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857" w:rsidRDefault="00142857">
      <w:pPr>
        <w:ind w:firstLineChars="200" w:firstLine="420"/>
      </w:pPr>
      <w:bookmarkStart w:id="0" w:name="_GoBack"/>
      <w:bookmarkEnd w:id="0"/>
      <w:r>
        <w:rPr>
          <w:rFonts w:cs="宋体" w:hint="eastAsia"/>
        </w:rPr>
        <w:t>我国报业已成为目前我国发展最快的行业之一，最明显的表现为报纸的总数在不断增加，且席卷我国大部分区域。即便竞争如此激烈，但新报纸的出炉速度仍然不减，报纸传媒这块蛋糕被瓜分得越来越彻底。目前我国报业布局状况主要表现在以下五个方面：</w:t>
      </w:r>
    </w:p>
    <w:p w:rsidR="00142857" w:rsidRDefault="00142857">
      <w:r>
        <w:t>1</w:t>
      </w:r>
      <w:r>
        <w:rPr>
          <w:rFonts w:cs="宋体" w:hint="eastAsia"/>
        </w:rPr>
        <w:t>．以党报为核心的报业结构形成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我国报纸的结构经过历次调整，逐步形成了以党报为核心、都市类、专业类及其他类别报纸共同发展的结构。</w:t>
      </w:r>
    </w:p>
    <w:p w:rsidR="00142857" w:rsidRDefault="00142857" w:rsidP="00301F4C">
      <w:r>
        <w:rPr>
          <w:rFonts w:cs="宋体" w:hint="eastAsia"/>
          <w:b/>
          <w:bCs/>
        </w:rPr>
        <w:t>党报地位巩固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142857" w:rsidRDefault="00142857" w:rsidP="00301F4C">
      <w:r>
        <w:rPr>
          <w:rFonts w:cs="宋体" w:hint="eastAsia"/>
          <w:b/>
          <w:bCs/>
        </w:rPr>
        <w:t>都市报异军突起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</w:t>
      </w:r>
      <w:proofErr w:type="gramStart"/>
      <w:r>
        <w:rPr>
          <w:rFonts w:cs="宋体" w:hint="eastAsia"/>
        </w:rPr>
        <w:t>宏扬</w:t>
      </w:r>
      <w:proofErr w:type="gramEnd"/>
      <w:r>
        <w:rPr>
          <w:rFonts w:cs="宋体" w:hint="eastAsia"/>
        </w:rPr>
        <w:t>主旋律，活跃报业市场，并成为主流党报的有益补充的报纸。</w:t>
      </w:r>
    </w:p>
    <w:p w:rsidR="00142857" w:rsidRDefault="00142857" w:rsidP="00301F4C">
      <w:r>
        <w:rPr>
          <w:rFonts w:cs="宋体" w:hint="eastAsia"/>
          <w:b/>
          <w:bCs/>
        </w:rPr>
        <w:t>专业性报纸崛起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按报纸的报道内容划分，广义的专业报可以分为以下四类。第一类为行业报。第二类为狭义的专业性报纸，如我国最近发展</w:t>
      </w:r>
      <w:proofErr w:type="gramStart"/>
      <w:r>
        <w:rPr>
          <w:rFonts w:cs="宋体" w:hint="eastAsia"/>
        </w:rPr>
        <w:t>势头强尽的</w:t>
      </w:r>
      <w:proofErr w:type="gramEnd"/>
      <w:r>
        <w:rPr>
          <w:rFonts w:cs="宋体" w:hint="eastAsia"/>
        </w:rPr>
        <w:t>经济类报纸就属这类。第三类为生活服务类报纸，如电视周报、《申江服务导报》、《精品购物指南》等。第四类为企业报，如山东的《山东樱花》报、浙江的《杭钢报》等。</w:t>
      </w:r>
    </w:p>
    <w:p w:rsidR="00142857" w:rsidRDefault="00142857">
      <w:r>
        <w:t>2</w:t>
      </w:r>
      <w:r>
        <w:rPr>
          <w:rFonts w:cs="宋体" w:hint="eastAsia"/>
        </w:rPr>
        <w:t>．区域性报纸势头高于全国性报纸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我国的全国性报纸正在逐渐让位于区域性报纸，区域性报纸在本地区占主导性地位的格局已经形成。如《华西都市报》是中国第一份区域组合城市报纸，</w:t>
      </w:r>
      <w:proofErr w:type="gramStart"/>
      <w:r>
        <w:rPr>
          <w:rFonts w:cs="宋体" w:hint="eastAsia"/>
        </w:rPr>
        <w:t>一</w:t>
      </w:r>
      <w:proofErr w:type="gramEnd"/>
      <w:r>
        <w:rPr>
          <w:rFonts w:cs="宋体" w:hint="eastAsia"/>
        </w:rPr>
        <w:t>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lastRenderedPageBreak/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 w:rsidR="00142857" w:rsidRDefault="00142857">
      <w:r>
        <w:t>3</w:t>
      </w:r>
      <w:r>
        <w:rPr>
          <w:rFonts w:cs="宋体" w:hint="eastAsia"/>
        </w:rPr>
        <w:t>．扩版改版热潮兴起</w:t>
      </w:r>
    </w:p>
    <w:p w:rsidR="00142857" w:rsidRDefault="00142857">
      <w:pPr>
        <w:ind w:firstLineChars="200" w:firstLine="420"/>
      </w:pPr>
      <w:r>
        <w:t>1987</w:t>
      </w:r>
      <w:r>
        <w:rPr>
          <w:rFonts w:cs="宋体" w:hint="eastAsia"/>
        </w:rPr>
        <w:t>年《广州日报》率先扩版，将周末版从原先的</w:t>
      </w:r>
      <w:r>
        <w:t>8</w:t>
      </w:r>
      <w:proofErr w:type="gramStart"/>
      <w:r>
        <w:rPr>
          <w:rFonts w:cs="宋体" w:hint="eastAsia"/>
        </w:rPr>
        <w:t>版调整</w:t>
      </w:r>
      <w:proofErr w:type="gramEnd"/>
      <w:r>
        <w:rPr>
          <w:rFonts w:cs="宋体" w:hint="eastAsia"/>
        </w:rPr>
        <w:t>到</w:t>
      </w:r>
      <w:r>
        <w:t>40</w:t>
      </w:r>
      <w:r>
        <w:rPr>
          <w:rFonts w:cs="宋体" w:hint="eastAsia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cs="宋体" w:hint="eastAsia"/>
        </w:rPr>
        <w:t>世纪八十年代初，主要表现在对周末版的调整，增加周末版的版面。第二阶段从</w:t>
      </w:r>
      <w:r>
        <w:t>20</w:t>
      </w:r>
      <w:r>
        <w:rPr>
          <w:rFonts w:cs="宋体" w:hint="eastAsia"/>
        </w:rPr>
        <w:t>世纪八十年代中期到</w:t>
      </w:r>
      <w:r>
        <w:t>90</w:t>
      </w:r>
      <w:r>
        <w:rPr>
          <w:rFonts w:cs="宋体" w:hint="eastAsia"/>
        </w:rPr>
        <w:t>年代中期，这一阶段报纸扩版主要表现在由原来的对开四版扩版为八版。第三阶段从</w:t>
      </w:r>
      <w:r>
        <w:t>20</w:t>
      </w:r>
      <w:r>
        <w:rPr>
          <w:rFonts w:cs="宋体" w:hint="eastAsia"/>
        </w:rPr>
        <w:t>世纪九十年代至今，主要表现为进行大规模的增加版面，如《羊城晚报》</w:t>
      </w:r>
      <w:r>
        <w:t>2001</w:t>
      </w:r>
      <w:r>
        <w:rPr>
          <w:rFonts w:cs="宋体" w:hint="eastAsia"/>
        </w:rPr>
        <w:t>年</w:t>
      </w:r>
      <w:r>
        <w:t>8</w:t>
      </w:r>
      <w:r>
        <w:rPr>
          <w:rFonts w:cs="宋体" w:hint="eastAsia"/>
        </w:rPr>
        <w:t>月</w:t>
      </w:r>
      <w:r>
        <w:t>1</w:t>
      </w:r>
      <w:r>
        <w:rPr>
          <w:rFonts w:cs="宋体" w:hint="eastAsia"/>
        </w:rPr>
        <w:t>日全面扩版，常规版面达到</w:t>
      </w:r>
      <w:r>
        <w:t>36—40</w:t>
      </w:r>
      <w:r>
        <w:rPr>
          <w:rFonts w:cs="宋体" w:hint="eastAsia"/>
        </w:rPr>
        <w:t>版。经过扩版和改版后，各大报纸的广告量均有明显上升。而扩版热潮迎来了我国报业的“厚报时代”。</w:t>
      </w:r>
    </w:p>
    <w:p w:rsidR="00142857" w:rsidRDefault="00142857">
      <w:r>
        <w:t>4</w:t>
      </w:r>
      <w:r>
        <w:rPr>
          <w:rFonts w:cs="宋体" w:hint="eastAsia"/>
        </w:rPr>
        <w:t>．新闻策划打造影响力和竞争力</w:t>
      </w:r>
    </w:p>
    <w:p w:rsidR="00142857" w:rsidRDefault="00142857">
      <w:pPr>
        <w:ind w:firstLineChars="200" w:firstLine="420"/>
      </w:pPr>
      <w:r>
        <w:rPr>
          <w:rFonts w:cs="宋体" w:hint="eastAsia"/>
        </w:rPr>
        <w:t>为提高新闻报道质量，扩大影响力，很多报纸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传媒形象。</w:t>
      </w:r>
    </w:p>
    <w:p w:rsidR="00142857" w:rsidRDefault="00142857">
      <w:r>
        <w:t>5</w:t>
      </w:r>
      <w:r>
        <w:rPr>
          <w:rFonts w:cs="宋体" w:hint="eastAsia"/>
        </w:rPr>
        <w:t>．报业集团形成</w:t>
      </w:r>
    </w:p>
    <w:p w:rsidR="00142857" w:rsidRDefault="00142857">
      <w:pPr>
        <w:ind w:firstLineChars="200" w:firstLine="420"/>
      </w:pPr>
      <w:r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家报纸作为子报，此外，将四大期刊《看世界》、《南风窗》、《新现代画报》、《大东方》，一个出版社广州出版社和一个网站</w:t>
      </w:r>
      <w:proofErr w:type="gramStart"/>
      <w:r>
        <w:rPr>
          <w:rFonts w:cs="宋体" w:hint="eastAsia"/>
        </w:rPr>
        <w:t>大洋网</w:t>
      </w:r>
      <w:proofErr w:type="gramEnd"/>
      <w:r>
        <w:rPr>
          <w:rFonts w:cs="宋体" w:hint="eastAsia"/>
        </w:rPr>
        <w:t>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</w:p>
    <w:sectPr w:rsidR="00142857" w:rsidSect="00E94D12">
      <w:pgSz w:w="9979" w:h="14175" w:code="34"/>
      <w:pgMar w:top="1160" w:right="1160" w:bottom="1160" w:left="11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D60BB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9FD629E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41A76719"/>
    <w:multiLevelType w:val="hybridMultilevel"/>
    <w:tmpl w:val="E17A9496"/>
    <w:lvl w:ilvl="0" w:tplc="B0BCB8AE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740E10A7"/>
    <w:multiLevelType w:val="multilevel"/>
    <w:tmpl w:val="E17A9496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D12"/>
    <w:rsid w:val="00142857"/>
    <w:rsid w:val="002777F4"/>
    <w:rsid w:val="00301F4C"/>
    <w:rsid w:val="00713DAF"/>
    <w:rsid w:val="00D31091"/>
    <w:rsid w:val="00E9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6032;&#22686;\5\&#32032;&#2644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素材.dotx</Template>
  <TotalTime>1</TotalTime>
  <Pages>2</Pages>
  <Words>300</Words>
  <Characters>1713</Characters>
  <Application>Microsoft Office Word</Application>
  <DocSecurity>0</DocSecurity>
  <Lines>14</Lines>
  <Paragraphs>4</Paragraphs>
  <ScaleCrop>false</ScaleCrop>
  <Company> </Company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subject/>
  <dc:creator>Mr</dc:creator>
  <cp:keywords/>
  <dc:description/>
  <cp:lastModifiedBy>Mr</cp:lastModifiedBy>
  <cp:revision>1</cp:revision>
  <dcterms:created xsi:type="dcterms:W3CDTF">2012-07-31T02:26:00Z</dcterms:created>
  <dcterms:modified xsi:type="dcterms:W3CDTF">2012-07-31T02:27:00Z</dcterms:modified>
</cp:coreProperties>
</file>