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EA9B" w14:textId="77777777" w:rsidR="00C847FD" w:rsidRDefault="001E4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Công ty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lực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gia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Cộng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Hòa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Xã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Hội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Chủ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Việt Nam</w:t>
      </w:r>
    </w:p>
    <w:p w14:paraId="2DA30E5B" w14:textId="77777777" w:rsidR="00C847FD" w:rsidRDefault="001E443E">
      <w:pPr>
        <w:ind w:firstLineChars="150" w:firstLine="331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lực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pleiku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Độc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do -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Hạnh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phúc</w:t>
      </w:r>
      <w:proofErr w:type="spellEnd"/>
    </w:p>
    <w:p w14:paraId="636A8EED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09F9FA16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55FBC541" w14:textId="77777777" w:rsidR="00C847FD" w:rsidRDefault="00C847FD">
      <w:pPr>
        <w:ind w:firstLineChars="150" w:firstLine="300"/>
        <w:rPr>
          <w:rFonts w:ascii="Times New Roman" w:hAnsi="Times New Roman" w:cs="Times New Roman"/>
        </w:rPr>
      </w:pPr>
    </w:p>
    <w:p w14:paraId="36CB2F59" w14:textId="77777777" w:rsidR="00C847FD" w:rsidRDefault="001E443E">
      <w:pPr>
        <w:ind w:firstLineChars="350" w:firstLine="112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BẢN HIỆN TRƯỜNG SỰ CỐ</w:t>
      </w:r>
    </w:p>
    <w:p w14:paraId="2BE42FEB" w14:textId="3800B148" w:rsidR="00C847FD" w:rsidRDefault="001E443E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aa</w:t>
      </w:r>
    </w:p>
    <w:p w14:paraId="6C0F01E4" w14:textId="40ABCAF4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B0D54">
        <w:rPr>
          <w:rFonts w:ascii="Times New Roman" w:hAnsi="Times New Roman" w:cs="Times New Roman"/>
          <w:sz w:val="28"/>
          <w:szCs w:val="28"/>
        </w:rPr>
        <w:t xml:space="preserve">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bb</w:t>
      </w:r>
    </w:p>
    <w:p w14:paraId="16C87886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gồ</w:t>
      </w:r>
      <w:r w:rsidR="000545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0545F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3C4675A" w14:textId="77777777" w:rsidR="00A2357C" w:rsidRPr="00020961" w:rsidRDefault="001E443E" w:rsidP="00020961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2357C" w:rsidRPr="0002096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điệ</w:t>
      </w:r>
      <w:r w:rsidR="00020961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02096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0BDA3CA" w14:textId="14C14908" w:rsidR="00A2357C" w:rsidRDefault="005B0D5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cc</w:t>
      </w:r>
    </w:p>
    <w:p w14:paraId="464149C9" w14:textId="10592D4C" w:rsidR="00A235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dd</w:t>
      </w:r>
    </w:p>
    <w:p w14:paraId="51B86FD9" w14:textId="7F9A85FA" w:rsidR="00A235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2357C">
        <w:rPr>
          <w:rFonts w:ascii="Times New Roman" w:hAnsi="Times New Roman" w:cs="Times New Roman"/>
          <w:sz w:val="28"/>
          <w:szCs w:val="28"/>
        </w:rPr>
        <w:t>:</w:t>
      </w:r>
      <w:r w:rsidR="005B0D54">
        <w:rPr>
          <w:rFonts w:ascii="Times New Roman" w:hAnsi="Times New Roman" w:cs="Times New Roman"/>
          <w:sz w:val="28"/>
          <w:szCs w:val="28"/>
        </w:rPr>
        <w:t xml:space="preserve">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ee</w:t>
      </w:r>
      <w:proofErr w:type="spellEnd"/>
    </w:p>
    <w:p w14:paraId="2BA7AAC7" w14:textId="796505AD" w:rsidR="00A235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2357C" w:rsidRPr="00664E90" w:rsidSect="00A235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ff</w:t>
      </w:r>
    </w:p>
    <w:p w14:paraId="5A4F710E" w14:textId="77777777" w:rsidR="00A7197C" w:rsidRPr="00962855" w:rsidRDefault="001E443E" w:rsidP="00962855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962855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4B0FAFB" w14:textId="4AB03003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A7197C">
        <w:rPr>
          <w:rFonts w:ascii="Times New Roman" w:hAnsi="Times New Roman" w:cs="Times New Roman"/>
          <w:sz w:val="28"/>
          <w:szCs w:val="28"/>
        </w:rPr>
        <w:t>:</w:t>
      </w:r>
      <w:r w:rsidR="005B0D54">
        <w:rPr>
          <w:rFonts w:ascii="Times New Roman" w:hAnsi="Times New Roman" w:cs="Times New Roman"/>
          <w:sz w:val="28"/>
          <w:szCs w:val="28"/>
        </w:rPr>
        <w:t xml:space="preserve">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gg</w:t>
      </w:r>
    </w:p>
    <w:p w14:paraId="0499414F" w14:textId="0C1F3F05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hh</w:t>
      </w:r>
      <w:proofErr w:type="spellEnd"/>
    </w:p>
    <w:p w14:paraId="066B2A2D" w14:textId="064CC404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ii</w:t>
      </w:r>
    </w:p>
    <w:p w14:paraId="583DB5D8" w14:textId="1EA6D4F5" w:rsidR="00A7197C" w:rsidRPr="00664E90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RPr="00664E90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jj</w:t>
      </w:r>
      <w:proofErr w:type="spellEnd"/>
    </w:p>
    <w:p w14:paraId="527613D5" w14:textId="77777777" w:rsidR="00A7197C" w:rsidRPr="00684077" w:rsidRDefault="001E443E" w:rsidP="00684077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  <w:sectPr w:rsidR="00A7197C" w:rsidRPr="00684077" w:rsidSect="00A2357C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6E3AF98" w14:textId="7F8C216B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5B0D54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kk</w:t>
      </w:r>
    </w:p>
    <w:p w14:paraId="37D40C32" w14:textId="07EABFB8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ll</w:t>
      </w:r>
      <w:proofErr w:type="spellEnd"/>
    </w:p>
    <w:p w14:paraId="5CE4B9EC" w14:textId="4E0BFA51" w:rsidR="00A7197C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mm</w:t>
      </w:r>
    </w:p>
    <w:p w14:paraId="4DBD71D1" w14:textId="58A84C6A" w:rsidR="00A7197C" w:rsidRDefault="001E443E" w:rsidP="00664E90">
      <w:pPr>
        <w:ind w:firstLineChars="150" w:firstLine="420"/>
        <w:rPr>
          <w:rFonts w:ascii="Times New Roman" w:hAnsi="Times New Roman" w:cs="Times New Roman"/>
          <w:sz w:val="28"/>
          <w:szCs w:val="28"/>
        </w:rPr>
        <w:sectPr w:rsidR="00A7197C" w:rsidSect="00A7197C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nn</w:t>
      </w:r>
      <w:proofErr w:type="spellEnd"/>
    </w:p>
    <w:p w14:paraId="77C44C05" w14:textId="77777777" w:rsidR="00C847FD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0A547A3" w14:textId="40483021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="001F51B3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2B0991">
        <w:rPr>
          <w:rFonts w:ascii="Times New Roman" w:hAnsi="Times New Roman" w:cs="Times New Roman"/>
          <w:sz w:val="28"/>
          <w:szCs w:val="28"/>
        </w:rPr>
        <w:t>oo</w:t>
      </w:r>
      <w:proofErr w:type="spellEnd"/>
    </w:p>
    <w:p w14:paraId="1FBA20BE" w14:textId="5970ABB2" w:rsidR="00C847FD" w:rsidRDefault="001E443E" w:rsidP="00A7197C">
      <w:pPr>
        <w:ind w:firstLineChars="150" w:firstLine="42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2B0991">
        <w:rPr>
          <w:rFonts w:ascii="Times New Roman" w:hAnsi="Times New Roman" w:cs="Times New Roman"/>
          <w:sz w:val="28"/>
          <w:szCs w:val="28"/>
        </w:rPr>
        <w:t>pp</w:t>
      </w:r>
    </w:p>
    <w:p w14:paraId="4286DB69" w14:textId="77777777" w:rsidR="00C847FD" w:rsidRDefault="001E443E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hỏng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A9C2270" w14:textId="77777777" w:rsidR="00A7197C" w:rsidRDefault="00A7197C">
      <w:pPr>
        <w:ind w:firstLineChars="150" w:firstLine="42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368"/>
        <w:gridCol w:w="2303"/>
        <w:gridCol w:w="1297"/>
        <w:gridCol w:w="1877"/>
        <w:gridCol w:w="2533"/>
      </w:tblGrid>
      <w:tr w:rsidR="00C847FD" w14:paraId="0149DF9C" w14:textId="77777777" w:rsidTr="000545FF">
        <w:trPr>
          <w:trHeight w:val="663"/>
        </w:trPr>
        <w:tc>
          <w:tcPr>
            <w:tcW w:w="1368" w:type="dxa"/>
          </w:tcPr>
          <w:p w14:paraId="62E1ED9D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303" w:type="dxa"/>
          </w:tcPr>
          <w:p w14:paraId="10659274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1297" w:type="dxa"/>
          </w:tcPr>
          <w:p w14:paraId="23B02DA1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877" w:type="dxa"/>
          </w:tcPr>
          <w:p w14:paraId="38D349E3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2533" w:type="dxa"/>
          </w:tcPr>
          <w:p w14:paraId="1CC65F7C" w14:textId="77777777" w:rsidR="00C847FD" w:rsidRDefault="001E443E">
            <w:pPr>
              <w:pStyle w:val="TimesNewRoman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lắp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mới</w:t>
            </w:r>
            <w:proofErr w:type="spellEnd"/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36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303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7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877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533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14:paraId="0A1402B2" w14:textId="77777777" w:rsidR="00C847FD" w:rsidRDefault="00C847FD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</w:p>
    <w:p w14:paraId="3CB821C9" w14:textId="1B7C2B58" w:rsidR="00C847FD" w:rsidRPr="00C953AE" w:rsidRDefault="001E443E" w:rsidP="00A7197C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Phán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17260">
        <w:rPr>
          <w:rFonts w:ascii="Times New Roman" w:hAnsi="Times New Roman" w:cs="Times New Roman"/>
          <w:sz w:val="28"/>
          <w:szCs w:val="28"/>
        </w:rPr>
        <w:t>qq</w:t>
      </w:r>
      <w:proofErr w:type="spellEnd"/>
    </w:p>
    <w:p w14:paraId="7EF4E70F" w14:textId="6132B059" w:rsidR="00A7197C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4D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17260">
        <w:rPr>
          <w:rFonts w:ascii="Times New Roman" w:hAnsi="Times New Roman" w:cs="Times New Roman"/>
          <w:sz w:val="28"/>
          <w:szCs w:val="28"/>
        </w:rPr>
        <w:t>rr</w:t>
      </w:r>
      <w:proofErr w:type="spellEnd"/>
    </w:p>
    <w:p w14:paraId="1451141A" w14:textId="52B6BC4D" w:rsidR="00C847FD" w:rsidRPr="00C953AE" w:rsidRDefault="001E443E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5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95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3AE">
        <w:rPr>
          <w:rFonts w:ascii="Times New Roman" w:hAnsi="Times New Roman" w:cs="Times New Roman"/>
          <w:sz w:val="28"/>
          <w:szCs w:val="28"/>
        </w:rPr>
        <w:t>luậ</w:t>
      </w:r>
      <w:r w:rsidR="00634D7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34D75">
        <w:rPr>
          <w:rFonts w:ascii="Times New Roman" w:hAnsi="Times New Roman" w:cs="Times New Roman"/>
          <w:sz w:val="28"/>
          <w:szCs w:val="28"/>
        </w:rPr>
        <w:t xml:space="preserve">: </w:t>
      </w:r>
      <w:r w:rsidR="009761C5">
        <w:rPr>
          <w:rFonts w:ascii="Times New Roman" w:hAnsi="Times New Roman" w:cs="Times New Roman"/>
          <w:sz w:val="28"/>
          <w:szCs w:val="28"/>
        </w:rPr>
        <w:t>$</w:t>
      </w:r>
      <w:r w:rsidR="00C17260">
        <w:rPr>
          <w:rFonts w:ascii="Times New Roman" w:hAnsi="Times New Roman" w:cs="Times New Roman"/>
          <w:sz w:val="28"/>
          <w:szCs w:val="28"/>
        </w:rPr>
        <w:t>ss</w:t>
      </w:r>
    </w:p>
    <w:p w14:paraId="057CE16C" w14:textId="77777777" w:rsidR="00C847FD" w:rsidRDefault="00C847FD">
      <w:pPr>
        <w:ind w:firstLineChars="150" w:firstLine="420"/>
        <w:rPr>
          <w:sz w:val="28"/>
          <w:szCs w:val="28"/>
        </w:rPr>
      </w:pPr>
    </w:p>
    <w:p w14:paraId="22E093A6" w14:textId="77777777" w:rsidR="00C847FD" w:rsidRDefault="001E443E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TC,CN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QLVH:</w:t>
      </w:r>
    </w:p>
    <w:p w14:paraId="1C8D0F9D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CB86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A1983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79E0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D648F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A827" w14:textId="77777777" w:rsidR="00C847FD" w:rsidRDefault="00C847FD">
      <w:pPr>
        <w:ind w:firstLineChars="150" w:firstLine="36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B0B7" w14:textId="77777777" w:rsidR="00C847FD" w:rsidRDefault="001E443E">
      <w:pPr>
        <w:ind w:firstLineChars="150" w:firstLine="3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QLVH</w:t>
      </w:r>
    </w:p>
    <w:p w14:paraId="21EA4070" w14:textId="77777777" w:rsidR="00C847FD" w:rsidRDefault="00C847FD">
      <w:pPr>
        <w:jc w:val="both"/>
        <w:rPr>
          <w:rFonts w:ascii="Times New Roman" w:hAnsi="Times New Roman" w:cs="Times New Roman"/>
        </w:rPr>
      </w:pPr>
    </w:p>
    <w:p w14:paraId="32B6C801" w14:textId="77777777" w:rsidR="00C847FD" w:rsidRDefault="00C847FD">
      <w:pPr>
        <w:ind w:firstLineChars="150" w:firstLine="300"/>
      </w:pPr>
    </w:p>
    <w:sectPr w:rsidR="00C847FD" w:rsidSect="00A2357C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410D" w14:textId="77777777" w:rsidR="001327AC" w:rsidRDefault="001327AC" w:rsidP="00634D75">
      <w:r>
        <w:separator/>
      </w:r>
    </w:p>
  </w:endnote>
  <w:endnote w:type="continuationSeparator" w:id="0">
    <w:p w14:paraId="0FFAE617" w14:textId="77777777" w:rsidR="001327AC" w:rsidRDefault="001327AC" w:rsidP="0063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1A18" w14:textId="77777777" w:rsidR="001327AC" w:rsidRDefault="001327AC" w:rsidP="00634D75">
      <w:r>
        <w:separator/>
      </w:r>
    </w:p>
  </w:footnote>
  <w:footnote w:type="continuationSeparator" w:id="0">
    <w:p w14:paraId="0764C3CA" w14:textId="77777777" w:rsidR="001327AC" w:rsidRDefault="001327AC" w:rsidP="0063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357FA4"/>
    <w:rsid w:val="00020961"/>
    <w:rsid w:val="000545FF"/>
    <w:rsid w:val="00100EE6"/>
    <w:rsid w:val="001327AC"/>
    <w:rsid w:val="001C09F1"/>
    <w:rsid w:val="001E443E"/>
    <w:rsid w:val="001F108C"/>
    <w:rsid w:val="001F51B3"/>
    <w:rsid w:val="00222E48"/>
    <w:rsid w:val="00240309"/>
    <w:rsid w:val="002B0991"/>
    <w:rsid w:val="002F4EDC"/>
    <w:rsid w:val="0050609A"/>
    <w:rsid w:val="00552A33"/>
    <w:rsid w:val="005B0D54"/>
    <w:rsid w:val="006224F5"/>
    <w:rsid w:val="00634D75"/>
    <w:rsid w:val="0065748C"/>
    <w:rsid w:val="00664E90"/>
    <w:rsid w:val="00684077"/>
    <w:rsid w:val="006957C4"/>
    <w:rsid w:val="00735B80"/>
    <w:rsid w:val="00881050"/>
    <w:rsid w:val="008D1235"/>
    <w:rsid w:val="00962855"/>
    <w:rsid w:val="009761C5"/>
    <w:rsid w:val="00993F77"/>
    <w:rsid w:val="00A2357C"/>
    <w:rsid w:val="00A7197C"/>
    <w:rsid w:val="00B71103"/>
    <w:rsid w:val="00B966E3"/>
    <w:rsid w:val="00BC678B"/>
    <w:rsid w:val="00C0710E"/>
    <w:rsid w:val="00C17260"/>
    <w:rsid w:val="00C847FD"/>
    <w:rsid w:val="00C86E60"/>
    <w:rsid w:val="00C94C67"/>
    <w:rsid w:val="00C953AE"/>
    <w:rsid w:val="00D04DCD"/>
    <w:rsid w:val="00E7210B"/>
    <w:rsid w:val="00E73924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C338C"/>
  <w15:docId w15:val="{0D3F2603-1529-440C-9F02-8C07D2B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34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4D7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34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4D75"/>
    <w:rPr>
      <w:rFonts w:asciiTheme="minorHAnsi" w:eastAsiaTheme="minorEastAsia" w:hAnsiTheme="minorHAnsi" w:cstheme="minorBidi"/>
      <w:lang w:eastAsia="zh-CN"/>
    </w:r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ddpham216</dc:creator>
  <cp:lastModifiedBy>Truong Viet Hoang</cp:lastModifiedBy>
  <cp:revision>66</cp:revision>
  <dcterms:created xsi:type="dcterms:W3CDTF">2021-11-10T13:29:00Z</dcterms:created>
  <dcterms:modified xsi:type="dcterms:W3CDTF">2021-11-23T06:28:00Z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