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1C7" w:rsidRDefault="004A71C7" w:rsidP="004A71C7">
      <w:r>
        <w:rPr>
          <w:noProof/>
        </w:rPr>
        <mc:AlternateContent>
          <mc:Choice Requires="wps">
            <w:drawing>
              <wp:anchor distT="0" distB="0" distL="114300" distR="114300" simplePos="0" relativeHeight="251660288" behindDoc="0" locked="0" layoutInCell="1" allowOverlap="1">
                <wp:simplePos x="0" y="0"/>
                <wp:positionH relativeFrom="margin">
                  <wp:posOffset>3438525</wp:posOffset>
                </wp:positionH>
                <wp:positionV relativeFrom="paragraph">
                  <wp:posOffset>9525</wp:posOffset>
                </wp:positionV>
                <wp:extent cx="3009900" cy="1905000"/>
                <wp:effectExtent l="0" t="0" r="0" b="0"/>
                <wp:wrapNone/>
                <wp:docPr id="3" name="Rectangle 3"/>
                <wp:cNvGraphicFramePr/>
                <a:graphic xmlns:a="http://schemas.openxmlformats.org/drawingml/2006/main">
                  <a:graphicData uri="http://schemas.microsoft.com/office/word/2010/wordprocessingShape">
                    <wps:wsp>
                      <wps:cNvSpPr/>
                      <wps:spPr>
                        <a:xfrm>
                          <a:off x="0" y="0"/>
                          <a:ext cx="3009900" cy="1905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A71C7" w:rsidRPr="004A71C7" w:rsidRDefault="004A71C7" w:rsidP="004A71C7">
                            <w:pPr>
                              <w:rPr>
                                <w:color w:val="000000" w:themeColor="text1"/>
                                <w:sz w:val="300"/>
                                <w:szCs w:val="72"/>
                              </w:rPr>
                            </w:pPr>
                            <w:r w:rsidRPr="004A71C7">
                              <w:rPr>
                                <w:color w:val="000000" w:themeColor="text1"/>
                                <w:sz w:val="72"/>
                              </w:rPr>
                              <w:t>The Zenith Tufted Chaise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270.75pt;margin-top:.75pt;width:237pt;height:150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" filled="f" stroked="f" strokeweight="1pt">
                <v:textbox>
                  <w:txbxContent>
                    <w:p w:rsidR="004A71C7" w:rsidRPr="004A71C7" w:rsidRDefault="004A71C7" w:rsidP="004A71C7">
                      <w:pPr>
                        <w:rPr>
                          <w:color w:val="000000" w:themeColor="text1"/>
                          <w:sz w:val="300"/>
                          <w:szCs w:val="72"/>
                        </w:rPr>
                      </w:pPr>
                      <w:r w:rsidRPr="004A71C7">
                        <w:rPr>
                          <w:color w:val="000000" w:themeColor="text1"/>
                          <w:sz w:val="72"/>
                        </w:rPr>
                        <w:t>The Zenith Tufted Chaise</w:t>
                      </w:r>
                    </w:p>
                  </w:txbxContent>
                </v:textbox>
                <w10:wrap anchorx="margin"/>
              </v:rect>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posOffset>-219075</wp:posOffset>
                </wp:positionH>
                <wp:positionV relativeFrom="paragraph">
                  <wp:posOffset>-676275</wp:posOffset>
                </wp:positionV>
                <wp:extent cx="3600450" cy="3609975"/>
                <wp:effectExtent l="0" t="0" r="0" b="9525"/>
                <wp:wrapNone/>
                <wp:docPr id="1" name="Rectangle 1"/>
                <wp:cNvGraphicFramePr/>
                <a:graphic xmlns:a="http://schemas.openxmlformats.org/drawingml/2006/main">
                  <a:graphicData uri="http://schemas.microsoft.com/office/word/2010/wordprocessingShape">
                    <wps:wsp>
                      <wps:cNvSpPr/>
                      <wps:spPr>
                        <a:xfrm>
                          <a:off x="0" y="0"/>
                          <a:ext cx="3600450" cy="3609975"/>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7FAA1" id="Rectangle 1" o:spid="_x0000_s1026" style="position:absolute;margin-left:-17.25pt;margin-top:-53.25pt;width:283.5pt;height:284.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" stroked="f" strokeweight="1pt">
                <v:fill r:id="rId5" o:title="" recolor="t" rotate="t" type="frame"/>
                <w10:wrap anchorx="margin"/>
              </v:rect>
            </w:pict>
          </mc:Fallback>
        </mc:AlternateContent>
      </w:r>
    </w:p>
    <w:p w:rsidR="004A71C7" w:rsidRDefault="004A71C7" w:rsidP="004A71C7"/>
    <w:p w:rsidR="00AE12F1" w:rsidRDefault="004A71C7">
      <w:bookmarkStart w:id="0" w:name="_GoBack"/>
      <w:bookmarkEnd w:id="0"/>
      <w:r>
        <w:rPr>
          <w:noProof/>
        </w:rPr>
        <mc:AlternateContent>
          <mc:Choice Requires="wps">
            <w:drawing>
              <wp:anchor distT="0" distB="0" distL="114300" distR="114300" simplePos="0" relativeHeight="251664384" behindDoc="0" locked="0" layoutInCell="1" allowOverlap="1">
                <wp:simplePos x="0" y="0"/>
                <wp:positionH relativeFrom="column">
                  <wp:posOffset>876300</wp:posOffset>
                </wp:positionH>
                <wp:positionV relativeFrom="paragraph">
                  <wp:posOffset>4224020</wp:posOffset>
                </wp:positionV>
                <wp:extent cx="4781550" cy="4210050"/>
                <wp:effectExtent l="0" t="0" r="0" b="0"/>
                <wp:wrapNone/>
                <wp:docPr id="7" name="Rectangle 7"/>
                <wp:cNvGraphicFramePr/>
                <a:graphic xmlns:a="http://schemas.openxmlformats.org/drawingml/2006/main">
                  <a:graphicData uri="http://schemas.microsoft.com/office/word/2010/wordprocessingShape">
                    <wps:wsp>
                      <wps:cNvSpPr/>
                      <wps:spPr>
                        <a:xfrm>
                          <a:off x="0" y="0"/>
                          <a:ext cx="4781550" cy="4210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0" w:type="auto"/>
                              <w:tblCellSpacing w:w="15" w:type="dxa"/>
                              <w:tblCellMar>
                                <w:left w:w="0" w:type="dxa"/>
                                <w:right w:w="0" w:type="dxa"/>
                              </w:tblCellMar>
                              <w:tblLook w:val="04A0" w:firstRow="1" w:lastRow="0" w:firstColumn="1" w:lastColumn="0" w:noHBand="0" w:noVBand="1"/>
                            </w:tblPr>
                            <w:tblGrid>
                              <w:gridCol w:w="2177"/>
                              <w:gridCol w:w="5029"/>
                            </w:tblGrid>
                            <w:tr w:rsidR="004A71C7" w:rsidRPr="004A71C7" w:rsidTr="004A71C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Specification</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Model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The Serenity S-Wave Lounger</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Ergonomic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S-curved body alignment support</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Overall Dimensions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 xml:space="preserve">Approx. </w:t>
                                  </w:r>
                                  <w:r w:rsidRPr="004A71C7">
                                    <w:rPr>
                                      <w:rFonts w:ascii="Times New Roman" w:eastAsia="Times New Roman" w:hAnsi="Times New Roman" w:cs="Times New Roman"/>
                                      <w:b/>
                                      <w:bCs/>
                                      <w:color w:val="1F1F1F"/>
                                      <w:sz w:val="24"/>
                                      <w:szCs w:val="24"/>
                                      <w:bdr w:val="none" w:sz="0" w:space="0" w:color="auto" w:frame="1"/>
                                    </w:rPr>
                                    <w:t>57" – 60" Length x 24" – 27" Width x 27" – 34" Height</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Upholstery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Velvet, Plush Corduroy, or High-Performance Linen</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Seat &amp; Back Fill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High-Density Foam for firm yet cozy support</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Frame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Solid Wood (Acacia/</w:t>
                                  </w:r>
                                  <w:proofErr w:type="spellStart"/>
                                  <w:r w:rsidRPr="004A71C7">
                                    <w:rPr>
                                      <w:rFonts w:ascii="Times New Roman" w:eastAsia="Times New Roman" w:hAnsi="Times New Roman" w:cs="Times New Roman"/>
                                      <w:color w:val="1F1F1F"/>
                                      <w:sz w:val="24"/>
                                      <w:szCs w:val="24"/>
                                      <w:bdr w:val="none" w:sz="0" w:space="0" w:color="auto" w:frame="1"/>
                                    </w:rPr>
                                    <w:t>Kikar</w:t>
                                  </w:r>
                                  <w:proofErr w:type="spellEnd"/>
                                  <w:r w:rsidRPr="004A71C7">
                                    <w:rPr>
                                      <w:rFonts w:ascii="Times New Roman" w:eastAsia="Times New Roman" w:hAnsi="Times New Roman" w:cs="Times New Roman"/>
                                      <w:color w:val="1F1F1F"/>
                                      <w:sz w:val="24"/>
                                      <w:szCs w:val="24"/>
                                      <w:bdr w:val="none" w:sz="0" w:space="0" w:color="auto" w:frame="1"/>
                                    </w:rPr>
                                    <w:t>) or Iron with powder coating</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Leg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Tapered Wood or Straight Metal legs</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Weight Capacity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 xml:space="preserve">Approx. </w:t>
                                  </w:r>
                                  <w:r w:rsidRPr="004A71C7">
                                    <w:rPr>
                                      <w:rFonts w:ascii="Times New Roman" w:eastAsia="Times New Roman" w:hAnsi="Times New Roman" w:cs="Times New Roman"/>
                                      <w:b/>
                                      <w:bCs/>
                                      <w:color w:val="1F1F1F"/>
                                      <w:sz w:val="24"/>
                                      <w:szCs w:val="24"/>
                                      <w:bdr w:val="none" w:sz="0" w:space="0" w:color="auto" w:frame="1"/>
                                    </w:rPr>
                                    <w:t xml:space="preserve">250 – 350 </w:t>
                                  </w:r>
                                  <w:proofErr w:type="spellStart"/>
                                  <w:r w:rsidRPr="004A71C7">
                                    <w:rPr>
                                      <w:rFonts w:ascii="Times New Roman" w:eastAsia="Times New Roman" w:hAnsi="Times New Roman" w:cs="Times New Roman"/>
                                      <w:b/>
                                      <w:bCs/>
                                      <w:color w:val="1F1F1F"/>
                                      <w:sz w:val="24"/>
                                      <w:szCs w:val="24"/>
                                      <w:bdr w:val="none" w:sz="0" w:space="0" w:color="auto" w:frame="1"/>
                                    </w:rPr>
                                    <w:t>lbs</w:t>
                                  </w:r>
                                  <w:proofErr w:type="spellEnd"/>
                                </w:p>
                              </w:tc>
                            </w:tr>
                          </w:tbl>
                          <w:p w:rsidR="004A71C7" w:rsidRDefault="004A71C7" w:rsidP="004A71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7" style="position:absolute;margin-left:69pt;margin-top:332.6pt;width:376.5pt;height:3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" filled="f" stroked="f" strokeweight="1pt">
                <v:textbox>
                  <w:txbxContent>
                    <w:tbl>
                      <w:tblPr>
                        <w:tblW w:w="0" w:type="auto"/>
                        <w:tblCellSpacing w:w="15" w:type="dxa"/>
                        <w:tblCellMar>
                          <w:left w:w="0" w:type="dxa"/>
                          <w:right w:w="0" w:type="dxa"/>
                        </w:tblCellMar>
                        <w:tblLook w:val="04A0" w:firstRow="1" w:lastRow="0" w:firstColumn="1" w:lastColumn="0" w:noHBand="0" w:noVBand="1"/>
                      </w:tblPr>
                      <w:tblGrid>
                        <w:gridCol w:w="2177"/>
                        <w:gridCol w:w="5029"/>
                      </w:tblGrid>
                      <w:tr w:rsidR="004A71C7" w:rsidRPr="004A71C7" w:rsidTr="004A71C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Specification</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Model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The Serenity S-Wave Lounger</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Ergonomic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S-curved body alignment support</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Overall Dimensions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 xml:space="preserve">Approx. </w:t>
                            </w:r>
                            <w:r w:rsidRPr="004A71C7">
                              <w:rPr>
                                <w:rFonts w:ascii="Times New Roman" w:eastAsia="Times New Roman" w:hAnsi="Times New Roman" w:cs="Times New Roman"/>
                                <w:b/>
                                <w:bCs/>
                                <w:color w:val="1F1F1F"/>
                                <w:sz w:val="24"/>
                                <w:szCs w:val="24"/>
                                <w:bdr w:val="none" w:sz="0" w:space="0" w:color="auto" w:frame="1"/>
                              </w:rPr>
                              <w:t>57" – 60" Length x 24" – 27" Width x 27" – 34" Height</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Upholstery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Velvet, Plush Corduroy, or High-Performance Linen</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Seat &amp; Back Fill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High-Density Foam for firm yet cozy support</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Frame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Solid Wood (Acacia/</w:t>
                            </w:r>
                            <w:proofErr w:type="spellStart"/>
                            <w:r w:rsidRPr="004A71C7">
                              <w:rPr>
                                <w:rFonts w:ascii="Times New Roman" w:eastAsia="Times New Roman" w:hAnsi="Times New Roman" w:cs="Times New Roman"/>
                                <w:color w:val="1F1F1F"/>
                                <w:sz w:val="24"/>
                                <w:szCs w:val="24"/>
                                <w:bdr w:val="none" w:sz="0" w:space="0" w:color="auto" w:frame="1"/>
                              </w:rPr>
                              <w:t>Kikar</w:t>
                            </w:r>
                            <w:proofErr w:type="spellEnd"/>
                            <w:r w:rsidRPr="004A71C7">
                              <w:rPr>
                                <w:rFonts w:ascii="Times New Roman" w:eastAsia="Times New Roman" w:hAnsi="Times New Roman" w:cs="Times New Roman"/>
                                <w:color w:val="1F1F1F"/>
                                <w:sz w:val="24"/>
                                <w:szCs w:val="24"/>
                                <w:bdr w:val="none" w:sz="0" w:space="0" w:color="auto" w:frame="1"/>
                              </w:rPr>
                              <w:t>) or Iron with powder coating</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Leg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Tapered Wood or Straight Metal legs</w:t>
                            </w:r>
                          </w:p>
                        </w:tc>
                      </w:tr>
                      <w:tr w:rsidR="004A71C7" w:rsidRPr="004A71C7" w:rsidTr="004A71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b/>
                                <w:bCs/>
                                <w:color w:val="1F1F1F"/>
                                <w:sz w:val="24"/>
                                <w:szCs w:val="24"/>
                                <w:bdr w:val="none" w:sz="0" w:space="0" w:color="auto" w:frame="1"/>
                              </w:rPr>
                              <w:t>Weight Capacity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A71C7" w:rsidRPr="004A71C7" w:rsidRDefault="004A71C7" w:rsidP="004A71C7">
                            <w:pPr>
                              <w:spacing w:after="0" w:line="240" w:lineRule="auto"/>
                              <w:rPr>
                                <w:rFonts w:ascii="Times New Roman" w:eastAsia="Times New Roman" w:hAnsi="Times New Roman" w:cs="Times New Roman"/>
                                <w:color w:val="1F1F1F"/>
                                <w:sz w:val="24"/>
                                <w:szCs w:val="24"/>
                              </w:rPr>
                            </w:pPr>
                            <w:r w:rsidRPr="004A71C7">
                              <w:rPr>
                                <w:rFonts w:ascii="Times New Roman" w:eastAsia="Times New Roman" w:hAnsi="Times New Roman" w:cs="Times New Roman"/>
                                <w:color w:val="1F1F1F"/>
                                <w:sz w:val="24"/>
                                <w:szCs w:val="24"/>
                                <w:bdr w:val="none" w:sz="0" w:space="0" w:color="auto" w:frame="1"/>
                              </w:rPr>
                              <w:t xml:space="preserve">Approx. </w:t>
                            </w:r>
                            <w:r w:rsidRPr="004A71C7">
                              <w:rPr>
                                <w:rFonts w:ascii="Times New Roman" w:eastAsia="Times New Roman" w:hAnsi="Times New Roman" w:cs="Times New Roman"/>
                                <w:b/>
                                <w:bCs/>
                                <w:color w:val="1F1F1F"/>
                                <w:sz w:val="24"/>
                                <w:szCs w:val="24"/>
                                <w:bdr w:val="none" w:sz="0" w:space="0" w:color="auto" w:frame="1"/>
                              </w:rPr>
                              <w:t xml:space="preserve">250 – 350 </w:t>
                            </w:r>
                            <w:proofErr w:type="spellStart"/>
                            <w:r w:rsidRPr="004A71C7">
                              <w:rPr>
                                <w:rFonts w:ascii="Times New Roman" w:eastAsia="Times New Roman" w:hAnsi="Times New Roman" w:cs="Times New Roman"/>
                                <w:b/>
                                <w:bCs/>
                                <w:color w:val="1F1F1F"/>
                                <w:sz w:val="24"/>
                                <w:szCs w:val="24"/>
                                <w:bdr w:val="none" w:sz="0" w:space="0" w:color="auto" w:frame="1"/>
                              </w:rPr>
                              <w:t>lbs</w:t>
                            </w:r>
                            <w:proofErr w:type="spellEnd"/>
                          </w:p>
                        </w:tc>
                      </w:tr>
                    </w:tbl>
                    <w:p w:rsidR="004A71C7" w:rsidRDefault="004A71C7" w:rsidP="004A71C7">
                      <w:pPr>
                        <w:jc w:val="center"/>
                      </w:pPr>
                    </w:p>
                  </w:txbxContent>
                </v:textbox>
              </v:rect>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-219075</wp:posOffset>
                </wp:positionH>
                <wp:positionV relativeFrom="paragraph">
                  <wp:posOffset>3996055</wp:posOffset>
                </wp:positionV>
                <wp:extent cx="1619250" cy="323850"/>
                <wp:effectExtent l="0" t="0" r="0" b="0"/>
                <wp:wrapNone/>
                <wp:docPr id="6" name="Rectangle 6"/>
                <wp:cNvGraphicFramePr/>
                <a:graphic xmlns:a="http://schemas.openxmlformats.org/drawingml/2006/main">
                  <a:graphicData uri="http://schemas.microsoft.com/office/word/2010/wordprocessingShape">
                    <wps:wsp>
                      <wps:cNvSpPr/>
                      <wps:spPr>
                        <a:xfrm>
                          <a:off x="0" y="0"/>
                          <a:ext cx="1619250"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A71C7" w:rsidRDefault="004A71C7" w:rsidP="004A71C7">
                            <w:pPr>
                              <w:rPr>
                                <w:b/>
                                <w:color w:val="000000" w:themeColor="text1"/>
                                <w:sz w:val="28"/>
                                <w:szCs w:val="28"/>
                              </w:rPr>
                            </w:pPr>
                            <w:r>
                              <w:rPr>
                                <w:b/>
                                <w:color w:val="000000" w:themeColor="text1"/>
                                <w:sz w:val="28"/>
                                <w:szCs w:val="28"/>
                              </w:rPr>
                              <w:t>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6" o:spid="_x0000_s1028" style="position:absolute;margin-left:-17.25pt;margin-top:314.65pt;width:127.5pt;height: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" filled="f" stroked="f" strokeweight="1pt">
                <v:textbox>
                  <w:txbxContent>
                    <w:p w:rsidR="004A71C7" w:rsidRDefault="004A71C7" w:rsidP="004A71C7">
                      <w:pPr>
                        <w:rPr>
                          <w:b/>
                          <w:color w:val="000000" w:themeColor="text1"/>
                          <w:sz w:val="28"/>
                          <w:szCs w:val="28"/>
                        </w:rPr>
                      </w:pPr>
                      <w:r>
                        <w:rPr>
                          <w:b/>
                          <w:color w:val="000000" w:themeColor="text1"/>
                          <w:sz w:val="28"/>
                          <w:szCs w:val="28"/>
                        </w:rPr>
                        <w:t>Specifications</w:t>
                      </w:r>
                    </w:p>
                  </w:txbxContent>
                </v:textbox>
              </v:rec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-257175</wp:posOffset>
                </wp:positionH>
                <wp:positionV relativeFrom="paragraph">
                  <wp:posOffset>2624455</wp:posOffset>
                </wp:positionV>
                <wp:extent cx="5762625" cy="1419225"/>
                <wp:effectExtent l="0" t="0" r="0" b="0"/>
                <wp:wrapNone/>
                <wp:docPr id="5" name="Rectangle 5"/>
                <wp:cNvGraphicFramePr/>
                <a:graphic xmlns:a="http://schemas.openxmlformats.org/drawingml/2006/main">
                  <a:graphicData uri="http://schemas.microsoft.com/office/word/2010/wordprocessingShape">
                    <wps:wsp>
                      <wps:cNvSpPr/>
                      <wps:spPr>
                        <a:xfrm>
                          <a:off x="0" y="0"/>
                          <a:ext cx="5762625" cy="1419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A71C7" w:rsidRDefault="004A71C7" w:rsidP="004A71C7">
                            <w:r w:rsidRPr="004A71C7">
                              <w:rPr>
                                <w:color w:val="000000" w:themeColor="text1"/>
                              </w:rPr>
                              <w:t xml:space="preserve">The Zenith Tufted Chaise: features an ergonomic S-curved structure designed to support natural body alignment, making it ideal for deep relaxation, reading, or meditation. It is upholstered in premium, easy-clean fabrics such as velvet, corduroy, or linen-blends, often in neutral tones like light grey to complement modern interior styles. The tufted back and seat provide a sophisticated mid-century vibe while adding a layer of plush, cushioned comfort. Built with a durable solid wood or metal frame, it stands on sleek, straight legs that offer a grounded and minimalist aesthetic. Many models of this style </w:t>
                            </w:r>
                            <w:r>
                              <w:t xml:space="preserve">also include a matching lumbar pillow and may feature hidden internal storage compartments for added functionality. This armless lounge is perfectly sized for bedrooms, home offices, or reading corners, where its refined shape serves as a stylish focal </w:t>
                            </w:r>
                            <w:proofErr w:type="gramStart"/>
                            <w:r>
                              <w:t>point.—</w:t>
                            </w:r>
                            <w:proofErr w:type="gramEnd"/>
                            <w:r>
                              <w:t>to ensure stability and sturdiness for everyday family use. The modular configuration includes multiple sections that can sometimes be rearranged, and many models feature removable and washable cushion covers for easy maintenance. Designed for a "deep lounge" experience, it often incorporates high-density foam cushions that offer a balanced, medium-firm feel for both sitting and reclining.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9" style="position:absolute;margin-left:-20.25pt;margin-top:206.65pt;width:453.75pt;height:11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" filled="f" stroked="f" strokeweight="1pt">
                <v:textbox>
                  <w:txbxContent>
                    <w:p w:rsidR="004A71C7" w:rsidRDefault="004A71C7" w:rsidP="004A71C7">
                      <w:r w:rsidRPr="004A71C7">
                        <w:rPr>
                          <w:color w:val="000000" w:themeColor="text1"/>
                        </w:rPr>
                        <w:t xml:space="preserve">The Zenith Tufted Chaise: features an ergonomic S-curved structure designed to support natural body alignment, making it ideal for deep relaxation, reading, or meditation. It is upholstered in premium, easy-clean fabrics such as velvet, corduroy, or linen-blends, often in neutral tones like light grey to complement modern interior styles. The tufted back and seat provide a sophisticated mid-century vibe while adding a layer of plush, cushioned comfort. Built with a durable solid wood or metal frame, it stands on sleek, straight legs that offer a grounded and minimalist aesthetic. Many models of this style </w:t>
                      </w:r>
                      <w:r>
                        <w:t xml:space="preserve">also include a matching lumbar pillow and may feature hidden internal storage compartments for added functionality. This armless lounge is perfectly sized for bedrooms, home offices, or reading corners, where its refined shape serves as a stylish focal </w:t>
                      </w:r>
                      <w:proofErr w:type="gramStart"/>
                      <w:r>
                        <w:t>point.—</w:t>
                      </w:r>
                      <w:proofErr w:type="gramEnd"/>
                      <w:r>
                        <w:t>to ensure stability and sturdiness for everyday family use. The modular configuration includes multiple sections that can sometimes be rearranged, and many models feature removable and washable cushion covers for easy maintenance. Designed for a "deep lounge" experience, it often incorporates high-density foam cushions that offer a balanced, medium-firm feel for both sitting and reclining.</w:t>
                      </w:r>
                    </w:p>
                  </w:txbxContent>
                </v:textbox>
              </v:rect>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-342900</wp:posOffset>
                </wp:positionH>
                <wp:positionV relativeFrom="paragraph">
                  <wp:posOffset>2404745</wp:posOffset>
                </wp:positionV>
                <wp:extent cx="1876425" cy="438150"/>
                <wp:effectExtent l="0" t="0" r="0" b="0"/>
                <wp:wrapNone/>
                <wp:docPr id="4" name="Rectangle 4"/>
                <wp:cNvGraphicFramePr/>
                <a:graphic xmlns:a="http://schemas.openxmlformats.org/drawingml/2006/main">
                  <a:graphicData uri="http://schemas.microsoft.com/office/word/2010/wordprocessingShape">
                    <wps:wsp>
                      <wps:cNvSpPr/>
                      <wps:spPr>
                        <a:xfrm>
                          <a:off x="0" y="0"/>
                          <a:ext cx="1876425" cy="4381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A71C7" w:rsidRDefault="004A71C7" w:rsidP="004A71C7">
                            <w:pPr>
                              <w:jc w:val="center"/>
                              <w:rPr>
                                <w:b/>
                                <w:color w:val="000000" w:themeColor="text1"/>
                                <w:sz w:val="28"/>
                              </w:rPr>
                            </w:pPr>
                            <w:r>
                              <w:rPr>
                                <w:b/>
                                <w:color w:val="000000" w:themeColor="text1"/>
                                <w:sz w:val="28"/>
                              </w:rPr>
                              <w:t>Detailed 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4" o:spid="_x0000_s1030" style="position:absolute;margin-left:-27pt;margin-top:189.35pt;width:147.75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" filled="f" stroked="f" strokeweight="1pt">
                <v:textbox>
                  <w:txbxContent>
                    <w:p w:rsidR="004A71C7" w:rsidRDefault="004A71C7" w:rsidP="004A71C7">
                      <w:pPr>
                        <w:jc w:val="center"/>
                        <w:rPr>
                          <w:b/>
                          <w:color w:val="000000" w:themeColor="text1"/>
                          <w:sz w:val="28"/>
                        </w:rPr>
                      </w:pPr>
                      <w:r>
                        <w:rPr>
                          <w:b/>
                          <w:color w:val="000000" w:themeColor="text1"/>
                          <w:sz w:val="28"/>
                        </w:rPr>
                        <w:t>Detailed Description</w:t>
                      </w:r>
                    </w:p>
                  </w:txbxContent>
                </v:textbox>
              </v:rect>
            </w:pict>
          </mc:Fallback>
        </mc:AlternateContent>
      </w:r>
    </w:p>
    <w:sectPr w:rsidR="00AE1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C7"/>
    <w:rsid w:val="004369FC"/>
    <w:rsid w:val="004A71C7"/>
    <w:rsid w:val="00E54F6D"/>
    <w:rsid w:val="00F6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71398"/>
  <w15:chartTrackingRefBased/>
  <w15:docId w15:val="{4E3485AB-CB1D-44D4-8D62-775C19F5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000000" w:themeColor="text1"/>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1C7"/>
    <w:pPr>
      <w:spacing w:line="256" w:lineRule="auto"/>
    </w:pPr>
    <w:rPr>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A71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619118">
      <w:bodyDiv w:val="1"/>
      <w:marLeft w:val="0"/>
      <w:marRight w:val="0"/>
      <w:marTop w:val="0"/>
      <w:marBottom w:val="0"/>
      <w:divBdr>
        <w:top w:val="none" w:sz="0" w:space="0" w:color="auto"/>
        <w:left w:val="none" w:sz="0" w:space="0" w:color="auto"/>
        <w:bottom w:val="none" w:sz="0" w:space="0" w:color="auto"/>
        <w:right w:val="none" w:sz="0" w:space="0" w:color="auto"/>
      </w:divBdr>
    </w:div>
    <w:div w:id="184682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dc:creator>
  <cp:keywords/>
  <dc:description/>
  <cp:lastModifiedBy>Sila</cp:lastModifiedBy>
  <cp:revision>1</cp:revision>
  <dcterms:created xsi:type="dcterms:W3CDTF">2025-12-17T08:23:00Z</dcterms:created>
  <dcterms:modified xsi:type="dcterms:W3CDTF">2025-12-17T08:29:00Z</dcterms:modified>
</cp:coreProperties>
</file>