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qr0ztxb8htc1" w:id="0"/>
      <w:bookmarkEnd w:id="0"/>
      <w:r w:rsidDel="00000000" w:rsidR="00000000" w:rsidRPr="00000000">
        <w:rPr>
          <w:rtl w:val="0"/>
        </w:rPr>
        <w:t xml:space="preserve">Krimoo - Inclusive Frozen Dessert Brand Strategy</w:t>
      </w:r>
    </w:p>
    <w:p w:rsidR="00000000" w:rsidDel="00000000" w:rsidP="00000000" w:rsidRDefault="00000000" w:rsidRPr="00000000" w14:paraId="00000002">
      <w:pPr>
        <w:pStyle w:val="Heading1"/>
        <w:rPr/>
      </w:pPr>
      <w:bookmarkStart w:colFirst="0" w:colLast="0" w:name="_8btkh76fc0vu" w:id="1"/>
      <w:bookmarkEnd w:id="1"/>
      <w:r w:rsidDel="00000000" w:rsidR="00000000" w:rsidRPr="00000000">
        <w:rPr>
          <w:rtl w:val="0"/>
        </w:rPr>
        <w:t xml:space="preserve">Strategic Overview</w:t>
      </w:r>
    </w:p>
    <w:p w:rsidR="00000000" w:rsidDel="00000000" w:rsidP="00000000" w:rsidRDefault="00000000" w:rsidRPr="00000000" w14:paraId="00000003">
      <w:pPr>
        <w:rPr/>
      </w:pPr>
      <w:r w:rsidDel="00000000" w:rsidR="00000000" w:rsidRPr="00000000">
        <w:rPr>
          <w:rtl w:val="0"/>
        </w:rPr>
        <w:t xml:space="preserve">This document outlines a comprehensive, market-ready strategy for launching and scaling </w:t>
      </w:r>
      <w:r w:rsidDel="00000000" w:rsidR="00000000" w:rsidRPr="00000000">
        <w:rPr>
          <w:b w:val="1"/>
          <w:bCs w:val="1"/>
          <w:rtl w:val="0"/>
        </w:rPr>
        <w:t xml:space="preserve">Krimoo</w:t>
      </w:r>
      <w:r w:rsidDel="00000000" w:rsidR="00000000" w:rsidRPr="00000000">
        <w:rPr>
          <w:rtl w:val="0"/>
        </w:rPr>
        <w:t xml:space="preserve"> in Egypt, an inclusive frozen dessert brand positioned at the intersection of taste, health, and total dietary inclusivity. By formulating products free from top allergens (dairy, gluten, nuts, soy) without compromising on indulgent texture or flavor, Krimoo solves a key consumer pain point across Cairo and Giza: the exclusion and flavor compromise experienced by individuals with dietary restrictions, lifestyle preferences (vegan, keto), or health goals, offered at an accessible daily-use price point via our owned D2C E-Commerce Website with a browser-based dietary profiling engine.</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Using PR Smith’s SOSTAC® framework, this plan details Krimoo’s market situation, key objectives, strategic positioning, dynamic marketing mix, execution roadmap, and control mechanisms.</w:t>
      </w:r>
    </w:p>
    <w:p w:rsidR="00000000" w:rsidDel="00000000" w:rsidP="00000000" w:rsidRDefault="00000000" w:rsidRPr="00000000" w14:paraId="00000006">
      <w:pPr>
        <w:pStyle w:val="Title"/>
        <w:rPr/>
      </w:pPr>
      <w:bookmarkStart w:colFirst="0" w:colLast="0" w:name="_695h9ao41yu5" w:id="2"/>
      <w:bookmarkEnd w:id="2"/>
      <w:r w:rsidDel="00000000" w:rsidR="00000000" w:rsidRPr="00000000">
        <w:rPr>
          <w:rtl w:val="0"/>
        </w:rPr>
        <w:t xml:space="preserve">1. Situation Analysis (S)</w:t>
      </w:r>
    </w:p>
    <w:p w:rsidR="00000000" w:rsidDel="00000000" w:rsidP="00000000" w:rsidRDefault="00000000" w:rsidRPr="00000000" w14:paraId="00000007">
      <w:pPr>
        <w:pStyle w:val="Heading1"/>
        <w:rPr/>
      </w:pPr>
      <w:bookmarkStart w:colFirst="0" w:colLast="0" w:name="_i3p361i6i06h" w:id="3"/>
      <w:bookmarkEnd w:id="3"/>
      <w:r w:rsidDel="00000000" w:rsidR="00000000" w:rsidRPr="00000000">
        <w:rPr>
          <w:rtl w:val="0"/>
        </w:rPr>
        <w:t xml:space="preserve">Market Context &amp; Demand Dynamics</w:t>
      </w:r>
    </w:p>
    <w:p w:rsidR="00000000" w:rsidDel="00000000" w:rsidP="00000000" w:rsidRDefault="00000000" w:rsidRPr="00000000" w14:paraId="00000008">
      <w:pPr>
        <w:rPr/>
      </w:pPr>
      <w:r w:rsidDel="00000000" w:rsidR="00000000" w:rsidRPr="00000000">
        <w:rPr>
          <w:rtl w:val="0"/>
        </w:rPr>
        <w:t xml:space="preserve">The Egyptian market for plant-based, diabetic-friendly, and allergen-conscious frozen desserts is experiencing rapid growth across urban centers like Cairo and Alexandria, driven by accelerating diagnosis of food intolerances, rising health awareness, and demand for local premium quality at reasonable prices.</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Category Growth:</w:t>
      </w:r>
      <w:r w:rsidDel="00000000" w:rsidR="00000000" w:rsidRPr="00000000">
        <w:rPr>
          <w:rtl w:val="0"/>
        </w:rPr>
        <w:t xml:space="preserve"> The plant-based ice cream market is projected to grow at a CAGR of 9.8% over the next five years.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Consumer Shift:</w:t>
      </w:r>
      <w:r w:rsidDel="00000000" w:rsidR="00000000" w:rsidRPr="00000000">
        <w:rPr>
          <w:rtl w:val="0"/>
        </w:rPr>
        <w:t xml:space="preserve"> Over 60% of households contain at least one member with specific dietary preferences or intolerances (e.g., lactose intolerance, celiac disease, nut allergies).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Core Opportunity:</w:t>
      </w:r>
      <w:r w:rsidDel="00000000" w:rsidR="00000000" w:rsidRPr="00000000">
        <w:rPr>
          <w:rtl w:val="0"/>
        </w:rPr>
        <w:t xml:space="preserve"> Existing market solutions in Egypt generally choose between expensive imported dietary ice creams or high-sugar local brands. Krimoo bridges this gap by offering </w:t>
      </w:r>
      <w:r w:rsidDel="00000000" w:rsidR="00000000" w:rsidRPr="00000000">
        <w:rPr>
          <w:b w:val="1"/>
          <w:bCs w:val="1"/>
          <w:rtl w:val="0"/>
        </w:rPr>
        <w:t xml:space="preserve">affordable daily health indulgence for everyone at the Egyptian table</w:t>
      </w:r>
      <w:r w:rsidDel="00000000" w:rsidR="00000000" w:rsidRPr="00000000">
        <w:rPr>
          <w:rtl w:val="0"/>
        </w:rPr>
        <w:t xml:space="preserve">.</w:t>
      </w:r>
    </w:p>
    <w:p w:rsidR="00000000" w:rsidDel="00000000" w:rsidP="00000000" w:rsidRDefault="00000000" w:rsidRPr="00000000" w14:paraId="0000000D">
      <w:pPr>
        <w:pStyle w:val="Heading1"/>
        <w:rPr/>
      </w:pPr>
      <w:bookmarkStart w:colFirst="0" w:colLast="0" w:name="_rdqz6knxb1rz" w:id="4"/>
      <w:bookmarkEnd w:id="4"/>
      <w:r w:rsidDel="00000000" w:rsidR="00000000" w:rsidRPr="00000000">
        <w:rPr>
          <w:rtl w:val="0"/>
        </w:rPr>
        <w:t xml:space="preserve">Internal Capabilities &amp; Audit</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R&amp;D &amp; Formulation:</w:t>
      </w:r>
      <w:r w:rsidDel="00000000" w:rsidR="00000000" w:rsidRPr="00000000">
        <w:rPr>
          <w:rtl w:val="0"/>
        </w:rPr>
        <w:t xml:space="preserve"> Proprietary oat-and-coconut base technology delivering traditional dairy-equivalent overrun, mouthfeel, and melting rate without dairy, gluten, soy, or nut cross-contamination.</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Supply Chain &amp; Manufacturing:</w:t>
      </w:r>
      <w:r w:rsidDel="00000000" w:rsidR="00000000" w:rsidRPr="00000000">
        <w:rPr>
          <w:rtl w:val="0"/>
        </w:rPr>
        <w:t xml:space="preserve"> Dedicated allergen-free facility partnership guaranteeing 0 ppm cross-contamination.</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Brand Assets:</w:t>
      </w:r>
      <w:r w:rsidDel="00000000" w:rsidR="00000000" w:rsidRPr="00000000">
        <w:rPr>
          <w:rtl w:val="0"/>
        </w:rPr>
        <w:t xml:space="preserve"> Inclusive brand identity, transparent labeling practices, and strong direct-to-consumer (DTC) owned web platform footprint with an integrated Web Dietary Profiling Engine for the Krimoo brand.</w:t>
      </w:r>
    </w:p>
    <w:p w:rsidR="00000000" w:rsidDel="00000000" w:rsidP="00000000" w:rsidRDefault="00000000" w:rsidRPr="00000000" w14:paraId="00000011">
      <w:pPr>
        <w:pStyle w:val="Heading1"/>
        <w:rPr/>
      </w:pPr>
      <w:bookmarkStart w:colFirst="0" w:colLast="0" w:name="_4ap27hwr2yf7" w:id="5"/>
      <w:bookmarkEnd w:id="5"/>
      <w:r w:rsidDel="00000000" w:rsidR="00000000" w:rsidRPr="00000000">
        <w:rPr>
          <w:rtl w:val="0"/>
        </w:rPr>
        <w:t xml:space="preserve">Competitive Analysis</w:t>
      </w:r>
    </w:p>
    <w:tbl>
      <w:tblPr>
        <w:tblStyle w:val="Table1"/>
        <w:tblW w:w="17500.0" w:type="dxa"/>
        <w:jc w:val="left"/>
        <w:tblBorders>
          <w:top w:color="cbd5e1" w:space="0" w:sz="4" w:val="single"/>
          <w:left w:color="000000" w:space="0" w:sz="0" w:val="nil"/>
          <w:bottom w:color="cbd5e1"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12">
            <w:pPr>
              <w:rPr/>
            </w:pPr>
            <w:r w:rsidDel="00000000" w:rsidR="00000000" w:rsidRPr="00000000">
              <w:rPr>
                <w:rtl w:val="0"/>
              </w:rPr>
              <w:t xml:space="preserve">Competitor Category</w:t>
            </w:r>
          </w:p>
        </w:tc>
        <w:tc>
          <w:tcPr/>
          <w:p w:rsidR="00000000" w:rsidDel="00000000" w:rsidP="00000000" w:rsidRDefault="00000000" w:rsidRPr="00000000" w14:paraId="00000013">
            <w:pPr>
              <w:rPr/>
            </w:pPr>
            <w:r w:rsidDel="00000000" w:rsidR="00000000" w:rsidRPr="00000000">
              <w:rPr>
                <w:rtl w:val="0"/>
              </w:rPr>
              <w:t xml:space="preserve">Key Competitors</w:t>
            </w:r>
          </w:p>
        </w:tc>
        <w:tc>
          <w:tcPr/>
          <w:p w:rsidR="00000000" w:rsidDel="00000000" w:rsidP="00000000" w:rsidRDefault="00000000" w:rsidRPr="00000000" w14:paraId="00000014">
            <w:pPr>
              <w:rPr/>
            </w:pPr>
            <w:r w:rsidDel="00000000" w:rsidR="00000000" w:rsidRPr="00000000">
              <w:rPr>
                <w:rtl w:val="0"/>
              </w:rPr>
              <w:t xml:space="preserve">Core Value Proposition</w:t>
            </w:r>
          </w:p>
        </w:tc>
        <w:tc>
          <w:tcPr/>
          <w:p w:rsidR="00000000" w:rsidDel="00000000" w:rsidP="00000000" w:rsidRDefault="00000000" w:rsidRPr="00000000" w14:paraId="00000015">
            <w:pPr>
              <w:rPr/>
            </w:pPr>
            <w:r w:rsidDel="00000000" w:rsidR="00000000" w:rsidRPr="00000000">
              <w:rPr>
                <w:rtl w:val="0"/>
              </w:rPr>
              <w:t xml:space="preserve">Vulnerabilities &amp; Gaps</w:t>
            </w:r>
          </w:p>
        </w:tc>
        <w:tc>
          <w:tcPr/>
          <w:p w:rsidR="00000000" w:rsidDel="00000000" w:rsidP="00000000" w:rsidRDefault="00000000" w:rsidRPr="00000000" w14:paraId="00000016">
            <w:pPr>
              <w:rPr/>
            </w:pPr>
            <w:r w:rsidDel="00000000" w:rsidR="00000000" w:rsidRPr="00000000">
              <w:rPr>
                <w:rtl w:val="0"/>
              </w:rPr>
              <w:t xml:space="preserve">Krimoo Strategic Advantage</w:t>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Fitness / Low-Calorie</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WonderFit</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High protein, ultra-low calorie, guilt-free positioning.</w:t>
            </w:r>
          </w:p>
        </w:tc>
        <w:tc>
          <w:tcPr/>
          <w:p w:rsidR="00000000" w:rsidDel="00000000" w:rsidP="00000000" w:rsidRDefault="00000000" w:rsidRPr="00000000" w14:paraId="0000001A">
            <w:pPr>
              <w:rPr/>
            </w:pPr>
            <w:r w:rsidDel="00000000" w:rsidR="00000000" w:rsidRPr="00000000">
              <w:rPr>
                <w:rtl w:val="0"/>
              </w:rPr>
              <w:t xml:space="preserve">Textural issues (iciness), artificial sweeteners, poor performance with dairy/allergen intolerances.</w:t>
            </w:r>
          </w:p>
        </w:tc>
        <w:tc>
          <w:tcPr/>
          <w:p w:rsidR="00000000" w:rsidDel="00000000" w:rsidP="00000000" w:rsidRDefault="00000000" w:rsidRPr="00000000" w14:paraId="0000001B">
            <w:pPr>
              <w:rPr/>
            </w:pPr>
            <w:r w:rsidDel="00000000" w:rsidR="00000000" w:rsidRPr="00000000">
              <w:rPr>
                <w:rtl w:val="0"/>
              </w:rPr>
              <w:t xml:space="preserve">Superior mouthfeel, natural clean-label ingredients, 100% allergen-safe.</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Indulgent Fruit / Soft-Serve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1"/>
                <w:bCs w:val="1"/>
                <w:rtl w:val="0"/>
              </w:rPr>
              <w:t xml:space="preserve">Smooch</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Fun, vibrant fruit-based and frozen yogurt treats targeting youth.</w:t>
            </w:r>
          </w:p>
        </w:tc>
        <w:tc>
          <w:tcPr/>
          <w:p w:rsidR="00000000" w:rsidDel="00000000" w:rsidP="00000000" w:rsidRDefault="00000000" w:rsidRPr="00000000" w14:paraId="0000001F">
            <w:pPr>
              <w:rPr/>
            </w:pPr>
            <w:r w:rsidDel="00000000" w:rsidR="00000000" w:rsidRPr="00000000">
              <w:rPr>
                <w:rtl w:val="0"/>
              </w:rPr>
              <w:t xml:space="preserve">High sugar content, limited scope for rich/chocolate/creamy profiles, allergen risks (though offers gluten-free flavors).</w:t>
            </w:r>
          </w:p>
        </w:tc>
        <w:tc>
          <w:tcPr/>
          <w:p w:rsidR="00000000" w:rsidDel="00000000" w:rsidP="00000000" w:rsidRDefault="00000000" w:rsidRPr="00000000" w14:paraId="00000020">
            <w:pPr>
              <w:rPr/>
            </w:pPr>
            <w:r w:rsidDel="00000000" w:rsidR="00000000" w:rsidRPr="00000000">
              <w:rPr>
                <w:rtl w:val="0"/>
              </w:rPr>
              <w:t xml:space="preserve">Broader flavor spectrum, zero allergen risk across lines, specialized color-coded product architecture for total inclusivity.</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Niche Health Brands</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rtl w:val="0"/>
              </w:rPr>
              <w:t xml:space="preserve">Gluten-Free &amp; Localized Brands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Hyper-focused on specific health attributes or local provenance.</w:t>
            </w:r>
          </w:p>
        </w:tc>
        <w:tc>
          <w:tcPr/>
          <w:p w:rsidR="00000000" w:rsidDel="00000000" w:rsidP="00000000" w:rsidRDefault="00000000" w:rsidRPr="00000000" w14:paraId="00000024">
            <w:pPr>
              <w:rPr/>
            </w:pPr>
            <w:r w:rsidDel="00000000" w:rsidR="00000000" w:rsidRPr="00000000">
              <w:rPr>
                <w:rtl w:val="0"/>
              </w:rPr>
              <w:t xml:space="preserve">High unit costs, fragmented distribution, conservative packaging, limited brand scale.</w:t>
            </w:r>
          </w:p>
        </w:tc>
        <w:tc>
          <w:tcPr/>
          <w:p w:rsidR="00000000" w:rsidDel="00000000" w:rsidP="00000000" w:rsidRDefault="00000000" w:rsidRPr="00000000" w14:paraId="00000025">
            <w:pPr>
              <w:rPr/>
            </w:pPr>
            <w:r w:rsidDel="00000000" w:rsidR="00000000" w:rsidRPr="00000000">
              <w:rPr>
                <w:rtl w:val="0"/>
              </w:rPr>
              <w:t xml:space="preserve">Scalable local manufacturing, cost efficiency, modern lifestyle branding, total inclusivity with competitive local pricing in EGP.</w:t>
            </w:r>
          </w:p>
        </w:tc>
      </w:tr>
    </w:tbl>
    <w:p w:rsidR="00000000" w:rsidDel="00000000" w:rsidP="00000000" w:rsidRDefault="00000000" w:rsidRPr="00000000" w14:paraId="00000026">
      <w:pPr>
        <w:pStyle w:val="Heading1"/>
        <w:rPr/>
      </w:pPr>
      <w:bookmarkStart w:colFirst="0" w:colLast="0" w:name="_cmovi2n4916s" w:id="6"/>
      <w:bookmarkEnd w:id="6"/>
      <w:r w:rsidDel="00000000" w:rsidR="00000000" w:rsidRPr="00000000">
        <w:rPr>
          <w:rtl w:val="0"/>
        </w:rPr>
        <w:t xml:space="preserve">SWOT Analysis</w:t>
      </w:r>
    </w:p>
    <w:p w:rsidR="00000000" w:rsidDel="00000000" w:rsidP="00000000" w:rsidRDefault="00000000" w:rsidRPr="00000000" w14:paraId="00000027">
      <w:pPr>
        <w:pStyle w:val="Heading2"/>
        <w:rPr/>
      </w:pPr>
      <w:bookmarkStart w:colFirst="0" w:colLast="0" w:name="_7b7xpyl4a6lz" w:id="7"/>
      <w:bookmarkEnd w:id="7"/>
      <w:r w:rsidDel="00000000" w:rsidR="00000000" w:rsidRPr="00000000">
        <w:rPr>
          <w:rtl w:val="0"/>
        </w:rPr>
        <w:t xml:space="preserve">Strengths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100% Top-8 allergen-free certified production.</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Premium sensory profile matching full-cream dairy ice cream.</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Agile DTC model combined with retail-ready supply chain.</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Strong ethical brand story and inclusive messaging.</w:t>
      </w:r>
    </w:p>
    <w:p w:rsidR="00000000" w:rsidDel="00000000" w:rsidP="00000000" w:rsidRDefault="00000000" w:rsidRPr="00000000" w14:paraId="0000002C">
      <w:pPr>
        <w:pStyle w:val="Heading2"/>
        <w:rPr/>
      </w:pPr>
      <w:bookmarkStart w:colFirst="0" w:colLast="0" w:name="_upgs72v2v5ai" w:id="8"/>
      <w:bookmarkEnd w:id="8"/>
      <w:r w:rsidDel="00000000" w:rsidR="00000000" w:rsidRPr="00000000">
        <w:rPr>
          <w:rtl w:val="0"/>
        </w:rPr>
        <w:t xml:space="preserve">Weaknesses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Lower initial brand awareness compared to category incumbents.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Premium price point due to specialized allergen-safe raw ingredients.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Need for strict cold-chain logistics management.</w:t>
      </w:r>
    </w:p>
    <w:p w:rsidR="00000000" w:rsidDel="00000000" w:rsidP="00000000" w:rsidRDefault="00000000" w:rsidRPr="00000000" w14:paraId="00000030">
      <w:pPr>
        <w:pStyle w:val="Heading2"/>
        <w:rPr/>
      </w:pPr>
      <w:bookmarkStart w:colFirst="0" w:colLast="0" w:name="_b1kt6rtxegfh" w:id="9"/>
      <w:bookmarkEnd w:id="9"/>
      <w:r w:rsidDel="00000000" w:rsidR="00000000" w:rsidRPr="00000000">
        <w:rPr>
          <w:rtl w:val="0"/>
        </w:rPr>
        <w:t xml:space="preserve">Opportunities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Expansion into food service (schools, event venues, airlines) where allergen safety is paramount.</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Strategic partnerships with health and wellness influencers.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Co-branding with established free-from food brands.</w:t>
      </w:r>
    </w:p>
    <w:p w:rsidR="00000000" w:rsidDel="00000000" w:rsidP="00000000" w:rsidRDefault="00000000" w:rsidRPr="00000000" w14:paraId="00000034">
      <w:pPr>
        <w:pStyle w:val="Heading2"/>
        <w:rPr/>
      </w:pPr>
      <w:bookmarkStart w:colFirst="0" w:colLast="0" w:name="_xj9rt1synbfy" w:id="10"/>
      <w:bookmarkEnd w:id="10"/>
      <w:r w:rsidDel="00000000" w:rsidR="00000000" w:rsidRPr="00000000">
        <w:rPr>
          <w:rtl w:val="0"/>
        </w:rPr>
        <w:t xml:space="preserve">Threats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Incumbent dairy brands launching plant-based sub-lines.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Volatility in raw ingredient supply chains (e.g., premium oat/coconut stock).</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Consumer skepticism around "free-from" flavor profiles.</w:t>
      </w:r>
    </w:p>
    <w:p w:rsidR="00000000" w:rsidDel="00000000" w:rsidP="00000000" w:rsidRDefault="00000000" w:rsidRPr="00000000" w14:paraId="00000038">
      <w:pPr>
        <w:pStyle w:val="Title"/>
        <w:rPr/>
      </w:pPr>
      <w:bookmarkStart w:colFirst="0" w:colLast="0" w:name="_26rjxlqjbscj" w:id="11"/>
      <w:bookmarkEnd w:id="11"/>
      <w:r w:rsidDel="00000000" w:rsidR="00000000" w:rsidRPr="00000000">
        <w:rPr>
          <w:rtl w:val="0"/>
        </w:rPr>
        <w:t xml:space="preserve">2. Objectives (O)</w:t>
      </w:r>
    </w:p>
    <w:p w:rsidR="00000000" w:rsidDel="00000000" w:rsidP="00000000" w:rsidRDefault="00000000" w:rsidRPr="00000000" w14:paraId="00000039">
      <w:pPr>
        <w:rPr/>
      </w:pPr>
      <w:r w:rsidDel="00000000" w:rsidR="00000000" w:rsidRPr="00000000">
        <w:rPr>
          <w:rtl w:val="0"/>
        </w:rPr>
        <w:t xml:space="preserve">Our strategic targets follow the </w:t>
      </w:r>
      <w:r w:rsidDel="00000000" w:rsidR="00000000" w:rsidRPr="00000000">
        <w:rPr>
          <w:b w:val="1"/>
          <w:bCs w:val="1"/>
          <w:rtl w:val="0"/>
        </w:rPr>
        <w:t xml:space="preserve">5 Ss Framework</w:t>
      </w:r>
      <w:r w:rsidDel="00000000" w:rsidR="00000000" w:rsidRPr="00000000">
        <w:rPr>
          <w:rtl w:val="0"/>
        </w:rPr>
        <w:t xml:space="preserve"> (Sell, Serve, Sizzle, Speak, Save) mapped over a 12-to-24-month horizon.       SELL              SERVE             SIZZLE             SPEAK              SAVE</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Revenue &amp; Market││ Customer CSAT &amp; ││ Brand Awareness ││ Community &amp; PR  ││ Operational     │</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Share Growth    ││ Retention Rate  ││ &amp; Virality      ││ Engagement      ││ Efficiency      │</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pStyle w:val="Heading1"/>
        <w:rPr/>
      </w:pPr>
      <w:bookmarkStart w:colFirst="0" w:colLast="0" w:name="_24bnvt6sxcek" w:id="12"/>
      <w:bookmarkEnd w:id="12"/>
      <w:r w:rsidDel="00000000" w:rsidR="00000000" w:rsidRPr="00000000">
        <w:rPr>
          <w:rtl w:val="0"/>
        </w:rPr>
        <w:t xml:space="preserve">1. Sell (Growth &amp; Revenue Targets)</w:t>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Y1 Revenue:</w:t>
      </w:r>
      <w:r w:rsidDel="00000000" w:rsidR="00000000" w:rsidRPr="00000000">
        <w:rPr>
          <w:rtl w:val="0"/>
        </w:rPr>
        <w:t xml:space="preserve"> Achieve EGP 25M in net revenue across Owned D2C E-Commerce Website, Talabat Mart, and regional Egyptian retail channels.</w:t>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Distribution:</w:t>
      </w:r>
      <w:r w:rsidDel="00000000" w:rsidR="00000000" w:rsidRPr="00000000">
        <w:rPr>
          <w:rtl w:val="0"/>
        </w:rPr>
        <w:t xml:space="preserve"> Secure listings in 350+ supermarket doors (Seoudi, Gourmet, Metro, Carrefour Egypt) and flagship pop-ups (Cairo Festival City, Marassi) within 12 months.</w:t>
      </w:r>
    </w:p>
    <w:p w:rsidR="00000000" w:rsidDel="00000000" w:rsidP="00000000" w:rsidRDefault="00000000" w:rsidRPr="00000000" w14:paraId="00000045">
      <w:pPr>
        <w:numPr>
          <w:ilvl w:val="0"/>
          <w:numId w:val="4"/>
        </w:numPr>
        <w:ind w:left="720" w:hanging="360"/>
      </w:pPr>
      <w:r w:rsidDel="00000000" w:rsidR="00000000" w:rsidRPr="00000000">
        <w:rPr>
          <w:b w:val="1"/>
          <w:bCs w:val="1"/>
          <w:rtl w:val="0"/>
        </w:rPr>
        <w:t xml:space="preserve">Volume:</w:t>
      </w:r>
      <w:r w:rsidDel="00000000" w:rsidR="00000000" w:rsidRPr="00000000">
        <w:rPr>
          <w:rtl w:val="0"/>
        </w:rPr>
        <w:t xml:space="preserve"> Sell 500,000 units in Year 1.</w:t>
      </w:r>
    </w:p>
    <w:p w:rsidR="00000000" w:rsidDel="00000000" w:rsidP="00000000" w:rsidRDefault="00000000" w:rsidRPr="00000000" w14:paraId="00000046">
      <w:pPr>
        <w:pStyle w:val="Heading1"/>
        <w:rPr/>
      </w:pPr>
      <w:bookmarkStart w:colFirst="0" w:colLast="0" w:name="_v1lqgbf92ybj" w:id="13"/>
      <w:bookmarkEnd w:id="13"/>
      <w:r w:rsidDel="00000000" w:rsidR="00000000" w:rsidRPr="00000000">
        <w:rPr>
          <w:rtl w:val="0"/>
        </w:rPr>
        <w:t xml:space="preserve">2. Serve (Customer Experience &amp; Value Addition)</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Maintain a </w:t>
      </w:r>
      <w:r w:rsidDel="00000000" w:rsidR="00000000" w:rsidRPr="00000000">
        <w:rPr>
          <w:b w:val="1"/>
          <w:bCs w:val="1"/>
          <w:rtl w:val="0"/>
        </w:rPr>
        <w:t xml:space="preserve">Net Promoter Score (NPS) &gt; 65</w:t>
      </w:r>
      <w:r w:rsidDel="00000000" w:rsidR="00000000" w:rsidRPr="00000000">
        <w:rPr>
          <w:rtl w:val="0"/>
        </w:rPr>
        <w:t xml:space="preserve"> across DTC buyers.</w:t>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Reach a </w:t>
      </w:r>
      <w:r w:rsidDel="00000000" w:rsidR="00000000" w:rsidRPr="00000000">
        <w:rPr>
          <w:b w:val="1"/>
          <w:bCs w:val="1"/>
          <w:rtl w:val="0"/>
        </w:rPr>
        <w:t xml:space="preserve">Customer Lifetime Value (LTV) to CAC ratio of 3.5:1</w:t>
      </w:r>
      <w:r w:rsidDel="00000000" w:rsidR="00000000" w:rsidRPr="00000000">
        <w:rPr>
          <w:rtl w:val="0"/>
        </w:rPr>
        <w:t xml:space="preserve"> by Month 18.</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Deliver &lt;0.5% damaged or thawed shipment rates in DTC cold-chain fulfillment.</w:t>
      </w:r>
    </w:p>
    <w:p w:rsidR="00000000" w:rsidDel="00000000" w:rsidP="00000000" w:rsidRDefault="00000000" w:rsidRPr="00000000" w14:paraId="0000004A">
      <w:pPr>
        <w:pStyle w:val="Heading1"/>
        <w:rPr/>
      </w:pPr>
      <w:bookmarkStart w:colFirst="0" w:colLast="0" w:name="_6m14cesjtdiw" w:id="14"/>
      <w:bookmarkEnd w:id="14"/>
      <w:r w:rsidDel="00000000" w:rsidR="00000000" w:rsidRPr="00000000">
        <w:rPr>
          <w:rtl w:val="0"/>
        </w:rPr>
        <w:t xml:space="preserve">3. Sizzle (Brand Building &amp; Experience)</w:t>
      </w:r>
    </w:p>
    <w:p w:rsidR="00000000" w:rsidDel="00000000" w:rsidP="00000000" w:rsidRDefault="00000000" w:rsidRPr="00000000" w14:paraId="0000004B">
      <w:pPr>
        <w:numPr>
          <w:ilvl w:val="0"/>
          <w:numId w:val="4"/>
        </w:numPr>
        <w:ind w:left="720" w:hanging="360"/>
      </w:pPr>
      <w:r w:rsidDel="00000000" w:rsidR="00000000" w:rsidRPr="00000000">
        <w:rPr>
          <w:rtl w:val="0"/>
        </w:rPr>
        <w:t xml:space="preserve">Achieve a 15% viral share rate on social campaigns through interactive "flavor drop" unboxings.</w:t>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Secure co-branding activations with 3 national allergen-aware lifestyle brands in Year 1.</w:t>
      </w:r>
    </w:p>
    <w:p w:rsidR="00000000" w:rsidDel="00000000" w:rsidP="00000000" w:rsidRDefault="00000000" w:rsidRPr="00000000" w14:paraId="0000004D">
      <w:pPr>
        <w:pStyle w:val="Heading1"/>
        <w:rPr/>
      </w:pPr>
      <w:bookmarkStart w:colFirst="0" w:colLast="0" w:name="_738gdqjrd414" w:id="15"/>
      <w:bookmarkEnd w:id="15"/>
      <w:r w:rsidDel="00000000" w:rsidR="00000000" w:rsidRPr="00000000">
        <w:rPr>
          <w:rtl w:val="0"/>
        </w:rPr>
        <w:t xml:space="preserve">4. Speak (Communication &amp; Community)</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Build an engaged digital community of 50,000 active followers/subscribers within 12 months.</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Drive an average social engagement rate of &gt;4.5% across primary visual platforms.</w:t>
      </w:r>
    </w:p>
    <w:p w:rsidR="00000000" w:rsidDel="00000000" w:rsidP="00000000" w:rsidRDefault="00000000" w:rsidRPr="00000000" w14:paraId="00000050">
      <w:pPr>
        <w:pStyle w:val="Heading1"/>
        <w:rPr/>
      </w:pPr>
      <w:bookmarkStart w:colFirst="0" w:colLast="0" w:name="_rc45h98lh1ns" w:id="16"/>
      <w:bookmarkEnd w:id="16"/>
      <w:r w:rsidDel="00000000" w:rsidR="00000000" w:rsidRPr="00000000">
        <w:rPr>
          <w:rtl w:val="0"/>
        </w:rPr>
        <w:t xml:space="preserve">5. Save (Efficiency &amp; Margin Optimization)</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Reduce unit manufacturing cost by 12% by Month 18 through bulk raw-material procurement agreements.</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Optimize digital customer acquisition costs (CAC) by 20% through conversion rate optimization (CRO).</w:t>
      </w:r>
    </w:p>
    <w:p w:rsidR="00000000" w:rsidDel="00000000" w:rsidP="00000000" w:rsidRDefault="00000000" w:rsidRPr="00000000" w14:paraId="00000053">
      <w:pPr>
        <w:pStyle w:val="Title"/>
        <w:rPr/>
      </w:pPr>
      <w:bookmarkStart w:colFirst="0" w:colLast="0" w:name="_57qelrzewmeb" w:id="17"/>
      <w:bookmarkEnd w:id="17"/>
      <w:r w:rsidDel="00000000" w:rsidR="00000000" w:rsidRPr="00000000">
        <w:rPr>
          <w:rtl w:val="0"/>
        </w:rPr>
        <w:t xml:space="preserve">3. Strategy (S)</w:t>
      </w:r>
    </w:p>
    <w:p w:rsidR="00000000" w:rsidDel="00000000" w:rsidP="00000000" w:rsidRDefault="00000000" w:rsidRPr="00000000" w14:paraId="00000054">
      <w:pPr>
        <w:pStyle w:val="Heading1"/>
        <w:rPr/>
      </w:pPr>
      <w:bookmarkStart w:colFirst="0" w:colLast="0" w:name="_bir76bct47xu" w:id="18"/>
      <w:bookmarkEnd w:id="18"/>
      <w:r w:rsidDel="00000000" w:rsidR="00000000" w:rsidRPr="00000000">
        <w:rPr>
          <w:rtl w:val="0"/>
        </w:rPr>
        <w:t xml:space="preserve">STP Framework (Segmentation, Targeting, Positioning)</w:t>
      </w:r>
    </w:p>
    <w:p w:rsidR="00000000" w:rsidDel="00000000" w:rsidP="00000000" w:rsidRDefault="00000000" w:rsidRPr="00000000" w14:paraId="00000055">
      <w:pPr>
        <w:pStyle w:val="Heading2"/>
        <w:rPr/>
      </w:pPr>
      <w:bookmarkStart w:colFirst="0" w:colLast="0" w:name="_3emuxk7ox51p" w:id="19"/>
      <w:bookmarkEnd w:id="19"/>
      <w:r w:rsidDel="00000000" w:rsidR="00000000" w:rsidRPr="00000000">
        <w:rPr>
          <w:rtl w:val="0"/>
        </w:rPr>
        <w:t xml:space="preserve">Segmentation</w:t>
      </w:r>
    </w:p>
    <w:p w:rsidR="00000000" w:rsidDel="00000000" w:rsidP="00000000" w:rsidRDefault="00000000" w:rsidRPr="00000000" w14:paraId="00000056">
      <w:pPr>
        <w:numPr>
          <w:ilvl w:val="0"/>
          <w:numId w:val="4"/>
        </w:numPr>
        <w:ind w:left="720" w:hanging="360"/>
      </w:pPr>
      <w:r w:rsidDel="00000000" w:rsidR="00000000" w:rsidRPr="00000000">
        <w:rPr>
          <w:b w:val="1"/>
          <w:bCs w:val="1"/>
          <w:rtl w:val="0"/>
        </w:rPr>
        <w:t xml:space="preserve">Dietary Necessary:</w:t>
      </w:r>
      <w:r w:rsidDel="00000000" w:rsidR="00000000" w:rsidRPr="00000000">
        <w:rPr>
          <w:rtl w:val="0"/>
        </w:rPr>
        <w:t xml:space="preserve"> Individuals with lactose intolerance, celiac disease, or severe nut/soy allergies.</w:t>
      </w:r>
    </w:p>
    <w:p w:rsidR="00000000" w:rsidDel="00000000" w:rsidP="00000000" w:rsidRDefault="00000000" w:rsidRPr="00000000" w14:paraId="00000057">
      <w:pPr>
        <w:numPr>
          <w:ilvl w:val="0"/>
          <w:numId w:val="4"/>
        </w:numPr>
        <w:ind w:left="720" w:hanging="360"/>
      </w:pPr>
      <w:r w:rsidDel="00000000" w:rsidR="00000000" w:rsidRPr="00000000">
        <w:rPr>
          <w:b w:val="1"/>
          <w:bCs w:val="1"/>
          <w:rtl w:val="0"/>
        </w:rPr>
        <w:t xml:space="preserve">Lifestyle &amp; Ethical:</w:t>
      </w:r>
      <w:r w:rsidDel="00000000" w:rsidR="00000000" w:rsidRPr="00000000">
        <w:rPr>
          <w:rtl w:val="0"/>
        </w:rPr>
        <w:t xml:space="preserve"> Vegans, flexitarians, and eco-conscious shoppers seeking low-carbon footprint treats.</w:t>
      </w:r>
    </w:p>
    <w:p w:rsidR="00000000" w:rsidDel="00000000" w:rsidP="00000000" w:rsidRDefault="00000000" w:rsidRPr="00000000" w14:paraId="00000058">
      <w:pPr>
        <w:numPr>
          <w:ilvl w:val="0"/>
          <w:numId w:val="4"/>
        </w:numPr>
        <w:ind w:left="720" w:hanging="360"/>
      </w:pPr>
      <w:r w:rsidDel="00000000" w:rsidR="00000000" w:rsidRPr="00000000">
        <w:rPr>
          <w:b w:val="1"/>
          <w:bCs w:val="1"/>
          <w:rtl w:val="0"/>
        </w:rPr>
        <w:t xml:space="preserve">Health &amp; Wellness Optimizers:</w:t>
      </w:r>
      <w:r w:rsidDel="00000000" w:rsidR="00000000" w:rsidRPr="00000000">
        <w:rPr>
          <w:rtl w:val="0"/>
        </w:rPr>
        <w:t xml:space="preserve"> Active consumers seeking clean labels, lower glycemic options, and non-processed ingredients without sacrificing taste.</w:t>
      </w:r>
    </w:p>
    <w:p w:rsidR="00000000" w:rsidDel="00000000" w:rsidP="00000000" w:rsidRDefault="00000000" w:rsidRPr="00000000" w14:paraId="00000059">
      <w:pPr>
        <w:pStyle w:val="Heading2"/>
        <w:rPr/>
      </w:pPr>
      <w:bookmarkStart w:colFirst="0" w:colLast="0" w:name="_ox01v3rh53ys" w:id="20"/>
      <w:bookmarkEnd w:id="20"/>
      <w:r w:rsidDel="00000000" w:rsidR="00000000" w:rsidRPr="00000000">
        <w:rPr>
          <w:rtl w:val="0"/>
        </w:rPr>
        <w:t xml:space="preserve">Targeting</w:t>
      </w:r>
    </w:p>
    <w:p w:rsidR="00000000" w:rsidDel="00000000" w:rsidP="00000000" w:rsidRDefault="00000000" w:rsidRPr="00000000" w14:paraId="0000005A">
      <w:pPr>
        <w:numPr>
          <w:ilvl w:val="0"/>
          <w:numId w:val="4"/>
        </w:numPr>
        <w:ind w:left="720" w:hanging="360"/>
      </w:pPr>
      <w:r w:rsidDel="00000000" w:rsidR="00000000" w:rsidRPr="00000000">
        <w:rPr>
          <w:b w:val="1"/>
          <w:bCs w:val="1"/>
          <w:rtl w:val="0"/>
        </w:rPr>
        <w:t xml:space="preserve">Primary Target:</w:t>
      </w:r>
      <w:r w:rsidDel="00000000" w:rsidR="00000000" w:rsidRPr="00000000">
        <w:rPr>
          <w:rtl w:val="0"/>
        </w:rPr>
        <w:t xml:space="preserve"> "Caregiver &amp; Mindful Households" — Main household shoppers (ages 28–48) buying for family members with varied dietary needs who demand one product everyone can safely enjoy.</w:t>
      </w:r>
    </w:p>
    <w:p w:rsidR="00000000" w:rsidDel="00000000" w:rsidP="00000000" w:rsidRDefault="00000000" w:rsidRPr="00000000" w14:paraId="0000005B">
      <w:pPr>
        <w:numPr>
          <w:ilvl w:val="0"/>
          <w:numId w:val="4"/>
        </w:numPr>
        <w:ind w:left="720" w:hanging="360"/>
      </w:pPr>
      <w:r w:rsidDel="00000000" w:rsidR="00000000" w:rsidRPr="00000000">
        <w:rPr>
          <w:b w:val="1"/>
          <w:bCs w:val="1"/>
          <w:rtl w:val="0"/>
        </w:rPr>
        <w:t xml:space="preserve">Secondary Target:</w:t>
      </w:r>
      <w:r w:rsidDel="00000000" w:rsidR="00000000" w:rsidRPr="00000000">
        <w:rPr>
          <w:rtl w:val="0"/>
        </w:rPr>
        <w:t xml:space="preserve"> "Gen Z &amp; Millennial Lifestyle Indulgers" — Eco-conscious, trend-driven consumers looking for premium, photo-worthy, guilt-free indulgences.</w:t>
      </w:r>
    </w:p>
    <w:p w:rsidR="00000000" w:rsidDel="00000000" w:rsidP="00000000" w:rsidRDefault="00000000" w:rsidRPr="00000000" w14:paraId="0000005C">
      <w:pPr>
        <w:pStyle w:val="Heading2"/>
        <w:rPr/>
      </w:pPr>
      <w:bookmarkStart w:colFirst="0" w:colLast="0" w:name="_trhvw717ksbv" w:id="21"/>
      <w:bookmarkEnd w:id="21"/>
      <w:r w:rsidDel="00000000" w:rsidR="00000000" w:rsidRPr="00000000">
        <w:rPr>
          <w:rtl w:val="0"/>
        </w:rPr>
        <w:t xml:space="preserve">Positioning</w:t>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Positioning Statement:</w:t>
      </w:r>
      <w:r w:rsidDel="00000000" w:rsidR="00000000" w:rsidRPr="00000000">
        <w:rPr>
          <w:rtl w:val="0"/>
        </w:rPr>
        <w:t xml:space="preserve"> </w:t>
      </w:r>
      <w:r w:rsidDel="00000000" w:rsidR="00000000" w:rsidRPr="00000000">
        <w:rPr>
          <w:i w:val="1"/>
          <w:iCs w:val="1"/>
          <w:rtl w:val="0"/>
        </w:rPr>
        <w:t xml:space="preserve">For Egyptian families, diabetic patients, celiacs, and fitness lovers seeking health-conscious choices, Krimoo is the premier local frozen dessert brand that delivers affordable daily indulgence, creamy taste, and certified allergen safety without the exorbitant price tag of imported alternatives.</w:t>
      </w:r>
      <w:r w:rsidDel="00000000" w:rsidR="00000000" w:rsidRPr="00000000">
        <w:rPr>
          <w:rtl w:val="0"/>
        </w:rPr>
      </w:r>
    </w:p>
    <w:p w:rsidR="00000000" w:rsidDel="00000000" w:rsidP="00000000" w:rsidRDefault="00000000" w:rsidRPr="00000000" w14:paraId="0000005E">
      <w:pPr>
        <w:pStyle w:val="Heading1"/>
        <w:rPr/>
      </w:pPr>
      <w:bookmarkStart w:colFirst="0" w:colLast="0" w:name="_3uftr8hz64m0" w:id="22"/>
      <w:bookmarkEnd w:id="22"/>
      <w:r w:rsidDel="00000000" w:rsidR="00000000" w:rsidRPr="00000000">
        <w:rPr>
          <w:rtl w:val="0"/>
        </w:rPr>
        <w:t xml:space="preserve">Strategic Pillars</w:t>
      </w:r>
    </w:p>
    <w:p w:rsidR="00000000" w:rsidDel="00000000" w:rsidP="00000000" w:rsidRDefault="00000000" w:rsidRPr="00000000" w14:paraId="0000005F">
      <w:pPr>
        <w:rPr/>
      </w:pPr>
      <w:r w:rsidDel="00000000" w:rsidR="00000000" w:rsidRPr="00000000">
        <w:rPr>
          <w:rtl w:val="0"/>
        </w:rPr>
        <w:t xml:space="preserve">                     KRIMOO STRATEGIC PILLARS</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Radical Safety &amp;    │  Uncompromised       │  Omnichannel         │</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Transparency        │  Indulgence          │  Accessibility       │</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Certified allergen-  │ Premium taste and    │ Seamless DTC cold-   │</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free production and  │ rich texture matching│ shipping + targeted  │</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clear labeling.      │ traditional dairy.   │ retail distribution. │</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numPr>
          <w:ilvl w:val="0"/>
          <w:numId w:val="3"/>
        </w:numPr>
        <w:ind w:left="720" w:hanging="360"/>
      </w:pPr>
      <w:r w:rsidDel="00000000" w:rsidR="00000000" w:rsidRPr="00000000">
        <w:rPr>
          <w:b w:val="1"/>
          <w:bCs w:val="1"/>
          <w:rtl w:val="0"/>
        </w:rPr>
        <w:t xml:space="preserve">Radical Safety &amp; Transparency:</w:t>
      </w:r>
      <w:r w:rsidDel="00000000" w:rsidR="00000000" w:rsidRPr="00000000">
        <w:rPr>
          <w:rtl w:val="0"/>
        </w:rPr>
        <w:t xml:space="preserve"> Unwavering commitment to 0 ppm cross-contamination certification, clear labeling, and open-source sourcing stories.</w:t>
      </w:r>
    </w:p>
    <w:p w:rsidR="00000000" w:rsidDel="00000000" w:rsidP="00000000" w:rsidRDefault="00000000" w:rsidRPr="00000000" w14:paraId="00000072">
      <w:pPr>
        <w:numPr>
          <w:ilvl w:val="0"/>
          <w:numId w:val="3"/>
        </w:numPr>
        <w:ind w:left="720" w:hanging="360"/>
      </w:pPr>
      <w:r w:rsidDel="00000000" w:rsidR="00000000" w:rsidRPr="00000000">
        <w:rPr>
          <w:b w:val="1"/>
          <w:bCs w:val="1"/>
          <w:rtl w:val="0"/>
        </w:rPr>
        <w:t xml:space="preserve">Affordable Daily Indulgence:</w:t>
      </w:r>
      <w:r w:rsidDel="00000000" w:rsidR="00000000" w:rsidRPr="00000000">
        <w:rPr>
          <w:rtl w:val="0"/>
        </w:rPr>
        <w:t xml:space="preserve"> Marketing taste, health benefits, and value for money—positioning as an accessible daily guilt-free treat for Egyptian households rather than a rare luxury compromise.</w:t>
      </w:r>
    </w:p>
    <w:p w:rsidR="00000000" w:rsidDel="00000000" w:rsidP="00000000" w:rsidRDefault="00000000" w:rsidRPr="00000000" w14:paraId="00000073">
      <w:pPr>
        <w:numPr>
          <w:ilvl w:val="0"/>
          <w:numId w:val="3"/>
        </w:numPr>
        <w:ind w:left="720" w:hanging="360"/>
      </w:pPr>
      <w:r w:rsidDel="00000000" w:rsidR="00000000" w:rsidRPr="00000000">
        <w:rPr>
          <w:b w:val="1"/>
          <w:bCs w:val="1"/>
          <w:rtl w:val="0"/>
        </w:rPr>
        <w:t xml:space="preserve">Omnichannel Accessibility:</w:t>
      </w:r>
      <w:r w:rsidDel="00000000" w:rsidR="00000000" w:rsidRPr="00000000">
        <w:rPr>
          <w:rtl w:val="0"/>
        </w:rPr>
        <w:t xml:space="preserve"> Rapid local delivery via Talabat and Krimoo Owned D2C E-Commerce Website in Cairo/Giza, complemented by flagship sampling pop-ups (Cairo Festival City) and leading supermarket chains.</w:t>
      </w:r>
    </w:p>
    <w:p w:rsidR="00000000" w:rsidDel="00000000" w:rsidP="00000000" w:rsidRDefault="00000000" w:rsidRPr="00000000" w14:paraId="00000074">
      <w:pPr>
        <w:pStyle w:val="Title"/>
        <w:rPr/>
      </w:pPr>
      <w:bookmarkStart w:colFirst="0" w:colLast="0" w:name="_avblddu3kjyf" w:id="23"/>
      <w:bookmarkEnd w:id="23"/>
      <w:r w:rsidDel="00000000" w:rsidR="00000000" w:rsidRPr="00000000">
        <w:rPr>
          <w:rtl w:val="0"/>
        </w:rPr>
        <w:t xml:space="preserve">4. Tactics (T)</w:t>
      </w:r>
    </w:p>
    <w:p w:rsidR="00000000" w:rsidDel="00000000" w:rsidP="00000000" w:rsidRDefault="00000000" w:rsidRPr="00000000" w14:paraId="00000075">
      <w:pPr>
        <w:rPr/>
      </w:pPr>
      <w:r w:rsidDel="00000000" w:rsidR="00000000" w:rsidRPr="00000000">
        <w:rPr>
          <w:rtl w:val="0"/>
        </w:rPr>
        <w:t xml:space="preserve">To execute Krimoo’s strategy effectively, we deploy both the </w:t>
      </w:r>
      <w:r w:rsidDel="00000000" w:rsidR="00000000" w:rsidRPr="00000000">
        <w:rPr>
          <w:b w:val="1"/>
          <w:bCs w:val="1"/>
          <w:rtl w:val="0"/>
        </w:rPr>
        <w:t xml:space="preserve">7 Ps (Operational Marketing)</w:t>
      </w:r>
      <w:r w:rsidDel="00000000" w:rsidR="00000000" w:rsidRPr="00000000">
        <w:rPr>
          <w:rtl w:val="0"/>
        </w:rPr>
        <w:t xml:space="preserve"> and </w:t>
      </w:r>
      <w:r w:rsidDel="00000000" w:rsidR="00000000" w:rsidRPr="00000000">
        <w:rPr>
          <w:b w:val="1"/>
          <w:bCs w:val="1"/>
          <w:rtl w:val="0"/>
        </w:rPr>
        <w:t xml:space="preserve">7 Cs (Customer-Centric)</w:t>
      </w:r>
      <w:r w:rsidDel="00000000" w:rsidR="00000000" w:rsidRPr="00000000">
        <w:rPr>
          <w:rtl w:val="0"/>
        </w:rPr>
        <w:t xml:space="preserve"> frameworks.</w:t>
      </w:r>
    </w:p>
    <w:p w:rsidR="00000000" w:rsidDel="00000000" w:rsidP="00000000" w:rsidRDefault="00000000" w:rsidRPr="00000000" w14:paraId="00000076">
      <w:pPr>
        <w:pStyle w:val="Heading1"/>
        <w:rPr/>
      </w:pPr>
      <w:bookmarkStart w:colFirst="0" w:colLast="0" w:name="_7gur1xfb7cdu" w:id="24"/>
      <w:bookmarkEnd w:id="24"/>
      <w:r w:rsidDel="00000000" w:rsidR="00000000" w:rsidRPr="00000000">
        <w:rPr>
          <w:rtl w:val="0"/>
        </w:rPr>
        <w:t xml:space="preserve">The 7 Ps &amp; 7 Cs Alignment Matrix</w:t>
      </w:r>
    </w:p>
    <w:tbl>
      <w:tblPr>
        <w:tblStyle w:val="Table2"/>
        <w:tblW w:w="10500.0" w:type="dxa"/>
        <w:jc w:val="left"/>
        <w:tblBorders>
          <w:top w:color="cbd5e1" w:space="0" w:sz="4" w:val="single"/>
          <w:left w:color="000000" w:space="0" w:sz="0" w:val="nil"/>
          <w:bottom w:color="cbd5e1" w:space="0" w:sz="4" w:val="single"/>
          <w:right w:color="000000" w:space="0" w:sz="0" w:val="nil"/>
          <w:insideH w:color="e2e8f0"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77">
            <w:pPr>
              <w:rPr/>
            </w:pPr>
            <w:r w:rsidDel="00000000" w:rsidR="00000000" w:rsidRPr="00000000">
              <w:rPr>
                <w:rtl w:val="0"/>
              </w:rPr>
              <w:t xml:space="preserve">7 Ps (Internal Tactical Focus)</w:t>
            </w:r>
          </w:p>
        </w:tc>
        <w:tc>
          <w:tcPr/>
          <w:p w:rsidR="00000000" w:rsidDel="00000000" w:rsidP="00000000" w:rsidRDefault="00000000" w:rsidRPr="00000000" w14:paraId="00000078">
            <w:pPr>
              <w:rPr/>
            </w:pPr>
            <w:r w:rsidDel="00000000" w:rsidR="00000000" w:rsidRPr="00000000">
              <w:rPr>
                <w:rtl w:val="0"/>
              </w:rPr>
              <w:t xml:space="preserve">7 Cs (Customer Centric Perspective)</w:t>
            </w:r>
          </w:p>
        </w:tc>
        <w:tc>
          <w:tcPr/>
          <w:p w:rsidR="00000000" w:rsidDel="00000000" w:rsidP="00000000" w:rsidRDefault="00000000" w:rsidRPr="00000000" w14:paraId="00000079">
            <w:pPr>
              <w:rPr/>
            </w:pPr>
            <w:r w:rsidDel="00000000" w:rsidR="00000000" w:rsidRPr="00000000">
              <w:rPr>
                <w:rtl w:val="0"/>
              </w:rPr>
              <w:t xml:space="preserve">Tactical Implementation</w:t>
            </w:r>
          </w:p>
        </w:tc>
      </w:tr>
      <w:tr>
        <w:trPr>
          <w:cantSplit w:val="0"/>
          <w:tblHeader w:val="0"/>
        </w:trPr>
        <w:tc>
          <w:tcPr/>
          <w:p w:rsidR="00000000" w:rsidDel="00000000" w:rsidP="00000000" w:rsidRDefault="00000000" w:rsidRPr="00000000" w14:paraId="0000007A">
            <w:pPr>
              <w:rPr/>
            </w:pPr>
            <w:r w:rsidDel="00000000" w:rsidR="00000000" w:rsidRPr="00000000">
              <w:rPr>
                <w:b w:val="1"/>
                <w:bCs w:val="1"/>
                <w:rtl w:val="0"/>
              </w:rPr>
              <w:t xml:space="preserve">Product</w:t>
            </w:r>
            <w:r w:rsidDel="00000000" w:rsidR="00000000" w:rsidRPr="00000000">
              <w:rPr>
                <w:rtl w:val="0"/>
              </w:rPr>
            </w:r>
          </w:p>
        </w:tc>
        <w:tc>
          <w:tcPr/>
          <w:p w:rsidR="00000000" w:rsidDel="00000000" w:rsidP="00000000" w:rsidRDefault="00000000" w:rsidRPr="00000000" w14:paraId="0000007B">
            <w:pPr>
              <w:rPr/>
            </w:pPr>
            <w:r w:rsidDel="00000000" w:rsidR="00000000" w:rsidRPr="00000000">
              <w:rPr>
                <w:b w:val="1"/>
                <w:bCs w:val="1"/>
                <w:rtl w:val="0"/>
              </w:rPr>
              <w:t xml:space="preserve">Customer Solution</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Pints, single-serve cups, and novelty bars with Krimoo’s multi-line architecture (Low Calorie, Nut-Free, Gluten-Free, Lactose-Free, ProFit High-Protein, GlycoSmart Diabetes-Friendly) preventing customer confusion and building front-of-pack medical trust.</w:t>
            </w:r>
          </w:p>
        </w:tc>
      </w:tr>
      <w:tr>
        <w:trPr>
          <w:cantSplit w:val="0"/>
          <w:tblHeader w:val="0"/>
        </w:trPr>
        <w:tc>
          <w:tcPr/>
          <w:p w:rsidR="00000000" w:rsidDel="00000000" w:rsidP="00000000" w:rsidRDefault="00000000" w:rsidRPr="00000000" w14:paraId="0000007D">
            <w:pPr>
              <w:rPr/>
            </w:pPr>
            <w:r w:rsidDel="00000000" w:rsidR="00000000" w:rsidRPr="00000000">
              <w:rPr>
                <w:b w:val="1"/>
                <w:bCs w:val="1"/>
                <w:rtl w:val="0"/>
              </w:rPr>
              <w:t xml:space="preserve">Price</w:t>
            </w:r>
            <w:r w:rsidDel="00000000" w:rsidR="00000000" w:rsidRPr="00000000">
              <w:rPr>
                <w:rtl w:val="0"/>
              </w:rPr>
            </w:r>
          </w:p>
        </w:tc>
        <w:tc>
          <w:tcPr/>
          <w:p w:rsidR="00000000" w:rsidDel="00000000" w:rsidP="00000000" w:rsidRDefault="00000000" w:rsidRPr="00000000" w14:paraId="0000007E">
            <w:pPr>
              <w:rPr/>
            </w:pPr>
            <w:r w:rsidDel="00000000" w:rsidR="00000000" w:rsidRPr="00000000">
              <w:rPr>
                <w:b w:val="1"/>
                <w:bCs w:val="1"/>
                <w:rtl w:val="0"/>
              </w:rPr>
              <w:t xml:space="preserve">Cost to Customer</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Competitive mass-premium positioning in EGP (accessible EGP pricing per pint/scoop, daily-value multi-pack family bundles, and Health Pass subscription tiers for diabetic and celiac customers). Uncompromising quality and clean ingredients priced within reach of everyday Egyptian consumers.</w:t>
            </w:r>
          </w:p>
        </w:tc>
      </w:tr>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Place</w:t>
            </w:r>
            <w:r w:rsidDel="00000000" w:rsidR="00000000" w:rsidRPr="00000000">
              <w:rPr>
                <w:rtl w:val="0"/>
              </w:rPr>
            </w:r>
          </w:p>
        </w:tc>
        <w:tc>
          <w:tcPr/>
          <w:p w:rsidR="00000000" w:rsidDel="00000000" w:rsidP="00000000" w:rsidRDefault="00000000" w:rsidRPr="00000000" w14:paraId="00000081">
            <w:pPr>
              <w:rPr/>
            </w:pPr>
            <w:r w:rsidDel="00000000" w:rsidR="00000000" w:rsidRPr="00000000">
              <w:rPr>
                <w:b w:val="1"/>
                <w:bCs w:val="1"/>
                <w:rtl w:val="0"/>
              </w:rPr>
              <w:t xml:space="preserve">Convenience</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Quick-commerce delivery integration via Talabat and Krimoo Owned D2C E-Commerce Website; Cairo Festival City pop-up booth; key retail presence in major Egyptian supermarket chains (Seoudi, Gourmet, Metro, Carrefour).</w:t>
            </w:r>
          </w:p>
        </w:tc>
      </w:tr>
      <w:tr>
        <w:trPr>
          <w:cantSplit w:val="0"/>
          <w:tblHeader w:val="0"/>
        </w:trPr>
        <w:tc>
          <w:tcPr/>
          <w:p w:rsidR="00000000" w:rsidDel="00000000" w:rsidP="00000000" w:rsidRDefault="00000000" w:rsidRPr="00000000" w14:paraId="00000083">
            <w:pPr>
              <w:rPr/>
            </w:pPr>
            <w:r w:rsidDel="00000000" w:rsidR="00000000" w:rsidRPr="00000000">
              <w:rPr>
                <w:b w:val="1"/>
                <w:bCs w:val="1"/>
                <w:rtl w:val="0"/>
              </w:rPr>
              <w:t xml:space="preserve">Promotion</w:t>
            </w:r>
            <w:r w:rsidDel="00000000" w:rsidR="00000000" w:rsidRPr="00000000">
              <w:rPr>
                <w:rtl w:val="0"/>
              </w:rPr>
            </w:r>
          </w:p>
        </w:tc>
        <w:tc>
          <w:tcPr/>
          <w:p w:rsidR="00000000" w:rsidDel="00000000" w:rsidP="00000000" w:rsidRDefault="00000000" w:rsidRPr="00000000" w14:paraId="00000084">
            <w:pPr>
              <w:rPr/>
            </w:pPr>
            <w:r w:rsidDel="00000000" w:rsidR="00000000" w:rsidRPr="00000000">
              <w:rPr>
                <w:b w:val="1"/>
                <w:bCs w:val="1"/>
                <w:rtl w:val="0"/>
              </w:rPr>
              <w:t xml:space="preserve">Communication</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Multi-channel strategy: Influencer gifting to allergen-conscious creators, search engine optimization (SEO), paid social ads, and experiential sampling booths.</w:t>
            </w:r>
          </w:p>
        </w:tc>
      </w:tr>
      <w:tr>
        <w:trPr>
          <w:cantSplit w:val="0"/>
          <w:tblHeader w:val="0"/>
        </w:trPr>
        <w:tc>
          <w:tcPr/>
          <w:p w:rsidR="00000000" w:rsidDel="00000000" w:rsidP="00000000" w:rsidRDefault="00000000" w:rsidRPr="00000000" w14:paraId="00000086">
            <w:pPr>
              <w:rPr/>
            </w:pPr>
            <w:r w:rsidDel="00000000" w:rsidR="00000000" w:rsidRPr="00000000">
              <w:rPr>
                <w:b w:val="1"/>
                <w:bCs w:val="1"/>
                <w:rtl w:val="0"/>
              </w:rPr>
              <w:t xml:space="preserve">People</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1"/>
                <w:bCs w:val="1"/>
                <w:rtl w:val="0"/>
              </w:rPr>
              <w:t xml:space="preserve">Caring</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Dedicated, empathetic customer care team trained in allergen safety and product ingredients. Brand ambassador team for field sampling.</w:t>
            </w:r>
          </w:p>
        </w:tc>
      </w:tr>
      <w:tr>
        <w:trPr>
          <w:cantSplit w:val="0"/>
          <w:tblHeader w:val="0"/>
        </w:trPr>
        <w:tc>
          <w:tcPr/>
          <w:p w:rsidR="00000000" w:rsidDel="00000000" w:rsidP="00000000" w:rsidRDefault="00000000" w:rsidRPr="00000000" w14:paraId="00000089">
            <w:pPr>
              <w:rPr/>
            </w:pPr>
            <w:r w:rsidDel="00000000" w:rsidR="00000000" w:rsidRPr="00000000">
              <w:rPr>
                <w:b w:val="1"/>
                <w:bCs w:val="1"/>
                <w:rtl w:val="0"/>
              </w:rPr>
              <w:t xml:space="preserve">Process</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1"/>
                <w:bCs w:val="1"/>
                <w:rtl w:val="0"/>
              </w:rPr>
              <w:t xml:space="preserve">Connectivity</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Streamlined web-based subscription management ("Health Pass" re-order, flavor swap, pause), transparent batch tracking via web portal QR codes on packaging.</w:t>
            </w:r>
          </w:p>
        </w:tc>
      </w:tr>
      <w:tr>
        <w:trPr>
          <w:cantSplit w:val="0"/>
          <w:tblHeader w:val="0"/>
        </w:trPr>
        <w:tc>
          <w:tcPr/>
          <w:p w:rsidR="00000000" w:rsidDel="00000000" w:rsidP="00000000" w:rsidRDefault="00000000" w:rsidRPr="00000000" w14:paraId="0000008C">
            <w:pPr>
              <w:rPr/>
            </w:pPr>
            <w:r w:rsidDel="00000000" w:rsidR="00000000" w:rsidRPr="00000000">
              <w:rPr>
                <w:b w:val="1"/>
                <w:bCs w:val="1"/>
                <w:rtl w:val="0"/>
              </w:rPr>
              <w:t xml:space="preserve">Physical Evidence</w:t>
            </w:r>
            <w:r w:rsidDel="00000000" w:rsidR="00000000" w:rsidRPr="00000000">
              <w:rPr>
                <w:rtl w:val="0"/>
              </w:rPr>
            </w:r>
          </w:p>
        </w:tc>
        <w:tc>
          <w:tcPr/>
          <w:p w:rsidR="00000000" w:rsidDel="00000000" w:rsidP="00000000" w:rsidRDefault="00000000" w:rsidRPr="00000000" w14:paraId="0000008D">
            <w:pPr>
              <w:rPr/>
            </w:pPr>
            <w:r w:rsidDel="00000000" w:rsidR="00000000" w:rsidRPr="00000000">
              <w:rPr>
                <w:b w:val="1"/>
                <w:bCs w:val="1"/>
                <w:rtl w:val="0"/>
              </w:rPr>
              <w:t xml:space="preserve">Community</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Recyclable packaging with color-coded visual identification to eliminate cross-contamination fears, vibrant matte finish, user reviews, and safety certifications.</w:t>
            </w:r>
          </w:p>
        </w:tc>
      </w:tr>
    </w:tbl>
    <w:p w:rsidR="00000000" w:rsidDel="00000000" w:rsidP="00000000" w:rsidRDefault="00000000" w:rsidRPr="00000000" w14:paraId="0000008F">
      <w:pPr>
        <w:pStyle w:val="Heading1"/>
        <w:rPr/>
      </w:pPr>
      <w:bookmarkStart w:colFirst="0" w:colLast="0" w:name="_elvbofye2t7j" w:id="25"/>
      <w:bookmarkEnd w:id="25"/>
      <w:r w:rsidDel="00000000" w:rsidR="00000000" w:rsidRPr="00000000">
        <w:rPr>
          <w:rtl w:val="0"/>
        </w:rPr>
        <w:t xml:space="preserve">Tactical Execution Breakdown</w:t>
      </w:r>
    </w:p>
    <w:p w:rsidR="00000000" w:rsidDel="00000000" w:rsidP="00000000" w:rsidRDefault="00000000" w:rsidRPr="00000000" w14:paraId="00000090">
      <w:pPr>
        <w:pStyle w:val="Heading2"/>
        <w:rPr/>
      </w:pPr>
      <w:bookmarkStart w:colFirst="0" w:colLast="0" w:name="_vq69eiuuy2ef" w:id="26"/>
      <w:bookmarkEnd w:id="26"/>
      <w:r w:rsidDel="00000000" w:rsidR="00000000" w:rsidRPr="00000000">
        <w:rPr>
          <w:rtl w:val="0"/>
        </w:rPr>
        <w:t xml:space="preserve">Integrated Campaign Tactics</w:t>
      </w:r>
    </w:p>
    <w:p w:rsidR="00000000" w:rsidDel="00000000" w:rsidP="00000000" w:rsidRDefault="00000000" w:rsidRPr="00000000" w14:paraId="00000091">
      <w:pPr>
        <w:numPr>
          <w:ilvl w:val="0"/>
          <w:numId w:val="2"/>
        </w:numPr>
        <w:ind w:left="720" w:hanging="360"/>
      </w:pPr>
      <w:r w:rsidDel="00000000" w:rsidR="00000000" w:rsidRPr="00000000">
        <w:rPr>
          <w:b w:val="1"/>
          <w:bCs w:val="1"/>
          <w:rtl w:val="0"/>
        </w:rPr>
        <w:t xml:space="preserve">The "One Freezer for All" Campaign:</w:t>
      </w:r>
      <w:r w:rsidDel="00000000" w:rsidR="00000000" w:rsidRPr="00000000">
        <w:rPr>
          <w:rtl w:val="0"/>
        </w:rPr>
        <w:t xml:space="preserve"> Creative narrative highlighting Krimoo as the solution to buying three different ice cream tubs for one family.</w:t>
      </w:r>
    </w:p>
    <w:p w:rsidR="00000000" w:rsidDel="00000000" w:rsidP="00000000" w:rsidRDefault="00000000" w:rsidRPr="00000000" w14:paraId="00000092">
      <w:pPr>
        <w:numPr>
          <w:ilvl w:val="0"/>
          <w:numId w:val="2"/>
        </w:numPr>
        <w:ind w:left="720" w:hanging="360"/>
      </w:pPr>
      <w:r w:rsidDel="00000000" w:rsidR="00000000" w:rsidRPr="00000000">
        <w:rPr>
          <w:b w:val="1"/>
          <w:bCs w:val="1"/>
          <w:rtl w:val="0"/>
        </w:rPr>
        <w:t xml:space="preserve">Micro-Influencer Seeding:</w:t>
      </w:r>
      <w:r w:rsidDel="00000000" w:rsidR="00000000" w:rsidRPr="00000000">
        <w:rPr>
          <w:rtl w:val="0"/>
        </w:rPr>
        <w:t xml:space="preserve"> Distribute trial boxes to 250+ allergen-friendly and plant-based digital creators.</w:t>
      </w:r>
    </w:p>
    <w:p w:rsidR="00000000" w:rsidDel="00000000" w:rsidP="00000000" w:rsidRDefault="00000000" w:rsidRPr="00000000" w14:paraId="00000093">
      <w:pPr>
        <w:numPr>
          <w:ilvl w:val="0"/>
          <w:numId w:val="2"/>
        </w:numPr>
        <w:ind w:left="720" w:hanging="360"/>
      </w:pPr>
      <w:r w:rsidDel="00000000" w:rsidR="00000000" w:rsidRPr="00000000">
        <w:rPr>
          <w:b w:val="1"/>
          <w:bCs w:val="1"/>
          <w:rtl w:val="0"/>
        </w:rPr>
        <w:t xml:space="preserve">Retail Co-Op Marketing:</w:t>
      </w:r>
      <w:r w:rsidDel="00000000" w:rsidR="00000000" w:rsidRPr="00000000">
        <w:rPr>
          <w:rtl w:val="0"/>
        </w:rPr>
        <w:t xml:space="preserve"> Localized digital ads targeting zip codes within a 3-mile radius of new retail store launches.</w:t>
      </w:r>
    </w:p>
    <w:p w:rsidR="00000000" w:rsidDel="00000000" w:rsidP="00000000" w:rsidRDefault="00000000" w:rsidRPr="00000000" w14:paraId="00000094">
      <w:pPr>
        <w:pStyle w:val="Title"/>
        <w:rPr/>
      </w:pPr>
      <w:bookmarkStart w:colFirst="0" w:colLast="0" w:name="_xihyqhgtgf1z" w:id="27"/>
      <w:bookmarkEnd w:id="27"/>
      <w:r w:rsidDel="00000000" w:rsidR="00000000" w:rsidRPr="00000000">
        <w:rPr>
          <w:rtl w:val="0"/>
        </w:rPr>
        <w:t xml:space="preserve">5. Action (A)</w:t>
      </w:r>
    </w:p>
    <w:p w:rsidR="00000000" w:rsidDel="00000000" w:rsidP="00000000" w:rsidRDefault="00000000" w:rsidRPr="00000000" w14:paraId="00000095">
      <w:pPr>
        <w:pStyle w:val="Heading1"/>
        <w:rPr/>
      </w:pPr>
      <w:bookmarkStart w:colFirst="0" w:colLast="0" w:name="_rg29nel9853k" w:id="28"/>
      <w:bookmarkEnd w:id="28"/>
      <w:r w:rsidDel="00000000" w:rsidR="00000000" w:rsidRPr="00000000">
        <w:rPr>
          <w:rtl w:val="0"/>
        </w:rPr>
        <w:t xml:space="preserve">Operational Responsibilities &amp; Implementation</w:t>
      </w:r>
    </w:p>
    <w:p w:rsidR="00000000" w:rsidDel="00000000" w:rsidP="00000000" w:rsidRDefault="00000000" w:rsidRPr="00000000" w14:paraId="00000096">
      <w:pPr>
        <w:rPr/>
      </w:pPr>
      <w:r w:rsidDel="00000000" w:rsidR="00000000" w:rsidRPr="00000000">
        <w:rPr>
          <w:rtl w:val="0"/>
        </w:rPr>
        <w:t xml:space="preserve">                       PROJECT EXECUTION ROADMAP</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Q1: Foundation       Q2: Launch           Q3: Expansion        Q4: Optimization</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  ┌─────────────────┐</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R&amp;D Finalized │─►│ • D2C Website   │─►│ • Regional      │─►│ • Co-Branding   │</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Packaging     │  │   Go-Live       │  │   Retail Rollout│  │   Activations   │</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Retail Audits │  │ • Sampling Tour │  │ • Flavor Drops  │  │ • Margin Audit  │</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  └─────────────────┘</w:t>
      </w:r>
    </w:p>
    <w:p w:rsidR="00000000" w:rsidDel="00000000" w:rsidP="00000000" w:rsidRDefault="00000000" w:rsidRPr="00000000" w14:paraId="000000A3">
      <w:pPr>
        <w:pStyle w:val="Heading2"/>
        <w:rPr/>
      </w:pPr>
      <w:bookmarkStart w:colFirst="0" w:colLast="0" w:name="_da2onk76wmj" w:id="29"/>
      <w:bookmarkEnd w:id="29"/>
      <w:r w:rsidDel="00000000" w:rsidR="00000000" w:rsidRPr="00000000">
        <w:rPr>
          <w:rtl w:val="0"/>
        </w:rPr>
        <w:t xml:space="preserve">Detailed Execution Workstream</w:t>
      </w:r>
    </w:p>
    <w:p w:rsidR="00000000" w:rsidDel="00000000" w:rsidP="00000000" w:rsidRDefault="00000000" w:rsidRPr="00000000" w14:paraId="000000A4">
      <w:pPr>
        <w:rPr/>
      </w:pPr>
      <w:r w:rsidDel="00000000" w:rsidR="00000000" w:rsidRPr="00000000">
        <w:rPr>
          <w:rtl w:val="0"/>
        </w:rPr>
        <w:t xml:space="preserve">Workstream 1: Product &amp; Supply Chain</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Finalize co-packing agreement with certified allergen-free plant</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Secure organic oat/coconut raw material supply line</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Execute cold-chain logistics testing for dry-ice shipping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Workstream 2: Brand &amp; Marketing</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Complete packaging artwork with embedded QR codes</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Launch DTC website with subscription functionality</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Deploy paid search &amp; social ad funnel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Workstream 3: Sales &amp; Retail Distribution</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Pitch regional natural grocers for spring shelf reset</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Onboard with specialty cold-storage distributors</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Initiate food service pilot program (cafes, venues)</w:t>
      </w:r>
    </w:p>
    <w:p w:rsidR="00000000" w:rsidDel="00000000" w:rsidP="00000000" w:rsidRDefault="00000000" w:rsidRPr="00000000" w14:paraId="000000BB">
      <w:pPr>
        <w:pStyle w:val="Heading1"/>
        <w:rPr/>
      </w:pPr>
      <w:bookmarkStart w:colFirst="0" w:colLast="0" w:name="_gte00m2fy4b5" w:id="30"/>
      <w:bookmarkEnd w:id="30"/>
      <w:r w:rsidDel="00000000" w:rsidR="00000000" w:rsidRPr="00000000">
        <w:rPr>
          <w:rtl w:val="0"/>
        </w:rPr>
        <w:t xml:space="preserve">Tactical Operations Matrix</w:t>
      </w:r>
    </w:p>
    <w:tbl>
      <w:tblPr>
        <w:tblStyle w:val="Table3"/>
        <w:tblW w:w="17500.0" w:type="dxa"/>
        <w:jc w:val="left"/>
        <w:tblBorders>
          <w:top w:color="cbd5e1" w:space="0" w:sz="4" w:val="single"/>
          <w:left w:color="000000" w:space="0" w:sz="0" w:val="nil"/>
          <w:bottom w:color="cbd5e1"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BC">
            <w:pPr>
              <w:rPr/>
            </w:pPr>
            <w:r w:rsidDel="00000000" w:rsidR="00000000" w:rsidRPr="00000000">
              <w:rPr>
                <w:rtl w:val="0"/>
              </w:rPr>
              <w:t xml:space="preserve">Task / Milestone</w:t>
            </w:r>
          </w:p>
        </w:tc>
        <w:tc>
          <w:tcPr/>
          <w:p w:rsidR="00000000" w:rsidDel="00000000" w:rsidP="00000000" w:rsidRDefault="00000000" w:rsidRPr="00000000" w14:paraId="000000BD">
            <w:pPr>
              <w:rPr/>
            </w:pPr>
            <w:r w:rsidDel="00000000" w:rsidR="00000000" w:rsidRPr="00000000">
              <w:rPr>
                <w:rtl w:val="0"/>
              </w:rPr>
              <w:t xml:space="preserve">Department Lead</w:t>
            </w:r>
          </w:p>
        </w:tc>
        <w:tc>
          <w:tcPr/>
          <w:p w:rsidR="00000000" w:rsidDel="00000000" w:rsidP="00000000" w:rsidRDefault="00000000" w:rsidRPr="00000000" w14:paraId="000000BE">
            <w:pPr>
              <w:rPr/>
            </w:pPr>
            <w:r w:rsidDel="00000000" w:rsidR="00000000" w:rsidRPr="00000000">
              <w:rPr>
                <w:rtl w:val="0"/>
              </w:rPr>
              <w:t xml:space="preserve">Timeline</w:t>
            </w:r>
          </w:p>
        </w:tc>
        <w:tc>
          <w:tcPr/>
          <w:p w:rsidR="00000000" w:rsidDel="00000000" w:rsidP="00000000" w:rsidRDefault="00000000" w:rsidRPr="00000000" w14:paraId="000000BF">
            <w:pPr>
              <w:rPr/>
            </w:pPr>
            <w:r w:rsidDel="00000000" w:rsidR="00000000" w:rsidRPr="00000000">
              <w:rPr>
                <w:rtl w:val="0"/>
              </w:rPr>
              <w:t xml:space="preserve">Dependencies</w:t>
            </w:r>
          </w:p>
        </w:tc>
        <w:tc>
          <w:tcPr/>
          <w:p w:rsidR="00000000" w:rsidDel="00000000" w:rsidP="00000000" w:rsidRDefault="00000000" w:rsidRPr="00000000" w14:paraId="000000C0">
            <w:pPr>
              <w:rPr/>
            </w:pPr>
            <w:r w:rsidDel="00000000" w:rsidR="00000000" w:rsidRPr="00000000">
              <w:rPr>
                <w:rtl w:val="0"/>
              </w:rPr>
              <w:t xml:space="preserve">Deliverable</w:t>
            </w:r>
          </w:p>
        </w:tc>
      </w:tr>
      <w:tr>
        <w:trPr>
          <w:cantSplit w:val="0"/>
          <w:tblHeader w:val="0"/>
        </w:trPr>
        <w:tc>
          <w:tcPr/>
          <w:p w:rsidR="00000000" w:rsidDel="00000000" w:rsidP="00000000" w:rsidRDefault="00000000" w:rsidRPr="00000000" w14:paraId="000000C1">
            <w:pPr>
              <w:rPr/>
            </w:pPr>
            <w:r w:rsidDel="00000000" w:rsidR="00000000" w:rsidRPr="00000000">
              <w:rPr>
                <w:b w:val="1"/>
                <w:bCs w:val="1"/>
                <w:rtl w:val="0"/>
              </w:rPr>
              <w:t xml:space="preserve">Packaging &amp; Label Audit</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Regulatory / Product</w:t>
            </w:r>
          </w:p>
        </w:tc>
        <w:tc>
          <w:tcPr/>
          <w:p w:rsidR="00000000" w:rsidDel="00000000" w:rsidP="00000000" w:rsidRDefault="00000000" w:rsidRPr="00000000" w14:paraId="000000C3">
            <w:pPr>
              <w:rPr/>
            </w:pPr>
            <w:r w:rsidDel="00000000" w:rsidR="00000000" w:rsidRPr="00000000">
              <w:rPr>
                <w:rtl w:val="0"/>
              </w:rPr>
              <w:t xml:space="preserve">Months 1–2</w:t>
            </w:r>
          </w:p>
        </w:tc>
        <w:tc>
          <w:tcPr/>
          <w:p w:rsidR="00000000" w:rsidDel="00000000" w:rsidP="00000000" w:rsidRDefault="00000000" w:rsidRPr="00000000" w14:paraId="000000C4">
            <w:pPr>
              <w:rPr/>
            </w:pPr>
            <w:r w:rsidDel="00000000" w:rsidR="00000000" w:rsidRPr="00000000">
              <w:rPr>
                <w:rtl w:val="0"/>
              </w:rPr>
              <w:t xml:space="preserve">Final formulation</w:t>
            </w:r>
          </w:p>
        </w:tc>
        <w:tc>
          <w:tcPr/>
          <w:p w:rsidR="00000000" w:rsidDel="00000000" w:rsidP="00000000" w:rsidRDefault="00000000" w:rsidRPr="00000000" w14:paraId="000000C5">
            <w:pPr>
              <w:rPr/>
            </w:pPr>
            <w:r w:rsidDel="00000000" w:rsidR="00000000" w:rsidRPr="00000000">
              <w:rPr>
                <w:rtl w:val="0"/>
              </w:rPr>
              <w:t xml:space="preserve">Certified packaging artwork</w:t>
            </w:r>
          </w:p>
        </w:tc>
      </w:tr>
      <w:tr>
        <w:trPr>
          <w:cantSplit w:val="0"/>
          <w:tblHeader w:val="0"/>
        </w:trPr>
        <w:tc>
          <w:tcPr/>
          <w:p w:rsidR="00000000" w:rsidDel="00000000" w:rsidP="00000000" w:rsidRDefault="00000000" w:rsidRPr="00000000" w14:paraId="000000C6">
            <w:pPr>
              <w:rPr/>
            </w:pPr>
            <w:r w:rsidDel="00000000" w:rsidR="00000000" w:rsidRPr="00000000">
              <w:rPr>
                <w:b w:val="1"/>
                <w:bCs w:val="1"/>
                <w:rtl w:val="0"/>
              </w:rPr>
              <w:t xml:space="preserve">DTC Platform Build</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Digital Product</w:t>
            </w:r>
          </w:p>
        </w:tc>
        <w:tc>
          <w:tcPr/>
          <w:p w:rsidR="00000000" w:rsidDel="00000000" w:rsidP="00000000" w:rsidRDefault="00000000" w:rsidRPr="00000000" w14:paraId="000000C8">
            <w:pPr>
              <w:rPr/>
            </w:pPr>
            <w:r w:rsidDel="00000000" w:rsidR="00000000" w:rsidRPr="00000000">
              <w:rPr>
                <w:rtl w:val="0"/>
              </w:rPr>
              <w:t xml:space="preserve">Months 2–3</w:t>
            </w:r>
          </w:p>
        </w:tc>
        <w:tc>
          <w:tcPr/>
          <w:p w:rsidR="00000000" w:rsidDel="00000000" w:rsidP="00000000" w:rsidRDefault="00000000" w:rsidRPr="00000000" w14:paraId="000000C9">
            <w:pPr>
              <w:rPr/>
            </w:pPr>
            <w:r w:rsidDel="00000000" w:rsidR="00000000" w:rsidRPr="00000000">
              <w:rPr>
                <w:rtl w:val="0"/>
              </w:rPr>
              <w:t xml:space="preserve">Brand identity assets</w:t>
            </w:r>
          </w:p>
        </w:tc>
        <w:tc>
          <w:tcPr/>
          <w:p w:rsidR="00000000" w:rsidDel="00000000" w:rsidP="00000000" w:rsidRDefault="00000000" w:rsidRPr="00000000" w14:paraId="000000CA">
            <w:pPr>
              <w:rPr/>
            </w:pPr>
            <w:r w:rsidDel="00000000" w:rsidR="00000000" w:rsidRPr="00000000">
              <w:rPr>
                <w:rtl w:val="0"/>
              </w:rPr>
              <w:t xml:space="preserve">High-converting, browser-optimized e-commerce website</w:t>
            </w:r>
          </w:p>
        </w:tc>
      </w:tr>
      <w:tr>
        <w:trPr>
          <w:cantSplit w:val="0"/>
          <w:tblHeader w:val="0"/>
        </w:trPr>
        <w:tc>
          <w:tcPr/>
          <w:p w:rsidR="00000000" w:rsidDel="00000000" w:rsidP="00000000" w:rsidRDefault="00000000" w:rsidRPr="00000000" w14:paraId="000000CB">
            <w:pPr>
              <w:rPr/>
            </w:pPr>
            <w:r w:rsidDel="00000000" w:rsidR="00000000" w:rsidRPr="00000000">
              <w:rPr>
                <w:b w:val="1"/>
                <w:bCs w:val="1"/>
                <w:rtl w:val="0"/>
              </w:rPr>
              <w:t xml:space="preserve">Field Sampling Tour</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Field Marketing</w:t>
            </w:r>
          </w:p>
        </w:tc>
        <w:tc>
          <w:tcPr/>
          <w:p w:rsidR="00000000" w:rsidDel="00000000" w:rsidP="00000000" w:rsidRDefault="00000000" w:rsidRPr="00000000" w14:paraId="000000CD">
            <w:pPr>
              <w:rPr/>
            </w:pPr>
            <w:r w:rsidDel="00000000" w:rsidR="00000000" w:rsidRPr="00000000">
              <w:rPr>
                <w:rtl w:val="0"/>
              </w:rPr>
              <w:t xml:space="preserve">Months 4–8</w:t>
            </w:r>
          </w:p>
        </w:tc>
        <w:tc>
          <w:tcPr/>
          <w:p w:rsidR="00000000" w:rsidDel="00000000" w:rsidP="00000000" w:rsidRDefault="00000000" w:rsidRPr="00000000" w14:paraId="000000CE">
            <w:pPr>
              <w:rPr/>
            </w:pPr>
            <w:r w:rsidDel="00000000" w:rsidR="00000000" w:rsidRPr="00000000">
              <w:rPr>
                <w:rtl w:val="0"/>
              </w:rPr>
              <w:t xml:space="preserve">Retail launch dates</w:t>
            </w:r>
          </w:p>
        </w:tc>
        <w:tc>
          <w:tcPr/>
          <w:p w:rsidR="00000000" w:rsidDel="00000000" w:rsidP="00000000" w:rsidRDefault="00000000" w:rsidRPr="00000000" w14:paraId="000000CF">
            <w:pPr>
              <w:rPr/>
            </w:pPr>
            <w:r w:rsidDel="00000000" w:rsidR="00000000" w:rsidRPr="00000000">
              <w:rPr>
                <w:rtl w:val="0"/>
              </w:rPr>
              <w:t xml:space="preserve">50,000 direct consumer trials</w:t>
            </w:r>
          </w:p>
        </w:tc>
      </w:tr>
      <w:tr>
        <w:trPr>
          <w:cantSplit w:val="0"/>
          <w:tblHeader w:val="0"/>
        </w:trPr>
        <w:tc>
          <w:tcPr/>
          <w:p w:rsidR="00000000" w:rsidDel="00000000" w:rsidP="00000000" w:rsidRDefault="00000000" w:rsidRPr="00000000" w14:paraId="000000D0">
            <w:pPr>
              <w:rPr/>
            </w:pPr>
            <w:r w:rsidDel="00000000" w:rsidR="00000000" w:rsidRPr="00000000">
              <w:rPr>
                <w:b w:val="1"/>
                <w:bCs w:val="1"/>
                <w:rtl w:val="0"/>
              </w:rPr>
              <w:t xml:space="preserve">Retail Shelf Expansion</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Sales Lead</w:t>
            </w:r>
          </w:p>
        </w:tc>
        <w:tc>
          <w:tcPr/>
          <w:p w:rsidR="00000000" w:rsidDel="00000000" w:rsidP="00000000" w:rsidRDefault="00000000" w:rsidRPr="00000000" w14:paraId="000000D2">
            <w:pPr>
              <w:rPr/>
            </w:pPr>
            <w:r w:rsidDel="00000000" w:rsidR="00000000" w:rsidRPr="00000000">
              <w:rPr>
                <w:rtl w:val="0"/>
              </w:rPr>
              <w:t xml:space="preserve">Months 3–12</w:t>
            </w:r>
          </w:p>
        </w:tc>
        <w:tc>
          <w:tcPr/>
          <w:p w:rsidR="00000000" w:rsidDel="00000000" w:rsidP="00000000" w:rsidRDefault="00000000" w:rsidRPr="00000000" w14:paraId="000000D3">
            <w:pPr>
              <w:rPr/>
            </w:pPr>
            <w:r w:rsidDel="00000000" w:rsidR="00000000" w:rsidRPr="00000000">
              <w:rPr>
                <w:rtl w:val="0"/>
              </w:rPr>
              <w:t xml:space="preserve">Distributor contracts</w:t>
            </w:r>
          </w:p>
        </w:tc>
        <w:tc>
          <w:tcPr/>
          <w:p w:rsidR="00000000" w:rsidDel="00000000" w:rsidP="00000000" w:rsidRDefault="00000000" w:rsidRPr="00000000" w14:paraId="000000D4">
            <w:pPr>
              <w:rPr/>
            </w:pPr>
            <w:r w:rsidDel="00000000" w:rsidR="00000000" w:rsidRPr="00000000">
              <w:rPr>
                <w:rtl w:val="0"/>
              </w:rPr>
              <w:t xml:space="preserve">350+ active store listings</w:t>
            </w:r>
          </w:p>
        </w:tc>
      </w:tr>
      <w:tr>
        <w:trPr>
          <w:cantSplit w:val="0"/>
          <w:tblHeader w:val="0"/>
        </w:trPr>
        <w:tc>
          <w:tcPr/>
          <w:p w:rsidR="00000000" w:rsidDel="00000000" w:rsidP="00000000" w:rsidRDefault="00000000" w:rsidRPr="00000000" w14:paraId="000000D5">
            <w:pPr>
              <w:rPr/>
            </w:pPr>
            <w:r w:rsidDel="00000000" w:rsidR="00000000" w:rsidRPr="00000000">
              <w:rPr>
                <w:b w:val="1"/>
                <w:bCs w:val="1"/>
                <w:rtl w:val="0"/>
              </w:rPr>
              <w:t xml:space="preserve">Customer Retention Loop</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Growth Marketing</w:t>
            </w:r>
          </w:p>
        </w:tc>
        <w:tc>
          <w:tcPr/>
          <w:p w:rsidR="00000000" w:rsidDel="00000000" w:rsidP="00000000" w:rsidRDefault="00000000" w:rsidRPr="00000000" w14:paraId="000000D7">
            <w:pPr>
              <w:rPr/>
            </w:pPr>
            <w:r w:rsidDel="00000000" w:rsidR="00000000" w:rsidRPr="00000000">
              <w:rPr>
                <w:rtl w:val="0"/>
              </w:rPr>
              <w:t xml:space="preserve">Months 5–12</w:t>
            </w:r>
          </w:p>
        </w:tc>
        <w:tc>
          <w:tcPr/>
          <w:p w:rsidR="00000000" w:rsidDel="00000000" w:rsidP="00000000" w:rsidRDefault="00000000" w:rsidRPr="00000000" w14:paraId="000000D8">
            <w:pPr>
              <w:rPr/>
            </w:pPr>
            <w:r w:rsidDel="00000000" w:rsidR="00000000" w:rsidRPr="00000000">
              <w:rPr>
                <w:rtl w:val="0"/>
              </w:rPr>
              <w:t xml:space="preserve">DTC orders live</w:t>
            </w:r>
          </w:p>
        </w:tc>
        <w:tc>
          <w:tcPr/>
          <w:p w:rsidR="00000000" w:rsidDel="00000000" w:rsidP="00000000" w:rsidRDefault="00000000" w:rsidRPr="00000000" w14:paraId="000000D9">
            <w:pPr>
              <w:rPr/>
            </w:pPr>
            <w:r w:rsidDel="00000000" w:rsidR="00000000" w:rsidRPr="00000000">
              <w:rPr>
                <w:rtl w:val="0"/>
              </w:rPr>
              <w:t xml:space="preserve">Automated email/SMS flows</w:t>
            </w:r>
          </w:p>
        </w:tc>
      </w:tr>
    </w:tbl>
    <w:p w:rsidR="00000000" w:rsidDel="00000000" w:rsidP="00000000" w:rsidRDefault="00000000" w:rsidRPr="00000000" w14:paraId="000000DA">
      <w:pPr>
        <w:pStyle w:val="Title"/>
        <w:rPr/>
      </w:pPr>
      <w:bookmarkStart w:colFirst="0" w:colLast="0" w:name="_t6ac849hrna7" w:id="31"/>
      <w:bookmarkEnd w:id="31"/>
      <w:r w:rsidDel="00000000" w:rsidR="00000000" w:rsidRPr="00000000">
        <w:rPr>
          <w:rtl w:val="0"/>
        </w:rPr>
        <w:t xml:space="preserve">6. Control (C)</w:t>
      </w:r>
    </w:p>
    <w:p w:rsidR="00000000" w:rsidDel="00000000" w:rsidP="00000000" w:rsidRDefault="00000000" w:rsidRPr="00000000" w14:paraId="000000DB">
      <w:pPr>
        <w:rPr/>
      </w:pPr>
      <w:r w:rsidDel="00000000" w:rsidR="00000000" w:rsidRPr="00000000">
        <w:rPr>
          <w:rtl w:val="0"/>
        </w:rPr>
        <w:t xml:space="preserve">To ensure Krimoo achieves its goals, performance is monitored against strict KPIs with built-in feedback loops for strategic agility.</w:t>
      </w:r>
    </w:p>
    <w:p w:rsidR="00000000" w:rsidDel="00000000" w:rsidP="00000000" w:rsidRDefault="00000000" w:rsidRPr="00000000" w14:paraId="000000DC">
      <w:pPr>
        <w:pStyle w:val="Heading1"/>
        <w:rPr/>
      </w:pPr>
      <w:bookmarkStart w:colFirst="0" w:colLast="0" w:name="_fr24gncmtdia" w:id="32"/>
      <w:bookmarkEnd w:id="32"/>
      <w:r w:rsidDel="00000000" w:rsidR="00000000" w:rsidRPr="00000000">
        <w:rPr>
          <w:rtl w:val="0"/>
        </w:rPr>
        <w:t xml:space="preserve">Key Performance Indicators (KPIs)</w:t>
      </w:r>
    </w:p>
    <w:p w:rsidR="00000000" w:rsidDel="00000000" w:rsidP="00000000" w:rsidRDefault="00000000" w:rsidRPr="00000000" w14:paraId="000000DD">
      <w:pPr>
        <w:rPr/>
      </w:pPr>
      <w:r w:rsidDel="00000000" w:rsidR="00000000" w:rsidRPr="00000000">
        <w:rPr>
          <w:rtl w:val="0"/>
        </w:rPr>
        <w:t xml:space="preserve">                            CONTROL &amp; FEEDBACK LOOPS</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DATA SOURCES      │   │   REVIEW CADENCE      │   │   ADJUSTMENT ACTION   │</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Sales, Analytics,    │──►│  Weekly Tactical Ops, │──►│   Budget Allocation,  │</w:t>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NPS, Retail Audits   │   │  Monthly Executive    │   │   Recipe/Ad Tweaks    │</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w:t>
      </w:r>
    </w:p>
    <w:p w:rsidR="00000000" w:rsidDel="00000000" w:rsidP="00000000" w:rsidRDefault="00000000" w:rsidRPr="00000000" w14:paraId="000000E8">
      <w:pPr>
        <w:pStyle w:val="Heading1"/>
        <w:rPr/>
      </w:pPr>
      <w:bookmarkStart w:colFirst="0" w:colLast="0" w:name="_u0lrlph9pp19" w:id="33"/>
      <w:bookmarkEnd w:id="33"/>
      <w:r w:rsidDel="00000000" w:rsidR="00000000" w:rsidRPr="00000000">
        <w:rPr>
          <w:rtl w:val="0"/>
        </w:rPr>
        <w:t xml:space="preserve">Monitoring Matrix</w:t>
      </w:r>
    </w:p>
    <w:tbl>
      <w:tblPr>
        <w:tblStyle w:val="Table4"/>
        <w:tblW w:w="17500.0" w:type="dxa"/>
        <w:jc w:val="left"/>
        <w:tblBorders>
          <w:top w:color="cbd5e1" w:space="0" w:sz="4" w:val="single"/>
          <w:left w:color="000000" w:space="0" w:sz="0" w:val="nil"/>
          <w:bottom w:color="cbd5e1"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E9">
            <w:pPr>
              <w:rPr/>
            </w:pPr>
            <w:r w:rsidDel="00000000" w:rsidR="00000000" w:rsidRPr="00000000">
              <w:rPr>
                <w:rtl w:val="0"/>
              </w:rPr>
              <w:t xml:space="preserve">Metric Category</w:t>
            </w:r>
          </w:p>
        </w:tc>
        <w:tc>
          <w:tcPr/>
          <w:p w:rsidR="00000000" w:rsidDel="00000000" w:rsidP="00000000" w:rsidRDefault="00000000" w:rsidRPr="00000000" w14:paraId="000000EA">
            <w:pPr>
              <w:rPr/>
            </w:pPr>
            <w:r w:rsidDel="00000000" w:rsidR="00000000" w:rsidRPr="00000000">
              <w:rPr>
                <w:rtl w:val="0"/>
              </w:rPr>
              <w:t xml:space="preserve">Target Indicator</w:t>
            </w:r>
          </w:p>
        </w:tc>
        <w:tc>
          <w:tcPr/>
          <w:p w:rsidR="00000000" w:rsidDel="00000000" w:rsidP="00000000" w:rsidRDefault="00000000" w:rsidRPr="00000000" w14:paraId="000000EB">
            <w:pPr>
              <w:rPr/>
            </w:pPr>
            <w:r w:rsidDel="00000000" w:rsidR="00000000" w:rsidRPr="00000000">
              <w:rPr>
                <w:rtl w:val="0"/>
              </w:rPr>
              <w:t xml:space="preserve">Data Source</w:t>
            </w:r>
          </w:p>
        </w:tc>
        <w:tc>
          <w:tcPr/>
          <w:p w:rsidR="00000000" w:rsidDel="00000000" w:rsidP="00000000" w:rsidRDefault="00000000" w:rsidRPr="00000000" w14:paraId="000000EC">
            <w:pPr>
              <w:rPr/>
            </w:pPr>
            <w:r w:rsidDel="00000000" w:rsidR="00000000" w:rsidRPr="00000000">
              <w:rPr>
                <w:rtl w:val="0"/>
              </w:rPr>
              <w:t xml:space="preserve">Monitoring Cadence</w:t>
            </w:r>
          </w:p>
        </w:tc>
        <w:tc>
          <w:tcPr/>
          <w:p w:rsidR="00000000" w:rsidDel="00000000" w:rsidP="00000000" w:rsidRDefault="00000000" w:rsidRPr="00000000" w14:paraId="000000ED">
            <w:pPr>
              <w:rPr/>
            </w:pPr>
            <w:r w:rsidDel="00000000" w:rsidR="00000000" w:rsidRPr="00000000">
              <w:rPr>
                <w:rtl w:val="0"/>
              </w:rPr>
              <w:t xml:space="preserve">Corrective Action Trigger</w:t>
            </w:r>
          </w:p>
        </w:tc>
      </w:tr>
      <w:tr>
        <w:trPr>
          <w:cantSplit w:val="0"/>
          <w:tblHeader w:val="0"/>
        </w:trPr>
        <w:tc>
          <w:tcPr/>
          <w:p w:rsidR="00000000" w:rsidDel="00000000" w:rsidP="00000000" w:rsidRDefault="00000000" w:rsidRPr="00000000" w14:paraId="000000EE">
            <w:pPr>
              <w:rPr/>
            </w:pPr>
            <w:r w:rsidDel="00000000" w:rsidR="00000000" w:rsidRPr="00000000">
              <w:rPr>
                <w:b w:val="1"/>
                <w:bCs w:val="1"/>
                <w:rtl w:val="0"/>
              </w:rPr>
              <w:t xml:space="preserve">Sales Performance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$2.5M Net Revenue (Y1)</w:t>
            </w:r>
          </w:p>
        </w:tc>
        <w:tc>
          <w:tcPr/>
          <w:p w:rsidR="00000000" w:rsidDel="00000000" w:rsidP="00000000" w:rsidRDefault="00000000" w:rsidRPr="00000000" w14:paraId="000000F0">
            <w:pPr>
              <w:rPr/>
            </w:pPr>
            <w:r w:rsidDel="00000000" w:rsidR="00000000" w:rsidRPr="00000000">
              <w:rPr>
                <w:rtl w:val="0"/>
              </w:rPr>
              <w:t xml:space="preserve">ERP / Shopify</w:t>
            </w:r>
          </w:p>
        </w:tc>
        <w:tc>
          <w:tcPr/>
          <w:p w:rsidR="00000000" w:rsidDel="00000000" w:rsidP="00000000" w:rsidRDefault="00000000" w:rsidRPr="00000000" w14:paraId="000000F1">
            <w:pPr>
              <w:rPr/>
            </w:pPr>
            <w:sdt>
              <w:sdtPr>
                <w:alias w:val="Monitoring Cadence"/>
                <w:id w:val="-1050436729"/>
                <w:dropDownList w:lastValue="Weekly">
                  <w:listItem w:displayText="Bi-weekly" w:value="Bi-weekly"/>
                  <w:listItem w:displayText="Monthly" w:value="Monthly"/>
                  <w:listItem w:displayText="Real-time / Daily" w:value="Real-time / Daily"/>
                  <w:listItem w:displayText="Weekly" w:value="Weekly"/>
                </w:dropDownList>
              </w:sdtPr>
              <w:sdtContent>
                <w:r w:rsidDel="00000000" w:rsidR="00000000" w:rsidRPr="00000000">
                  <w:rPr>
                    <w:shd w:fill="auto" w:val="clear"/>
                  </w:rPr>
                  <w:t xml:space="preserve">Weekly</w:t>
                </w:r>
              </w:sdtContent>
            </w:sdt>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&lt;80% of weekly target for 3 consecutive weeks triggers promotional push.</w:t>
            </w:r>
          </w:p>
        </w:tc>
      </w:tr>
      <w:tr>
        <w:trPr>
          <w:cantSplit w:val="0"/>
          <w:tblHeader w:val="0"/>
        </w:trPr>
        <w:tc>
          <w:tcPr/>
          <w:p w:rsidR="00000000" w:rsidDel="00000000" w:rsidP="00000000" w:rsidRDefault="00000000" w:rsidRPr="00000000" w14:paraId="000000F3">
            <w:pPr>
              <w:rPr/>
            </w:pPr>
            <w:r w:rsidDel="00000000" w:rsidR="00000000" w:rsidRPr="00000000">
              <w:rPr>
                <w:b w:val="1"/>
                <w:bCs w:val="1"/>
                <w:rtl w:val="0"/>
              </w:rPr>
              <w:t xml:space="preserve">Customer Acquisition</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CAC &lt; $18 (DTC)</w:t>
            </w:r>
          </w:p>
        </w:tc>
        <w:tc>
          <w:tcPr/>
          <w:p w:rsidR="00000000" w:rsidDel="00000000" w:rsidP="00000000" w:rsidRDefault="00000000" w:rsidRPr="00000000" w14:paraId="000000F5">
            <w:pPr>
              <w:rPr/>
            </w:pPr>
            <w:r w:rsidDel="00000000" w:rsidR="00000000" w:rsidRPr="00000000">
              <w:rPr>
                <w:rtl w:val="0"/>
              </w:rPr>
              <w:t xml:space="preserve">Ad Managers</w:t>
            </w:r>
          </w:p>
        </w:tc>
        <w:tc>
          <w:tcPr/>
          <w:p w:rsidR="00000000" w:rsidDel="00000000" w:rsidP="00000000" w:rsidRDefault="00000000" w:rsidRPr="00000000" w14:paraId="000000F6">
            <w:pPr>
              <w:rPr/>
            </w:pPr>
            <w:sdt>
              <w:sdtPr>
                <w:alias w:val="Monitoring Cadence"/>
                <w:id w:val="-277960677"/>
                <w:dropDownList w:lastValue="Bi-weekly">
                  <w:listItem w:displayText="Bi-weekly" w:value="Bi-weekly"/>
                  <w:listItem w:displayText="Monthly" w:value="Monthly"/>
                  <w:listItem w:displayText="Real-time / Daily" w:value="Real-time / Daily"/>
                  <w:listItem w:displayText="Weekly" w:value="Weekly"/>
                </w:dropDownList>
              </w:sdtPr>
              <w:sdtContent>
                <w:r w:rsidDel="00000000" w:rsidR="00000000" w:rsidRPr="00000000">
                  <w:rPr>
                    <w:shd w:fill="auto" w:val="clear"/>
                  </w:rPr>
                  <w:t xml:space="preserve">Bi-weekly</w:t>
                </w:r>
              </w:sdtContent>
            </w:sdt>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CAC &gt; $22 triggers creative refresh and channel re-allocation.</w:t>
            </w:r>
          </w:p>
        </w:tc>
      </w:tr>
      <w:tr>
        <w:trPr>
          <w:cantSplit w:val="0"/>
          <w:tblHeader w:val="0"/>
        </w:trPr>
        <w:tc>
          <w:tcPr/>
          <w:p w:rsidR="00000000" w:rsidDel="00000000" w:rsidP="00000000" w:rsidRDefault="00000000" w:rsidRPr="00000000" w14:paraId="000000F8">
            <w:pPr>
              <w:rPr/>
            </w:pPr>
            <w:r w:rsidDel="00000000" w:rsidR="00000000" w:rsidRPr="00000000">
              <w:rPr>
                <w:b w:val="1"/>
                <w:bCs w:val="1"/>
                <w:rtl w:val="0"/>
              </w:rPr>
              <w:t xml:space="preserve">Customer Satisfaction</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NPS &gt; 65</w:t>
            </w:r>
          </w:p>
        </w:tc>
        <w:tc>
          <w:tcPr/>
          <w:p w:rsidR="00000000" w:rsidDel="00000000" w:rsidP="00000000" w:rsidRDefault="00000000" w:rsidRPr="00000000" w14:paraId="000000FA">
            <w:pPr>
              <w:rPr/>
            </w:pPr>
            <w:r w:rsidDel="00000000" w:rsidR="00000000" w:rsidRPr="00000000">
              <w:rPr>
                <w:rtl w:val="0"/>
              </w:rPr>
              <w:t xml:space="preserve">Post-purchase survey</w:t>
            </w:r>
          </w:p>
        </w:tc>
        <w:tc>
          <w:tcPr/>
          <w:p w:rsidR="00000000" w:rsidDel="00000000" w:rsidP="00000000" w:rsidRDefault="00000000" w:rsidRPr="00000000" w14:paraId="000000FB">
            <w:pPr>
              <w:rPr/>
            </w:pPr>
            <w:sdt>
              <w:sdtPr>
                <w:alias w:val="Monitoring Cadence"/>
                <w:id w:val="-1190834013"/>
                <w:dropDownList w:lastValue="Monthly">
                  <w:listItem w:displayText="Bi-weekly" w:value="Bi-weekly"/>
                  <w:listItem w:displayText="Monthly" w:value="Monthly"/>
                  <w:listItem w:displayText="Real-time / Daily" w:value="Real-time / Daily"/>
                  <w:listItem w:displayText="Weekly" w:value="Weekly"/>
                </w:dropDownList>
              </w:sdtPr>
              <w:sdtContent>
                <w:r w:rsidDel="00000000" w:rsidR="00000000" w:rsidRPr="00000000">
                  <w:rPr>
                    <w:shd w:fill="auto" w:val="clear"/>
                  </w:rPr>
                  <w:t xml:space="preserve">Monthly</w:t>
                </w:r>
              </w:sdtContent>
            </w:sdt>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NPS &lt; 55 triggers product review and direct outreach by CX Lead.</w:t>
            </w:r>
          </w:p>
        </w:tc>
      </w:tr>
      <w:tr>
        <w:trPr>
          <w:cantSplit w:val="0"/>
          <w:tblHeader w:val="0"/>
        </w:trPr>
        <w:tc>
          <w:tcPr/>
          <w:p w:rsidR="00000000" w:rsidDel="00000000" w:rsidP="00000000" w:rsidRDefault="00000000" w:rsidRPr="00000000" w14:paraId="000000FD">
            <w:pPr>
              <w:rPr/>
            </w:pPr>
            <w:r w:rsidDel="00000000" w:rsidR="00000000" w:rsidRPr="00000000">
              <w:rPr>
                <w:b w:val="1"/>
                <w:bCs w:val="1"/>
                <w:rtl w:val="0"/>
              </w:rPr>
              <w:t xml:space="preserve">Distribution</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350 retail doors</w:t>
            </w:r>
          </w:p>
        </w:tc>
        <w:tc>
          <w:tcPr/>
          <w:p w:rsidR="00000000" w:rsidDel="00000000" w:rsidP="00000000" w:rsidRDefault="00000000" w:rsidRPr="00000000" w14:paraId="000000FF">
            <w:pPr>
              <w:rPr/>
            </w:pPr>
            <w:r w:rsidDel="00000000" w:rsidR="00000000" w:rsidRPr="00000000">
              <w:rPr>
                <w:rtl w:val="0"/>
              </w:rPr>
              <w:t xml:space="preserve">Retail audit software</w:t>
            </w:r>
          </w:p>
        </w:tc>
        <w:tc>
          <w:tcPr/>
          <w:p w:rsidR="00000000" w:rsidDel="00000000" w:rsidP="00000000" w:rsidRDefault="00000000" w:rsidRPr="00000000" w14:paraId="00000100">
            <w:pPr>
              <w:rPr/>
            </w:pPr>
            <w:sdt>
              <w:sdtPr>
                <w:alias w:val="Monitoring Cadence"/>
                <w:id w:val="-864224192"/>
                <w:dropDownList w:lastValue="Monthly">
                  <w:listItem w:displayText="Bi-weekly" w:value="Bi-weekly"/>
                  <w:listItem w:displayText="Monthly" w:value="Monthly"/>
                  <w:listItem w:displayText="Real-time / Daily" w:value="Real-time / Daily"/>
                  <w:listItem w:displayText="Weekly" w:value="Weekly"/>
                </w:dropDownList>
              </w:sdtPr>
              <w:sdtContent>
                <w:r w:rsidDel="00000000" w:rsidR="00000000" w:rsidRPr="00000000">
                  <w:rPr>
                    <w:shd w:fill="auto" w:val="clear"/>
                  </w:rPr>
                  <w:t xml:space="preserve">Monthly</w:t>
                </w:r>
              </w:sdtContent>
            </w:sdt>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t xml:space="preserve">Velocity &lt; 2.5 units/store/week triggers local in-store demo activations.</w:t>
            </w:r>
          </w:p>
        </w:tc>
      </w:tr>
      <w:tr>
        <w:trPr>
          <w:cantSplit w:val="0"/>
          <w:tblHeader w:val="0"/>
        </w:trPr>
        <w:tc>
          <w:tcPr/>
          <w:p w:rsidR="00000000" w:rsidDel="00000000" w:rsidP="00000000" w:rsidRDefault="00000000" w:rsidRPr="00000000" w14:paraId="00000102">
            <w:pPr>
              <w:rPr/>
            </w:pPr>
            <w:r w:rsidDel="00000000" w:rsidR="00000000" w:rsidRPr="00000000">
              <w:rPr>
                <w:b w:val="1"/>
                <w:bCs w:val="1"/>
                <w:rtl w:val="0"/>
              </w:rPr>
              <w:t xml:space="preserve">Cold-Chain Quality</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Undamaged delivery &gt; 99.5%</w:t>
            </w:r>
          </w:p>
        </w:tc>
        <w:tc>
          <w:tcPr/>
          <w:p w:rsidR="00000000" w:rsidDel="00000000" w:rsidP="00000000" w:rsidRDefault="00000000" w:rsidRPr="00000000" w14:paraId="00000104">
            <w:pPr>
              <w:rPr/>
            </w:pPr>
            <w:r w:rsidDel="00000000" w:rsidR="00000000" w:rsidRPr="00000000">
              <w:rPr>
                <w:rtl w:val="0"/>
              </w:rPr>
              <w:t xml:space="preserve">Logistics portal</w:t>
            </w:r>
          </w:p>
        </w:tc>
        <w:tc>
          <w:tcPr/>
          <w:p w:rsidR="00000000" w:rsidDel="00000000" w:rsidP="00000000" w:rsidRDefault="00000000" w:rsidRPr="00000000" w14:paraId="00000105">
            <w:pPr>
              <w:rPr/>
            </w:pPr>
            <w:sdt>
              <w:sdtPr>
                <w:alias w:val="Monitoring Cadence"/>
                <w:id w:val="834356091"/>
                <w:dropDownList w:lastValue="Real-time / Daily">
                  <w:listItem w:displayText="Bi-weekly" w:value="Bi-weekly"/>
                  <w:listItem w:displayText="Monthly" w:value="Monthly"/>
                  <w:listItem w:displayText="Real-time / Daily" w:value="Real-time / Daily"/>
                  <w:listItem w:displayText="Weekly" w:value="Weekly"/>
                </w:dropDownList>
              </w:sdtPr>
              <w:sdtContent>
                <w:r w:rsidDel="00000000" w:rsidR="00000000" w:rsidRPr="00000000">
                  <w:rPr>
                    <w:shd w:fill="auto" w:val="clear"/>
                  </w:rPr>
                  <w:t xml:space="preserve">Real-time / Daily</w:t>
                </w:r>
              </w:sdtContent>
            </w:sdt>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Damaged rate &gt; 1% triggers carrier review or packaging re-engineering.</w:t>
            </w:r>
          </w:p>
        </w:tc>
      </w:tr>
    </w:tbl>
    <w:p w:rsidR="00000000" w:rsidDel="00000000" w:rsidP="00000000" w:rsidRDefault="00000000" w:rsidRPr="00000000" w14:paraId="00000107">
      <w:pPr>
        <w:pStyle w:val="Heading1"/>
        <w:rPr/>
      </w:pPr>
      <w:bookmarkStart w:colFirst="0" w:colLast="0" w:name="_qocxsuww0bl6" w:id="34"/>
      <w:bookmarkEnd w:id="34"/>
      <w:r w:rsidDel="00000000" w:rsidR="00000000" w:rsidRPr="00000000">
        <w:rPr>
          <w:rtl w:val="0"/>
        </w:rPr>
        <w:t xml:space="preserve">Feedback Loops &amp; Continuous Improvement</w:t>
      </w:r>
    </w:p>
    <w:p w:rsidR="00000000" w:rsidDel="00000000" w:rsidP="00000000" w:rsidRDefault="00000000" w:rsidRPr="00000000" w14:paraId="00000108">
      <w:pPr>
        <w:numPr>
          <w:ilvl w:val="0"/>
          <w:numId w:val="5"/>
        </w:numPr>
        <w:ind w:left="720" w:hanging="360"/>
      </w:pPr>
      <w:r w:rsidDel="00000000" w:rsidR="00000000" w:rsidRPr="00000000">
        <w:rPr>
          <w:b w:val="1"/>
          <w:bCs w:val="1"/>
          <w:rtl w:val="0"/>
        </w:rPr>
        <w:t xml:space="preserve">Voice of Consumer (VoC) Loop:</w:t>
      </w:r>
      <w:r w:rsidDel="00000000" w:rsidR="00000000" w:rsidRPr="00000000">
        <w:rPr>
          <w:rtl w:val="0"/>
        </w:rPr>
        <w:t xml:space="preserve"> Bi-weekly synthesis of customer reviews, social comments, and support tickets shared directly with R&amp;D for flavor/texture adjustments.</w:t>
      </w:r>
    </w:p>
    <w:p w:rsidR="00000000" w:rsidDel="00000000" w:rsidP="00000000" w:rsidRDefault="00000000" w:rsidRPr="00000000" w14:paraId="00000109">
      <w:pPr>
        <w:numPr>
          <w:ilvl w:val="0"/>
          <w:numId w:val="5"/>
        </w:numPr>
        <w:ind w:left="720" w:hanging="360"/>
      </w:pPr>
      <w:r w:rsidDel="00000000" w:rsidR="00000000" w:rsidRPr="00000000">
        <w:rPr>
          <w:b w:val="1"/>
          <w:bCs w:val="1"/>
          <w:rtl w:val="0"/>
        </w:rPr>
        <w:t xml:space="preserve">Agile Budget Allocation:</w:t>
      </w:r>
      <w:r w:rsidDel="00000000" w:rsidR="00000000" w:rsidRPr="00000000">
        <w:rPr>
          <w:rtl w:val="0"/>
        </w:rPr>
        <w:t xml:space="preserve"> Monthly re-allocation of marketing spend toward top-performing ad channels and geographical regions showing high velocity.</w:t>
      </w:r>
    </w:p>
    <w:p w:rsidR="00000000" w:rsidDel="00000000" w:rsidP="00000000" w:rsidRDefault="00000000" w:rsidRPr="00000000" w14:paraId="0000010A">
      <w:pPr>
        <w:numPr>
          <w:ilvl w:val="0"/>
          <w:numId w:val="5"/>
        </w:numPr>
        <w:ind w:left="720" w:hanging="360"/>
      </w:pPr>
      <w:r w:rsidDel="00000000" w:rsidR="00000000" w:rsidRPr="00000000">
        <w:rPr>
          <w:b w:val="1"/>
          <w:bCs w:val="1"/>
          <w:rtl w:val="0"/>
        </w:rPr>
        <w:t xml:space="preserve">Retail Velocity Review:</w:t>
      </w:r>
      <w:r w:rsidDel="00000000" w:rsidR="00000000" w:rsidRPr="00000000">
        <w:rPr>
          <w:rtl w:val="0"/>
        </w:rPr>
        <w:t xml:space="preserve"> Quarterly review of store-level sell-through to prioritize trade marketing support in underperforming doors.</w:t>
      </w:r>
    </w:p>
    <w:p w:rsidR="00000000" w:rsidDel="00000000" w:rsidP="00000000" w:rsidRDefault="00000000" w:rsidRPr="00000000" w14:paraId="0000010B">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1e293b"/>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4155"/>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9"/>
        <w:szCs w:val="19"/>
      </w:rPr>
      <w:tcPr>
        <w:shd w:fill="f8fafc" w:val="clear"/>
        <w:vAlign w:val="bottom"/>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9"/>
        <w:szCs w:val="19"/>
      </w:rPr>
      <w:tcPr>
        <w:shd w:fill="f8fafc" w:val="clear"/>
        <w:vAlign w:val="bottom"/>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9"/>
        <w:szCs w:val="19"/>
      </w:rPr>
      <w:tcPr>
        <w:shd w:fill="f8fafc" w:val="clear"/>
        <w:vAlign w:val="bottom"/>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9"/>
        <w:szCs w:val="19"/>
      </w:rPr>
      <w:tcPr>
        <w:shd w:fill="f8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