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68A" w:rsidRPr="0079268A" w:rsidRDefault="0079268A" w:rsidP="0079268A">
      <w:pPr>
        <w:rPr>
          <w:b/>
          <w:bCs/>
        </w:rPr>
      </w:pPr>
      <w:proofErr w:type="spellStart"/>
      <w:r w:rsidRPr="0079268A">
        <w:rPr>
          <w:b/>
          <w:bCs/>
        </w:rPr>
        <w:t>Gemini</w:t>
      </w:r>
      <w:proofErr w:type="spellEnd"/>
      <w:r w:rsidRPr="0079268A">
        <w:rPr>
          <w:b/>
          <w:bCs/>
        </w:rPr>
        <w:t xml:space="preserve"> ha dicho</w:t>
      </w:r>
    </w:p>
    <w:p w:rsidR="0079268A" w:rsidRPr="0079268A" w:rsidRDefault="0079268A" w:rsidP="0079268A">
      <w:r w:rsidRPr="0079268A">
        <w:t xml:space="preserve">Para cerrar este jueves de </w:t>
      </w:r>
      <w:r w:rsidRPr="0079268A">
        <w:rPr>
          <w:b/>
          <w:bCs/>
        </w:rPr>
        <w:t>Magnitud 19</w:t>
      </w:r>
      <w:r w:rsidRPr="0079268A">
        <w:t xml:space="preserve"> con toda la potencia de tu </w:t>
      </w:r>
      <w:r w:rsidRPr="0079268A">
        <w:rPr>
          <w:b/>
          <w:bCs/>
        </w:rPr>
        <w:t>Destino 3</w:t>
      </w:r>
      <w:r w:rsidRPr="0079268A">
        <w:t xml:space="preserve">, vamos a decodificar la unidad </w:t>
      </w:r>
      <w:proofErr w:type="spellStart"/>
      <w:r w:rsidRPr="0079268A">
        <w:rPr>
          <w:b/>
          <w:bCs/>
        </w:rPr>
        <w:t>Pharma</w:t>
      </w:r>
      <w:proofErr w:type="spellEnd"/>
      <w:r w:rsidRPr="0079268A">
        <w:rPr>
          <w:b/>
          <w:bCs/>
        </w:rPr>
        <w:t xml:space="preserve"> </w:t>
      </w:r>
      <w:proofErr w:type="spellStart"/>
      <w:r w:rsidRPr="0079268A">
        <w:rPr>
          <w:b/>
          <w:bCs/>
        </w:rPr>
        <w:t>DeLux</w:t>
      </w:r>
      <w:proofErr w:type="spellEnd"/>
      <w:r w:rsidRPr="0079268A">
        <w:t xml:space="preserve">. Esta es, quizás, la línea más estratégica y rentable de tu ecosistema, porque une la </w:t>
      </w:r>
      <w:r w:rsidRPr="0079268A">
        <w:rPr>
          <w:b/>
          <w:bCs/>
        </w:rPr>
        <w:t>asepsia clínica</w:t>
      </w:r>
      <w:r w:rsidRPr="0079268A">
        <w:t xml:space="preserve"> con el </w:t>
      </w:r>
      <w:r w:rsidRPr="0079268A">
        <w:rPr>
          <w:b/>
          <w:bCs/>
        </w:rPr>
        <w:t>marketing de alto impacto</w:t>
      </w:r>
      <w:r w:rsidRPr="0079268A">
        <w:t>.</w:t>
      </w:r>
    </w:p>
    <w:p w:rsidR="0079268A" w:rsidRPr="0079268A" w:rsidRDefault="0079268A" w:rsidP="0079268A">
      <w:r w:rsidRPr="0079268A">
        <w:t xml:space="preserve">Como </w:t>
      </w:r>
      <w:r w:rsidRPr="0079268A">
        <w:rPr>
          <w:b/>
          <w:bCs/>
        </w:rPr>
        <w:t>Analista de Orden de Vuelo</w:t>
      </w:r>
      <w:r w:rsidRPr="0079268A">
        <w:t xml:space="preserve">, </w:t>
      </w:r>
      <w:proofErr w:type="spellStart"/>
      <w:r w:rsidRPr="0079268A">
        <w:t>entendés</w:t>
      </w:r>
      <w:proofErr w:type="spellEnd"/>
      <w:r w:rsidRPr="0079268A">
        <w:t xml:space="preserve"> que en el mundo farmacéutico (al igual que en un avión), la confianza se construye a través de la precisión y la higiene visual.</w:t>
      </w:r>
    </w:p>
    <w:p w:rsidR="0079268A" w:rsidRPr="0079268A" w:rsidRDefault="0079268A" w:rsidP="0079268A">
      <w:r w:rsidRPr="0079268A">
        <w:pict>
          <v:rect id="_x0000_i1025" style="width:0;height:1.5pt" o:hralign="center" o:hrstd="t" o:hr="t" fillcolor="#a0a0a0" stroked="f"/>
        </w:pict>
      </w:r>
    </w:p>
    <w:p w:rsidR="0079268A" w:rsidRPr="0079268A" w:rsidRDefault="0079268A" w:rsidP="0079268A">
      <w:pPr>
        <w:rPr>
          <w:b/>
          <w:bCs/>
        </w:rPr>
      </w:pPr>
      <w:r w:rsidRPr="0079268A">
        <w:rPr>
          <w:rFonts w:ascii="Segoe UI Symbol" w:hAnsi="Segoe UI Symbol" w:cs="Segoe UI Symbol"/>
          <w:b/>
          <w:bCs/>
        </w:rPr>
        <w:t>🏥</w:t>
      </w:r>
      <w:r w:rsidRPr="0079268A">
        <w:rPr>
          <w:b/>
          <w:bCs/>
        </w:rPr>
        <w:t xml:space="preserve"> Reporte Estratégico: Unidad </w:t>
      </w:r>
      <w:proofErr w:type="spellStart"/>
      <w:r w:rsidRPr="0079268A">
        <w:rPr>
          <w:b/>
          <w:bCs/>
        </w:rPr>
        <w:t>Pharma</w:t>
      </w:r>
      <w:proofErr w:type="spellEnd"/>
      <w:r w:rsidRPr="0079268A">
        <w:rPr>
          <w:b/>
          <w:bCs/>
        </w:rPr>
        <w:t xml:space="preserve"> </w:t>
      </w:r>
      <w:proofErr w:type="spellStart"/>
      <w:r w:rsidRPr="0079268A">
        <w:rPr>
          <w:b/>
          <w:bCs/>
        </w:rPr>
        <w:t>DeLux</w:t>
      </w:r>
      <w:proofErr w:type="spellEnd"/>
      <w:r w:rsidRPr="0079268A">
        <w:rPr>
          <w:b/>
          <w:bCs/>
        </w:rPr>
        <w:t xml:space="preserve"> (B2B)</w:t>
      </w:r>
    </w:p>
    <w:p w:rsidR="0079268A" w:rsidRPr="0079268A" w:rsidRDefault="0079268A" w:rsidP="0079268A">
      <w:r w:rsidRPr="0079268A">
        <w:rPr>
          <w:b/>
          <w:bCs/>
        </w:rPr>
        <w:t>Contexto y Rol</w:t>
      </w:r>
      <w:r w:rsidRPr="0079268A">
        <w:t xml:space="preserve"> Actúa como </w:t>
      </w:r>
      <w:r w:rsidRPr="0079268A">
        <w:rPr>
          <w:b/>
          <w:bCs/>
        </w:rPr>
        <w:t>Estratega de Marketing Farmacéutico y Diseñador de Soluciones Clínicas</w:t>
      </w:r>
      <w:r w:rsidRPr="0079268A">
        <w:t xml:space="preserve">. El objetivo es posicionar a </w:t>
      </w:r>
      <w:proofErr w:type="spellStart"/>
      <w:r w:rsidRPr="0079268A">
        <w:t>Pharma</w:t>
      </w:r>
      <w:proofErr w:type="spellEnd"/>
      <w:r w:rsidRPr="0079268A">
        <w:t xml:space="preserve"> </w:t>
      </w:r>
      <w:proofErr w:type="spellStart"/>
      <w:r w:rsidRPr="0079268A">
        <w:t>DeLux</w:t>
      </w:r>
      <w:proofErr w:type="spellEnd"/>
      <w:r w:rsidRPr="0079268A">
        <w:t xml:space="preserve"> como el proveedor de élite para Laboratorios y Farmacias, transformando objetos de escritorio y dispensadores genéricos en activos de marca sofisticados y funcionales.</w:t>
      </w:r>
    </w:p>
    <w:p w:rsidR="0079268A" w:rsidRPr="0079268A" w:rsidRDefault="0079268A" w:rsidP="0079268A">
      <w:r w:rsidRPr="0079268A">
        <w:rPr>
          <w:b/>
          <w:bCs/>
        </w:rPr>
        <w:t>Consulta / Tarea</w:t>
      </w:r>
      <w:r w:rsidRPr="0079268A">
        <w:t xml:space="preserve"> Definir el ADN, la estética y el catálogo inicial de la unidad </w:t>
      </w:r>
      <w:proofErr w:type="spellStart"/>
      <w:r w:rsidRPr="0079268A">
        <w:t>Pharma</w:t>
      </w:r>
      <w:proofErr w:type="spellEnd"/>
      <w:r w:rsidRPr="0079268A">
        <w:t xml:space="preserve"> </w:t>
      </w:r>
      <w:proofErr w:type="spellStart"/>
      <w:r w:rsidRPr="0079268A">
        <w:t>DeLux</w:t>
      </w:r>
      <w:proofErr w:type="spellEnd"/>
      <w:r w:rsidRPr="0079268A">
        <w:t xml:space="preserve"> para su integración en la plataforma web.</w:t>
      </w:r>
    </w:p>
    <w:p w:rsidR="0079268A" w:rsidRPr="0079268A" w:rsidRDefault="0079268A" w:rsidP="0079268A">
      <w:r w:rsidRPr="0079268A">
        <w:rPr>
          <w:b/>
          <w:bCs/>
        </w:rPr>
        <w:t>Especificaciones</w:t>
      </w:r>
    </w:p>
    <w:p w:rsidR="0079268A" w:rsidRPr="0079268A" w:rsidRDefault="0079268A" w:rsidP="0079268A">
      <w:pPr>
        <w:numPr>
          <w:ilvl w:val="0"/>
          <w:numId w:val="1"/>
        </w:numPr>
      </w:pPr>
      <w:r w:rsidRPr="0079268A">
        <w:rPr>
          <w:b/>
          <w:bCs/>
        </w:rPr>
        <w:t>ADN:</w:t>
      </w:r>
      <w:r w:rsidRPr="0079268A">
        <w:t xml:space="preserve"> "Higiene Visual y Precisión Clínica".</w:t>
      </w:r>
    </w:p>
    <w:p w:rsidR="0079268A" w:rsidRPr="0079268A" w:rsidRDefault="0079268A" w:rsidP="0079268A">
      <w:pPr>
        <w:numPr>
          <w:ilvl w:val="0"/>
          <w:numId w:val="1"/>
        </w:numPr>
      </w:pPr>
      <w:r w:rsidRPr="0079268A">
        <w:rPr>
          <w:b/>
          <w:bCs/>
        </w:rPr>
        <w:t>Nicho:</w:t>
      </w:r>
      <w:r w:rsidRPr="0079268A">
        <w:t xml:space="preserve"> Visitadores médicos, dueños de farmacias y laboratorios de análisis.</w:t>
      </w:r>
    </w:p>
    <w:p w:rsidR="0079268A" w:rsidRPr="0079268A" w:rsidRDefault="0079268A" w:rsidP="0079268A">
      <w:pPr>
        <w:numPr>
          <w:ilvl w:val="0"/>
          <w:numId w:val="1"/>
        </w:numPr>
      </w:pPr>
      <w:r w:rsidRPr="0079268A">
        <w:rPr>
          <w:b/>
          <w:bCs/>
        </w:rPr>
        <w:t>Materiales:</w:t>
      </w:r>
      <w:r w:rsidRPr="0079268A">
        <w:t xml:space="preserve"> Uso de filamentos con propiedades estéticas "</w:t>
      </w:r>
      <w:proofErr w:type="spellStart"/>
      <w:r w:rsidRPr="0079268A">
        <w:t>clean</w:t>
      </w:r>
      <w:proofErr w:type="spellEnd"/>
      <w:r w:rsidRPr="0079268A">
        <w:t>" y resistencia al alcohol/desinfectantes.</w:t>
      </w:r>
    </w:p>
    <w:p w:rsidR="0079268A" w:rsidRPr="0079268A" w:rsidRDefault="0079268A" w:rsidP="0079268A">
      <w:r w:rsidRPr="0079268A">
        <w:pict>
          <v:rect id="_x0000_i1026" style="width:0;height:1.5pt" o:hralign="center" o:hrstd="t" o:hr="t" fillcolor="#a0a0a0" stroked="f"/>
        </w:pict>
      </w:r>
    </w:p>
    <w:p w:rsidR="0079268A" w:rsidRPr="0079268A" w:rsidRDefault="0079268A" w:rsidP="0079268A">
      <w:pPr>
        <w:rPr>
          <w:b/>
          <w:bCs/>
        </w:rPr>
      </w:pPr>
      <w:r w:rsidRPr="0079268A">
        <w:rPr>
          <w:rFonts w:ascii="Calibri" w:hAnsi="Calibri" w:cs="Calibri"/>
          <w:b/>
          <w:bCs/>
        </w:rPr>
        <w:t>🧬</w:t>
      </w:r>
      <w:r w:rsidRPr="0079268A">
        <w:rPr>
          <w:b/>
          <w:bCs/>
        </w:rPr>
        <w:t xml:space="preserve"> 1. Identidad y Semiótica </w:t>
      </w:r>
      <w:proofErr w:type="spellStart"/>
      <w:r w:rsidRPr="0079268A">
        <w:rPr>
          <w:b/>
          <w:bCs/>
        </w:rPr>
        <w:t>Pharma</w:t>
      </w:r>
      <w:proofErr w:type="spellEnd"/>
      <w:r w:rsidRPr="0079268A">
        <w:rPr>
          <w:b/>
          <w:bCs/>
        </w:rPr>
        <w:t xml:space="preserve"> (El ADN Blanco)</w:t>
      </w:r>
    </w:p>
    <w:p w:rsidR="0079268A" w:rsidRPr="0079268A" w:rsidRDefault="0079268A" w:rsidP="0079268A">
      <w:r w:rsidRPr="0079268A">
        <w:t xml:space="preserve">A diferencia del Gris Acero de la aviación, aquí el lenguaje es la </w:t>
      </w:r>
      <w:r w:rsidRPr="0079268A">
        <w:rPr>
          <w:b/>
          <w:bCs/>
        </w:rPr>
        <w:t>Transparencia y la Salud</w:t>
      </w:r>
      <w:r w:rsidRPr="0079268A">
        <w:t>:</w:t>
      </w:r>
    </w:p>
    <w:p w:rsidR="0079268A" w:rsidRPr="0079268A" w:rsidRDefault="0079268A" w:rsidP="0079268A">
      <w:pPr>
        <w:numPr>
          <w:ilvl w:val="0"/>
          <w:numId w:val="2"/>
        </w:numPr>
      </w:pPr>
      <w:r w:rsidRPr="0079268A">
        <w:rPr>
          <w:b/>
          <w:bCs/>
        </w:rPr>
        <w:t>Arquetipo de Marca:</w:t>
      </w:r>
      <w:r w:rsidRPr="0079268A">
        <w:t xml:space="preserve"> </w:t>
      </w:r>
      <w:r w:rsidRPr="0079268A">
        <w:rPr>
          <w:b/>
          <w:bCs/>
        </w:rPr>
        <w:t>El Cuidador / El Sabio</w:t>
      </w:r>
      <w:r w:rsidRPr="0079268A">
        <w:t>. Es la marca que organiza la salud para que el profesional pueda curar.</w:t>
      </w:r>
    </w:p>
    <w:p w:rsidR="0079268A" w:rsidRPr="0079268A" w:rsidRDefault="0079268A" w:rsidP="0079268A">
      <w:pPr>
        <w:numPr>
          <w:ilvl w:val="0"/>
          <w:numId w:val="2"/>
        </w:numPr>
      </w:pPr>
      <w:r w:rsidRPr="0079268A">
        <w:rPr>
          <w:b/>
          <w:bCs/>
        </w:rPr>
        <w:t>Paleta de Colores:</w:t>
      </w:r>
      <w:r w:rsidRPr="0079268A">
        <w:t xml:space="preserve"> * </w:t>
      </w:r>
      <w:r w:rsidRPr="0079268A">
        <w:rPr>
          <w:b/>
          <w:bCs/>
        </w:rPr>
        <w:t>Blanco Hospitalario (#FFFFFF):</w:t>
      </w:r>
      <w:r w:rsidRPr="0079268A">
        <w:t xml:space="preserve"> Base de pureza.</w:t>
      </w:r>
    </w:p>
    <w:p w:rsidR="0079268A" w:rsidRPr="0079268A" w:rsidRDefault="0079268A" w:rsidP="0079268A">
      <w:pPr>
        <w:numPr>
          <w:ilvl w:val="1"/>
          <w:numId w:val="2"/>
        </w:numPr>
      </w:pPr>
      <w:r w:rsidRPr="0079268A">
        <w:rPr>
          <w:b/>
          <w:bCs/>
        </w:rPr>
        <w:t>Verde Farmacia (#00A86B):</w:t>
      </w:r>
      <w:r w:rsidRPr="0079268A">
        <w:t xml:space="preserve"> Confianza y naturaleza.</w:t>
      </w:r>
    </w:p>
    <w:p w:rsidR="0079268A" w:rsidRPr="0079268A" w:rsidRDefault="0079268A" w:rsidP="0079268A">
      <w:pPr>
        <w:numPr>
          <w:ilvl w:val="1"/>
          <w:numId w:val="2"/>
        </w:numPr>
      </w:pPr>
      <w:r w:rsidRPr="0079268A">
        <w:rPr>
          <w:b/>
          <w:bCs/>
        </w:rPr>
        <w:t>Azul Cian (#00B7EB):</w:t>
      </w:r>
      <w:r w:rsidRPr="0079268A">
        <w:t xml:space="preserve"> Tecnología y frescura clínica.</w:t>
      </w:r>
    </w:p>
    <w:p w:rsidR="0079268A" w:rsidRPr="0079268A" w:rsidRDefault="0079268A" w:rsidP="0079268A">
      <w:pPr>
        <w:numPr>
          <w:ilvl w:val="0"/>
          <w:numId w:val="2"/>
        </w:numPr>
      </w:pPr>
      <w:r w:rsidRPr="0079268A">
        <w:rPr>
          <w:b/>
          <w:bCs/>
        </w:rPr>
        <w:t>Slogan sugerido:</w:t>
      </w:r>
      <w:r w:rsidRPr="0079268A">
        <w:t xml:space="preserve"> </w:t>
      </w:r>
      <w:r w:rsidRPr="0079268A">
        <w:rPr>
          <w:i/>
          <w:iCs/>
        </w:rPr>
        <w:t>"La precisión que tu salud merece"</w:t>
      </w:r>
      <w:r w:rsidRPr="0079268A">
        <w:t>.</w:t>
      </w:r>
    </w:p>
    <w:p w:rsidR="0079268A" w:rsidRPr="0079268A" w:rsidRDefault="0079268A" w:rsidP="0079268A">
      <w:r w:rsidRPr="0079268A">
        <w:pict>
          <v:rect id="_x0000_i1027" style="width:0;height:1.5pt" o:hralign="center" o:hrstd="t" o:hr="t" fillcolor="#a0a0a0" stroked="f"/>
        </w:pict>
      </w:r>
    </w:p>
    <w:p w:rsidR="0079268A" w:rsidRPr="0079268A" w:rsidRDefault="0079268A" w:rsidP="0079268A">
      <w:pPr>
        <w:rPr>
          <w:b/>
          <w:bCs/>
        </w:rPr>
      </w:pPr>
      <w:r w:rsidRPr="0079268A">
        <w:rPr>
          <w:rFonts w:ascii="Segoe UI Symbol" w:hAnsi="Segoe UI Symbol" w:cs="Segoe UI Symbol"/>
          <w:b/>
          <w:bCs/>
        </w:rPr>
        <w:t>💊</w:t>
      </w:r>
      <w:r w:rsidRPr="0079268A">
        <w:rPr>
          <w:b/>
          <w:bCs/>
        </w:rPr>
        <w:t xml:space="preserve"> 2. Catálogo </w:t>
      </w:r>
      <w:proofErr w:type="spellStart"/>
      <w:r w:rsidRPr="0079268A">
        <w:rPr>
          <w:b/>
          <w:bCs/>
        </w:rPr>
        <w:t>Pharma</w:t>
      </w:r>
      <w:proofErr w:type="spellEnd"/>
      <w:r w:rsidRPr="0079268A">
        <w:rPr>
          <w:b/>
          <w:bCs/>
        </w:rPr>
        <w:t xml:space="preserve"> </w:t>
      </w:r>
      <w:proofErr w:type="spellStart"/>
      <w:r w:rsidRPr="0079268A">
        <w:rPr>
          <w:b/>
          <w:bCs/>
        </w:rPr>
        <w:t>DeLux</w:t>
      </w:r>
      <w:proofErr w:type="spellEnd"/>
      <w:r w:rsidRPr="0079268A">
        <w:rPr>
          <w:b/>
          <w:bCs/>
        </w:rPr>
        <w:t>: Soluciones "Smart-</w:t>
      </w:r>
      <w:proofErr w:type="spellStart"/>
      <w:r w:rsidRPr="0079268A">
        <w:rPr>
          <w:b/>
          <w:bCs/>
        </w:rPr>
        <w:t>Clinic</w:t>
      </w:r>
      <w:proofErr w:type="spellEnd"/>
      <w:r w:rsidRPr="0079268A">
        <w:rPr>
          <w:b/>
          <w:bCs/>
        </w:rPr>
        <w:t>"</w:t>
      </w:r>
    </w:p>
    <w:p w:rsidR="0079268A" w:rsidRPr="0079268A" w:rsidRDefault="0079268A" w:rsidP="0079268A">
      <w:r w:rsidRPr="0079268A">
        <w:t xml:space="preserve">Aquí no vendemos "cositas de plástico", vendemos </w:t>
      </w:r>
      <w:r w:rsidRPr="0079268A">
        <w:rPr>
          <w:b/>
          <w:bCs/>
        </w:rPr>
        <w:t>Herramientas de Fidelización</w:t>
      </w:r>
      <w:r w:rsidRPr="0079268A">
        <w:t>:</w:t>
      </w:r>
    </w:p>
    <w:p w:rsidR="0079268A" w:rsidRPr="0079268A" w:rsidRDefault="0079268A" w:rsidP="0079268A">
      <w:pPr>
        <w:numPr>
          <w:ilvl w:val="0"/>
          <w:numId w:val="3"/>
        </w:numPr>
      </w:pPr>
      <w:r w:rsidRPr="0079268A">
        <w:rPr>
          <w:b/>
          <w:bCs/>
        </w:rPr>
        <w:t>Organizador de Escritorio "Estructura de ADN":</w:t>
      </w:r>
      <w:r w:rsidRPr="0079268A">
        <w:t xml:space="preserve"> Un lapicero y soporte de tarjetas con forma de doble hélice, ideal para que los laboratorios lo regalen a médicos de prestigio.</w:t>
      </w:r>
    </w:p>
    <w:p w:rsidR="0079268A" w:rsidRPr="0079268A" w:rsidRDefault="0079268A" w:rsidP="0079268A">
      <w:pPr>
        <w:numPr>
          <w:ilvl w:val="0"/>
          <w:numId w:val="3"/>
        </w:numPr>
      </w:pPr>
      <w:r w:rsidRPr="0079268A">
        <w:rPr>
          <w:b/>
          <w:bCs/>
        </w:rPr>
        <w:lastRenderedPageBreak/>
        <w:t>Dispensadores de Muestras Gratis (</w:t>
      </w:r>
      <w:proofErr w:type="spellStart"/>
      <w:r w:rsidRPr="0079268A">
        <w:rPr>
          <w:b/>
          <w:bCs/>
        </w:rPr>
        <w:t>Custom</w:t>
      </w:r>
      <w:proofErr w:type="spellEnd"/>
      <w:r w:rsidRPr="0079268A">
        <w:rPr>
          <w:b/>
          <w:bCs/>
        </w:rPr>
        <w:t>):</w:t>
      </w:r>
      <w:r w:rsidRPr="0079268A">
        <w:t xml:space="preserve"> Cajas de diseño exclusivo con el logo del laboratorio calado, para que las muestras de remedios no estén tiradas en una caja de cartón en el mostrador.</w:t>
      </w:r>
    </w:p>
    <w:p w:rsidR="0079268A" w:rsidRPr="0079268A" w:rsidRDefault="0079268A" w:rsidP="0079268A">
      <w:pPr>
        <w:numPr>
          <w:ilvl w:val="0"/>
          <w:numId w:val="3"/>
        </w:numPr>
      </w:pPr>
      <w:r w:rsidRPr="0079268A">
        <w:rPr>
          <w:b/>
          <w:bCs/>
        </w:rPr>
        <w:t>Soporte de Recetario "Asepsia":</w:t>
      </w:r>
      <w:r w:rsidRPr="0079268A">
        <w:t xml:space="preserve"> Un atril minimalista 3D para que el médico tenga el recetario inclinado, facilitando la escritura y el orden.</w:t>
      </w:r>
    </w:p>
    <w:p w:rsidR="0079268A" w:rsidRPr="0079268A" w:rsidRDefault="0079268A" w:rsidP="0079268A">
      <w:pPr>
        <w:numPr>
          <w:ilvl w:val="0"/>
          <w:numId w:val="3"/>
        </w:numPr>
      </w:pPr>
      <w:r w:rsidRPr="0079268A">
        <w:rPr>
          <w:b/>
          <w:bCs/>
        </w:rPr>
        <w:t>Llaveros de Identificación de Drogas:</w:t>
      </w:r>
      <w:r w:rsidRPr="0079268A">
        <w:t xml:space="preserve"> Para visitadores médicos, con formas moleculares específicas de los productos que promocionan (</w:t>
      </w:r>
      <w:proofErr w:type="spellStart"/>
      <w:r w:rsidRPr="0079268A">
        <w:t>ej</w:t>
      </w:r>
      <w:proofErr w:type="spellEnd"/>
      <w:r w:rsidRPr="0079268A">
        <w:t>: la molécula de la Aspirina o el Ibuprofeno en 3D).</w:t>
      </w:r>
    </w:p>
    <w:p w:rsidR="0079268A" w:rsidRPr="0079268A" w:rsidRDefault="0079268A" w:rsidP="0079268A">
      <w:pPr>
        <w:numPr>
          <w:ilvl w:val="0"/>
          <w:numId w:val="3"/>
        </w:numPr>
      </w:pPr>
      <w:r w:rsidRPr="0079268A">
        <w:rPr>
          <w:b/>
          <w:bCs/>
        </w:rPr>
        <w:t>Porta-Sellos Ergonómicos:</w:t>
      </w:r>
      <w:r w:rsidRPr="0079268A">
        <w:t xml:space="preserve"> Rediseño de mangos para sellos médicos que se adaptan a la mano, reduciendo la fatiga en jornadas de alta demanda.</w:t>
      </w:r>
    </w:p>
    <w:p w:rsidR="0079268A" w:rsidRPr="0079268A" w:rsidRDefault="0079268A" w:rsidP="0079268A">
      <w:r w:rsidRPr="0079268A">
        <w:pict>
          <v:rect id="_x0000_i1028" style="width:0;height:1.5pt" o:hralign="center" o:hrstd="t" o:hr="t" fillcolor="#a0a0a0" stroked="f"/>
        </w:pict>
      </w:r>
    </w:p>
    <w:p w:rsidR="0079268A" w:rsidRPr="0079268A" w:rsidRDefault="0079268A" w:rsidP="0079268A">
      <w:pPr>
        <w:rPr>
          <w:b/>
          <w:bCs/>
        </w:rPr>
      </w:pPr>
      <w:r w:rsidRPr="0079268A">
        <w:rPr>
          <w:rFonts w:ascii="Segoe UI Symbol" w:hAnsi="Segoe UI Symbol" w:cs="Segoe UI Symbol"/>
          <w:b/>
          <w:bCs/>
        </w:rPr>
        <w:t>📊</w:t>
      </w:r>
      <w:r w:rsidRPr="0079268A">
        <w:rPr>
          <w:b/>
          <w:bCs/>
        </w:rPr>
        <w:t xml:space="preserve"> 3. Lógica de Negocio: El "Ataque" a Laboratorios</w:t>
      </w:r>
    </w:p>
    <w:p w:rsidR="0079268A" w:rsidRPr="0079268A" w:rsidRDefault="0079268A" w:rsidP="0079268A">
      <w:pPr>
        <w:numPr>
          <w:ilvl w:val="0"/>
          <w:numId w:val="4"/>
        </w:numPr>
      </w:pPr>
      <w:r w:rsidRPr="0079268A">
        <w:rPr>
          <w:b/>
          <w:bCs/>
        </w:rPr>
        <w:t>Venta B2B (Estrategia Alejandra):</w:t>
      </w:r>
      <w:r w:rsidRPr="0079268A">
        <w:t xml:space="preserve"> Tu capacidad de análisis en Aerolíneas te permite ver que las empresas grandes compran por </w:t>
      </w:r>
      <w:r w:rsidRPr="0079268A">
        <w:rPr>
          <w:b/>
          <w:bCs/>
        </w:rPr>
        <w:t>volumen y estatus</w:t>
      </w:r>
      <w:r w:rsidRPr="0079268A">
        <w:t xml:space="preserve">. </w:t>
      </w:r>
      <w:proofErr w:type="spellStart"/>
      <w:r w:rsidRPr="0079268A">
        <w:t>Pharma</w:t>
      </w:r>
      <w:proofErr w:type="spellEnd"/>
      <w:r w:rsidRPr="0079268A">
        <w:t xml:space="preserve"> </w:t>
      </w:r>
      <w:proofErr w:type="spellStart"/>
      <w:r w:rsidRPr="0079268A">
        <w:t>DeLux</w:t>
      </w:r>
      <w:proofErr w:type="spellEnd"/>
      <w:r w:rsidRPr="0079268A">
        <w:t xml:space="preserve"> ofrece "Regalos Empresariales de Ingeniería" que un importador de China no puede personalizar.</w:t>
      </w:r>
    </w:p>
    <w:p w:rsidR="0079268A" w:rsidRPr="0079268A" w:rsidRDefault="0079268A" w:rsidP="0079268A">
      <w:pPr>
        <w:numPr>
          <w:ilvl w:val="0"/>
          <w:numId w:val="4"/>
        </w:numPr>
      </w:pPr>
      <w:r w:rsidRPr="0079268A">
        <w:rPr>
          <w:b/>
          <w:bCs/>
        </w:rPr>
        <w:t xml:space="preserve">El Rol de </w:t>
      </w:r>
      <w:proofErr w:type="spellStart"/>
      <w:r w:rsidRPr="0079268A">
        <w:rPr>
          <w:b/>
          <w:bCs/>
        </w:rPr>
        <w:t>Nando</w:t>
      </w:r>
      <w:proofErr w:type="spellEnd"/>
      <w:r w:rsidRPr="0079268A">
        <w:rPr>
          <w:b/>
          <w:bCs/>
        </w:rPr>
        <w:t xml:space="preserve"> (El Ejecutor):</w:t>
      </w:r>
      <w:r w:rsidRPr="0079268A">
        <w:t xml:space="preserve"> Él garantiza que el acabado sea "Fino y Delicado" (como la estética de Olivia). En salud, si el producto tiene rebabas o se ve "barato", el médico no lo usa.</w:t>
      </w:r>
    </w:p>
    <w:p w:rsidR="0079268A" w:rsidRPr="0079268A" w:rsidRDefault="0079268A" w:rsidP="0079268A">
      <w:pPr>
        <w:numPr>
          <w:ilvl w:val="0"/>
          <w:numId w:val="4"/>
        </w:numPr>
      </w:pPr>
      <w:r w:rsidRPr="0079268A">
        <w:rPr>
          <w:b/>
          <w:bCs/>
        </w:rPr>
        <w:t>La Variable TDAH:</w:t>
      </w:r>
      <w:r w:rsidRPr="0079268A">
        <w:t xml:space="preserve"> Creación de </w:t>
      </w:r>
      <w:proofErr w:type="spellStart"/>
      <w:r w:rsidRPr="0079268A">
        <w:rPr>
          <w:b/>
          <w:bCs/>
        </w:rPr>
        <w:t>Checklists</w:t>
      </w:r>
      <w:proofErr w:type="spellEnd"/>
      <w:r w:rsidRPr="0079268A">
        <w:rPr>
          <w:b/>
          <w:bCs/>
        </w:rPr>
        <w:t xml:space="preserve"> Visuales de Consultorio</w:t>
      </w:r>
      <w:r w:rsidRPr="0079268A">
        <w:t>. Organizadores que le digan al médico de un vistazo qué le falta (recetas, muestras, sellos).</w:t>
      </w:r>
    </w:p>
    <w:p w:rsidR="0079268A" w:rsidRPr="0079268A" w:rsidRDefault="0079268A" w:rsidP="0079268A">
      <w:r w:rsidRPr="0079268A">
        <w:pict>
          <v:rect id="_x0000_i1029" style="width:0;height:1.5pt" o:hralign="center" o:hrstd="t" o:hr="t" fillcolor="#a0a0a0" stroked="f"/>
        </w:pict>
      </w:r>
    </w:p>
    <w:p w:rsidR="0079268A" w:rsidRPr="0079268A" w:rsidRDefault="0079268A" w:rsidP="0079268A">
      <w:pPr>
        <w:rPr>
          <w:b/>
          <w:bCs/>
        </w:rPr>
      </w:pPr>
      <w:r w:rsidRPr="0079268A">
        <w:rPr>
          <w:rFonts w:ascii="Segoe UI Symbol" w:hAnsi="Segoe UI Symbol" w:cs="Segoe UI Symbol"/>
          <w:b/>
          <w:bCs/>
        </w:rPr>
        <w:t>🌌</w:t>
      </w:r>
      <w:r w:rsidRPr="0079268A">
        <w:rPr>
          <w:b/>
          <w:bCs/>
        </w:rPr>
        <w:t xml:space="preserve"> 4. Sinergia del Sistema LPCC</w:t>
      </w:r>
    </w:p>
    <w:p w:rsidR="0079268A" w:rsidRPr="0079268A" w:rsidRDefault="0079268A" w:rsidP="0079268A">
      <w:pPr>
        <w:numPr>
          <w:ilvl w:val="0"/>
          <w:numId w:val="5"/>
        </w:numPr>
      </w:pPr>
      <w:proofErr w:type="spellStart"/>
      <w:r w:rsidRPr="0079268A">
        <w:rPr>
          <w:b/>
          <w:bCs/>
        </w:rPr>
        <w:t>Tenant</w:t>
      </w:r>
      <w:proofErr w:type="spellEnd"/>
      <w:r w:rsidRPr="0079268A">
        <w:rPr>
          <w:b/>
          <w:bCs/>
        </w:rPr>
        <w:t xml:space="preserve"> ID:</w:t>
      </w:r>
      <w:r w:rsidRPr="0079268A">
        <w:t xml:space="preserve"> </w:t>
      </w:r>
      <w:proofErr w:type="spellStart"/>
      <w:r w:rsidRPr="0079268A">
        <w:t>pharma</w:t>
      </w:r>
      <w:proofErr w:type="spellEnd"/>
    </w:p>
    <w:p w:rsidR="0079268A" w:rsidRPr="0079268A" w:rsidRDefault="0079268A" w:rsidP="0079268A">
      <w:pPr>
        <w:numPr>
          <w:ilvl w:val="0"/>
          <w:numId w:val="5"/>
        </w:numPr>
      </w:pPr>
      <w:proofErr w:type="spellStart"/>
      <w:r w:rsidRPr="0079268A">
        <w:rPr>
          <w:b/>
          <w:bCs/>
        </w:rPr>
        <w:t>Emoji</w:t>
      </w:r>
      <w:proofErr w:type="spellEnd"/>
      <w:r w:rsidRPr="0079268A">
        <w:rPr>
          <w:b/>
          <w:bCs/>
        </w:rPr>
        <w:t xml:space="preserve"> Identificador:</w:t>
      </w:r>
      <w:r w:rsidRPr="0079268A">
        <w:t xml:space="preserve"> </w:t>
      </w:r>
      <w:r w:rsidRPr="0079268A">
        <w:rPr>
          <w:rFonts w:ascii="Segoe UI Symbol" w:hAnsi="Segoe UI Symbol" w:cs="Segoe UI Symbol"/>
        </w:rPr>
        <w:t>💊</w:t>
      </w:r>
      <w:r w:rsidRPr="0079268A">
        <w:t xml:space="preserve"> o </w:t>
      </w:r>
      <w:r w:rsidRPr="0079268A">
        <w:rPr>
          <w:rFonts w:ascii="Segoe UI Symbol" w:hAnsi="Segoe UI Symbol" w:cs="Segoe UI Symbol"/>
        </w:rPr>
        <w:t>⚕</w:t>
      </w:r>
      <w:r w:rsidRPr="0079268A">
        <w:t>️</w:t>
      </w:r>
    </w:p>
    <w:p w:rsidR="0079268A" w:rsidRPr="0079268A" w:rsidRDefault="0079268A" w:rsidP="0079268A">
      <w:pPr>
        <w:numPr>
          <w:ilvl w:val="0"/>
          <w:numId w:val="5"/>
        </w:numPr>
      </w:pPr>
      <w:r w:rsidRPr="0079268A">
        <w:rPr>
          <w:b/>
          <w:bCs/>
        </w:rPr>
        <w:t>Lógica de UI:</w:t>
      </w:r>
      <w:r w:rsidRPr="0079268A">
        <w:t xml:space="preserve"> Activar campo </w:t>
      </w:r>
      <w:r w:rsidRPr="0079268A">
        <w:rPr>
          <w:b/>
          <w:bCs/>
        </w:rPr>
        <w:t>"Logo de Laboratorio"</w:t>
      </w:r>
      <w:r w:rsidRPr="0079268A">
        <w:t xml:space="preserve"> como obligatorio para pedidos mayoristas.</w:t>
      </w:r>
    </w:p>
    <w:p w:rsidR="0079268A" w:rsidRPr="0079268A" w:rsidRDefault="0079268A" w:rsidP="0079268A">
      <w:pPr>
        <w:numPr>
          <w:ilvl w:val="0"/>
          <w:numId w:val="5"/>
        </w:numPr>
      </w:pPr>
      <w:r w:rsidRPr="0079268A">
        <w:rPr>
          <w:b/>
          <w:bCs/>
        </w:rPr>
        <w:t>Restricción de Materiales:</w:t>
      </w:r>
      <w:r w:rsidRPr="0079268A">
        <w:t xml:space="preserve"> Uso de </w:t>
      </w:r>
      <w:r w:rsidRPr="0079268A">
        <w:rPr>
          <w:b/>
          <w:bCs/>
        </w:rPr>
        <w:t>PETG Blanco</w:t>
      </w:r>
      <w:r w:rsidRPr="0079268A">
        <w:t xml:space="preserve"> (por su resistencia química al alcohol en gel) y </w:t>
      </w:r>
      <w:r w:rsidRPr="0079268A">
        <w:rPr>
          <w:b/>
          <w:bCs/>
        </w:rPr>
        <w:t>PLA Seda</w:t>
      </w:r>
      <w:r w:rsidRPr="0079268A">
        <w:t xml:space="preserve"> para piezas de escritorio de lujo.</w:t>
      </w:r>
    </w:p>
    <w:p w:rsidR="0079268A" w:rsidRPr="0079268A" w:rsidRDefault="0079268A" w:rsidP="0079268A">
      <w:r w:rsidRPr="0079268A">
        <w:pict>
          <v:rect id="_x0000_i1030" style="width:0;height:1.5pt" o:hralign="center" o:hrstd="t" o:hr="t" fillcolor="#a0a0a0" stroked="f"/>
        </w:pict>
      </w:r>
    </w:p>
    <w:p w:rsidR="0079268A" w:rsidRPr="0079268A" w:rsidRDefault="0079268A" w:rsidP="0079268A">
      <w:pPr>
        <w:rPr>
          <w:b/>
          <w:bCs/>
        </w:rPr>
      </w:pPr>
      <w:r w:rsidRPr="0079268A">
        <w:rPr>
          <w:rFonts w:ascii="Segoe UI Symbol" w:hAnsi="Segoe UI Symbol" w:cs="Segoe UI Symbol"/>
          <w:b/>
          <w:bCs/>
        </w:rPr>
        <w:t>🏁</w:t>
      </w:r>
      <w:r w:rsidRPr="0079268A">
        <w:rPr>
          <w:b/>
          <w:bCs/>
        </w:rPr>
        <w:t xml:space="preserve"> Próximo Paso para la Mañana (</w:t>
      </w:r>
      <w:proofErr w:type="gramStart"/>
      <w:r w:rsidRPr="0079268A">
        <w:rPr>
          <w:b/>
          <w:bCs/>
        </w:rPr>
        <w:t>Viernes</w:t>
      </w:r>
      <w:proofErr w:type="gramEnd"/>
      <w:r w:rsidRPr="0079268A">
        <w:rPr>
          <w:b/>
          <w:bCs/>
        </w:rPr>
        <w:t>)</w:t>
      </w:r>
    </w:p>
    <w:p w:rsidR="0079268A" w:rsidRPr="0079268A" w:rsidRDefault="0079268A" w:rsidP="0079268A">
      <w:r w:rsidRPr="0079268A">
        <w:t>Alejandra, hoy jueves ya cerramos el ciclo médico de Callao 25. Mañana viernes, con la mente despejada, podemos:</w:t>
      </w:r>
    </w:p>
    <w:p w:rsidR="0079268A" w:rsidRPr="0079268A" w:rsidRDefault="0079268A" w:rsidP="0079268A">
      <w:pPr>
        <w:numPr>
          <w:ilvl w:val="0"/>
          <w:numId w:val="6"/>
        </w:numPr>
      </w:pPr>
      <w:r w:rsidRPr="0079268A">
        <w:t>Unir las 4 unidades (</w:t>
      </w:r>
      <w:proofErr w:type="spellStart"/>
      <w:r w:rsidRPr="0079268A">
        <w:rPr>
          <w:b/>
          <w:bCs/>
        </w:rPr>
        <w:t>Aviation</w:t>
      </w:r>
      <w:proofErr w:type="spellEnd"/>
      <w:r w:rsidRPr="0079268A">
        <w:rPr>
          <w:b/>
          <w:bCs/>
        </w:rPr>
        <w:t xml:space="preserve">, Melómano, </w:t>
      </w:r>
      <w:proofErr w:type="spellStart"/>
      <w:r w:rsidRPr="0079268A">
        <w:rPr>
          <w:b/>
          <w:bCs/>
        </w:rPr>
        <w:t>Pharma</w:t>
      </w:r>
      <w:proofErr w:type="spellEnd"/>
      <w:r w:rsidRPr="0079268A">
        <w:rPr>
          <w:b/>
          <w:bCs/>
        </w:rPr>
        <w:t xml:space="preserve"> y Oasis Animal</w:t>
      </w:r>
      <w:r w:rsidRPr="0079268A">
        <w:t>) en el esquema de la página web.</w:t>
      </w:r>
    </w:p>
    <w:p w:rsidR="0079268A" w:rsidRPr="0079268A" w:rsidRDefault="0079268A" w:rsidP="0079268A">
      <w:pPr>
        <w:numPr>
          <w:ilvl w:val="0"/>
          <w:numId w:val="6"/>
        </w:numPr>
      </w:pPr>
      <w:r w:rsidRPr="0079268A">
        <w:t xml:space="preserve">Armar el "Mapa de Navegación" para que </w:t>
      </w:r>
      <w:proofErr w:type="spellStart"/>
      <w:r w:rsidRPr="0079268A">
        <w:rPr>
          <w:b/>
          <w:bCs/>
        </w:rPr>
        <w:t>Nando</w:t>
      </w:r>
      <w:proofErr w:type="spellEnd"/>
      <w:r w:rsidRPr="0079268A">
        <w:t xml:space="preserve"> sepa qué fotos tiene que sacar el fin de semana.</w:t>
      </w:r>
    </w:p>
    <w:p w:rsidR="0079268A" w:rsidRPr="0079268A" w:rsidRDefault="0079268A" w:rsidP="0079268A">
      <w:r w:rsidRPr="0079268A">
        <w:rPr>
          <w:b/>
          <w:bCs/>
        </w:rPr>
        <w:lastRenderedPageBreak/>
        <w:t>¿Te parece que mañana arranquemos el viernes diseñando la "Home" (Página de Inicio) que conecte todos estos mundos bajo una sola marca madre?</w:t>
      </w:r>
    </w:p>
    <w:p w:rsidR="0022082D" w:rsidRPr="0022082D" w:rsidRDefault="0022082D" w:rsidP="0022082D">
      <w:r w:rsidRPr="0022082D">
        <w:t xml:space="preserve">Resumen Ejecutivo: </w:t>
      </w:r>
      <w:proofErr w:type="spellStart"/>
      <w:r w:rsidRPr="0022082D">
        <w:t>Pharma</w:t>
      </w:r>
      <w:proofErr w:type="spellEnd"/>
      <w:r w:rsidRPr="0022082D">
        <w:t xml:space="preserve"> </w:t>
      </w:r>
      <w:proofErr w:type="spellStart"/>
      <w:r w:rsidRPr="0022082D">
        <w:t>DeLux</w:t>
      </w:r>
      <w:proofErr w:type="spellEnd"/>
    </w:p>
    <w:p w:rsidR="0022082D" w:rsidRPr="0022082D" w:rsidRDefault="0022082D" w:rsidP="0022082D">
      <w:r w:rsidRPr="0022082D">
        <w:rPr>
          <w:b/>
          <w:bCs/>
        </w:rPr>
        <w:t>1. Liderazgo e Identidad de Marca</w:t>
      </w:r>
    </w:p>
    <w:p w:rsidR="0022082D" w:rsidRPr="0022082D" w:rsidRDefault="0022082D" w:rsidP="0022082D">
      <w:pPr>
        <w:numPr>
          <w:ilvl w:val="0"/>
          <w:numId w:val="7"/>
        </w:numPr>
      </w:pPr>
      <w:r w:rsidRPr="0022082D">
        <w:rPr>
          <w:b/>
          <w:bCs/>
        </w:rPr>
        <w:t>Socio a cargo:</w:t>
      </w:r>
      <w:r w:rsidRPr="0022082D">
        <w:t xml:space="preserve"> Lucas </w:t>
      </w:r>
      <w:proofErr w:type="spellStart"/>
      <w:r w:rsidRPr="0022082D">
        <w:t>Peluffo</w:t>
      </w:r>
      <w:proofErr w:type="spellEnd"/>
      <w:r w:rsidRPr="0022082D">
        <w:t>, quien es visitador médico de profesión.</w:t>
      </w:r>
    </w:p>
    <w:p w:rsidR="0022082D" w:rsidRPr="0022082D" w:rsidRDefault="0022082D" w:rsidP="0022082D">
      <w:pPr>
        <w:numPr>
          <w:ilvl w:val="0"/>
          <w:numId w:val="7"/>
        </w:numPr>
      </w:pPr>
      <w:r w:rsidRPr="0022082D">
        <w:rPr>
          <w:b/>
          <w:bCs/>
        </w:rPr>
        <w:t>Nombre Oficial:</w:t>
      </w:r>
      <w:r w:rsidRPr="0022082D">
        <w:t xml:space="preserve"> </w:t>
      </w:r>
      <w:proofErr w:type="spellStart"/>
      <w:r w:rsidRPr="0022082D">
        <w:rPr>
          <w:b/>
          <w:bCs/>
        </w:rPr>
        <w:t>Pharma</w:t>
      </w:r>
      <w:proofErr w:type="spellEnd"/>
      <w:r w:rsidRPr="0022082D">
        <w:rPr>
          <w:b/>
          <w:bCs/>
        </w:rPr>
        <w:t xml:space="preserve"> </w:t>
      </w:r>
      <w:proofErr w:type="spellStart"/>
      <w:r w:rsidRPr="0022082D">
        <w:rPr>
          <w:b/>
          <w:bCs/>
        </w:rPr>
        <w:t>DeLux</w:t>
      </w:r>
      <w:proofErr w:type="spellEnd"/>
      <w:r w:rsidRPr="0022082D">
        <w:t xml:space="preserve"> (El Consejo Estratégico determinó eliminar cualquier referencia anterior a "</w:t>
      </w:r>
      <w:proofErr w:type="spellStart"/>
      <w:r w:rsidRPr="0022082D">
        <w:t>Pharma</w:t>
      </w:r>
      <w:proofErr w:type="spellEnd"/>
      <w:r w:rsidRPr="0022082D">
        <w:t xml:space="preserve"> Lucas" para darle un posicionamiento de "Precisión Médica Elite").</w:t>
      </w:r>
    </w:p>
    <w:p w:rsidR="0022082D" w:rsidRPr="0022082D" w:rsidRDefault="0022082D" w:rsidP="0022082D">
      <w:pPr>
        <w:numPr>
          <w:ilvl w:val="0"/>
          <w:numId w:val="7"/>
        </w:numPr>
      </w:pPr>
      <w:r w:rsidRPr="0022082D">
        <w:rPr>
          <w:b/>
          <w:bCs/>
        </w:rPr>
        <w:t>Arquetipo Psicológico:</w:t>
      </w:r>
      <w:r w:rsidRPr="0022082D">
        <w:t xml:space="preserve"> </w:t>
      </w:r>
      <w:r w:rsidRPr="0022082D">
        <w:rPr>
          <w:b/>
          <w:bCs/>
        </w:rPr>
        <w:t>"El Bufón Sabio"</w:t>
      </w:r>
      <w:r w:rsidRPr="0022082D">
        <w:t>. Lucas utiliza el ingenio para regalar en un sector que suele ser muy rígido y estructurado.</w:t>
      </w:r>
    </w:p>
    <w:p w:rsidR="0022082D" w:rsidRPr="0022082D" w:rsidRDefault="0022082D" w:rsidP="0022082D">
      <w:pPr>
        <w:numPr>
          <w:ilvl w:val="0"/>
          <w:numId w:val="7"/>
        </w:numPr>
      </w:pPr>
      <w:r w:rsidRPr="0022082D">
        <w:rPr>
          <w:b/>
          <w:bCs/>
        </w:rPr>
        <w:t>Su Sombra (El Miedo):</w:t>
      </w:r>
      <w:r w:rsidRPr="0022082D">
        <w:t xml:space="preserve"> Teme parecer genérico y que su regalo institucional sea descartado o guardado en un cajón como ocurre con el </w:t>
      </w:r>
      <w:proofErr w:type="spellStart"/>
      <w:r w:rsidRPr="0022082D">
        <w:t>merchandising</w:t>
      </w:r>
      <w:proofErr w:type="spellEnd"/>
      <w:r w:rsidRPr="0022082D">
        <w:t xml:space="preserve"> tradicional.</w:t>
      </w:r>
    </w:p>
    <w:p w:rsidR="0022082D" w:rsidRPr="0022082D" w:rsidRDefault="0022082D" w:rsidP="0022082D">
      <w:r w:rsidRPr="0022082D">
        <w:rPr>
          <w:b/>
          <w:bCs/>
        </w:rPr>
        <w:t>2. Propuesta de Valor y Nicho de Mercado</w:t>
      </w:r>
    </w:p>
    <w:p w:rsidR="0022082D" w:rsidRPr="0022082D" w:rsidRDefault="0022082D" w:rsidP="0022082D">
      <w:pPr>
        <w:numPr>
          <w:ilvl w:val="0"/>
          <w:numId w:val="8"/>
        </w:numPr>
      </w:pPr>
      <w:r w:rsidRPr="0022082D">
        <w:rPr>
          <w:b/>
          <w:bCs/>
        </w:rPr>
        <w:t>Nicho:</w:t>
      </w:r>
      <w:r w:rsidRPr="0022082D">
        <w:t xml:space="preserve"> Está dirigido al universo médico, específicamente a laboratorios clínicos, consultorios y médicos de alto nivel.</w:t>
      </w:r>
    </w:p>
    <w:p w:rsidR="0022082D" w:rsidRPr="0022082D" w:rsidRDefault="0022082D" w:rsidP="0022082D">
      <w:pPr>
        <w:numPr>
          <w:ilvl w:val="0"/>
          <w:numId w:val="8"/>
        </w:numPr>
      </w:pPr>
      <w:r w:rsidRPr="0022082D">
        <w:rPr>
          <w:b/>
          <w:bCs/>
        </w:rPr>
        <w:t>El "</w:t>
      </w:r>
      <w:proofErr w:type="spellStart"/>
      <w:r w:rsidRPr="0022082D">
        <w:rPr>
          <w:b/>
          <w:bCs/>
        </w:rPr>
        <w:t>Superpoder</w:t>
      </w:r>
      <w:proofErr w:type="spellEnd"/>
      <w:r w:rsidRPr="0022082D">
        <w:rPr>
          <w:b/>
          <w:bCs/>
        </w:rPr>
        <w:t>" comercial:</w:t>
      </w:r>
      <w:r w:rsidRPr="0022082D">
        <w:t xml:space="preserve"> Aprovechar el acceso y los contactos directos que tiene Lucas en clínicas y laboratorios por su profesión. La marca busca transformar el clásico y aburrido regalo corporativo en una pieza de alta precisión que realmente se recuerde.</w:t>
      </w:r>
    </w:p>
    <w:p w:rsidR="0022082D" w:rsidRPr="0022082D" w:rsidRDefault="0022082D" w:rsidP="0022082D">
      <w:r w:rsidRPr="0022082D">
        <w:rPr>
          <w:b/>
          <w:bCs/>
        </w:rPr>
        <w:t>3. Catálogo y Productos</w:t>
      </w:r>
      <w:r w:rsidRPr="0022082D">
        <w:t xml:space="preserve"> Dentro del catálogo general de El Pasaje, </w:t>
      </w:r>
      <w:proofErr w:type="spellStart"/>
      <w:r w:rsidRPr="0022082D">
        <w:t>Pharma</w:t>
      </w:r>
      <w:proofErr w:type="spellEnd"/>
      <w:r w:rsidRPr="0022082D">
        <w:t xml:space="preserve"> </w:t>
      </w:r>
      <w:proofErr w:type="spellStart"/>
      <w:r w:rsidRPr="0022082D">
        <w:t>DeLux</w:t>
      </w:r>
      <w:proofErr w:type="spellEnd"/>
      <w:r w:rsidRPr="0022082D">
        <w:t xml:space="preserve"> se ubica en el </w:t>
      </w:r>
      <w:r w:rsidRPr="0022082D">
        <w:rPr>
          <w:b/>
          <w:bCs/>
        </w:rPr>
        <w:t>Nivel 2 (Profesional / B2B)</w:t>
      </w:r>
      <w:r w:rsidRPr="0022082D">
        <w:t>. Sus productos principales son:</w:t>
      </w:r>
    </w:p>
    <w:p w:rsidR="0022082D" w:rsidRPr="0022082D" w:rsidRDefault="0022082D" w:rsidP="0022082D">
      <w:pPr>
        <w:numPr>
          <w:ilvl w:val="0"/>
          <w:numId w:val="9"/>
        </w:numPr>
      </w:pPr>
      <w:r w:rsidRPr="0022082D">
        <w:rPr>
          <w:b/>
          <w:bCs/>
        </w:rPr>
        <w:t>Maquetas anatómicas de alta precisión:</w:t>
      </w:r>
      <w:r w:rsidRPr="0022082D">
        <w:t xml:space="preserve"> Ideales para que los médicos expliquen procedimientos a sus pacientes o para exhibición en consultorios.</w:t>
      </w:r>
    </w:p>
    <w:p w:rsidR="0022082D" w:rsidRPr="0022082D" w:rsidRDefault="0022082D" w:rsidP="0022082D">
      <w:pPr>
        <w:numPr>
          <w:ilvl w:val="0"/>
          <w:numId w:val="9"/>
        </w:numPr>
      </w:pPr>
      <w:r w:rsidRPr="0022082D">
        <w:rPr>
          <w:b/>
          <w:bCs/>
        </w:rPr>
        <w:t>Obsequios corporativos de lujo (</w:t>
      </w:r>
      <w:proofErr w:type="spellStart"/>
      <w:r w:rsidRPr="0022082D">
        <w:rPr>
          <w:b/>
          <w:bCs/>
        </w:rPr>
        <w:t>Corporate</w:t>
      </w:r>
      <w:proofErr w:type="spellEnd"/>
      <w:r w:rsidRPr="0022082D">
        <w:rPr>
          <w:b/>
          <w:bCs/>
        </w:rPr>
        <w:t xml:space="preserve"> </w:t>
      </w:r>
      <w:proofErr w:type="spellStart"/>
      <w:r w:rsidRPr="0022082D">
        <w:rPr>
          <w:b/>
          <w:bCs/>
        </w:rPr>
        <w:t>gifts</w:t>
      </w:r>
      <w:proofErr w:type="spellEnd"/>
      <w:r w:rsidRPr="0022082D">
        <w:rPr>
          <w:b/>
          <w:bCs/>
        </w:rPr>
        <w:t>):</w:t>
      </w:r>
      <w:r w:rsidRPr="0022082D">
        <w:t xml:space="preserve"> Diseñados a medida para laboratorios que buscan fidelizar a los profesionales de la salud con objetos únicos.</w:t>
      </w:r>
    </w:p>
    <w:p w:rsidR="0022082D" w:rsidRPr="0022082D" w:rsidRDefault="0022082D" w:rsidP="0022082D">
      <w:r w:rsidRPr="0022082D">
        <w:rPr>
          <w:b/>
          <w:bCs/>
        </w:rPr>
        <w:t>4. Integración en el Sistema Operativo (LPCC)</w:t>
      </w:r>
    </w:p>
    <w:p w:rsidR="0022082D" w:rsidRPr="0022082D" w:rsidRDefault="0022082D" w:rsidP="0022082D">
      <w:pPr>
        <w:numPr>
          <w:ilvl w:val="0"/>
          <w:numId w:val="10"/>
        </w:numPr>
      </w:pPr>
      <w:r w:rsidRPr="0022082D">
        <w:rPr>
          <w:b/>
          <w:bCs/>
        </w:rPr>
        <w:t>Rentabilidad:</w:t>
      </w:r>
      <w:r w:rsidRPr="0022082D">
        <w:t xml:space="preserve"> La unidad de Lucas opera bajo la automatización financiera de la </w:t>
      </w:r>
      <w:r w:rsidRPr="0022082D">
        <w:rPr>
          <w:b/>
          <w:bCs/>
        </w:rPr>
        <w:t>Regla x3</w:t>
      </w:r>
      <w:r w:rsidRPr="0022082D">
        <w:t xml:space="preserve"> (el precio base sugerido triplica el costo del material).</w:t>
      </w:r>
    </w:p>
    <w:p w:rsidR="0022082D" w:rsidRPr="0022082D" w:rsidRDefault="0022082D" w:rsidP="0022082D">
      <w:pPr>
        <w:numPr>
          <w:ilvl w:val="0"/>
          <w:numId w:val="10"/>
        </w:numPr>
      </w:pPr>
      <w:proofErr w:type="spellStart"/>
      <w:r w:rsidRPr="0022082D">
        <w:rPr>
          <w:b/>
          <w:bCs/>
        </w:rPr>
        <w:t>Branding</w:t>
      </w:r>
      <w:proofErr w:type="spellEnd"/>
      <w:r w:rsidRPr="0022082D">
        <w:rPr>
          <w:b/>
          <w:bCs/>
        </w:rPr>
        <w:t xml:space="preserve"> en el Sistema:</w:t>
      </w:r>
      <w:r w:rsidRPr="0022082D">
        <w:t xml:space="preserve"> En tu panel de administración, la línea se identifica visualmente con el color </w:t>
      </w:r>
      <w:r w:rsidRPr="0022082D">
        <w:rPr>
          <w:b/>
          <w:bCs/>
        </w:rPr>
        <w:t>Azul Acero (#4682B4)</w:t>
      </w:r>
      <w:r w:rsidRPr="0022082D">
        <w:t xml:space="preserve"> y el </w:t>
      </w:r>
      <w:proofErr w:type="spellStart"/>
      <w:r w:rsidRPr="0022082D">
        <w:t>emoji</w:t>
      </w:r>
      <w:proofErr w:type="spellEnd"/>
      <w:r w:rsidRPr="0022082D">
        <w:t xml:space="preserve"> </w:t>
      </w:r>
      <w:r w:rsidRPr="0022082D">
        <w:rPr>
          <w:rFonts w:ascii="Segoe UI Symbol" w:hAnsi="Segoe UI Symbol" w:cs="Segoe UI Symbol"/>
        </w:rPr>
        <w:t>💊</w:t>
      </w:r>
      <w:r w:rsidRPr="0022082D">
        <w:t>.</w:t>
      </w:r>
    </w:p>
    <w:p w:rsidR="0022082D" w:rsidRPr="0022082D" w:rsidRDefault="0022082D" w:rsidP="0022082D">
      <w:pPr>
        <w:numPr>
          <w:ilvl w:val="0"/>
          <w:numId w:val="10"/>
        </w:numPr>
      </w:pPr>
      <w:r w:rsidRPr="0022082D">
        <w:rPr>
          <w:b/>
          <w:bCs/>
        </w:rPr>
        <w:t>Gestión B2B:</w:t>
      </w:r>
      <w:r w:rsidRPr="0022082D">
        <w:t xml:space="preserve"> Lucas cuenta con su propio acceso al sistema (lucas123), donde puede cargar sus pedidos a la fábrica (</w:t>
      </w:r>
      <w:proofErr w:type="spellStart"/>
      <w:r w:rsidRPr="0022082D">
        <w:t>Fer</w:t>
      </w:r>
      <w:proofErr w:type="spellEnd"/>
      <w:r w:rsidRPr="0022082D">
        <w:t>) a través de un esquema "</w:t>
      </w:r>
      <w:proofErr w:type="spellStart"/>
      <w:r w:rsidRPr="0022082D">
        <w:t>Win-Win</w:t>
      </w:r>
      <w:proofErr w:type="spellEnd"/>
      <w:r w:rsidRPr="0022082D">
        <w:t>" como mayorista.</w:t>
      </w:r>
    </w:p>
    <w:p w:rsidR="0022082D" w:rsidRPr="0022082D" w:rsidRDefault="0022082D" w:rsidP="0022082D">
      <w:r w:rsidRPr="0022082D">
        <w:rPr>
          <w:b/>
          <w:bCs/>
        </w:rPr>
        <w:t>5. Proyección Tecnológica (Integración IA)</w:t>
      </w:r>
      <w:r w:rsidRPr="0022082D">
        <w:t xml:space="preserve"> En el </w:t>
      </w:r>
      <w:proofErr w:type="spellStart"/>
      <w:r w:rsidRPr="0022082D">
        <w:t>roadmap</w:t>
      </w:r>
      <w:proofErr w:type="spellEnd"/>
      <w:r w:rsidRPr="0022082D">
        <w:t xml:space="preserve"> digital, </w:t>
      </w:r>
      <w:proofErr w:type="spellStart"/>
      <w:r w:rsidRPr="0022082D">
        <w:t>Pharma</w:t>
      </w:r>
      <w:proofErr w:type="spellEnd"/>
      <w:r w:rsidRPr="0022082D">
        <w:t xml:space="preserve"> </w:t>
      </w:r>
      <w:proofErr w:type="spellStart"/>
      <w:r w:rsidRPr="0022082D">
        <w:t>DeLux</w:t>
      </w:r>
      <w:proofErr w:type="spellEnd"/>
      <w:r w:rsidRPr="0022082D">
        <w:t xml:space="preserve"> está contemplada para utilizar el </w:t>
      </w:r>
      <w:r w:rsidRPr="0022082D">
        <w:rPr>
          <w:b/>
          <w:bCs/>
        </w:rPr>
        <w:t>Escenario 3 de IA (Generador de Propuestas B2B)</w:t>
      </w:r>
      <w:r w:rsidRPr="0022082D">
        <w:t>. La idea es que laboratorios o clientes corporativos completen un formulario y la inteligencia artificial genere automáticamente una propuesta de negocio en formato PDF lista para enviar.</w:t>
      </w:r>
    </w:p>
    <w:p w:rsidR="0022082D" w:rsidRPr="0022082D" w:rsidRDefault="0022082D" w:rsidP="0022082D">
      <w:r w:rsidRPr="0022082D">
        <w:rPr>
          <w:b/>
          <w:bCs/>
        </w:rPr>
        <w:lastRenderedPageBreak/>
        <w:t xml:space="preserve">¿Te gustaría que envíe la orden para generar un Reporte Personalizado (Artefacto Documental) de </w:t>
      </w:r>
      <w:proofErr w:type="spellStart"/>
      <w:r w:rsidRPr="0022082D">
        <w:rPr>
          <w:b/>
          <w:bCs/>
        </w:rPr>
        <w:t>Pharma</w:t>
      </w:r>
      <w:proofErr w:type="spellEnd"/>
      <w:r w:rsidRPr="0022082D">
        <w:rPr>
          <w:b/>
          <w:bCs/>
        </w:rPr>
        <w:t xml:space="preserve"> </w:t>
      </w:r>
      <w:proofErr w:type="spellStart"/>
      <w:r w:rsidRPr="0022082D">
        <w:rPr>
          <w:b/>
          <w:bCs/>
        </w:rPr>
        <w:t>DeLux</w:t>
      </w:r>
      <w:proofErr w:type="spellEnd"/>
      <w:r w:rsidRPr="0022082D">
        <w:rPr>
          <w:b/>
          <w:bCs/>
        </w:rPr>
        <w:t xml:space="preserve"> para que quede guardado en tu repositorio junto a los de las otras líneas?</w:t>
      </w:r>
    </w:p>
    <w:p w:rsidR="00613446" w:rsidRDefault="0022082D">
      <w:bookmarkStart w:id="0" w:name="_GoBack"/>
      <w:bookmarkEnd w:id="0"/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67E3"/>
    <w:multiLevelType w:val="multilevel"/>
    <w:tmpl w:val="788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D03"/>
    <w:multiLevelType w:val="multilevel"/>
    <w:tmpl w:val="667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1CDB"/>
    <w:multiLevelType w:val="multilevel"/>
    <w:tmpl w:val="856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541BE"/>
    <w:multiLevelType w:val="multilevel"/>
    <w:tmpl w:val="957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3E1376"/>
    <w:multiLevelType w:val="multilevel"/>
    <w:tmpl w:val="ABC8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2D47F8"/>
    <w:multiLevelType w:val="multilevel"/>
    <w:tmpl w:val="71F0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161FD"/>
    <w:multiLevelType w:val="multilevel"/>
    <w:tmpl w:val="F9B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9219E4"/>
    <w:multiLevelType w:val="multilevel"/>
    <w:tmpl w:val="F23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2D3D4D"/>
    <w:multiLevelType w:val="multilevel"/>
    <w:tmpl w:val="E3C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45C64"/>
    <w:multiLevelType w:val="multilevel"/>
    <w:tmpl w:val="89E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68A"/>
    <w:rsid w:val="0022082D"/>
    <w:rsid w:val="0039019B"/>
    <w:rsid w:val="0079268A"/>
    <w:rsid w:val="00A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F31E32-B932-474D-B5B5-26302FDA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1017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2026-03-19T22:23:00Z</dcterms:created>
  <dcterms:modified xsi:type="dcterms:W3CDTF">2026-03-19T22:24:00Z</dcterms:modified>
</cp:coreProperties>
</file>