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8"/>
        <w:gridCol w:w="7722"/>
        <w:tblGridChange w:id="0">
          <w:tblGrid>
            <w:gridCol w:w="3978"/>
            <w:gridCol w:w="7722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2"/>
            <w:shd w:fill="0f243e" w:val="clear"/>
          </w:tcPr>
          <w:p w:rsidR="00000000" w:rsidDel="00000000" w:rsidP="00000000" w:rsidRDefault="00000000" w:rsidRPr="00000000" w14:paraId="00000003">
            <w:pPr>
              <w:rPr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Sai Vikas Silamkoti</w:t>
            </w:r>
          </w:p>
          <w:p w:rsidR="00000000" w:rsidDel="00000000" w:rsidP="00000000" w:rsidRDefault="00000000" w:rsidRPr="00000000" w14:paraId="00000005">
            <w:pPr>
              <w:ind w:right="90"/>
              <w:jc w:val="center"/>
              <w:rPr>
                <w:color w:val="ffffff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51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23"/>
              <w:gridCol w:w="6400"/>
              <w:gridCol w:w="1890"/>
              <w:tblGridChange w:id="0">
                <w:tblGrid>
                  <w:gridCol w:w="3223"/>
                  <w:gridCol w:w="6400"/>
                  <w:gridCol w:w="18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6">
                  <w:pPr>
                    <w:widowControl w:val="0"/>
                    <w:tabs>
                      <w:tab w:val="left" w:leader="none" w:pos="5961"/>
                    </w:tabs>
                    <w:rPr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/>
                    <w:pict>
                      <v:shape id="Picture 26" style="width:9.75pt;height:9.75pt;flip:x;visibility:visible;mso-wrap-style:square" o:spid="_x0000_i1026" type="#_x0000_t75">
                        <v:imagedata r:id="rId1" o:title=""/>
                      </v:shape>
                    </w:pict>
                  </w: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 saivikasilamkoti2@gmail.com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7">
                  <w:pPr>
                    <w:widowControl w:val="0"/>
                    <w:tabs>
                      <w:tab w:val="left" w:leader="none" w:pos="5961"/>
                    </w:tabs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                   </w:t>
                  </w: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409109" cy="154191"/>
                        <wp:effectExtent b="0" l="0" r="0" t="0"/>
                        <wp:docPr id="7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109" cy="1541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Hyderabad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</w:rPr>
                    <w:drawing>
                      <wp:inline distB="0" distT="0" distL="0" distR="0">
                        <wp:extent cx="149860" cy="149860"/>
                        <wp:effectExtent b="0" l="0" r="0" t="0"/>
                        <wp:docPr id="75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860" cy="14986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+91-6302104382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62.98828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pBdr>
                <w:bottom w:color="000000" w:space="1" w:sz="4" w:val="single"/>
              </w:pBdr>
              <w:rPr>
                <w:b w:val="1"/>
                <w:color w:val="2a363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bottom w:color="000000" w:space="1" w:sz="4" w:val="single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228600" cy="228600"/>
                  <wp:effectExtent b="0" l="0" r="0" t="0"/>
                  <wp:docPr id="7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Core Competencies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19050</wp:posOffset>
                      </wp:positionV>
                      <wp:extent cx="2286000" cy="4418864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206152" y="1774359"/>
                                <a:ext cx="2279697" cy="4011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Python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DEVOPS tools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AWS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Agile Scrum Methodology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Reporting &amp; Documentation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19050</wp:posOffset>
                      </wp:positionV>
                      <wp:extent cx="2286000" cy="4418864"/>
                      <wp:effectExtent b="0" l="0" r="0" t="0"/>
                      <wp:wrapNone/>
                      <wp:docPr id="6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0" cy="441886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57175" cy="1714880"/>
                  <wp:effectExtent b="0" l="0" r="0" t="0"/>
                  <wp:docPr id="7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714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" w:sz="4" w:val="singl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228600" cy="228600"/>
                  <wp:effectExtent b="0" l="0" r="0" t="0"/>
                  <wp:docPr id="7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Soft Skills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151482</wp:posOffset>
                      </wp:positionV>
                      <wp:extent cx="1579491" cy="295275"/>
                      <wp:effectExtent b="0" l="0" r="0" t="0"/>
                      <wp:wrapNone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561017" y="3637125"/>
                                <a:ext cx="1569966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Time Management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151482</wp:posOffset>
                      </wp:positionV>
                      <wp:extent cx="1579491" cy="295275"/>
                      <wp:effectExtent b="0" l="0" r="0" t="0"/>
                      <wp:wrapNone/>
                      <wp:docPr id="71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9491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716463" cy="1375577"/>
                  <wp:effectExtent b="0" l="0" r="0" t="0"/>
                  <wp:docPr id="7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463" cy="1375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247650</wp:posOffset>
                      </wp:positionV>
                      <wp:extent cx="1121817" cy="295275"/>
                      <wp:effectExtent b="0" l="0" r="0" t="0"/>
                      <wp:wrapNone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89854" y="3637125"/>
                                <a:ext cx="111229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Communication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247650</wp:posOffset>
                      </wp:positionV>
                      <wp:extent cx="1121817" cy="295275"/>
                      <wp:effectExtent b="0" l="0" r="0" t="0"/>
                      <wp:wrapNone/>
                      <wp:docPr id="67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1817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657225</wp:posOffset>
                      </wp:positionV>
                      <wp:extent cx="1265119" cy="295275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718203" y="3637125"/>
                                <a:ext cx="1255594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Team-oriented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657225</wp:posOffset>
                      </wp:positionV>
                      <wp:extent cx="1265119" cy="295275"/>
                      <wp:effectExtent b="0" l="0" r="0" t="0"/>
                      <wp:wrapNone/>
                      <wp:docPr id="68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5119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1066800</wp:posOffset>
                      </wp:positionV>
                      <wp:extent cx="1054100" cy="295275"/>
                      <wp:effectExtent b="0" l="0" r="0" t="0"/>
                      <wp:wrapNone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823713" y="3637125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Analytical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1066800</wp:posOffset>
                      </wp:positionV>
                      <wp:extent cx="1054100" cy="295275"/>
                      <wp:effectExtent b="0" l="0" r="0" t="0"/>
                      <wp:wrapNone/>
                      <wp:docPr id="7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4100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b="0" l="0" r="0" t="0"/>
                  <wp:wrapNone/>
                  <wp:docPr id="8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b="0" l="0" r="0" t="0"/>
                  <wp:wrapNone/>
                  <wp:docPr id="8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b="0" l="0" r="0" t="0"/>
                  <wp:wrapNone/>
                  <wp:docPr id="7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b="0" l="0" r="0" t="0"/>
                  <wp:wrapNone/>
                  <wp:docPr id="7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bottom w:color="000000" w:space="1" w:sz="4" w:val="single"/>
              </w:pBdr>
              <w:jc w:val="both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</w:rPr>
              <w:drawing>
                <wp:inline distB="0" distT="0" distL="0" distR="0">
                  <wp:extent cx="228600" cy="228600"/>
                  <wp:effectExtent b="0" l="0" r="0" t="0"/>
                  <wp:docPr id="8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262626"/>
                <w:rtl w:val="0"/>
              </w:rPr>
              <w:t xml:space="preserve">  Technical Skills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26262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, GIT , Github , Docker , Jenkins ,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, Linux , Kubernetes ,Maven ,</w:t>
            </w:r>
          </w:p>
          <w:p w:rsidR="00000000" w:rsidDel="00000000" w:rsidP="00000000" w:rsidRDefault="00000000" w:rsidRPr="00000000" w14:paraId="00000018">
            <w:pPr>
              <w:spacing w:line="3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, SQL .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pBdr>
                <w:bottom w:color="000000" w:space="1" w:sz="4" w:val="single"/>
              </w:pBdr>
              <w:rPr>
                <w:b w:val="1"/>
                <w:color w:val="2a363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bottom w:color="000000" w:space="1" w:sz="4" w:val="single"/>
              </w:pBdr>
              <w:rPr>
                <w:b w:val="1"/>
                <w:i w:val="1"/>
                <w:color w:val="00b0f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180975" cy="180975"/>
                  <wp:effectExtent b="0" l="0" r="0" t="0"/>
                  <wp:docPr id="8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Profile Summary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Having 5.5+ years of experience as AWS &amp; DevOps Engineer, Linux and automation expertise to engineer and deliver best-fit products catering to client requirements and to main sustainable environments in the cloud computing space in building and maintaining Business applications,Product Applications.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bottom w:color="000000" w:space="1" w:sz="4" w:val="singl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240796" cy="298587"/>
                  <wp:effectExtent b="0" l="0" r="0" t="0"/>
                  <wp:docPr id="8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6" cy="2985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26262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5.5 + years of experience In Cloud computing in IT Industry DevOps &amp; Linux,AWS, Git, GitHub, Maven,Jenkins, Ansible, Docker,Kubernetes.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Experience in configure AWS services like VPC, EC2, IAM, EBS, ELB, Cloud watch, RDS, R53, AWS Lambda and S3.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Experienced with SCM tool GIT along with GitHub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Experienced in Branching, tagging and version management strategies using Git.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Experienced in build tools like Maven.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Experienced in deploying micro services, including provisioning AWS environments using Ansible Playbooks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Have an ability to work on Multiple targets and can switch between different projects quickly as per requirement.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Managing access to AWS services and resources using IAM (Identity and Access Management).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Monitoring of AWS resources and applications with Cloud Watch.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Have good Experience on writing shell scripting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Quick learner and excellent Team player, ability to meet tight deadlines and work under pressure and be productive with new Technologies.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bottom w:color="000000" w:space="1" w:sz="4" w:val="single"/>
              </w:pBdr>
              <w:jc w:val="both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</w:rPr>
              <w:drawing>
                <wp:inline distB="0" distT="0" distL="0" distR="0">
                  <wp:extent cx="228600" cy="228600"/>
                  <wp:effectExtent b="0" l="0" r="0" t="0"/>
                  <wp:docPr id="8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262626"/>
                <w:rtl w:val="0"/>
              </w:rPr>
              <w:t xml:space="preserve"> Certifications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26262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July 2020: Python certified from NIIT institute , hyderabad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pBdr>
                <w:bottom w:color="000000" w:space="1" w:sz="4" w:val="single"/>
              </w:pBdr>
              <w:jc w:val="both"/>
              <w:rPr>
                <w:b w:val="1"/>
                <w:color w:val="2a363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bottom w:color="000000" w:space="1" w:sz="4" w:val="single"/>
              </w:pBdr>
              <w:jc w:val="both"/>
              <w:rPr>
                <w:b w:val="1"/>
                <w:color w:val="2a3636"/>
              </w:rPr>
            </w:pPr>
            <w:r w:rsidDel="00000000" w:rsidR="00000000" w:rsidRPr="00000000">
              <w:rPr>
                <w:b w:val="1"/>
                <w:color w:val="154960"/>
                <w:sz w:val="20"/>
                <w:szCs w:val="20"/>
              </w:rPr>
              <w:drawing>
                <wp:inline distB="0" distT="0" distL="0" distR="0">
                  <wp:extent cx="228600" cy="228600"/>
                  <wp:effectExtent b="0" l="0" r="0" t="0"/>
                  <wp:docPr id="8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2a36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right="90"/>
              <w:jc w:val="both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ddd9c4" w:val="clear"/>
              <w:ind w:right="90"/>
              <w:jc w:val="both"/>
              <w:rPr>
                <w:b w:val="1"/>
                <w:sz w:val="20"/>
                <w:szCs w:val="20"/>
                <w:shd w:fill="ddd9c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t xml:space="preserve">TCS </w:t>
              <w:br w:type="textWrapping"/>
              <w:t xml:space="preserve">(Ericsson Client)                                                                                                                                                                                                        Hyderabad</w:t>
            </w:r>
          </w:p>
          <w:p w:rsidR="00000000" w:rsidDel="00000000" w:rsidP="00000000" w:rsidRDefault="00000000" w:rsidRPr="00000000" w14:paraId="00000037">
            <w:pPr>
              <w:shd w:fill="ddd9c4" w:val="clear"/>
              <w:ind w:right="90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t xml:space="preserve">AWS Devops Engineer                                                                                                                                                                                          Since Nov’20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Identity Access Management (IAM) for AWS Users, Groups and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Deployments of windows and Linux instances using Ansible on AWS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EC2 instances to build and manage different types of instances based on the specifications for targeted applications/workloads in 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 Scaling (CPU, RAM) of VM's as per business requirements with proper downtime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and attaching EBS volumes to EC2 instances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Configuring Automated schedule of EBS snapshots and EBS-backed AMIs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Managing Amazon Web Services (AWS) infrastructure with automation and orchestration tools such as Ansible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Copying AMIs to Different regions adhering organization best practices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Configuring S3 buckets for Storing static data files.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Production issues, worked on resolving Application Server Hang issues and High memory and CPU issues in WebSphere Application Server.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Attaching and detaching additional Network Interfaces(vNIC).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ddd9c4" w:val="clear"/>
              <w:spacing w:line="276" w:lineRule="auto"/>
              <w:ind w:right="90"/>
              <w:jc w:val="both"/>
              <w:rPr>
                <w:b w:val="1"/>
                <w:color w:val="000000"/>
                <w:sz w:val="20"/>
                <w:szCs w:val="20"/>
                <w:shd w:fill="ddd9c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t xml:space="preserve">Marquistech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ddd9c4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br w:type="textWrapping"/>
              <w:t xml:space="preserve">(Qualcomm client)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ddd9c4" w:val="clear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Hyderabad </w:t>
            </w:r>
          </w:p>
          <w:p w:rsidR="00000000" w:rsidDel="00000000" w:rsidP="00000000" w:rsidRDefault="00000000" w:rsidRPr="00000000" w14:paraId="00000047">
            <w:pPr>
              <w:shd w:fill="ddd9c4" w:val="clear"/>
              <w:spacing w:line="276" w:lineRule="auto"/>
              <w:ind w:right="90"/>
              <w:jc w:val="both"/>
              <w:rPr>
                <w:b w:val="1"/>
                <w:color w:val="000000"/>
                <w:sz w:val="20"/>
                <w:szCs w:val="20"/>
                <w:shd w:fill="ddd9c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t xml:space="preserve">consultant engineer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ddd9c4" w:val="clear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shd w:fill="ddd9c4" w:val="clear"/>
                <w:rtl w:val="0"/>
              </w:rPr>
              <w:t xml:space="preserve">Aug’17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IAM for creating roles, users, groups and also implemented MFA to provide additional security to AWS account and its resources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Configured S3 buckets with various life cycle policies to archive the infrequently accessed data to storage classes based on requirement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Maintained the monitoring and alerting of production and corporate servers using Cloud Watch service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snapshots to take backups of the volumes and also images to store launch configurations of the EC2 instances.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and configured elastic load balancers and auto scaling groups to distribute the traffic and to have a cost efficient, fault tolerant and highly available environment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every ticket is being walked from inception to satisfactory completion in the shortest possible time,with the best quality of response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to look for client requests and ensure they are getting technically rich responses.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that all documentation necessary for the support of those components is up to date and is accessible to all who may require it internally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to follow up on all alert tickets; warnings need to be updated frequently and critical needs updates with all internal teams.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that warnings generated by monitoring are responded to in a timely manner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Resolving Incidents and service requests within SLA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Weekly changes with proper downtime approved by clients.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every ticket is being walked from inception to satisfactory completion in the shortest possible time,with the best quality of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bottom w:color="000000" w:space="1" w:sz="4" w:val="single"/>
              </w:pBdr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</w:rPr>
              <w:drawing>
                <wp:inline distB="0" distT="0" distL="0" distR="0">
                  <wp:extent cx="228600" cy="228600"/>
                  <wp:effectExtent b="0" l="0" r="0" t="0"/>
                  <wp:docPr id="8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d0d0d"/>
                <w:rtl w:val="0"/>
              </w:rPr>
              <w:t xml:space="preserve">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2017: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B.tech from Electronic and communication from CMR college of engineer and technology,Hyderabad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2014: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Diploma from Electronic and communication from Govt. polytechnic Masab tank , Hyderabad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2010: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Secondary education(10th) from SSC board from Government of AP,Hyderabad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Highlights: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Received 3 employee of the month and appreciation  from TCS for work and dedication.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480" w:lineRule="auto"/>
        <w:rPr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80" w:top="90" w:left="450" w:right="4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2626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before="31" w:line="240" w:lineRule="auto"/>
      <w:ind w:left="120" w:right="17"/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7FC0"/>
  </w:style>
  <w:style w:type="paragraph" w:styleId="Heading2">
    <w:name w:val="heading 2"/>
    <w:basedOn w:val="Normal"/>
    <w:link w:val="Heading2Char"/>
    <w:uiPriority w:val="1"/>
    <w:qFormat w:val="1"/>
    <w:rsid w:val="00FA08BA"/>
    <w:pPr>
      <w:spacing w:after="0" w:before="31" w:line="240" w:lineRule="auto"/>
      <w:ind w:left="120" w:right="17"/>
      <w:jc w:val="center"/>
      <w:outlineLvl w:val="1"/>
    </w:pPr>
    <w:rPr>
      <w:rFonts w:ascii="Verdana" w:cs="Verdana" w:eastAsia="Verdana" w:hAnsi="Verdana"/>
      <w:b w:val="1"/>
      <w:bCs w:val="1"/>
      <w:sz w:val="24"/>
      <w:szCs w:val="24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27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2767"/>
    <w:rPr>
      <w:rFonts w:ascii="Tahoma" w:cs="Tahoma" w:hAnsi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 w:val="1"/>
    <w:rsid w:val="005C0B0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74BDA"/>
    <w:rPr>
      <w:color w:val="0000ff" w:themeColor="hyperlink"/>
      <w:u w:val="single"/>
    </w:rPr>
  </w:style>
  <w:style w:type="character" w:styleId="rvts36" w:customStyle="1">
    <w:name w:val="rvts36"/>
    <w:rsid w:val="00690A52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 w:val="1"/>
    <w:rsid w:val="00FB3A64"/>
  </w:style>
  <w:style w:type="paragraph" w:styleId="NoSpacing">
    <w:name w:val="No Spacing"/>
    <w:link w:val="NoSpacingChar"/>
    <w:uiPriority w:val="1"/>
    <w:qFormat w:val="1"/>
    <w:rsid w:val="00FB3A64"/>
    <w:pPr>
      <w:spacing w:after="0" w:line="240" w:lineRule="auto"/>
    </w:pPr>
  </w:style>
  <w:style w:type="paragraph" w:styleId="Normal1" w:customStyle="1">
    <w:name w:val="Normal1"/>
    <w:rsid w:val="00040FCA"/>
    <w:rPr>
      <w:rFonts w:ascii="Calibri" w:cs="Calibri" w:eastAsia="Calibri" w:hAnsi="Calibri"/>
      <w:lang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805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8059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80592"/>
    <w:rPr>
      <w:b w:val="1"/>
      <w:bCs w:val="1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57A8"/>
  </w:style>
  <w:style w:type="character" w:styleId="rvts40" w:customStyle="1">
    <w:name w:val="rvts40"/>
    <w:basedOn w:val="DefaultParagraphFont"/>
    <w:rsid w:val="008B742A"/>
  </w:style>
  <w:style w:type="character" w:styleId="rvts42" w:customStyle="1">
    <w:name w:val="rvts42"/>
    <w:basedOn w:val="DefaultParagraphFont"/>
    <w:rsid w:val="00F17038"/>
  </w:style>
  <w:style w:type="character" w:styleId="rvts44" w:customStyle="1">
    <w:name w:val="rvts44"/>
    <w:basedOn w:val="DefaultParagraphFont"/>
    <w:rsid w:val="00F17038"/>
  </w:style>
  <w:style w:type="character" w:styleId="rvts155" w:customStyle="1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 w:val="1"/>
    <w:rsid w:val="0027312B"/>
    <w:pPr>
      <w:spacing w:after="0" w:line="240" w:lineRule="auto"/>
      <w:ind w:left="5760"/>
    </w:pPr>
    <w:rPr>
      <w:rFonts w:ascii="Arial" w:cs="Arial" w:eastAsia="Times New Roman" w:hAnsi="Arial"/>
      <w:sz w:val="20"/>
      <w:szCs w:val="24"/>
    </w:rPr>
  </w:style>
  <w:style w:type="character" w:styleId="BodyTextIndentChar" w:customStyle="1">
    <w:name w:val="Body Text Indent Char"/>
    <w:basedOn w:val="DefaultParagraphFont"/>
    <w:link w:val="BodyTextIndent"/>
    <w:semiHidden w:val="1"/>
    <w:rsid w:val="0027312B"/>
    <w:rPr>
      <w:rFonts w:ascii="Arial" w:cs="Arial" w:eastAsia="Times New Roman" w:hAnsi="Arial"/>
      <w:sz w:val="20"/>
      <w:szCs w:val="24"/>
    </w:rPr>
  </w:style>
  <w:style w:type="character" w:styleId="NoSpacingChar" w:customStyle="1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rsid w:val="00306F47"/>
    <w:rPr>
      <w:rFonts w:ascii="Courier New" w:cs="Times New Roman" w:eastAsia="Times New Roman" w:hAnsi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1"/>
    <w:rsid w:val="00FA08BA"/>
    <w:rPr>
      <w:rFonts w:ascii="Verdana" w:cs="Verdana" w:eastAsia="Verdana" w:hAnsi="Verdana"/>
      <w:b w:val="1"/>
      <w:bCs w:val="1"/>
      <w:sz w:val="24"/>
      <w:szCs w:val="24"/>
      <w:lang w:bidi="en-US"/>
    </w:rPr>
  </w:style>
  <w:style w:type="character" w:styleId="rvts32" w:customStyle="1">
    <w:name w:val="rvts32"/>
    <w:basedOn w:val="DefaultParagraphFont"/>
    <w:rsid w:val="00A80D5E"/>
  </w:style>
  <w:style w:type="character" w:styleId="rvts87" w:customStyle="1">
    <w:name w:val="rvts87"/>
    <w:basedOn w:val="DefaultParagraphFont"/>
    <w:rsid w:val="00AF2858"/>
  </w:style>
  <w:style w:type="character" w:styleId="rvts58" w:customStyle="1">
    <w:name w:val="rvts58"/>
    <w:rsid w:val="00957FC0"/>
  </w:style>
  <w:style w:type="character" w:styleId="apple-converted-space" w:customStyle="1">
    <w:name w:val="apple-converted-space"/>
    <w:rsid w:val="00957FC0"/>
  </w:style>
  <w:style w:type="paragraph" w:styleId="TableParagraph" w:customStyle="1">
    <w:name w:val="Table Paragraph"/>
    <w:basedOn w:val="Normal"/>
    <w:uiPriority w:val="1"/>
    <w:qFormat w:val="1"/>
    <w:rsid w:val="00DE3147"/>
    <w:pPr>
      <w:widowControl w:val="0"/>
      <w:autoSpaceDE w:val="0"/>
      <w:autoSpaceDN w:val="0"/>
      <w:spacing w:after="0" w:line="240" w:lineRule="auto"/>
    </w:pPr>
    <w:rPr>
      <w:rFonts w:ascii="DejaVu Serif" w:cs="DejaVu Serif" w:eastAsia="DejaVu Serif" w:hAnsi="DejaVu Seri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AD6BF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AD6BF7"/>
  </w:style>
  <w:style w:type="paragraph" w:styleId="gmail-msolistparagraph" w:customStyle="1">
    <w:name w:val="gmail-msolistparagraph"/>
    <w:basedOn w:val="Normal"/>
    <w:uiPriority w:val="99"/>
    <w:rsid w:val="008B78E6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chip" w:customStyle="1">
    <w:name w:val="chip"/>
    <w:basedOn w:val="DefaultParagraphFont"/>
    <w:rsid w:val="0024156C"/>
  </w:style>
  <w:style w:type="character" w:styleId="rvts64" w:customStyle="1">
    <w:name w:val="rvts64"/>
    <w:basedOn w:val="DefaultParagraphFont"/>
    <w:rsid w:val="00E503FD"/>
  </w:style>
  <w:style w:type="character" w:styleId="rvts121" w:customStyle="1">
    <w:name w:val="rvts121"/>
    <w:basedOn w:val="DefaultParagraphFont"/>
    <w:rsid w:val="00E503FD"/>
  </w:style>
  <w:style w:type="character" w:styleId="rvts212" w:customStyle="1">
    <w:name w:val="rvts212"/>
    <w:basedOn w:val="DefaultParagraphFont"/>
    <w:rsid w:val="00BB345E"/>
  </w:style>
  <w:style w:type="character" w:styleId="rvts69" w:customStyle="1">
    <w:name w:val="rvts69"/>
    <w:basedOn w:val="DefaultParagraphFont"/>
    <w:rsid w:val="00EB6012"/>
  </w:style>
  <w:style w:type="character" w:styleId="rvts455" w:customStyle="1">
    <w:name w:val="rvts455"/>
    <w:basedOn w:val="DefaultParagraphFont"/>
    <w:rsid w:val="00AF1428"/>
  </w:style>
  <w:style w:type="character" w:styleId="rvts458" w:customStyle="1">
    <w:name w:val="rvts458"/>
    <w:basedOn w:val="DefaultParagraphFont"/>
    <w:rsid w:val="00AF142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81A9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0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yWpkJYnYH8sfWWtqztjoqKJMw==">CgMxLjAyCGguZ2pkZ3hzOAByITFoemR5YW9WdmlsczhyS05jS0ZPTGQ3SDlRNDhYVmhpaA==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2022-07-17T11:55:00Z</dcterms:created>
  <dc:creator>Preeti Arora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d1a37b1acc640132888152548117335f435d1eb2922e55342bda159bed18fc4f</vt:lpwstr>
  </property>
</Properties>
</file>