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Demanda Coletada</w:t>
      </w:r>
    </w:p>
    <w:p>
      <w:r>
        <w:t>Data da Coleta: 2026-05-20</w:t>
      </w:r>
    </w:p>
    <w:p>
      <w:r>
        <w:t>Coletado por: Iara Inbound (VMO Autônomo)</w:t>
      </w:r>
    </w:p>
    <w:p>
      <w:r>
        <w:t>Canal de Entrada: múltiplos — ticket de service desk (PDF) + 2 e-mails (.msg)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Fontes Consultadas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1020"/>
        <w:gridCol w:w="1970"/>
        <w:gridCol w:w="1970"/>
        <w:gridCol w:w="1970"/>
        <w:gridCol w:w="1970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97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1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Ticket Service Desk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PDF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Ticket #6700943 — Sistemas » Sistemática ERP » Solicitação de Novas Demandas/Projetos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07/04/2026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2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E-mail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.msg (cbe638d2)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Thread "RES: REGISTRO DE REQUISIÇÃO SERVICE DESK - 6700943" — Noemia → Walace / Gladston + resposta de Walace</w:t>
            </w:r>
          </w:p>
        </w:tc>
        <w:tc>
          <w:tcPr>
            <w:tcW w:w="1970" w:type="dxa"/>
            <w:shd w:val="clear" w:color="auto" w:fill="F0F5FB"/>
          </w:tcPr>
          <w:p>
            <w:r>
              <w:rPr>
                <w:sz w:val="19"/>
              </w:rPr>
              <w:t>08/04/2026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3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E-mail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.msg (f5809f51)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Thread "Re: REGISTRO DE REQUISIÇÃO SERVICE DESK - 6700943" — Gladston responde a Noemia</w:t>
            </w:r>
          </w:p>
        </w:tc>
        <w:tc>
          <w:tcPr>
            <w:tcW w:w="1970" w:type="dxa"/>
          </w:tcPr>
          <w:p>
            <w:r>
              <w:rPr>
                <w:sz w:val="19"/>
              </w:rPr>
              <w:t>06/05/2026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Dados da Demanda</w:t>
      </w:r>
    </w:p>
    <w:p/>
    <w:p>
      <w:r/>
      <w:r>
        <w:rPr>
          <w:b/>
        </w:rPr>
        <w:t>Solicitante</w:t>
      </w:r>
      <w:r/>
    </w:p>
    <w:p>
      <w:pPr>
        <w:pStyle w:val="ListBullet"/>
      </w:pPr>
      <w:r>
        <w:t>Nome: Lucas Medeiros Pereira</w:t>
      </w:r>
    </w:p>
    <w:p>
      <w:pPr>
        <w:pStyle w:val="ListBullet"/>
      </w:pPr>
      <w:r>
        <w:t>Cargo: não informado</w:t>
      </w:r>
    </w:p>
    <w:p>
      <w:pPr>
        <w:pStyle w:val="ListBullet"/>
      </w:pPr>
      <w:r>
        <w:t>Área/Divisão: VAB Matriz</w:t>
      </w:r>
    </w:p>
    <w:p>
      <w:pPr>
        <w:pStyle w:val="ListBullet"/>
      </w:pPr>
      <w:r>
        <w:t>Contato: 27 99911-4442</w:t>
      </w:r>
    </w:p>
    <w:p>
      <w:pPr>
        <w:pStyle w:val="ListBullet"/>
      </w:pPr>
      <w:r>
        <w:t>Fonte: Ticket #6700943 (Fonte 1)</w:t>
      </w:r>
    </w:p>
    <w:p/>
    <w:p>
      <w:r/>
      <w:r>
        <w:rPr>
          <w:b/>
        </w:rPr>
        <w:t>Coordenadora do Processo</w:t>
      </w:r>
      <w:r/>
    </w:p>
    <w:p>
      <w:pPr>
        <w:pStyle w:val="ListBullet"/>
      </w:pPr>
      <w:r>
        <w:t>Nome: Noemia Tambara Cardoso Malini</w:t>
      </w:r>
    </w:p>
    <w:p>
      <w:pPr>
        <w:pStyle w:val="ListBullet"/>
      </w:pPr>
      <w:r>
        <w:t>Área: VAB Matriz</w:t>
      </w:r>
    </w:p>
    <w:p>
      <w:pPr>
        <w:pStyle w:val="ListBullet"/>
      </w:pPr>
      <w:r>
        <w:t>Papel: Responsável pelas ações no ticket; autora dos e-mails de solicitação de autorização</w:t>
      </w:r>
    </w:p>
    <w:p>
      <w:pPr>
        <w:pStyle w:val="ListBullet"/>
      </w:pPr>
      <w:r>
        <w:t>Fonte: Ticket (Fonte 1) + E-mails (Fontes 2 e 3)</w:t>
      </w:r>
    </w:p>
    <w:p/>
    <w:p>
      <w:r/>
      <w:r>
        <w:rPr>
          <w:b/>
        </w:rPr>
        <w:t>Necessidade de Negócio</w:t>
      </w:r>
      <w:r/>
    </w:p>
    <w:p>
      <w:r>
        <w:t>O processo atual de pagamento de boletos na VAB Matriz exige que os colaboradores</w:t>
      </w:r>
    </w:p>
    <w:p>
      <w:r>
        <w:t>impressam boletos físicos ou digitem manualmente o código de barras no sistema.</w:t>
      </w:r>
    </w:p>
    <w:p>
      <w:r>
        <w:t>Quando o boleto não está anexado no sistema no momento do pagamento, o colaborador</w:t>
      </w:r>
    </w:p>
    <w:p>
      <w:r>
        <w:t>precisa solicitá-lo a terceiros, gerando desgaste físico e psicológico, atrasos e</w:t>
      </w:r>
    </w:p>
    <w:p>
      <w:r>
        <w:t>dependência de outros colaboradores para concluir o processamento.</w:t>
      </w:r>
    </w:p>
    <w:p>
      <w:r>
        <w:t>Fonte: Ticket (Fonte 1) — campos "Quantifique a Redução de custo", "Melhoria de processo",</w:t>
      </w:r>
    </w:p>
    <w:p>
      <w:r>
        <w:t>"Quais os Ganhos Previstos"</w:t>
      </w:r>
    </w:p>
    <w:p/>
    <w:p>
      <w:r/>
      <w:r>
        <w:rPr>
          <w:b/>
        </w:rPr>
        <w:t>Pedido Específico</w:t>
      </w:r>
      <w:r/>
    </w:p>
    <w:p>
      <w:r>
        <w:t>Importação automática do DDA (Débito Direto Autorizado) para o SAP — o mesmo modelo</w:t>
      </w:r>
    </w:p>
    <w:p>
      <w:r>
        <w:t>já implantado e em funcionamento na Divisão Logística do ambiente GAB e na unidade VIX.</w:t>
      </w:r>
    </w:p>
    <w:p>
      <w:r>
        <w:t>Trata-se de replicação do modelo existente "com alguns ajustes necessários para atender</w:t>
      </w:r>
    </w:p>
    <w:p>
      <w:r>
        <w:t>às demandas específicas do Contas a Pagar da VAB."</w:t>
      </w:r>
    </w:p>
    <w:p>
      <w:r>
        <w:t>Integração: SAP x Santander.</w:t>
      </w:r>
    </w:p>
    <w:p>
      <w:r>
        <w:t>Fonte: Ticket (Fonte 1) + E-mail Noemia (Fonte 2)</w:t>
      </w:r>
    </w:p>
    <w:p/>
    <w:p>
      <w:r/>
      <w:r>
        <w:rPr>
          <w:b/>
        </w:rPr>
        <w:t>Denominação do Projeto pelo Solicitante</w:t>
      </w:r>
      <w:r/>
    </w:p>
    <w:p>
      <w:r>
        <w:t>"Controladoria do Futuro" — nome utilizado por Noemia ao solicitar autorização.</w:t>
      </w:r>
    </w:p>
    <w:p>
      <w:r>
        <w:t>Fonte: E-mail Noemia → Walace/Gladston, 08/04/2026 (Fonte 2)</w:t>
      </w:r>
    </w:p>
    <w:p/>
    <w:p>
      <w:r/>
      <w:r>
        <w:rPr>
          <w:b/>
        </w:rPr>
        <w:t>Benefício Esperado</w:t>
      </w:r>
      <w:r/>
    </w:p>
    <w:p>
      <w:pPr>
        <w:pStyle w:val="ListBullet"/>
      </w:pPr>
      <w:r>
        <w:t>Eliminar impressão de papel</w:t>
      </w:r>
    </w:p>
    <w:p>
      <w:pPr>
        <w:pStyle w:val="ListBullet"/>
      </w:pPr>
      <w:r>
        <w:t>Eliminar digitação manual de código de barras</w:t>
      </w:r>
    </w:p>
    <w:p>
      <w:pPr>
        <w:pStyle w:val="ListBullet"/>
      </w:pPr>
      <w:r>
        <w:t>Eliminar dependência de terceiros para obter boletos na hora do pagamento</w:t>
      </w:r>
    </w:p>
    <w:p>
      <w:pPr>
        <w:pStyle w:val="ListBullet"/>
      </w:pPr>
      <w:r>
        <w:t>Agilidade e assertividade no processo de pagamento</w:t>
      </w:r>
    </w:p>
    <w:p>
      <w:pPr>
        <w:pStyle w:val="ListBullet"/>
      </w:pPr>
      <w:r>
        <w:t>Evitar desgastes físicos e psicológicos da equipe de CP</w:t>
      </w:r>
    </w:p>
    <w:p>
      <w:r>
        <w:t>Fonte: Ticket (Fonte 1)</w:t>
      </w:r>
    </w:p>
    <w:p/>
    <w:p>
      <w:r/>
      <w:r>
        <w:rPr>
          <w:b/>
        </w:rPr>
        <w:t>Urgência e Prazo</w:t>
      </w:r>
      <w:r/>
    </w:p>
    <w:p>
      <w:pPr>
        <w:pStyle w:val="ListBullet"/>
      </w:pPr>
      <w:r>
        <w:t>Prazo desejado: NÃO INFORMADO com data concreta</w:t>
      </w:r>
    </w:p>
    <w:p>
      <w:pPr>
        <w:pStyle w:val="ListBullet"/>
      </w:pPr>
      <w:r>
        <w:t>Urgência declarada: Criticidade 3 - Normal (classificação do próprio solicitante)</w:t>
      </w:r>
    </w:p>
    <w:p>
      <w:pPr>
        <w:pStyle w:val="ListBullet"/>
      </w:pPr>
      <w:r>
        <w:t>SLA do ticket: EM ATRASO — 204h20min de atraso; aberto em 07/04/2026, prazo era 15/04/2026</w:t>
      </w:r>
    </w:p>
    <w:p>
      <w:pPr>
        <w:pStyle w:val="ListBullet"/>
      </w:pPr>
      <w:r>
        <w:t>Origem do prazo: não declarada — sem evento, contrato ou obrigação legal associados</w:t>
      </w:r>
    </w:p>
    <w:p>
      <w:pPr>
        <w:pStyle w:val="ListBullet"/>
      </w:pPr>
      <w:r>
        <w:t>Impacto de não fazer: desgaste operacional contínuo, sem ruptura de processo declarada</w:t>
      </w:r>
    </w:p>
    <w:p>
      <w:r>
        <w:t>Fonte: Ticket (Fonte 1)</w:t>
      </w:r>
    </w:p>
    <w:p/>
    <w:p>
      <w:r/>
      <w:r>
        <w:rPr>
          <w:b/>
        </w:rPr>
        <w:t>Aprovações e Autorizações Identificadas</w:t>
      </w:r>
      <w:r/>
    </w:p>
    <w:p>
      <w:pPr>
        <w:pStyle w:val="ListNumber"/>
      </w:pPr>
      <w:r/>
      <w:r>
        <w:rPr>
          <w:b/>
        </w:rPr>
        <w:t>Walace Bacelar da Silva</w:t>
      </w:r>
      <w:r>
        <w:t xml:space="preserve"> (Prestador de Serviços - Holding)</w:t>
      </w:r>
    </w:p>
    <w:p>
      <w:r>
        <w:t xml:space="preserve">   - Data: 08/04/2026</w:t>
      </w:r>
    </w:p>
    <w:p>
      <w:r>
        <w:t xml:space="preserve">   - Conteúdo: "Presumindo que a implementação pretendida não terá custos adicionais,</w:t>
      </w:r>
    </w:p>
    <w:p>
      <w:r>
        <w:t xml:space="preserve">     fica autorizado a avançarmos com a proposta. Caso seja necessário a realização de</w:t>
      </w:r>
    </w:p>
    <w:p>
      <w:r>
        <w:t xml:space="preserve">     investimentos/gastos de implementação, voltamos a avaliar a continuidade da proposta</w:t>
      </w:r>
    </w:p>
    <w:p>
      <w:r>
        <w:t xml:space="preserve">     versos o benefício gerado."</w:t>
      </w:r>
    </w:p>
    <w:p>
      <w:r>
        <w:t xml:space="preserve">   - Natureza: </w:t>
      </w:r>
      <w:r>
        <w:rPr>
          <w:b/>
        </w:rPr>
        <w:t>CONDICIONAL</w:t>
      </w:r>
      <w:r>
        <w:t xml:space="preserve"> — autorizado somente se custo zero</w:t>
      </w:r>
    </w:p>
    <w:p>
      <w:r>
        <w:t xml:space="preserve">   - Fonte: E-mail Walace → Noemia (Fonte 2)</w:t>
      </w:r>
    </w:p>
    <w:p/>
    <w:p>
      <w:pPr>
        <w:pStyle w:val="ListNumber"/>
      </w:pPr>
      <w:r/>
      <w:r>
        <w:rPr>
          <w:b/>
        </w:rPr>
        <w:t>Gladston Campos</w:t>
      </w:r>
      <w:r>
        <w:t xml:space="preserve"> (Gerência de Tecnologia e Projetos Estratégicos — VAB Matriz)</w:t>
      </w:r>
    </w:p>
    <w:p>
      <w:r>
        <w:t xml:space="preserve">   - Data: 06/05/2026</w:t>
      </w:r>
    </w:p>
    <w:p>
      <w:r>
        <w:t xml:space="preserve">   - Conteúdo: "Aprovado!"</w:t>
      </w:r>
    </w:p>
    <w:p>
      <w:r>
        <w:t xml:space="preserve">   - Natureza: </w:t>
      </w:r>
      <w:r>
        <w:rPr>
          <w:b/>
        </w:rPr>
        <w:t>INCONDICIONAL</w:t>
      </w:r>
      <w:r>
        <w:t xml:space="preserve"> — sem ressalva de custo</w:t>
      </w:r>
    </w:p>
    <w:p>
      <w:r>
        <w:t xml:space="preserve">   - Fonte: E-mail Gladston → Noemia (Fonte 3)</w:t>
      </w:r>
    </w:p>
    <w:p/>
    <w:p>
      <w:r/>
      <w:r>
        <w:rPr>
          <w:b/>
        </w:rPr>
        <w:t>Contexto Organizacional</w:t>
      </w:r>
      <w:r/>
    </w:p>
    <w:p>
      <w:pPr>
        <w:pStyle w:val="ListBullet"/>
      </w:pPr>
      <w:r>
        <w:t>Divisão/empresa: VAB Matriz (Grupo Águia Branca)</w:t>
      </w:r>
    </w:p>
    <w:p>
      <w:pPr>
        <w:pStyle w:val="ListBullet"/>
      </w:pPr>
      <w:r>
        <w:t>Área executora provável: Projetos DTI / Sustentação ERP FI</w:t>
      </w:r>
    </w:p>
    <w:p>
      <w:pPr>
        <w:pStyle w:val="ListBullet"/>
      </w:pPr>
      <w:r>
        <w:t>Grupo Solucionador designado no ticket: Projetos DTI</w:t>
      </w:r>
    </w:p>
    <w:p>
      <w:pPr>
        <w:pStyle w:val="ListBullet"/>
      </w:pPr>
      <w:r>
        <w:t>Responsável no ticket: Não Informado (campo vazio após 43 dias)</w:t>
      </w:r>
    </w:p>
    <w:p>
      <w:pPr>
        <w:pStyle w:val="ListBullet"/>
      </w:pPr>
      <w:r>
        <w:t>Precedente interno GAB: DDA já implantado na Divisão Logística (mesmo ambiente)</w:t>
      </w:r>
    </w:p>
    <w:p>
      <w:pPr>
        <w:pStyle w:val="ListBullet"/>
      </w:pPr>
      <w:r>
        <w:t>Precedente externo ao GAB: DDA implantado na VIX</w:t>
      </w:r>
    </w:p>
    <w:p>
      <w:pPr>
        <w:pStyle w:val="ListBullet"/>
      </w:pPr>
      <w:r>
        <w:t>Integração identificada: SAP x Santander</w:t>
      </w:r>
    </w:p>
    <w:p>
      <w:pPr>
        <w:pStyle w:val="ListBullet"/>
      </w:pPr>
      <w:r>
        <w:t>Centro de Custo: 200195148</w:t>
      </w:r>
    </w:p>
    <w:p>
      <w:pPr>
        <w:pStyle w:val="ListBullet"/>
      </w:pPr>
      <w:r>
        <w:t>Outras áreas impactadas: Não (declarado pelo solicitante no ticket)</w:t>
      </w:r>
    </w:p>
    <w:p>
      <w:pPr>
        <w:pStyle w:val="ListBullet"/>
      </w:pPr>
      <w:r>
        <w:t>Outras divisões impactadas: Não (declarado pelo solicitante no ticket)</w:t>
      </w:r>
    </w:p>
    <w:p>
      <w:pPr>
        <w:pStyle w:val="ListBullet"/>
      </w:pPr>
      <w:r>
        <w:t>Processo documentado: Não (declarado no ticket)</w:t>
      </w:r>
    </w:p>
    <w:p>
      <w:pPr>
        <w:pStyle w:val="ListBullet"/>
      </w:pPr>
      <w:r>
        <w:t>Escopo detalhado pela área: Não (declarado no ticket)</w:t>
      </w:r>
    </w:p>
    <w:p>
      <w:pPr>
        <w:pStyle w:val="ListBullet"/>
      </w:pPr>
      <w:r>
        <w:t>Requisito legal: Não</w:t>
      </w:r>
    </w:p>
    <w:p>
      <w:pPr>
        <w:pStyle w:val="ListBullet"/>
      </w:pPr>
      <w:r>
        <w:t>Solução no mercado: Sim (implantada na VIX)</w:t>
      </w:r>
    </w:p>
    <w:p>
      <w:pPr>
        <w:pStyle w:val="ListBullet"/>
      </w:pPr>
      <w:r>
        <w:t>Expectativa de investimento: Menor de R$10K</w:t>
      </w:r>
    </w:p>
    <w:p>
      <w:pPr>
        <w:pStyle w:val="ListBullet"/>
      </w:pPr>
      <w:r>
        <w:t>Investimento aprovado formalmente: Não</w:t>
      </w:r>
    </w:p>
    <w:p>
      <w:pPr>
        <w:pStyle w:val="ListBullet"/>
      </w:pPr>
      <w:r>
        <w:t>Fonte: Ticket (Fonte 1) + E-mails (Fontes 2 e 3)</w:t>
      </w:r>
    </w:p>
    <w:p/>
    <w:p>
      <w:r/>
      <w:r>
        <w:rPr>
          <w:b/>
        </w:rPr>
        <w:t>Stakeholders Identificados</w:t>
      </w:r>
      <w:r/>
    </w:p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2225"/>
        <w:gridCol w:w="2225"/>
        <w:gridCol w:w="2225"/>
        <w:gridCol w:w="2225"/>
      </w:tblGrid>
      <w:tr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Nome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Fonte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Lucas Medeiros Pereira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Solicitante / Beneficiado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VAB Matriz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Ticket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Noemia Tambara Cardoso Malini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Coordenadora do processo; autora dos e-mails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VAB Matriz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Ticket + E-mails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Walace Bacelar da Silva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Autorizador Holding (condicional)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Holding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E-mail Fonte 2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Gladston Campos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Gerência TI/Projetos — aprovador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VAB Matriz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E-mail Fonte 3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Viviane Cristina Caliari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Copiada no e-mail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Holding DTI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E-mail Fonte 2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Henrique Demoner De Lima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Copiado no e-mail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VAB Matriz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E-mail Fonte 2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Hugo Paradella Albertino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Copiado no e-mail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Holding Assessoria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E-mail Fonte 2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Wellington Gonçalves Teodoro da Silva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Copiado no e-mail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VAB Matriz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E-mail Fonte 3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Ana Luisa Curcio Magalhaes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Copiada no ticket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Holding DTI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Ticket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Cassio Ribeiro Rosa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Copiado no ticket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Holding DTI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Ticket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Charles da Vitoria Ribeiro Costa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Copiado no ticket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Holding DTI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Ticket</w:t>
            </w:r>
          </w:p>
        </w:tc>
      </w:tr>
    </w:tbl>
    <w:p/>
    <w:p>
      <w:r/>
      <w:r>
        <w:rPr>
          <w:b/>
        </w:rPr>
        <w:t>Contexto Implícito</w:t>
      </w:r>
      <w:r/>
    </w:p>
    <w:p>
      <w:pPr>
        <w:pStyle w:val="ListBullet"/>
      </w:pPr>
      <w:r>
        <w:t>A denominação "Controladoria do Futuro" sugere que esta iniciativa faz parte de um</w:t>
      </w:r>
    </w:p>
    <w:p>
      <w:r>
        <w:t xml:space="preserve">  programa estratégico mais amplo de modernização financeira da VAB, não apenas uma melhoria</w:t>
      </w:r>
    </w:p>
    <w:p>
      <w:r>
        <w:t xml:space="preserve">  pontual. Não foi declarado explicitamente mas merece investigação no levantamento.</w:t>
      </w:r>
    </w:p>
    <w:p>
      <w:pPr>
        <w:pStyle w:val="ListBullet"/>
      </w:pPr>
      <w:r>
        <w:t>A aprovação de Walace (Holding) sendo condicional a custo zero, enquanto Gladston (gestão</w:t>
      </w:r>
    </w:p>
    <w:p>
      <w:r>
        <w:t xml:space="preserve">  local) aprovou incondicionalmente, cria uma tensão não resolvida: se houver qualquer custo,</w:t>
      </w:r>
    </w:p>
    <w:p>
      <w:r>
        <w:t xml:space="preserve">  a autorização do Holding precisa ser renegociada.</w:t>
      </w:r>
    </w:p>
    <w:p>
      <w:pPr>
        <w:pStyle w:val="ListBullet"/>
      </w:pPr>
      <w:r>
        <w:t>O ticket ficou sem responsável por 43 dias após as aprovações (08/04 a 20/05), o que indica</w:t>
      </w:r>
    </w:p>
    <w:p>
      <w:r>
        <w:t xml:space="preserve">  baixa prioridade operacional apesar das autorizações gerenciais concedidas.</w:t>
      </w:r>
    </w:p>
    <w:p>
      <w:pPr>
        <w:pStyle w:val="ListBullet"/>
      </w:pPr>
      <w:r>
        <w:t>A descrição "replicação com ajustes" por parte de Noemia (técnica da área) merece</w:t>
      </w:r>
    </w:p>
    <w:p>
      <w:r>
        <w:t xml:space="preserve">  verificação: quais são os ajustes? Eles foram avaliados tecnicamente?</w:t>
      </w:r>
    </w:p>
    <w:p>
      <w:r>
        <w:t>Fonte: análise cruzada das Fontes 1, 2 e 3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Lacunas Identificadas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1020"/>
        <w:gridCol w:w="2627"/>
        <w:gridCol w:w="2627"/>
        <w:gridCol w:w="2627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Pergunta para Esclarecimento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L1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Prazo desejado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NÃO INFORMADO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Há alguma data-limite para a entrega? Evento, fechamento contábil, auditoria?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L2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Cargo de Lucas Medeiros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NÃO INFORMADO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Qual o cargo e área específica de Lucas Medeiros?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L3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Volume de boletos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NÃO INFORMADO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Quantos boletos são processados por mês na VAB CP? Quais tipos (fornecedores, tributos, outros)?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L4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Processo atual documentado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NÃO — declarado no ticket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Existe alguma documentação do fluxo atual, mesmo que informal?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L5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Habilitação DDA no Santander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NÃO INFORMADO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A conta Santander da VAB Matriz já está cadastrada para receber DDA eletronicamente?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L6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Documentação técnica da Div. Logística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NÃO INFORMADO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Existe documentação da implementação do DDA na Divisão Logística (config SAP, layout CNAB)?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L7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"Ajustes necessários"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NÃO ESPECIFICADO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Quais são os ajustes específicos para o CP da VAB em relação ao modelo da Div. Logística?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L8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Investimento aprovado formalmente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NÃO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Apesar da aprovação de Gladston, o orçamento foi formalizado financeiramente?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L9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Programa "Controladoria do Futuro"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NÃO CONFIRMADO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O DDA faz parte de um programa estratégico maior? Há outras iniciativas relacionadas?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L10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Responsável técnico no DTI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NÃO ATRIBUÍDO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Gladston designou alguém do Projetos DTI para esta demanda?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Resumo para Confirmação</w:t>
      </w:r>
    </w:p>
    <w:p/>
    <w:p>
      <w:r>
        <w:t>A VAB Matriz solicita a automação do recebimento de boletos via DDA (Débito Direto</w:t>
      </w:r>
    </w:p>
    <w:p>
      <w:r>
        <w:t>Autorizado) integrado ao SAP, eliminando o processo manual de impressão e digitação</w:t>
      </w:r>
    </w:p>
    <w:p>
      <w:r>
        <w:t>de código de barras. A solução existe e está em produção na Divisão Logística (mesmo</w:t>
      </w:r>
    </w:p>
    <w:p>
      <w:r>
        <w:t>ambiente GAB) e na VIX. Aprovações gerenciais foram concedidas por Gladston Campos</w:t>
      </w:r>
    </w:p>
    <w:p>
      <w:r>
        <w:t>(incondicional, 06/05) e Walace Bacelar/Holding (condicional a custo zero, 08/04).</w:t>
      </w:r>
    </w:p>
    <w:p>
      <w:r>
        <w:t>O ticket está em atraso de SLA há 204h e sem responsável técnico designado.</w:t>
      </w:r>
    </w:p>
    <w:p>
      <w:r>
        <w:t>10 lacunas identificadas, sendo as mais críticas: volume/processo não documentado,</w:t>
      </w:r>
    </w:p>
    <w:p>
      <w:r>
        <w:t>orçamento não formalizado, responsável técnico não designado e natureza dos "ajustes"</w:t>
      </w:r>
    </w:p>
    <w:p>
      <w:r>
        <w:t>não especificada.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