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07FE2" w14:textId="2BE51195" w:rsidR="0084447D" w:rsidRPr="00F15FAF" w:rsidRDefault="007B4B9B" w:rsidP="00E06E03">
      <w:pPr>
        <w:spacing w:after="0" w:line="240" w:lineRule="auto"/>
        <w:ind w:right="-76"/>
        <w:jc w:val="center"/>
        <w:rPr>
          <w:rFonts w:cs="Calibri"/>
          <w:b/>
        </w:rPr>
      </w:pPr>
      <w:r>
        <w:rPr>
          <w:rFonts w:cs="Calibri"/>
          <w:b/>
        </w:rPr>
        <w:t xml:space="preserve">BIOGRAPHIES </w:t>
      </w:r>
    </w:p>
    <w:p w14:paraId="5FE6F191" w14:textId="17FECEA7" w:rsidR="007A3F96" w:rsidRDefault="00DD4539" w:rsidP="009C526E">
      <w:pPr>
        <w:spacing w:after="0" w:line="240" w:lineRule="auto"/>
        <w:ind w:right="-76"/>
        <w:rPr>
          <w:rFonts w:cs="Calibri"/>
          <w:b/>
        </w:rPr>
      </w:pPr>
      <w:r w:rsidRPr="00F15FAF">
        <w:rPr>
          <w:rFonts w:cs="Calibri"/>
          <w:b/>
        </w:rPr>
        <w:t xml:space="preserve"> </w:t>
      </w:r>
    </w:p>
    <w:p w14:paraId="54EB93C5" w14:textId="77777777" w:rsidR="00477C2E" w:rsidRPr="00F15FAF" w:rsidRDefault="00477C2E" w:rsidP="009C526E">
      <w:pPr>
        <w:spacing w:after="0" w:line="240" w:lineRule="auto"/>
        <w:ind w:right="-76"/>
        <w:rPr>
          <w:rFonts w:cs="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235"/>
        <w:gridCol w:w="5757"/>
      </w:tblGrid>
      <w:tr w:rsidR="00380B2E" w:rsidRPr="009D2B2B" w14:paraId="6D8ED092" w14:textId="77777777" w:rsidTr="005E05A5">
        <w:tc>
          <w:tcPr>
            <w:tcW w:w="1956" w:type="dxa"/>
            <w:shd w:val="clear" w:color="auto" w:fill="FFC000"/>
          </w:tcPr>
          <w:p w14:paraId="72A42A9E" w14:textId="77777777" w:rsidR="00380B2E" w:rsidRPr="00F15FAF" w:rsidRDefault="00380B2E" w:rsidP="00E06E03">
            <w:pPr>
              <w:spacing w:after="0" w:line="240" w:lineRule="auto"/>
              <w:jc w:val="center"/>
              <w:rPr>
                <w:rFonts w:eastAsia="Times New Roman" w:cs="Calibri"/>
                <w:b/>
                <w:bCs/>
                <w:lang w:val="fr-FR" w:eastAsia="fr-BE"/>
              </w:rPr>
            </w:pPr>
            <w:bookmarkStart w:id="0" w:name="_GoBack" w:colFirst="0" w:colLast="2"/>
          </w:p>
        </w:tc>
        <w:tc>
          <w:tcPr>
            <w:tcW w:w="6235" w:type="dxa"/>
            <w:shd w:val="clear" w:color="auto" w:fill="FFC000"/>
          </w:tcPr>
          <w:p w14:paraId="1F03ECD5" w14:textId="61A27700" w:rsidR="00380B2E" w:rsidRPr="00380B2E" w:rsidRDefault="00380B2E" w:rsidP="00E06E03">
            <w:pPr>
              <w:spacing w:after="0" w:line="240" w:lineRule="auto"/>
              <w:jc w:val="center"/>
              <w:rPr>
                <w:rFonts w:eastAsia="Times New Roman" w:cs="Calibri"/>
                <w:b/>
                <w:bCs/>
                <w:lang w:val="fr-FR" w:eastAsia="fr-BE"/>
              </w:rPr>
            </w:pPr>
            <w:r>
              <w:rPr>
                <w:rFonts w:eastAsia="Times New Roman" w:cs="Calibri"/>
                <w:b/>
                <w:bCs/>
                <w:lang w:val="fr-FR" w:eastAsia="fr-BE"/>
              </w:rPr>
              <w:t>Français</w:t>
            </w:r>
          </w:p>
        </w:tc>
        <w:tc>
          <w:tcPr>
            <w:tcW w:w="5757" w:type="dxa"/>
            <w:shd w:val="clear" w:color="auto" w:fill="FFC000"/>
          </w:tcPr>
          <w:p w14:paraId="74A15D8D" w14:textId="30BC367C" w:rsidR="00380B2E" w:rsidRPr="00380B2E" w:rsidRDefault="00380B2E" w:rsidP="00E06E03">
            <w:pPr>
              <w:spacing w:after="0" w:line="240" w:lineRule="auto"/>
              <w:jc w:val="center"/>
              <w:rPr>
                <w:rFonts w:cs="Calibri"/>
                <w:b/>
                <w:color w:val="000000"/>
                <w:lang w:val="en-US"/>
              </w:rPr>
            </w:pPr>
            <w:proofErr w:type="spellStart"/>
            <w:r>
              <w:rPr>
                <w:rFonts w:cs="Calibri"/>
                <w:b/>
                <w:color w:val="000000"/>
                <w:lang w:val="en-US"/>
              </w:rPr>
              <w:t>Anglais</w:t>
            </w:r>
            <w:proofErr w:type="spellEnd"/>
          </w:p>
        </w:tc>
      </w:tr>
      <w:bookmarkEnd w:id="0"/>
      <w:tr w:rsidR="00363A75" w:rsidRPr="00E06E03" w14:paraId="7AFFB023" w14:textId="77777777" w:rsidTr="00E06E03">
        <w:tc>
          <w:tcPr>
            <w:tcW w:w="1956" w:type="dxa"/>
            <w:shd w:val="clear" w:color="auto" w:fill="auto"/>
          </w:tcPr>
          <w:p w14:paraId="0E83411C" w14:textId="77777777" w:rsidR="00363A75" w:rsidRPr="00F15FAF" w:rsidRDefault="00363A75" w:rsidP="009C526E">
            <w:pPr>
              <w:spacing w:after="0" w:line="240" w:lineRule="auto"/>
              <w:rPr>
                <w:rStyle w:val="lev"/>
                <w:rFonts w:cs="Calibri"/>
                <w:color w:val="000000"/>
              </w:rPr>
            </w:pPr>
            <w:r w:rsidRPr="00F15FAF">
              <w:rPr>
                <w:rFonts w:eastAsia="Times New Roman" w:cs="Calibri"/>
                <w:b/>
                <w:bCs/>
                <w:lang w:val="fr-FR" w:eastAsia="fr-BE"/>
              </w:rPr>
              <w:t>Antoine LUNTADILA KIBANGA</w:t>
            </w:r>
          </w:p>
        </w:tc>
        <w:tc>
          <w:tcPr>
            <w:tcW w:w="6235" w:type="dxa"/>
            <w:shd w:val="clear" w:color="auto" w:fill="auto"/>
          </w:tcPr>
          <w:p w14:paraId="5C6591DB" w14:textId="3398B9C6" w:rsidR="00363A75" w:rsidRPr="00F15FAF" w:rsidRDefault="0089793D" w:rsidP="00E06E03">
            <w:pPr>
              <w:spacing w:after="0" w:line="240" w:lineRule="auto"/>
              <w:jc w:val="both"/>
              <w:rPr>
                <w:rFonts w:cs="Calibri"/>
              </w:rPr>
            </w:pPr>
            <w:r w:rsidRPr="00E06E03">
              <w:rPr>
                <w:rFonts w:eastAsia="Times New Roman" w:cs="Calibri"/>
                <w:b/>
                <w:bCs/>
                <w:lang w:val="fr-FR" w:eastAsia="fr-BE"/>
              </w:rPr>
              <w:t>Maître Antoine LUNTADILA KIBANGA</w:t>
            </w:r>
            <w:r w:rsidRPr="00F15FAF">
              <w:rPr>
                <w:rFonts w:eastAsia="Times New Roman" w:cs="Calibri"/>
                <w:bCs/>
                <w:lang w:val="fr-FR" w:eastAsia="fr-BE"/>
              </w:rPr>
              <w:t xml:space="preserve"> est</w:t>
            </w:r>
            <w:r w:rsidRPr="00F15FAF">
              <w:rPr>
                <w:rFonts w:eastAsia="Times New Roman" w:cs="Calibri"/>
                <w:b/>
                <w:bCs/>
                <w:lang w:val="fr-FR" w:eastAsia="fr-BE"/>
              </w:rPr>
              <w:t xml:space="preserve"> </w:t>
            </w:r>
            <w:r w:rsidR="00363A75" w:rsidRPr="00F15FAF">
              <w:rPr>
                <w:rFonts w:eastAsia="Times New Roman" w:cs="Calibri"/>
                <w:bCs/>
                <w:lang w:val="fr-FR" w:eastAsia="fr-BE"/>
              </w:rPr>
              <w:t>Avocat près la Cour d’Appel d</w:t>
            </w:r>
            <w:r w:rsidR="00A82E0B">
              <w:rPr>
                <w:rFonts w:eastAsia="Times New Roman" w:cs="Calibri"/>
                <w:bCs/>
                <w:lang w:val="fr-FR" w:eastAsia="fr-BE"/>
              </w:rPr>
              <w:t>u Kongo Central</w:t>
            </w:r>
            <w:r w:rsidRPr="00F15FAF">
              <w:rPr>
                <w:rFonts w:eastAsia="Times New Roman" w:cs="Calibri"/>
                <w:bCs/>
                <w:lang w:val="fr-FR" w:eastAsia="fr-BE"/>
              </w:rPr>
              <w:t xml:space="preserve"> et </w:t>
            </w:r>
            <w:r w:rsidR="00834017">
              <w:rPr>
                <w:rFonts w:eastAsia="Times New Roman" w:cs="Calibri"/>
                <w:bCs/>
                <w:lang w:val="fr-FR" w:eastAsia="fr-BE"/>
              </w:rPr>
              <w:t>c</w:t>
            </w:r>
            <w:r w:rsidRPr="00F15FAF">
              <w:rPr>
                <w:rFonts w:eastAsia="Times New Roman" w:cs="Calibri"/>
                <w:bCs/>
                <w:lang w:val="fr-FR" w:eastAsia="fr-BE"/>
              </w:rPr>
              <w:t xml:space="preserve">onseille </w:t>
            </w:r>
            <w:r w:rsidR="00834017">
              <w:rPr>
                <w:rFonts w:eastAsia="Times New Roman" w:cs="Calibri"/>
                <w:bCs/>
                <w:lang w:val="fr-FR" w:eastAsia="fr-BE"/>
              </w:rPr>
              <w:t>j</w:t>
            </w:r>
            <w:r w:rsidRPr="00F15FAF">
              <w:rPr>
                <w:rFonts w:eastAsia="Times New Roman" w:cs="Calibri"/>
                <w:bCs/>
                <w:lang w:val="fr-FR" w:eastAsia="fr-BE"/>
              </w:rPr>
              <w:t xml:space="preserve">uridique à Brazzaville. </w:t>
            </w:r>
            <w:r w:rsidR="007341EA" w:rsidRPr="00F15FAF">
              <w:rPr>
                <w:rFonts w:cs="Calibri"/>
              </w:rPr>
              <w:t xml:space="preserve">Il est titulaire </w:t>
            </w:r>
            <w:r w:rsidR="007341EA" w:rsidRPr="002C594C">
              <w:rPr>
                <w:rFonts w:cs="Calibri"/>
              </w:rPr>
              <w:t xml:space="preserve">d’une Licence </w:t>
            </w:r>
            <w:r w:rsidR="007341EA" w:rsidRPr="009C526E">
              <w:rPr>
                <w:rFonts w:cs="Calibri"/>
              </w:rPr>
              <w:t>(Bac +</w:t>
            </w:r>
            <w:r w:rsidR="00431AA9">
              <w:rPr>
                <w:rFonts w:cs="Calibri"/>
              </w:rPr>
              <w:t>5</w:t>
            </w:r>
            <w:proofErr w:type="gramStart"/>
            <w:r w:rsidR="007341EA" w:rsidRPr="009C526E">
              <w:rPr>
                <w:rFonts w:cs="Calibri"/>
              </w:rPr>
              <w:t xml:space="preserve">), </w:t>
            </w:r>
            <w:r w:rsidR="00431AA9">
              <w:rPr>
                <w:rFonts w:cs="Calibri"/>
              </w:rPr>
              <w:t xml:space="preserve"> en</w:t>
            </w:r>
            <w:proofErr w:type="gramEnd"/>
            <w:r w:rsidR="00431AA9">
              <w:rPr>
                <w:rFonts w:cs="Calibri"/>
              </w:rPr>
              <w:t xml:space="preserve"> droit économique et social de l</w:t>
            </w:r>
            <w:r w:rsidR="007341EA" w:rsidRPr="002C594C">
              <w:rPr>
                <w:rFonts w:cs="Calibri"/>
              </w:rPr>
              <w:t xml:space="preserve">’Université de </w:t>
            </w:r>
            <w:r w:rsidR="00431AA9">
              <w:rPr>
                <w:rFonts w:cs="Calibri"/>
              </w:rPr>
              <w:t>Kinshasa</w:t>
            </w:r>
            <w:r w:rsidR="007341EA">
              <w:rPr>
                <w:rFonts w:cs="Calibri"/>
              </w:rPr>
              <w:t>.</w:t>
            </w:r>
            <w:r w:rsidR="00431AA9">
              <w:rPr>
                <w:rFonts w:cs="Calibri"/>
              </w:rPr>
              <w:t xml:space="preserve"> </w:t>
            </w:r>
          </w:p>
          <w:p w14:paraId="3F9971B9" w14:textId="77777777" w:rsidR="00121302" w:rsidRPr="00F15FAF" w:rsidRDefault="00121302" w:rsidP="009C526E">
            <w:pPr>
              <w:shd w:val="clear" w:color="auto" w:fill="FFFFFF"/>
              <w:spacing w:after="0" w:line="240" w:lineRule="auto"/>
              <w:jc w:val="both"/>
              <w:rPr>
                <w:rFonts w:eastAsia="Times New Roman" w:cs="Calibri"/>
                <w:bCs/>
                <w:lang w:val="fr-FR" w:eastAsia="fr-BE"/>
              </w:rPr>
            </w:pPr>
          </w:p>
          <w:p w14:paraId="7CACA703" w14:textId="4EBDA92E" w:rsidR="0089793D" w:rsidRPr="00F15FAF" w:rsidRDefault="00363A75" w:rsidP="00576486">
            <w:pPr>
              <w:shd w:val="clear" w:color="auto" w:fill="FFFFFF"/>
              <w:spacing w:after="0" w:line="240" w:lineRule="auto"/>
              <w:jc w:val="both"/>
              <w:rPr>
                <w:rFonts w:eastAsia="Times New Roman" w:cs="Calibri"/>
                <w:color w:val="000000"/>
                <w:lang w:eastAsia="fr-FR"/>
              </w:rPr>
            </w:pPr>
            <w:r w:rsidRPr="00F15FAF">
              <w:rPr>
                <w:rFonts w:eastAsia="Times New Roman" w:cs="Calibri"/>
                <w:lang w:val="fr-FR" w:eastAsia="fr-BE"/>
              </w:rPr>
              <w:t xml:space="preserve">Dans sa pratique professionnelle, Maître </w:t>
            </w:r>
            <w:r w:rsidR="0067116D" w:rsidRPr="00F15FAF">
              <w:rPr>
                <w:rFonts w:eastAsia="Times New Roman" w:cs="Calibri"/>
                <w:lang w:val="fr-FR" w:eastAsia="fr-BE"/>
              </w:rPr>
              <w:t xml:space="preserve">Antoine </w:t>
            </w:r>
            <w:r w:rsidRPr="00F15FAF">
              <w:rPr>
                <w:rFonts w:eastAsia="Times New Roman" w:cs="Calibri"/>
                <w:lang w:val="fr-FR" w:eastAsia="fr-BE"/>
              </w:rPr>
              <w:t>LUNTADILA</w:t>
            </w:r>
            <w:r w:rsidR="00121302" w:rsidRPr="00F15FAF">
              <w:rPr>
                <w:rFonts w:eastAsia="Times New Roman" w:cs="Calibri"/>
                <w:lang w:val="fr-FR" w:eastAsia="fr-BE"/>
              </w:rPr>
              <w:t xml:space="preserve"> KIBANGA</w:t>
            </w:r>
            <w:r w:rsidRPr="00F15FAF">
              <w:rPr>
                <w:rFonts w:eastAsia="Times New Roman" w:cs="Calibri"/>
                <w:lang w:val="fr-FR" w:eastAsia="fr-BE"/>
              </w:rPr>
              <w:t xml:space="preserve"> </w:t>
            </w:r>
            <w:proofErr w:type="gramStart"/>
            <w:r w:rsidRPr="00F15FAF">
              <w:rPr>
                <w:rFonts w:eastAsia="Times New Roman" w:cs="Calibri"/>
                <w:lang w:val="fr-FR" w:eastAsia="fr-BE"/>
              </w:rPr>
              <w:t xml:space="preserve">intervient  </w:t>
            </w:r>
            <w:r w:rsidR="009A36FE" w:rsidRPr="00F15FAF">
              <w:rPr>
                <w:rFonts w:eastAsia="Times New Roman" w:cs="Calibri"/>
                <w:lang w:val="fr-FR" w:eastAsia="fr-BE"/>
              </w:rPr>
              <w:t>dans</w:t>
            </w:r>
            <w:proofErr w:type="gramEnd"/>
            <w:r w:rsidR="009A36FE" w:rsidRPr="00F15FAF">
              <w:rPr>
                <w:rFonts w:eastAsia="Times New Roman" w:cs="Calibri"/>
                <w:lang w:val="fr-FR" w:eastAsia="fr-BE"/>
              </w:rPr>
              <w:t xml:space="preserve"> les </w:t>
            </w:r>
            <w:r w:rsidRPr="00F15FAF">
              <w:rPr>
                <w:rFonts w:eastAsia="Times New Roman" w:cs="Calibri"/>
                <w:lang w:val="fr-FR" w:eastAsia="fr-BE"/>
              </w:rPr>
              <w:t>secteurs de</w:t>
            </w:r>
            <w:r w:rsidR="009A36FE" w:rsidRPr="00F15FAF">
              <w:rPr>
                <w:rFonts w:eastAsia="Times New Roman" w:cs="Calibri"/>
                <w:lang w:val="fr-FR" w:eastAsia="fr-BE"/>
              </w:rPr>
              <w:t>s</w:t>
            </w:r>
            <w:r w:rsidRPr="00F15FAF">
              <w:rPr>
                <w:rFonts w:eastAsia="Times New Roman" w:cs="Calibri"/>
                <w:lang w:val="fr-FR" w:eastAsia="fr-BE"/>
              </w:rPr>
              <w:t xml:space="preserve"> </w:t>
            </w:r>
            <w:r w:rsidR="00477C2E">
              <w:rPr>
                <w:rFonts w:eastAsia="Times New Roman" w:cs="Calibri"/>
                <w:lang w:val="fr-FR" w:eastAsia="fr-BE"/>
              </w:rPr>
              <w:t xml:space="preserve">Mines et hydrocarbures, </w:t>
            </w:r>
            <w:r w:rsidR="00477C2E" w:rsidRPr="00E06E03">
              <w:rPr>
                <w:rFonts w:eastAsia="Times New Roman" w:cs="Calibri"/>
                <w:lang w:val="fr-FR" w:eastAsia="fr-BE"/>
              </w:rPr>
              <w:t>Banques, Finances &amp; Assurances</w:t>
            </w:r>
            <w:r w:rsidR="00477C2E">
              <w:rPr>
                <w:rFonts w:eastAsia="Times New Roman" w:cs="Calibri"/>
                <w:lang w:val="fr-FR" w:eastAsia="fr-BE"/>
              </w:rPr>
              <w:t xml:space="preserve">, </w:t>
            </w:r>
            <w:r w:rsidR="00590462" w:rsidRPr="00E06E03">
              <w:rPr>
                <w:rFonts w:eastAsia="Times New Roman" w:cs="Calibri"/>
                <w:lang w:val="fr-FR" w:eastAsia="fr-BE"/>
              </w:rPr>
              <w:t>Électricité</w:t>
            </w:r>
            <w:r w:rsidR="00590462" w:rsidRPr="00E06E03">
              <w:rPr>
                <w:rFonts w:eastAsia="Times New Roman" w:cs="Calibri"/>
                <w:lang w:val="fr-FR" w:eastAsia="fr-BE"/>
              </w:rPr>
              <w:t xml:space="preserve">, </w:t>
            </w:r>
            <w:r w:rsidR="00590462" w:rsidRPr="00E06E03">
              <w:rPr>
                <w:rFonts w:eastAsia="Times New Roman" w:cs="Calibri"/>
                <w:lang w:val="fr-FR" w:eastAsia="fr-BE"/>
              </w:rPr>
              <w:t>Télécommunications, NTIC et Numérique</w:t>
            </w:r>
            <w:r w:rsidR="00590462" w:rsidRPr="00E06E03">
              <w:rPr>
                <w:rFonts w:eastAsia="Times New Roman" w:cs="Calibri"/>
                <w:lang w:val="fr-FR" w:eastAsia="fr-BE"/>
              </w:rPr>
              <w:t xml:space="preserve">, </w:t>
            </w:r>
            <w:r w:rsidR="00590462" w:rsidRPr="00E06E03">
              <w:rPr>
                <w:rFonts w:eastAsia="Times New Roman" w:cs="Calibri"/>
                <w:lang w:val="fr-FR" w:eastAsia="fr-BE"/>
              </w:rPr>
              <w:t>Transport et Voies de Communication</w:t>
            </w:r>
            <w:r w:rsidR="00590462" w:rsidRPr="00E06E03">
              <w:rPr>
                <w:rFonts w:eastAsia="Times New Roman" w:cs="Calibri"/>
                <w:lang w:val="fr-FR" w:eastAsia="fr-BE"/>
              </w:rPr>
              <w:t xml:space="preserve">, </w:t>
            </w:r>
            <w:r w:rsidR="00590462" w:rsidRPr="00E06E03">
              <w:rPr>
                <w:rFonts w:eastAsia="Times New Roman" w:cs="Calibri"/>
                <w:lang w:val="fr-FR" w:eastAsia="fr-BE"/>
              </w:rPr>
              <w:t>Foncier et Immobilier</w:t>
            </w:r>
            <w:r w:rsidR="00590462" w:rsidRPr="00E06E03">
              <w:rPr>
                <w:rFonts w:eastAsia="Times New Roman" w:cs="Calibri"/>
                <w:lang w:val="fr-FR" w:eastAsia="fr-BE"/>
              </w:rPr>
              <w:t xml:space="preserve">, </w:t>
            </w:r>
            <w:r w:rsidR="00590462" w:rsidRPr="00E06E03">
              <w:rPr>
                <w:rFonts w:eastAsia="Times New Roman" w:cs="Calibri"/>
                <w:lang w:val="fr-FR" w:eastAsia="fr-BE"/>
              </w:rPr>
              <w:t>Agriculture et Foresterie</w:t>
            </w:r>
            <w:r w:rsidR="00590462" w:rsidRPr="00E06E03">
              <w:rPr>
                <w:rFonts w:eastAsia="Times New Roman" w:cs="Calibri"/>
                <w:lang w:val="fr-FR" w:eastAsia="fr-BE"/>
              </w:rPr>
              <w:t xml:space="preserve">, </w:t>
            </w:r>
            <w:r w:rsidR="00590462" w:rsidRPr="00E06E03">
              <w:rPr>
                <w:rFonts w:eastAsia="Times New Roman" w:cs="Calibri"/>
                <w:lang w:val="fr-FR" w:eastAsia="fr-BE"/>
              </w:rPr>
              <w:t>Famille et Patrimoine</w:t>
            </w:r>
            <w:r w:rsidRPr="00E06E03">
              <w:rPr>
                <w:rFonts w:eastAsia="Times New Roman" w:cs="Calibri"/>
                <w:lang w:val="fr-FR" w:eastAsia="fr-BE"/>
              </w:rPr>
              <w:t>.</w:t>
            </w:r>
            <w:r w:rsidR="009A36FE" w:rsidRPr="00F15FAF">
              <w:rPr>
                <w:rFonts w:eastAsia="Times New Roman" w:cs="Calibri"/>
                <w:lang w:val="fr-FR" w:eastAsia="fr-BE"/>
              </w:rPr>
              <w:t xml:space="preserve"> </w:t>
            </w:r>
            <w:r w:rsidR="00576486">
              <w:rPr>
                <w:rFonts w:eastAsia="Times New Roman" w:cs="Calibri"/>
                <w:lang w:val="fr-FR" w:eastAsia="fr-BE"/>
              </w:rPr>
              <w:t>Au travers ces secteurs d’activités, i</w:t>
            </w:r>
            <w:r w:rsidR="0089793D" w:rsidRPr="00F15FAF">
              <w:rPr>
                <w:rFonts w:eastAsia="Times New Roman" w:cs="Calibri"/>
                <w:lang w:val="fr-FR" w:eastAsia="fr-BE"/>
              </w:rPr>
              <w:t xml:space="preserve">l conduit, avec </w:t>
            </w:r>
            <w:proofErr w:type="spellStart"/>
            <w:r w:rsidR="0089793D" w:rsidRPr="00F15FAF">
              <w:rPr>
                <w:rFonts w:eastAsia="Times New Roman" w:cs="Calibri"/>
                <w:lang w:val="fr-FR" w:eastAsia="fr-BE"/>
              </w:rPr>
              <w:t>competence</w:t>
            </w:r>
            <w:proofErr w:type="spellEnd"/>
            <w:r w:rsidR="0089793D" w:rsidRPr="00F15FAF">
              <w:rPr>
                <w:rFonts w:eastAsia="Times New Roman" w:cs="Calibri"/>
                <w:lang w:val="fr-FR" w:eastAsia="fr-BE"/>
              </w:rPr>
              <w:t xml:space="preserve"> et </w:t>
            </w:r>
            <w:proofErr w:type="spellStart"/>
            <w:r w:rsidR="0089793D" w:rsidRPr="00F15FAF">
              <w:rPr>
                <w:rFonts w:eastAsia="Times New Roman" w:cs="Calibri"/>
                <w:lang w:val="fr-FR" w:eastAsia="fr-BE"/>
              </w:rPr>
              <w:t>devouement</w:t>
            </w:r>
            <w:proofErr w:type="spellEnd"/>
            <w:r w:rsidR="0089793D" w:rsidRPr="00F15FAF">
              <w:rPr>
                <w:rFonts w:eastAsia="Times New Roman" w:cs="Calibri"/>
                <w:lang w:val="fr-FR" w:eastAsia="fr-BE"/>
              </w:rPr>
              <w:t xml:space="preserve">, des missions </w:t>
            </w:r>
            <w:r w:rsidR="00576486">
              <w:rPr>
                <w:rFonts w:eastAsia="Times New Roman" w:cs="Calibri"/>
                <w:lang w:val="fr-FR" w:eastAsia="fr-BE"/>
              </w:rPr>
              <w:t xml:space="preserve">dans les domaines de compétence tels que </w:t>
            </w:r>
            <w:proofErr w:type="spellStart"/>
            <w:r w:rsidR="00576486" w:rsidRPr="00744C05">
              <w:rPr>
                <w:rFonts w:eastAsia="Times New Roman" w:cs="Calibri"/>
                <w:lang w:val="fr-FR" w:eastAsia="fr-BE"/>
              </w:rPr>
              <w:t>Corporate</w:t>
            </w:r>
            <w:proofErr w:type="spellEnd"/>
            <w:r w:rsidR="00576486" w:rsidRPr="00744C05">
              <w:rPr>
                <w:rFonts w:eastAsia="Times New Roman" w:cs="Calibri"/>
                <w:lang w:val="fr-FR" w:eastAsia="fr-BE"/>
              </w:rPr>
              <w:t>, Fusions et Acquisitions, Contrats Civils et Commerciaux, Project Finances, Travail et Sécurité Sociale, Fiscalité et Douane, Contentieux</w:t>
            </w:r>
            <w:r w:rsidR="00E16FDF">
              <w:rPr>
                <w:rFonts w:eastAsia="Times New Roman" w:cs="Calibri"/>
                <w:lang w:val="fr-FR" w:eastAsia="fr-BE"/>
              </w:rPr>
              <w:t xml:space="preserve"> et ce, tant </w:t>
            </w:r>
            <w:r w:rsidR="005E6DA2">
              <w:rPr>
                <w:rFonts w:eastAsia="Times New Roman" w:cs="Calibri"/>
                <w:lang w:val="fr-FR" w:eastAsia="fr-BE"/>
              </w:rPr>
              <w:t>en</w:t>
            </w:r>
            <w:r w:rsidR="005E6DA2" w:rsidRPr="00F15FAF">
              <w:rPr>
                <w:rFonts w:eastAsia="Times New Roman" w:cs="Calibri"/>
                <w:lang w:val="fr-FR" w:eastAsia="fr-BE"/>
              </w:rPr>
              <w:t xml:space="preserve"> République Démocratique du Congo </w:t>
            </w:r>
            <w:r w:rsidR="005E6DA2">
              <w:rPr>
                <w:rFonts w:eastAsia="Times New Roman" w:cs="Calibri"/>
                <w:lang w:val="fr-FR" w:eastAsia="fr-BE"/>
              </w:rPr>
              <w:t xml:space="preserve">(Kinshasa) </w:t>
            </w:r>
            <w:r w:rsidR="005E6DA2" w:rsidRPr="00F15FAF">
              <w:rPr>
                <w:rFonts w:eastAsia="Times New Roman" w:cs="Calibri"/>
                <w:lang w:val="fr-FR" w:eastAsia="fr-BE"/>
              </w:rPr>
              <w:t>et la République du Congo</w:t>
            </w:r>
            <w:r w:rsidR="005E6DA2">
              <w:rPr>
                <w:rFonts w:eastAsia="Times New Roman" w:cs="Calibri"/>
                <w:lang w:val="fr-FR" w:eastAsia="fr-BE"/>
              </w:rPr>
              <w:t xml:space="preserve"> (Brazzaville)</w:t>
            </w:r>
            <w:r w:rsidR="0089793D" w:rsidRPr="00F15FAF">
              <w:rPr>
                <w:rFonts w:eastAsia="Times New Roman" w:cs="Calibri"/>
                <w:lang w:val="fr-FR" w:eastAsia="fr-BE"/>
              </w:rPr>
              <w:t>.</w:t>
            </w:r>
          </w:p>
          <w:p w14:paraId="06901202" w14:textId="77777777" w:rsidR="0089793D" w:rsidRPr="00F15FAF" w:rsidRDefault="0089793D" w:rsidP="009C526E">
            <w:pPr>
              <w:shd w:val="clear" w:color="auto" w:fill="FFFFFF"/>
              <w:spacing w:after="0" w:line="240" w:lineRule="auto"/>
              <w:jc w:val="both"/>
              <w:rPr>
                <w:rFonts w:eastAsia="Times New Roman" w:cs="Calibri"/>
                <w:lang w:eastAsia="fr-BE"/>
              </w:rPr>
            </w:pPr>
          </w:p>
          <w:p w14:paraId="600F8A33" w14:textId="51D14BA2" w:rsidR="0089793D" w:rsidRPr="00F15FAF" w:rsidRDefault="0089793D" w:rsidP="009C526E">
            <w:pPr>
              <w:shd w:val="clear" w:color="auto" w:fill="FFFFFF"/>
              <w:spacing w:after="0" w:line="240" w:lineRule="auto"/>
              <w:jc w:val="both"/>
              <w:rPr>
                <w:rFonts w:eastAsia="Times New Roman" w:cs="Calibri"/>
                <w:lang w:val="fr-FR" w:eastAsia="fr-BE"/>
              </w:rPr>
            </w:pPr>
            <w:r w:rsidRPr="00F15FAF">
              <w:rPr>
                <w:rFonts w:eastAsia="Times New Roman" w:cs="Calibri"/>
                <w:lang w:val="fr-FR" w:eastAsia="fr-BE"/>
              </w:rPr>
              <w:t>En tant qu’Avocat</w:t>
            </w:r>
            <w:r w:rsidR="00D92507">
              <w:rPr>
                <w:rFonts w:eastAsia="Times New Roman" w:cs="Calibri"/>
                <w:lang w:val="fr-FR" w:eastAsia="fr-BE"/>
              </w:rPr>
              <w:t xml:space="preserve"> et d</w:t>
            </w:r>
            <w:r w:rsidR="00D92507" w:rsidRPr="00F15FAF">
              <w:rPr>
                <w:rFonts w:eastAsia="Times New Roman" w:cs="Calibri"/>
                <w:lang w:val="fr-FR" w:eastAsia="fr-BE"/>
              </w:rPr>
              <w:t xml:space="preserve">ans la pratique du </w:t>
            </w:r>
            <w:r w:rsidR="00D92507">
              <w:rPr>
                <w:rFonts w:eastAsia="Times New Roman" w:cs="Calibri"/>
                <w:lang w:val="fr-FR" w:eastAsia="fr-BE"/>
              </w:rPr>
              <w:t>c</w:t>
            </w:r>
            <w:r w:rsidR="00D92507" w:rsidRPr="00F15FAF">
              <w:rPr>
                <w:rFonts w:eastAsia="Times New Roman" w:cs="Calibri"/>
                <w:lang w:val="fr-FR" w:eastAsia="fr-BE"/>
              </w:rPr>
              <w:t>ontentieux</w:t>
            </w:r>
            <w:r w:rsidRPr="00F15FAF">
              <w:rPr>
                <w:rFonts w:eastAsia="Times New Roman" w:cs="Calibri"/>
                <w:lang w:val="fr-FR" w:eastAsia="fr-BE"/>
              </w:rPr>
              <w:t xml:space="preserve">, </w:t>
            </w:r>
            <w:r w:rsidR="00D92507" w:rsidRPr="00F15FAF">
              <w:rPr>
                <w:rFonts w:eastAsia="Times New Roman" w:cs="Calibri"/>
                <w:lang w:val="fr-FR" w:eastAsia="fr-BE"/>
              </w:rPr>
              <w:t>Maître Antoine LUNTADILA KIBANGA</w:t>
            </w:r>
            <w:r w:rsidR="00D92507">
              <w:rPr>
                <w:rFonts w:eastAsia="Times New Roman" w:cs="Calibri"/>
                <w:lang w:val="fr-FR" w:eastAsia="fr-BE"/>
              </w:rPr>
              <w:t xml:space="preserve"> </w:t>
            </w:r>
            <w:r w:rsidRPr="00F15FAF">
              <w:rPr>
                <w:rFonts w:eastAsia="Times New Roman" w:cs="Calibri"/>
                <w:lang w:val="fr-FR" w:eastAsia="fr-BE"/>
              </w:rPr>
              <w:t xml:space="preserve">peut intervenir, directement ou en partenariat avec des </w:t>
            </w:r>
            <w:r w:rsidR="00CD61E5">
              <w:rPr>
                <w:rFonts w:eastAsia="Times New Roman" w:cs="Calibri"/>
                <w:lang w:val="fr-FR" w:eastAsia="fr-BE"/>
              </w:rPr>
              <w:t>a</w:t>
            </w:r>
            <w:r w:rsidRPr="00F15FAF">
              <w:rPr>
                <w:rFonts w:eastAsia="Times New Roman" w:cs="Calibri"/>
                <w:lang w:val="fr-FR" w:eastAsia="fr-BE"/>
              </w:rPr>
              <w:t>vocats locaux, devant les juridictions de la République du Congo</w:t>
            </w:r>
            <w:r w:rsidR="00CD61E5">
              <w:rPr>
                <w:rFonts w:eastAsia="Times New Roman" w:cs="Calibri"/>
                <w:lang w:val="fr-FR" w:eastAsia="fr-BE"/>
              </w:rPr>
              <w:t xml:space="preserve"> </w:t>
            </w:r>
            <w:r w:rsidR="00CD61E5" w:rsidRPr="00F15FAF">
              <w:rPr>
                <w:rFonts w:eastAsia="Times New Roman" w:cs="Calibri"/>
                <w:lang w:val="fr-FR" w:eastAsia="fr-BE"/>
              </w:rPr>
              <w:t xml:space="preserve">en vertu de la Convention de la coopération en </w:t>
            </w:r>
            <w:r w:rsidR="00CD61E5" w:rsidRPr="00F15FAF">
              <w:rPr>
                <w:rFonts w:cs="Calibri"/>
              </w:rPr>
              <w:t xml:space="preserve">matière de justice du 12 avril 1978 </w:t>
            </w:r>
            <w:r w:rsidR="00CD61E5" w:rsidRPr="00F15FAF">
              <w:rPr>
                <w:rFonts w:eastAsia="Times New Roman" w:cs="Calibri"/>
                <w:lang w:val="fr-FR" w:eastAsia="fr-BE"/>
              </w:rPr>
              <w:t xml:space="preserve">entre la République Démocratique du Congo (ex Zaïre) et la République du Congo, </w:t>
            </w:r>
            <w:r w:rsidR="00D92507">
              <w:rPr>
                <w:rFonts w:eastAsia="Times New Roman" w:cs="Calibri"/>
                <w:lang w:val="fr-FR" w:eastAsia="fr-BE"/>
              </w:rPr>
              <w:t>pour</w:t>
            </w:r>
            <w:r w:rsidR="00D92507" w:rsidRPr="00F15FAF">
              <w:rPr>
                <w:rFonts w:eastAsia="Times New Roman" w:cs="Calibri"/>
                <w:lang w:val="fr-FR" w:eastAsia="fr-BE"/>
              </w:rPr>
              <w:t xml:space="preserve"> conseiller, assister et représenter les clients dans des procédures devant les cours d’appel et tribunaux civils, commerciaux et du travail</w:t>
            </w:r>
            <w:r w:rsidRPr="00F15FAF">
              <w:rPr>
                <w:rFonts w:eastAsia="Times New Roman" w:cs="Calibri"/>
                <w:lang w:val="fr-FR" w:eastAsia="fr-BE"/>
              </w:rPr>
              <w:t xml:space="preserve">. </w:t>
            </w:r>
          </w:p>
          <w:p w14:paraId="4F35BE90" w14:textId="77777777" w:rsidR="0067116D" w:rsidRPr="00F15FAF" w:rsidRDefault="0067116D" w:rsidP="009C526E">
            <w:pPr>
              <w:shd w:val="clear" w:color="auto" w:fill="FFFFFF"/>
              <w:spacing w:after="0" w:line="240" w:lineRule="auto"/>
              <w:jc w:val="both"/>
              <w:rPr>
                <w:rFonts w:eastAsia="Times New Roman" w:cs="Calibri"/>
                <w:lang w:val="fr-FR" w:eastAsia="fr-BE"/>
              </w:rPr>
            </w:pPr>
          </w:p>
          <w:p w14:paraId="5BDC73B3" w14:textId="2CBF7B78" w:rsidR="009101BA" w:rsidRPr="00F15FAF" w:rsidRDefault="002D538B" w:rsidP="009C526E">
            <w:pPr>
              <w:shd w:val="clear" w:color="auto" w:fill="FFFFFF"/>
              <w:spacing w:after="0" w:line="240" w:lineRule="auto"/>
              <w:jc w:val="both"/>
              <w:rPr>
                <w:rFonts w:eastAsia="Times New Roman" w:cs="Calibri"/>
                <w:lang w:val="fr-FR" w:eastAsia="fr-BE"/>
              </w:rPr>
            </w:pPr>
            <w:r w:rsidRPr="00F15FAF">
              <w:rPr>
                <w:rFonts w:eastAsia="Times New Roman" w:cs="Calibri"/>
                <w:lang w:val="fr-FR" w:eastAsia="fr-BE"/>
              </w:rPr>
              <w:t>Maître Antoine LUNTADILA KIBANGA</w:t>
            </w:r>
            <w:r>
              <w:rPr>
                <w:rFonts w:eastAsia="Times New Roman" w:cs="Calibri"/>
                <w:lang w:val="fr-FR" w:eastAsia="fr-BE"/>
              </w:rPr>
              <w:t xml:space="preserve"> </w:t>
            </w:r>
            <w:r w:rsidR="009101BA" w:rsidRPr="00F15FAF">
              <w:rPr>
                <w:rFonts w:eastAsia="Times New Roman" w:cs="Calibri"/>
                <w:lang w:val="fr-FR" w:eastAsia="fr-BE"/>
              </w:rPr>
              <w:t xml:space="preserve">représente </w:t>
            </w:r>
            <w:proofErr w:type="spellStart"/>
            <w:r w:rsidR="009101BA" w:rsidRPr="00F15FAF">
              <w:rPr>
                <w:rFonts w:eastAsia="Times New Roman" w:cs="Calibri"/>
                <w:lang w:val="fr-FR" w:eastAsia="fr-BE"/>
              </w:rPr>
              <w:t>egalement</w:t>
            </w:r>
            <w:proofErr w:type="spellEnd"/>
            <w:r w:rsidR="009101BA" w:rsidRPr="00F15FAF">
              <w:rPr>
                <w:rFonts w:eastAsia="Times New Roman" w:cs="Calibri"/>
                <w:lang w:val="fr-FR" w:eastAsia="fr-BE"/>
              </w:rPr>
              <w:t xml:space="preserve"> les clients dans les procédures de cassation devant la Cour Commune </w:t>
            </w:r>
            <w:r w:rsidR="009101BA" w:rsidRPr="00F15FAF">
              <w:rPr>
                <w:rFonts w:eastAsia="Times New Roman" w:cs="Calibri"/>
                <w:lang w:val="fr-FR" w:eastAsia="fr-BE"/>
              </w:rPr>
              <w:lastRenderedPageBreak/>
              <w:t>de Justice et d’arbitrage de l’Organisation pour l’Harmonisation en Afrique du Droit des Affaires « OHADA » (« CCJA »), dans les matières relevant des actes uniformes et règlements de l’OHADA.</w:t>
            </w:r>
          </w:p>
          <w:p w14:paraId="334F8E9E" w14:textId="77777777" w:rsidR="00363A75" w:rsidRPr="00F15FAF" w:rsidRDefault="00363A75" w:rsidP="009C526E">
            <w:pPr>
              <w:shd w:val="clear" w:color="auto" w:fill="FFFFFF"/>
              <w:spacing w:after="0" w:line="240" w:lineRule="auto"/>
              <w:jc w:val="both"/>
              <w:rPr>
                <w:rFonts w:eastAsia="Times New Roman" w:cs="Calibri"/>
                <w:lang w:val="fr-FR" w:eastAsia="fr-BE"/>
              </w:rPr>
            </w:pPr>
          </w:p>
          <w:p w14:paraId="0E1F0F28" w14:textId="3D6B78F0" w:rsidR="009101BA" w:rsidRPr="00F15FAF" w:rsidRDefault="00363A75" w:rsidP="009C526E">
            <w:pPr>
              <w:shd w:val="clear" w:color="auto" w:fill="FFFFFF"/>
              <w:spacing w:after="0" w:line="240" w:lineRule="auto"/>
              <w:jc w:val="both"/>
              <w:rPr>
                <w:rFonts w:eastAsia="Times New Roman" w:cs="Calibri"/>
                <w:lang w:val="fr-FR" w:eastAsia="fr-BE"/>
              </w:rPr>
            </w:pPr>
            <w:r w:rsidRPr="00F15FAF">
              <w:rPr>
                <w:rFonts w:eastAsia="Times New Roman" w:cs="Calibri"/>
                <w:lang w:val="fr-FR" w:eastAsia="fr-BE"/>
              </w:rPr>
              <w:t>Il parle couramment français, anglais</w:t>
            </w:r>
            <w:r w:rsidR="0002070D" w:rsidRPr="00F15FAF">
              <w:rPr>
                <w:rFonts w:eastAsia="Times New Roman" w:cs="Calibri"/>
                <w:lang w:val="fr-FR" w:eastAsia="fr-BE"/>
              </w:rPr>
              <w:t xml:space="preserve"> (moyen), </w:t>
            </w:r>
            <w:proofErr w:type="gramStart"/>
            <w:r w:rsidR="0002070D" w:rsidRPr="00F15FAF">
              <w:rPr>
                <w:rFonts w:eastAsia="Times New Roman" w:cs="Calibri"/>
                <w:lang w:val="fr-FR" w:eastAsia="fr-BE"/>
              </w:rPr>
              <w:t>portugais</w:t>
            </w:r>
            <w:r w:rsidR="0002070D" w:rsidRPr="00F15FAF" w:rsidDel="0002070D">
              <w:rPr>
                <w:rFonts w:eastAsia="Times New Roman" w:cs="Calibri"/>
                <w:lang w:val="fr-FR" w:eastAsia="fr-BE"/>
              </w:rPr>
              <w:t xml:space="preserve"> </w:t>
            </w:r>
            <w:r w:rsidRPr="00F15FAF">
              <w:rPr>
                <w:rFonts w:eastAsia="Times New Roman" w:cs="Calibri"/>
                <w:lang w:val="fr-FR" w:eastAsia="fr-BE"/>
              </w:rPr>
              <w:t xml:space="preserve"> </w:t>
            </w:r>
            <w:r w:rsidR="0002070D" w:rsidRPr="00F15FAF">
              <w:rPr>
                <w:rFonts w:eastAsia="Times New Roman" w:cs="Calibri"/>
                <w:lang w:val="fr-FR" w:eastAsia="fr-BE"/>
              </w:rPr>
              <w:t>(</w:t>
            </w:r>
            <w:proofErr w:type="gramEnd"/>
            <w:r w:rsidRPr="00F15FAF">
              <w:rPr>
                <w:rFonts w:eastAsia="Times New Roman" w:cs="Calibri"/>
                <w:lang w:val="fr-FR" w:eastAsia="fr-BE"/>
              </w:rPr>
              <w:t>basiques</w:t>
            </w:r>
            <w:r w:rsidR="0002070D" w:rsidRPr="00F15FAF">
              <w:rPr>
                <w:rFonts w:eastAsia="Times New Roman" w:cs="Calibri"/>
                <w:lang w:val="fr-FR" w:eastAsia="fr-BE"/>
              </w:rPr>
              <w:t>), lingala</w:t>
            </w:r>
            <w:r w:rsidR="00496790">
              <w:rPr>
                <w:rFonts w:eastAsia="Times New Roman" w:cs="Calibri"/>
                <w:lang w:val="fr-FR" w:eastAsia="fr-BE"/>
              </w:rPr>
              <w:t xml:space="preserve"> et</w:t>
            </w:r>
            <w:r w:rsidR="0002070D" w:rsidRPr="00F15FAF">
              <w:rPr>
                <w:rFonts w:eastAsia="Times New Roman" w:cs="Calibri"/>
                <w:lang w:val="fr-FR" w:eastAsia="fr-BE"/>
              </w:rPr>
              <w:t xml:space="preserve"> kikongo.</w:t>
            </w:r>
            <w:r w:rsidR="009101BA" w:rsidRPr="00F15FAF">
              <w:rPr>
                <w:rFonts w:eastAsia="Times New Roman" w:cs="Calibri"/>
                <w:bCs/>
                <w:lang w:val="fr-FR" w:eastAsia="fr-BE"/>
              </w:rPr>
              <w:t xml:space="preserve"> </w:t>
            </w:r>
          </w:p>
          <w:p w14:paraId="58951725" w14:textId="77777777" w:rsidR="002F599E" w:rsidRPr="00F15FAF" w:rsidRDefault="002F599E" w:rsidP="009C526E">
            <w:pPr>
              <w:spacing w:after="0" w:line="240" w:lineRule="auto"/>
              <w:jc w:val="both"/>
              <w:rPr>
                <w:rFonts w:eastAsia="Times New Roman" w:cs="Calibri"/>
                <w:bCs/>
                <w:lang w:val="fr-FR" w:eastAsia="fr-BE"/>
              </w:rPr>
            </w:pPr>
          </w:p>
          <w:p w14:paraId="74DC8FAB" w14:textId="77777777" w:rsidR="00363A75" w:rsidRPr="00F15FAF" w:rsidRDefault="00363A75" w:rsidP="009C526E">
            <w:pPr>
              <w:spacing w:after="0" w:line="240" w:lineRule="auto"/>
              <w:jc w:val="both"/>
              <w:rPr>
                <w:rFonts w:eastAsia="Times New Roman" w:cs="Calibri"/>
                <w:bCs/>
                <w:lang w:val="fr-FR" w:eastAsia="fr-BE"/>
              </w:rPr>
            </w:pPr>
          </w:p>
        </w:tc>
        <w:tc>
          <w:tcPr>
            <w:tcW w:w="5757" w:type="dxa"/>
            <w:shd w:val="clear" w:color="auto" w:fill="auto"/>
          </w:tcPr>
          <w:p w14:paraId="5528F5AA" w14:textId="77777777" w:rsidR="00731BBF" w:rsidRPr="00E06E03" w:rsidRDefault="00731BBF" w:rsidP="00731BBF">
            <w:pPr>
              <w:spacing w:after="0" w:line="240" w:lineRule="auto"/>
              <w:jc w:val="both"/>
              <w:rPr>
                <w:rFonts w:cs="Calibri"/>
                <w:color w:val="000000"/>
                <w:lang w:val="en-US"/>
              </w:rPr>
            </w:pPr>
            <w:r w:rsidRPr="00731BBF">
              <w:rPr>
                <w:rFonts w:cs="Calibri"/>
                <w:b/>
                <w:color w:val="000000"/>
                <w:lang w:val="en-US"/>
              </w:rPr>
              <w:lastRenderedPageBreak/>
              <w:t>Mr. Antoine LUNTADILA KIBANGA</w:t>
            </w:r>
            <w:r w:rsidRPr="00E06E03">
              <w:rPr>
                <w:rFonts w:cs="Calibri"/>
                <w:color w:val="000000"/>
                <w:lang w:val="en-US"/>
              </w:rPr>
              <w:t xml:space="preserve"> is a lawyer at the Court of Appeal of Central </w:t>
            </w:r>
            <w:proofErr w:type="spellStart"/>
            <w:r w:rsidRPr="00E06E03">
              <w:rPr>
                <w:rFonts w:cs="Calibri"/>
                <w:color w:val="000000"/>
                <w:lang w:val="en-US"/>
              </w:rPr>
              <w:t>Kongo</w:t>
            </w:r>
            <w:proofErr w:type="spellEnd"/>
            <w:r w:rsidRPr="00E06E03">
              <w:rPr>
                <w:rFonts w:cs="Calibri"/>
                <w:color w:val="000000"/>
                <w:lang w:val="en-US"/>
              </w:rPr>
              <w:t xml:space="preserve"> and legal advisor in Brazzaville. He holds a Bachelor's degree (Bac +5) in economic and social law from the University of Kinshasa. </w:t>
            </w:r>
          </w:p>
          <w:p w14:paraId="1F654D42" w14:textId="77777777" w:rsidR="00731BBF" w:rsidRPr="00E06E03" w:rsidRDefault="00731BBF" w:rsidP="00731BBF">
            <w:pPr>
              <w:spacing w:after="0" w:line="240" w:lineRule="auto"/>
              <w:jc w:val="both"/>
              <w:rPr>
                <w:rFonts w:cs="Calibri"/>
                <w:color w:val="000000"/>
                <w:lang w:val="en-US"/>
              </w:rPr>
            </w:pPr>
          </w:p>
          <w:p w14:paraId="0C518FEE" w14:textId="77777777" w:rsidR="00731BBF" w:rsidRPr="00E06E03" w:rsidRDefault="00731BBF" w:rsidP="00731BBF">
            <w:pPr>
              <w:spacing w:after="0" w:line="240" w:lineRule="auto"/>
              <w:jc w:val="both"/>
              <w:rPr>
                <w:rFonts w:cs="Calibri"/>
                <w:color w:val="000000"/>
                <w:lang w:val="en-US"/>
              </w:rPr>
            </w:pPr>
            <w:r w:rsidRPr="00E06E03">
              <w:rPr>
                <w:rFonts w:cs="Calibri"/>
                <w:color w:val="000000"/>
                <w:lang w:val="en-US"/>
              </w:rPr>
              <w:t>In his professional practice, Mr. Antoine LUNTADILA KIBANGA intervenes in the sectors of Mines and Hydrocarbons, Banks, Finance and Insurance, Electricity, Telecommunications, NTIC and Digital, Transport and Communication, Land and Real Estate, Agriculture and Forestry, Family and Heritage. Through these sectors of activity, he conducts, with competence and dedication, missions in the fields of competence such as Corporate, Mergers and Acquisitions, Civil and Commercial Contracts, Project Finance, Labor and Social Security, Tax and Customs, Litigation and this, both in the Democratic Republic of Congo (Kinshasa) and the Republic of Congo (Brazzaville).</w:t>
            </w:r>
          </w:p>
          <w:p w14:paraId="300B64B8" w14:textId="77777777" w:rsidR="00731BBF" w:rsidRPr="00E06E03" w:rsidRDefault="00731BBF" w:rsidP="00731BBF">
            <w:pPr>
              <w:spacing w:after="0" w:line="240" w:lineRule="auto"/>
              <w:jc w:val="both"/>
              <w:rPr>
                <w:rFonts w:cs="Calibri"/>
                <w:color w:val="000000"/>
                <w:lang w:val="en-US"/>
              </w:rPr>
            </w:pPr>
          </w:p>
          <w:p w14:paraId="4023B6B8" w14:textId="77777777" w:rsidR="00731BBF" w:rsidRPr="00E06E03" w:rsidRDefault="00731BBF" w:rsidP="00731BBF">
            <w:pPr>
              <w:spacing w:after="0" w:line="240" w:lineRule="auto"/>
              <w:jc w:val="both"/>
              <w:rPr>
                <w:rFonts w:cs="Calibri"/>
                <w:color w:val="000000"/>
                <w:lang w:val="en-US"/>
              </w:rPr>
            </w:pPr>
            <w:proofErr w:type="gramStart"/>
            <w:r w:rsidRPr="00E06E03">
              <w:rPr>
                <w:rFonts w:cs="Calibri"/>
                <w:color w:val="000000"/>
                <w:lang w:val="en-US"/>
              </w:rPr>
              <w:t>As a lawyer and in the practice of litigation, Mr. Antoine LUNTADILA KIBANGA can intervene, directly or in partnership with local lawyers, before the courts of the Republic of Congo by virtue of the Convention on Cooperation in the Field of Justice of April 12, 1978 between the Democratic Republic of Congo (</w:t>
            </w:r>
            <w:proofErr w:type="spellStart"/>
            <w:r w:rsidRPr="00E06E03">
              <w:rPr>
                <w:rFonts w:cs="Calibri"/>
                <w:color w:val="000000"/>
                <w:lang w:val="en-US"/>
              </w:rPr>
              <w:t>ex Zaire</w:t>
            </w:r>
            <w:proofErr w:type="spellEnd"/>
            <w:r w:rsidRPr="00E06E03">
              <w:rPr>
                <w:rFonts w:cs="Calibri"/>
                <w:color w:val="000000"/>
                <w:lang w:val="en-US"/>
              </w:rPr>
              <w:t>) and the Republic of Congo, to advise, assist and represent clients in proceedings before the courts of appeal and civil, commercial and labor courts.</w:t>
            </w:r>
            <w:proofErr w:type="gramEnd"/>
            <w:r w:rsidRPr="00E06E03">
              <w:rPr>
                <w:rFonts w:cs="Calibri"/>
                <w:color w:val="000000"/>
                <w:lang w:val="en-US"/>
              </w:rPr>
              <w:t xml:space="preserve"> </w:t>
            </w:r>
          </w:p>
          <w:p w14:paraId="35257C73" w14:textId="77777777" w:rsidR="00731BBF" w:rsidRPr="00E06E03" w:rsidRDefault="00731BBF" w:rsidP="00731BBF">
            <w:pPr>
              <w:spacing w:after="0" w:line="240" w:lineRule="auto"/>
              <w:jc w:val="both"/>
              <w:rPr>
                <w:rFonts w:cs="Calibri"/>
                <w:color w:val="000000"/>
                <w:lang w:val="en-US"/>
              </w:rPr>
            </w:pPr>
          </w:p>
          <w:p w14:paraId="7A2405D1" w14:textId="77777777" w:rsidR="00731BBF" w:rsidRPr="00E06E03" w:rsidRDefault="00731BBF" w:rsidP="00731BBF">
            <w:pPr>
              <w:spacing w:after="0" w:line="240" w:lineRule="auto"/>
              <w:jc w:val="both"/>
              <w:rPr>
                <w:rFonts w:cs="Calibri"/>
                <w:color w:val="000000"/>
                <w:lang w:val="en-US"/>
              </w:rPr>
            </w:pPr>
            <w:r w:rsidRPr="00E06E03">
              <w:rPr>
                <w:rFonts w:cs="Calibri"/>
                <w:color w:val="000000"/>
                <w:lang w:val="en-US"/>
              </w:rPr>
              <w:t xml:space="preserve">Mr. Antoine LUNTADILA KIBANGA also represents clients in cassation proceedings before the Common Court of Justice and Arbitration of the Organization for the Harmonization of </w:t>
            </w:r>
            <w:r w:rsidRPr="00E06E03">
              <w:rPr>
                <w:rFonts w:cs="Calibri"/>
                <w:color w:val="000000"/>
                <w:lang w:val="en-US"/>
              </w:rPr>
              <w:lastRenderedPageBreak/>
              <w:t>Business Law in Africa "OHADA" ("CCJA"), in matters covered by OHADA uniform acts and regulations.</w:t>
            </w:r>
          </w:p>
          <w:p w14:paraId="53000C0D" w14:textId="77777777" w:rsidR="00731BBF" w:rsidRPr="00E06E03" w:rsidRDefault="00731BBF" w:rsidP="00731BBF">
            <w:pPr>
              <w:spacing w:after="0" w:line="240" w:lineRule="auto"/>
              <w:jc w:val="both"/>
              <w:rPr>
                <w:rFonts w:cs="Calibri"/>
                <w:color w:val="000000"/>
                <w:lang w:val="en-US"/>
              </w:rPr>
            </w:pPr>
          </w:p>
          <w:p w14:paraId="43DB2291" w14:textId="77777777" w:rsidR="00731BBF" w:rsidRPr="00E06E03" w:rsidRDefault="00731BBF" w:rsidP="00731BBF">
            <w:pPr>
              <w:spacing w:after="0" w:line="240" w:lineRule="auto"/>
              <w:jc w:val="both"/>
              <w:rPr>
                <w:rFonts w:cs="Calibri"/>
                <w:color w:val="000000"/>
                <w:lang w:val="en-US"/>
              </w:rPr>
            </w:pPr>
            <w:r w:rsidRPr="00E06E03">
              <w:rPr>
                <w:rFonts w:cs="Calibri"/>
                <w:color w:val="000000"/>
                <w:lang w:val="en-US"/>
              </w:rPr>
              <w:t xml:space="preserve">He is fluent in French, English (medium), Portuguese (basic), Lingala and Kikongo. </w:t>
            </w:r>
          </w:p>
          <w:p w14:paraId="4C808F21" w14:textId="2B5D142A" w:rsidR="00E97060" w:rsidRPr="00E06E03" w:rsidRDefault="00E97060">
            <w:pPr>
              <w:spacing w:after="0" w:line="240" w:lineRule="auto"/>
              <w:jc w:val="both"/>
              <w:rPr>
                <w:rFonts w:cs="Calibri"/>
                <w:color w:val="000000"/>
                <w:lang w:val="en-US"/>
              </w:rPr>
            </w:pPr>
          </w:p>
        </w:tc>
      </w:tr>
    </w:tbl>
    <w:p w14:paraId="5F410B52" w14:textId="77777777" w:rsidR="00DD4539" w:rsidRPr="00E06E03" w:rsidRDefault="00DD4539" w:rsidP="009C526E">
      <w:pPr>
        <w:spacing w:after="0" w:line="240" w:lineRule="auto"/>
        <w:rPr>
          <w:rFonts w:cs="Calibri"/>
          <w:lang w:val="en-US"/>
        </w:rPr>
      </w:pPr>
    </w:p>
    <w:p w14:paraId="5D5C434C" w14:textId="77777777" w:rsidR="00DD4539" w:rsidRPr="00E06E03" w:rsidRDefault="00DD4539" w:rsidP="009C526E">
      <w:pPr>
        <w:spacing w:after="0" w:line="240" w:lineRule="auto"/>
        <w:rPr>
          <w:rFonts w:cs="Calibri"/>
          <w:lang w:val="en-US"/>
        </w:rPr>
      </w:pPr>
    </w:p>
    <w:p w14:paraId="378E93C6" w14:textId="77777777" w:rsidR="00DD4539" w:rsidRPr="00E06E03" w:rsidRDefault="00DD4539" w:rsidP="00AA6B62">
      <w:pPr>
        <w:spacing w:after="0" w:line="240" w:lineRule="auto"/>
        <w:rPr>
          <w:rFonts w:cs="Calibri"/>
          <w:lang w:val="en-US"/>
        </w:rPr>
      </w:pPr>
    </w:p>
    <w:sectPr w:rsidR="00DD4539" w:rsidRPr="00E06E03" w:rsidSect="00DD453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39"/>
    <w:rsid w:val="0001101E"/>
    <w:rsid w:val="00014EF4"/>
    <w:rsid w:val="0002070D"/>
    <w:rsid w:val="000231A3"/>
    <w:rsid w:val="00031580"/>
    <w:rsid w:val="0003788D"/>
    <w:rsid w:val="000435A6"/>
    <w:rsid w:val="00044EBD"/>
    <w:rsid w:val="00054A1A"/>
    <w:rsid w:val="00076572"/>
    <w:rsid w:val="000846E4"/>
    <w:rsid w:val="00085F9F"/>
    <w:rsid w:val="00086D57"/>
    <w:rsid w:val="000A75E1"/>
    <w:rsid w:val="000B1978"/>
    <w:rsid w:val="000D3355"/>
    <w:rsid w:val="000D4C31"/>
    <w:rsid w:val="000E39C8"/>
    <w:rsid w:val="000E3D8F"/>
    <w:rsid w:val="000E67C4"/>
    <w:rsid w:val="000E7187"/>
    <w:rsid w:val="000F4D6B"/>
    <w:rsid w:val="001042E8"/>
    <w:rsid w:val="001179AB"/>
    <w:rsid w:val="00121302"/>
    <w:rsid w:val="0013163C"/>
    <w:rsid w:val="001429B7"/>
    <w:rsid w:val="001445C0"/>
    <w:rsid w:val="001629A7"/>
    <w:rsid w:val="00165992"/>
    <w:rsid w:val="00167FF3"/>
    <w:rsid w:val="00173A2A"/>
    <w:rsid w:val="001800BD"/>
    <w:rsid w:val="001842A8"/>
    <w:rsid w:val="001929F6"/>
    <w:rsid w:val="0019544D"/>
    <w:rsid w:val="001A0938"/>
    <w:rsid w:val="001B05CA"/>
    <w:rsid w:val="001B0C02"/>
    <w:rsid w:val="001B45B3"/>
    <w:rsid w:val="001B4BBE"/>
    <w:rsid w:val="001B7961"/>
    <w:rsid w:val="001C5AE3"/>
    <w:rsid w:val="001E1388"/>
    <w:rsid w:val="00203EF6"/>
    <w:rsid w:val="00207447"/>
    <w:rsid w:val="00237D7D"/>
    <w:rsid w:val="00240C60"/>
    <w:rsid w:val="00245F6D"/>
    <w:rsid w:val="0025072D"/>
    <w:rsid w:val="00256E21"/>
    <w:rsid w:val="002660A1"/>
    <w:rsid w:val="00267A0D"/>
    <w:rsid w:val="002878D5"/>
    <w:rsid w:val="002A0476"/>
    <w:rsid w:val="002A06F6"/>
    <w:rsid w:val="002A3ED0"/>
    <w:rsid w:val="002A6B8C"/>
    <w:rsid w:val="002C594C"/>
    <w:rsid w:val="002D2B5C"/>
    <w:rsid w:val="002D538B"/>
    <w:rsid w:val="002E4ACD"/>
    <w:rsid w:val="002E7FAE"/>
    <w:rsid w:val="002F56DA"/>
    <w:rsid w:val="002F599E"/>
    <w:rsid w:val="00310787"/>
    <w:rsid w:val="00310ABD"/>
    <w:rsid w:val="0032327B"/>
    <w:rsid w:val="00326096"/>
    <w:rsid w:val="00331AB4"/>
    <w:rsid w:val="00363174"/>
    <w:rsid w:val="00363A75"/>
    <w:rsid w:val="00364A27"/>
    <w:rsid w:val="003669D2"/>
    <w:rsid w:val="003730AE"/>
    <w:rsid w:val="00380B2E"/>
    <w:rsid w:val="003A615A"/>
    <w:rsid w:val="003B02D0"/>
    <w:rsid w:val="003C2C7F"/>
    <w:rsid w:val="003E5EEE"/>
    <w:rsid w:val="003F163F"/>
    <w:rsid w:val="003F3A2E"/>
    <w:rsid w:val="003F69D2"/>
    <w:rsid w:val="00400AF3"/>
    <w:rsid w:val="004023DF"/>
    <w:rsid w:val="00407030"/>
    <w:rsid w:val="00411A83"/>
    <w:rsid w:val="004154C2"/>
    <w:rsid w:val="00420E7B"/>
    <w:rsid w:val="004268AE"/>
    <w:rsid w:val="00431AA9"/>
    <w:rsid w:val="00431D48"/>
    <w:rsid w:val="00432E32"/>
    <w:rsid w:val="004419D7"/>
    <w:rsid w:val="00447D95"/>
    <w:rsid w:val="00451B71"/>
    <w:rsid w:val="00456D88"/>
    <w:rsid w:val="00457FFE"/>
    <w:rsid w:val="0046051B"/>
    <w:rsid w:val="00465B13"/>
    <w:rsid w:val="0047571C"/>
    <w:rsid w:val="00477C2E"/>
    <w:rsid w:val="00483234"/>
    <w:rsid w:val="004941B8"/>
    <w:rsid w:val="00496790"/>
    <w:rsid w:val="004A5575"/>
    <w:rsid w:val="004A58B7"/>
    <w:rsid w:val="004B2887"/>
    <w:rsid w:val="004D483D"/>
    <w:rsid w:val="004D6F28"/>
    <w:rsid w:val="004E74CC"/>
    <w:rsid w:val="0051024B"/>
    <w:rsid w:val="0051225D"/>
    <w:rsid w:val="005154E5"/>
    <w:rsid w:val="00522D20"/>
    <w:rsid w:val="0054606D"/>
    <w:rsid w:val="00551EA3"/>
    <w:rsid w:val="0056021F"/>
    <w:rsid w:val="00562FDA"/>
    <w:rsid w:val="00563A25"/>
    <w:rsid w:val="00572D29"/>
    <w:rsid w:val="00576486"/>
    <w:rsid w:val="00590462"/>
    <w:rsid w:val="00591171"/>
    <w:rsid w:val="00595DA2"/>
    <w:rsid w:val="00596D5C"/>
    <w:rsid w:val="00596F0F"/>
    <w:rsid w:val="005B7B83"/>
    <w:rsid w:val="005C13CF"/>
    <w:rsid w:val="005C7669"/>
    <w:rsid w:val="005D511D"/>
    <w:rsid w:val="005E05A5"/>
    <w:rsid w:val="005E6DA2"/>
    <w:rsid w:val="00603300"/>
    <w:rsid w:val="00631560"/>
    <w:rsid w:val="00632992"/>
    <w:rsid w:val="00632C6B"/>
    <w:rsid w:val="00646F1A"/>
    <w:rsid w:val="00654DF8"/>
    <w:rsid w:val="0067116D"/>
    <w:rsid w:val="00677FA8"/>
    <w:rsid w:val="00683AD1"/>
    <w:rsid w:val="006B2E7E"/>
    <w:rsid w:val="006B519F"/>
    <w:rsid w:val="006C31E9"/>
    <w:rsid w:val="006D494E"/>
    <w:rsid w:val="006F09F6"/>
    <w:rsid w:val="006F0AC4"/>
    <w:rsid w:val="0071129A"/>
    <w:rsid w:val="00714B09"/>
    <w:rsid w:val="007200D0"/>
    <w:rsid w:val="00731BBF"/>
    <w:rsid w:val="007341EA"/>
    <w:rsid w:val="00744D54"/>
    <w:rsid w:val="007503A6"/>
    <w:rsid w:val="007524D2"/>
    <w:rsid w:val="00754163"/>
    <w:rsid w:val="0075690E"/>
    <w:rsid w:val="007616FD"/>
    <w:rsid w:val="007625E0"/>
    <w:rsid w:val="00765190"/>
    <w:rsid w:val="0077779E"/>
    <w:rsid w:val="007923BA"/>
    <w:rsid w:val="00795FD7"/>
    <w:rsid w:val="007A3F96"/>
    <w:rsid w:val="007B4B9B"/>
    <w:rsid w:val="007C1101"/>
    <w:rsid w:val="007C521F"/>
    <w:rsid w:val="007C7E2F"/>
    <w:rsid w:val="007D1394"/>
    <w:rsid w:val="008015C8"/>
    <w:rsid w:val="008032C1"/>
    <w:rsid w:val="00805E06"/>
    <w:rsid w:val="00816162"/>
    <w:rsid w:val="00834017"/>
    <w:rsid w:val="00840692"/>
    <w:rsid w:val="0084447D"/>
    <w:rsid w:val="0086020C"/>
    <w:rsid w:val="008658C0"/>
    <w:rsid w:val="00894990"/>
    <w:rsid w:val="00896557"/>
    <w:rsid w:val="0089793D"/>
    <w:rsid w:val="008D625D"/>
    <w:rsid w:val="008D6D4B"/>
    <w:rsid w:val="008E14B4"/>
    <w:rsid w:val="008E2F18"/>
    <w:rsid w:val="008E7D1A"/>
    <w:rsid w:val="008F3D9A"/>
    <w:rsid w:val="008F4EA2"/>
    <w:rsid w:val="008F5357"/>
    <w:rsid w:val="009024C6"/>
    <w:rsid w:val="00905355"/>
    <w:rsid w:val="009101BA"/>
    <w:rsid w:val="009109C6"/>
    <w:rsid w:val="009141A5"/>
    <w:rsid w:val="00915BC8"/>
    <w:rsid w:val="00920B2B"/>
    <w:rsid w:val="00936FB7"/>
    <w:rsid w:val="00945DA1"/>
    <w:rsid w:val="009721C1"/>
    <w:rsid w:val="009724A8"/>
    <w:rsid w:val="009728A8"/>
    <w:rsid w:val="00972BAA"/>
    <w:rsid w:val="009766B0"/>
    <w:rsid w:val="0098064A"/>
    <w:rsid w:val="00986094"/>
    <w:rsid w:val="009923BC"/>
    <w:rsid w:val="009A36FE"/>
    <w:rsid w:val="009B2464"/>
    <w:rsid w:val="009B39E5"/>
    <w:rsid w:val="009B5B1E"/>
    <w:rsid w:val="009C526E"/>
    <w:rsid w:val="009D00A9"/>
    <w:rsid w:val="009D1FEB"/>
    <w:rsid w:val="009D2B2B"/>
    <w:rsid w:val="009F34ED"/>
    <w:rsid w:val="00A00A71"/>
    <w:rsid w:val="00A05E06"/>
    <w:rsid w:val="00A11B69"/>
    <w:rsid w:val="00A32012"/>
    <w:rsid w:val="00A353F1"/>
    <w:rsid w:val="00A42A82"/>
    <w:rsid w:val="00A44BA1"/>
    <w:rsid w:val="00A60E59"/>
    <w:rsid w:val="00A624B5"/>
    <w:rsid w:val="00A6571B"/>
    <w:rsid w:val="00A6792F"/>
    <w:rsid w:val="00A82E0B"/>
    <w:rsid w:val="00A863A7"/>
    <w:rsid w:val="00A9332E"/>
    <w:rsid w:val="00AA1368"/>
    <w:rsid w:val="00AA3BE4"/>
    <w:rsid w:val="00AA6B62"/>
    <w:rsid w:val="00AA6F4B"/>
    <w:rsid w:val="00AA7385"/>
    <w:rsid w:val="00AB0908"/>
    <w:rsid w:val="00AB18F2"/>
    <w:rsid w:val="00AB4006"/>
    <w:rsid w:val="00AB6350"/>
    <w:rsid w:val="00AB72DF"/>
    <w:rsid w:val="00AC0174"/>
    <w:rsid w:val="00AE4C56"/>
    <w:rsid w:val="00AE5EEF"/>
    <w:rsid w:val="00AF3FF3"/>
    <w:rsid w:val="00AF4847"/>
    <w:rsid w:val="00B16B77"/>
    <w:rsid w:val="00B17E07"/>
    <w:rsid w:val="00B20727"/>
    <w:rsid w:val="00B24C59"/>
    <w:rsid w:val="00B330B6"/>
    <w:rsid w:val="00B37C59"/>
    <w:rsid w:val="00B41BA3"/>
    <w:rsid w:val="00B4378D"/>
    <w:rsid w:val="00B44096"/>
    <w:rsid w:val="00B45830"/>
    <w:rsid w:val="00B541AF"/>
    <w:rsid w:val="00B56426"/>
    <w:rsid w:val="00B66A74"/>
    <w:rsid w:val="00B72E23"/>
    <w:rsid w:val="00B75A87"/>
    <w:rsid w:val="00B84315"/>
    <w:rsid w:val="00B853AE"/>
    <w:rsid w:val="00BA06E5"/>
    <w:rsid w:val="00BA1819"/>
    <w:rsid w:val="00BA2C18"/>
    <w:rsid w:val="00BA3D80"/>
    <w:rsid w:val="00BA5FD0"/>
    <w:rsid w:val="00BA710A"/>
    <w:rsid w:val="00BB6A03"/>
    <w:rsid w:val="00BC0F9B"/>
    <w:rsid w:val="00BD0155"/>
    <w:rsid w:val="00BD1FA7"/>
    <w:rsid w:val="00BD25DF"/>
    <w:rsid w:val="00BE5825"/>
    <w:rsid w:val="00BF7D98"/>
    <w:rsid w:val="00C16202"/>
    <w:rsid w:val="00C356E1"/>
    <w:rsid w:val="00C37C49"/>
    <w:rsid w:val="00C46E0C"/>
    <w:rsid w:val="00C4779F"/>
    <w:rsid w:val="00C66AA8"/>
    <w:rsid w:val="00C73529"/>
    <w:rsid w:val="00C80DDB"/>
    <w:rsid w:val="00C81D11"/>
    <w:rsid w:val="00C90AEB"/>
    <w:rsid w:val="00C91CE0"/>
    <w:rsid w:val="00C96FA4"/>
    <w:rsid w:val="00C974C3"/>
    <w:rsid w:val="00C9773E"/>
    <w:rsid w:val="00C97740"/>
    <w:rsid w:val="00CB33AB"/>
    <w:rsid w:val="00CC695F"/>
    <w:rsid w:val="00CC742E"/>
    <w:rsid w:val="00CC7E52"/>
    <w:rsid w:val="00CD1DAF"/>
    <w:rsid w:val="00CD29F1"/>
    <w:rsid w:val="00CD47A9"/>
    <w:rsid w:val="00CD61E5"/>
    <w:rsid w:val="00CD6DA2"/>
    <w:rsid w:val="00CF14CE"/>
    <w:rsid w:val="00D20B89"/>
    <w:rsid w:val="00D2323D"/>
    <w:rsid w:val="00D3447E"/>
    <w:rsid w:val="00D3783E"/>
    <w:rsid w:val="00D37B31"/>
    <w:rsid w:val="00D401FE"/>
    <w:rsid w:val="00D4073E"/>
    <w:rsid w:val="00D50DE6"/>
    <w:rsid w:val="00D5491C"/>
    <w:rsid w:val="00D67B28"/>
    <w:rsid w:val="00D801DE"/>
    <w:rsid w:val="00D92507"/>
    <w:rsid w:val="00D96902"/>
    <w:rsid w:val="00D9747B"/>
    <w:rsid w:val="00DA710B"/>
    <w:rsid w:val="00DC1F5C"/>
    <w:rsid w:val="00DC1F9B"/>
    <w:rsid w:val="00DC5BBC"/>
    <w:rsid w:val="00DD4539"/>
    <w:rsid w:val="00DD488F"/>
    <w:rsid w:val="00DD58F7"/>
    <w:rsid w:val="00DD6887"/>
    <w:rsid w:val="00DF02F9"/>
    <w:rsid w:val="00DF0FB9"/>
    <w:rsid w:val="00E06E03"/>
    <w:rsid w:val="00E105EA"/>
    <w:rsid w:val="00E16FDF"/>
    <w:rsid w:val="00E2799C"/>
    <w:rsid w:val="00E36A11"/>
    <w:rsid w:val="00E40040"/>
    <w:rsid w:val="00E501CB"/>
    <w:rsid w:val="00E50864"/>
    <w:rsid w:val="00E560C2"/>
    <w:rsid w:val="00E622EB"/>
    <w:rsid w:val="00E63A7B"/>
    <w:rsid w:val="00E671D6"/>
    <w:rsid w:val="00E74EB5"/>
    <w:rsid w:val="00E818FD"/>
    <w:rsid w:val="00E97060"/>
    <w:rsid w:val="00EB7362"/>
    <w:rsid w:val="00EC1E3E"/>
    <w:rsid w:val="00EC360B"/>
    <w:rsid w:val="00ED3294"/>
    <w:rsid w:val="00ED5A44"/>
    <w:rsid w:val="00ED7ECD"/>
    <w:rsid w:val="00EF4DBE"/>
    <w:rsid w:val="00EF71B3"/>
    <w:rsid w:val="00F030EF"/>
    <w:rsid w:val="00F07A28"/>
    <w:rsid w:val="00F154C9"/>
    <w:rsid w:val="00F15FAF"/>
    <w:rsid w:val="00F513DF"/>
    <w:rsid w:val="00F717E8"/>
    <w:rsid w:val="00F83137"/>
    <w:rsid w:val="00F913B5"/>
    <w:rsid w:val="00F94529"/>
    <w:rsid w:val="00F94A36"/>
    <w:rsid w:val="00FA14FF"/>
    <w:rsid w:val="00FA2427"/>
    <w:rsid w:val="00FA36C3"/>
    <w:rsid w:val="00FB1983"/>
    <w:rsid w:val="00FB21F3"/>
    <w:rsid w:val="00FC0027"/>
    <w:rsid w:val="00FC440D"/>
    <w:rsid w:val="00FC4D17"/>
    <w:rsid w:val="00FD0227"/>
    <w:rsid w:val="00FD1595"/>
    <w:rsid w:val="00FF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3344"/>
  <w15:chartTrackingRefBased/>
  <w15:docId w15:val="{9596F2C4-6B56-419F-ACB7-8194D4D4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D4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B21F3"/>
    <w:pPr>
      <w:spacing w:after="0" w:line="240" w:lineRule="auto"/>
    </w:pPr>
    <w:rPr>
      <w:rFonts w:ascii="Segoe UI" w:hAnsi="Segoe UI"/>
      <w:sz w:val="18"/>
      <w:szCs w:val="18"/>
      <w:lang w:val="x-none" w:eastAsia="x-none"/>
    </w:rPr>
  </w:style>
  <w:style w:type="character" w:customStyle="1" w:styleId="TextedebullesCar">
    <w:name w:val="Texte de bulles Car"/>
    <w:link w:val="Textedebulles"/>
    <w:uiPriority w:val="99"/>
    <w:semiHidden/>
    <w:rsid w:val="00FB21F3"/>
    <w:rPr>
      <w:rFonts w:ascii="Segoe UI" w:hAnsi="Segoe UI" w:cs="Segoe UI"/>
      <w:sz w:val="18"/>
      <w:szCs w:val="18"/>
    </w:rPr>
  </w:style>
  <w:style w:type="character" w:styleId="Marquedecommentaire">
    <w:name w:val="annotation reference"/>
    <w:uiPriority w:val="99"/>
    <w:semiHidden/>
    <w:unhideWhenUsed/>
    <w:rsid w:val="00B75A87"/>
    <w:rPr>
      <w:sz w:val="16"/>
      <w:szCs w:val="16"/>
    </w:rPr>
  </w:style>
  <w:style w:type="paragraph" w:styleId="Commentaire">
    <w:name w:val="annotation text"/>
    <w:basedOn w:val="Normal"/>
    <w:link w:val="CommentaireCar"/>
    <w:uiPriority w:val="99"/>
    <w:semiHidden/>
    <w:unhideWhenUsed/>
    <w:rsid w:val="00B75A87"/>
    <w:pPr>
      <w:spacing w:line="240" w:lineRule="auto"/>
    </w:pPr>
    <w:rPr>
      <w:sz w:val="20"/>
      <w:szCs w:val="20"/>
      <w:lang w:val="x-none" w:eastAsia="x-none"/>
    </w:rPr>
  </w:style>
  <w:style w:type="character" w:customStyle="1" w:styleId="CommentaireCar">
    <w:name w:val="Commentaire Car"/>
    <w:link w:val="Commentaire"/>
    <w:uiPriority w:val="99"/>
    <w:semiHidden/>
    <w:rsid w:val="00B75A87"/>
    <w:rPr>
      <w:sz w:val="20"/>
      <w:szCs w:val="20"/>
    </w:rPr>
  </w:style>
  <w:style w:type="paragraph" w:customStyle="1" w:styleId="Tramecouleur-Accent11">
    <w:name w:val="Trame couleur - Accent 11"/>
    <w:hidden/>
    <w:uiPriority w:val="99"/>
    <w:semiHidden/>
    <w:rsid w:val="007A3F96"/>
    <w:rPr>
      <w:sz w:val="22"/>
      <w:szCs w:val="22"/>
      <w:lang w:val="fr-BE"/>
    </w:rPr>
  </w:style>
  <w:style w:type="character" w:customStyle="1" w:styleId="apple-converted-space">
    <w:name w:val="apple-converted-space"/>
    <w:basedOn w:val="Policepardfaut"/>
    <w:rsid w:val="00AF3FF3"/>
  </w:style>
  <w:style w:type="character" w:styleId="Accentuation">
    <w:name w:val="Emphasis"/>
    <w:uiPriority w:val="20"/>
    <w:qFormat/>
    <w:rsid w:val="00AF3FF3"/>
    <w:rPr>
      <w:i/>
      <w:iCs/>
    </w:rPr>
  </w:style>
  <w:style w:type="character" w:styleId="lev">
    <w:name w:val="Strong"/>
    <w:uiPriority w:val="22"/>
    <w:qFormat/>
    <w:rsid w:val="00EB7362"/>
    <w:rPr>
      <w:b/>
      <w:bCs/>
    </w:rPr>
  </w:style>
  <w:style w:type="paragraph" w:styleId="Rvision">
    <w:name w:val="Revision"/>
    <w:hidden/>
    <w:uiPriority w:val="71"/>
    <w:unhideWhenUsed/>
    <w:rsid w:val="00086D57"/>
    <w:rPr>
      <w:sz w:val="22"/>
      <w:szCs w:val="22"/>
      <w:lang w:val="fr-BE"/>
    </w:rPr>
  </w:style>
  <w:style w:type="paragraph" w:customStyle="1" w:styleId="LO-Normal">
    <w:name w:val="LO-Normal"/>
    <w:rsid w:val="001042E8"/>
    <w:pPr>
      <w:keepNext/>
      <w:pBdr>
        <w:top w:val="nil"/>
        <w:left w:val="nil"/>
        <w:bottom w:val="nil"/>
        <w:right w:val="nil"/>
      </w:pBdr>
      <w:suppressAutoHyphens/>
      <w:spacing w:after="240" w:line="480" w:lineRule="auto"/>
      <w:ind w:firstLine="360"/>
      <w:textAlignment w:val="baseline"/>
    </w:pPr>
    <w:rPr>
      <w:rFonts w:eastAsia="Times New Roman"/>
      <w:sz w:val="22"/>
      <w:szCs w:val="22"/>
      <w:lang w:val="fr-FR"/>
    </w:rPr>
  </w:style>
  <w:style w:type="character" w:styleId="Lienhypertexte">
    <w:name w:val="Hyperlink"/>
    <w:uiPriority w:val="99"/>
    <w:unhideWhenUsed/>
    <w:rsid w:val="00326096"/>
    <w:rPr>
      <w:color w:val="0563C1"/>
      <w:u w:val="single"/>
    </w:rPr>
  </w:style>
  <w:style w:type="paragraph" w:styleId="Objetducommentaire">
    <w:name w:val="annotation subject"/>
    <w:basedOn w:val="Commentaire"/>
    <w:next w:val="Commentaire"/>
    <w:link w:val="ObjetducommentaireCar"/>
    <w:uiPriority w:val="99"/>
    <w:semiHidden/>
    <w:unhideWhenUsed/>
    <w:rsid w:val="00465B13"/>
    <w:pPr>
      <w:spacing w:line="259" w:lineRule="auto"/>
    </w:pPr>
    <w:rPr>
      <w:b/>
      <w:bCs/>
      <w:lang w:val="fr-BE" w:eastAsia="en-US"/>
    </w:rPr>
  </w:style>
  <w:style w:type="character" w:customStyle="1" w:styleId="ObjetducommentaireCar">
    <w:name w:val="Objet du commentaire Car"/>
    <w:link w:val="Objetducommentaire"/>
    <w:uiPriority w:val="99"/>
    <w:semiHidden/>
    <w:rsid w:val="00465B13"/>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567">
      <w:bodyDiv w:val="1"/>
      <w:marLeft w:val="0"/>
      <w:marRight w:val="0"/>
      <w:marTop w:val="0"/>
      <w:marBottom w:val="0"/>
      <w:divBdr>
        <w:top w:val="none" w:sz="0" w:space="0" w:color="auto"/>
        <w:left w:val="none" w:sz="0" w:space="0" w:color="auto"/>
        <w:bottom w:val="none" w:sz="0" w:space="0" w:color="auto"/>
        <w:right w:val="none" w:sz="0" w:space="0" w:color="auto"/>
      </w:divBdr>
    </w:div>
    <w:div w:id="342129482">
      <w:bodyDiv w:val="1"/>
      <w:marLeft w:val="0"/>
      <w:marRight w:val="0"/>
      <w:marTop w:val="0"/>
      <w:marBottom w:val="0"/>
      <w:divBdr>
        <w:top w:val="none" w:sz="0" w:space="0" w:color="auto"/>
        <w:left w:val="none" w:sz="0" w:space="0" w:color="auto"/>
        <w:bottom w:val="none" w:sz="0" w:space="0" w:color="auto"/>
        <w:right w:val="none" w:sz="0" w:space="0" w:color="auto"/>
      </w:divBdr>
    </w:div>
    <w:div w:id="456870984">
      <w:bodyDiv w:val="1"/>
      <w:marLeft w:val="0"/>
      <w:marRight w:val="0"/>
      <w:marTop w:val="0"/>
      <w:marBottom w:val="0"/>
      <w:divBdr>
        <w:top w:val="none" w:sz="0" w:space="0" w:color="auto"/>
        <w:left w:val="none" w:sz="0" w:space="0" w:color="auto"/>
        <w:bottom w:val="none" w:sz="0" w:space="0" w:color="auto"/>
        <w:right w:val="none" w:sz="0" w:space="0" w:color="auto"/>
      </w:divBdr>
      <w:divsChild>
        <w:div w:id="127552595">
          <w:marLeft w:val="0"/>
          <w:marRight w:val="0"/>
          <w:marTop w:val="0"/>
          <w:marBottom w:val="0"/>
          <w:divBdr>
            <w:top w:val="none" w:sz="0" w:space="0" w:color="auto"/>
            <w:left w:val="none" w:sz="0" w:space="0" w:color="auto"/>
            <w:bottom w:val="none" w:sz="0" w:space="0" w:color="auto"/>
            <w:right w:val="none" w:sz="0" w:space="0" w:color="auto"/>
          </w:divBdr>
          <w:divsChild>
            <w:div w:id="1547139374">
              <w:marLeft w:val="0"/>
              <w:marRight w:val="0"/>
              <w:marTop w:val="0"/>
              <w:marBottom w:val="0"/>
              <w:divBdr>
                <w:top w:val="single" w:sz="48" w:space="0" w:color="1D70A3"/>
                <w:left w:val="none" w:sz="0" w:space="0" w:color="auto"/>
                <w:bottom w:val="none" w:sz="0" w:space="0" w:color="auto"/>
                <w:right w:val="none" w:sz="0" w:space="0" w:color="auto"/>
              </w:divBdr>
              <w:divsChild>
                <w:div w:id="794520819">
                  <w:marLeft w:val="0"/>
                  <w:marRight w:val="0"/>
                  <w:marTop w:val="0"/>
                  <w:marBottom w:val="0"/>
                  <w:divBdr>
                    <w:top w:val="none" w:sz="0" w:space="0" w:color="auto"/>
                    <w:left w:val="none" w:sz="0" w:space="0" w:color="auto"/>
                    <w:bottom w:val="none" w:sz="0" w:space="0" w:color="auto"/>
                    <w:right w:val="none" w:sz="0" w:space="0" w:color="auto"/>
                  </w:divBdr>
                  <w:divsChild>
                    <w:div w:id="2017800827">
                      <w:marLeft w:val="0"/>
                      <w:marRight w:val="0"/>
                      <w:marTop w:val="0"/>
                      <w:marBottom w:val="0"/>
                      <w:divBdr>
                        <w:top w:val="none" w:sz="0" w:space="0" w:color="auto"/>
                        <w:left w:val="none" w:sz="0" w:space="0" w:color="auto"/>
                        <w:bottom w:val="none" w:sz="0" w:space="0" w:color="auto"/>
                        <w:right w:val="none" w:sz="0" w:space="0" w:color="auto"/>
                      </w:divBdr>
                      <w:divsChild>
                        <w:div w:id="815222886">
                          <w:marLeft w:val="0"/>
                          <w:marRight w:val="0"/>
                          <w:marTop w:val="100"/>
                          <w:marBottom w:val="100"/>
                          <w:divBdr>
                            <w:top w:val="none" w:sz="0" w:space="0" w:color="auto"/>
                            <w:left w:val="none" w:sz="0" w:space="0" w:color="auto"/>
                            <w:bottom w:val="none" w:sz="0" w:space="0" w:color="auto"/>
                            <w:right w:val="none" w:sz="0" w:space="0" w:color="auto"/>
                          </w:divBdr>
                          <w:divsChild>
                            <w:div w:id="887377199">
                              <w:marLeft w:val="0"/>
                              <w:marRight w:val="0"/>
                              <w:marTop w:val="0"/>
                              <w:marBottom w:val="0"/>
                              <w:divBdr>
                                <w:top w:val="none" w:sz="0" w:space="0" w:color="auto"/>
                                <w:left w:val="none" w:sz="0" w:space="0" w:color="auto"/>
                                <w:bottom w:val="none" w:sz="0" w:space="0" w:color="auto"/>
                                <w:right w:val="none" w:sz="0" w:space="0" w:color="auto"/>
                              </w:divBdr>
                              <w:divsChild>
                                <w:div w:id="1921909084">
                                  <w:marLeft w:val="0"/>
                                  <w:marRight w:val="0"/>
                                  <w:marTop w:val="0"/>
                                  <w:marBottom w:val="0"/>
                                  <w:divBdr>
                                    <w:top w:val="none" w:sz="0" w:space="0" w:color="auto"/>
                                    <w:left w:val="none" w:sz="0" w:space="0" w:color="auto"/>
                                    <w:bottom w:val="none" w:sz="0" w:space="0" w:color="auto"/>
                                    <w:right w:val="none" w:sz="0" w:space="0" w:color="auto"/>
                                  </w:divBdr>
                                  <w:divsChild>
                                    <w:div w:id="935165166">
                                      <w:marLeft w:val="0"/>
                                      <w:marRight w:val="0"/>
                                      <w:marTop w:val="0"/>
                                      <w:marBottom w:val="0"/>
                                      <w:divBdr>
                                        <w:top w:val="none" w:sz="0" w:space="0" w:color="auto"/>
                                        <w:left w:val="none" w:sz="0" w:space="0" w:color="auto"/>
                                        <w:bottom w:val="none" w:sz="0" w:space="0" w:color="auto"/>
                                        <w:right w:val="none" w:sz="0" w:space="0" w:color="auto"/>
                                      </w:divBdr>
                                      <w:divsChild>
                                        <w:div w:id="215817680">
                                          <w:marLeft w:val="0"/>
                                          <w:marRight w:val="0"/>
                                          <w:marTop w:val="0"/>
                                          <w:marBottom w:val="0"/>
                                          <w:divBdr>
                                            <w:top w:val="none" w:sz="0" w:space="0" w:color="auto"/>
                                            <w:left w:val="none" w:sz="0" w:space="0" w:color="auto"/>
                                            <w:bottom w:val="none" w:sz="0" w:space="0" w:color="auto"/>
                                            <w:right w:val="none" w:sz="0" w:space="0" w:color="auto"/>
                                          </w:divBdr>
                                          <w:divsChild>
                                            <w:div w:id="117114577">
                                              <w:marLeft w:val="0"/>
                                              <w:marRight w:val="0"/>
                                              <w:marTop w:val="0"/>
                                              <w:marBottom w:val="0"/>
                                              <w:divBdr>
                                                <w:top w:val="none" w:sz="0" w:space="0" w:color="auto"/>
                                                <w:left w:val="none" w:sz="0" w:space="0" w:color="auto"/>
                                                <w:bottom w:val="none" w:sz="0" w:space="0" w:color="auto"/>
                                                <w:right w:val="none" w:sz="0" w:space="0" w:color="auto"/>
                                              </w:divBdr>
                                              <w:divsChild>
                                                <w:div w:id="597062988">
                                                  <w:marLeft w:val="0"/>
                                                  <w:marRight w:val="0"/>
                                                  <w:marTop w:val="0"/>
                                                  <w:marBottom w:val="0"/>
                                                  <w:divBdr>
                                                    <w:top w:val="none" w:sz="0" w:space="0" w:color="auto"/>
                                                    <w:left w:val="none" w:sz="0" w:space="0" w:color="auto"/>
                                                    <w:bottom w:val="none" w:sz="0" w:space="0" w:color="auto"/>
                                                    <w:right w:val="none" w:sz="0" w:space="0" w:color="auto"/>
                                                  </w:divBdr>
                                                  <w:divsChild>
                                                    <w:div w:id="261836206">
                                                      <w:marLeft w:val="0"/>
                                                      <w:marRight w:val="0"/>
                                                      <w:marTop w:val="0"/>
                                                      <w:marBottom w:val="0"/>
                                                      <w:divBdr>
                                                        <w:top w:val="none" w:sz="0" w:space="0" w:color="auto"/>
                                                        <w:left w:val="none" w:sz="0" w:space="0" w:color="auto"/>
                                                        <w:bottom w:val="none" w:sz="0" w:space="0" w:color="auto"/>
                                                        <w:right w:val="none" w:sz="0" w:space="0" w:color="auto"/>
                                                      </w:divBdr>
                                                      <w:divsChild>
                                                        <w:div w:id="1655571193">
                                                          <w:marLeft w:val="0"/>
                                                          <w:marRight w:val="0"/>
                                                          <w:marTop w:val="0"/>
                                                          <w:marBottom w:val="0"/>
                                                          <w:divBdr>
                                                            <w:top w:val="none" w:sz="0" w:space="0" w:color="auto"/>
                                                            <w:left w:val="none" w:sz="0" w:space="0" w:color="auto"/>
                                                            <w:bottom w:val="none" w:sz="0" w:space="0" w:color="auto"/>
                                                            <w:right w:val="none" w:sz="0" w:space="0" w:color="auto"/>
                                                          </w:divBdr>
                                                          <w:divsChild>
                                                            <w:div w:id="389501290">
                                                              <w:marLeft w:val="0"/>
                                                              <w:marRight w:val="4"/>
                                                              <w:marTop w:val="0"/>
                                                              <w:marBottom w:val="0"/>
                                                              <w:divBdr>
                                                                <w:top w:val="none" w:sz="0" w:space="0" w:color="auto"/>
                                                                <w:left w:val="none" w:sz="0" w:space="0" w:color="auto"/>
                                                                <w:bottom w:val="none" w:sz="0" w:space="0" w:color="auto"/>
                                                                <w:right w:val="none" w:sz="0" w:space="0" w:color="auto"/>
                                                              </w:divBdr>
                                                              <w:divsChild>
                                                                <w:div w:id="9006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1696238">
      <w:bodyDiv w:val="1"/>
      <w:marLeft w:val="0"/>
      <w:marRight w:val="0"/>
      <w:marTop w:val="0"/>
      <w:marBottom w:val="0"/>
      <w:divBdr>
        <w:top w:val="none" w:sz="0" w:space="0" w:color="auto"/>
        <w:left w:val="none" w:sz="0" w:space="0" w:color="auto"/>
        <w:bottom w:val="none" w:sz="0" w:space="0" w:color="auto"/>
        <w:right w:val="none" w:sz="0" w:space="0" w:color="auto"/>
      </w:divBdr>
      <w:divsChild>
        <w:div w:id="1358700804">
          <w:marLeft w:val="0"/>
          <w:marRight w:val="0"/>
          <w:marTop w:val="0"/>
          <w:marBottom w:val="0"/>
          <w:divBdr>
            <w:top w:val="none" w:sz="0" w:space="0" w:color="auto"/>
            <w:left w:val="none" w:sz="0" w:space="0" w:color="auto"/>
            <w:bottom w:val="none" w:sz="0" w:space="0" w:color="auto"/>
            <w:right w:val="none" w:sz="0" w:space="0" w:color="auto"/>
          </w:divBdr>
          <w:divsChild>
            <w:div w:id="335768852">
              <w:marLeft w:val="0"/>
              <w:marRight w:val="0"/>
              <w:marTop w:val="0"/>
              <w:marBottom w:val="0"/>
              <w:divBdr>
                <w:top w:val="none" w:sz="0" w:space="0" w:color="auto"/>
                <w:left w:val="none" w:sz="0" w:space="0" w:color="auto"/>
                <w:bottom w:val="none" w:sz="0" w:space="0" w:color="auto"/>
                <w:right w:val="none" w:sz="0" w:space="0" w:color="auto"/>
              </w:divBdr>
              <w:divsChild>
                <w:div w:id="32851885">
                  <w:marLeft w:val="0"/>
                  <w:marRight w:val="0"/>
                  <w:marTop w:val="0"/>
                  <w:marBottom w:val="0"/>
                  <w:divBdr>
                    <w:top w:val="none" w:sz="0" w:space="0" w:color="auto"/>
                    <w:left w:val="none" w:sz="0" w:space="0" w:color="auto"/>
                    <w:bottom w:val="none" w:sz="0" w:space="0" w:color="auto"/>
                    <w:right w:val="none" w:sz="0" w:space="0" w:color="auto"/>
                  </w:divBdr>
                  <w:divsChild>
                    <w:div w:id="540898779">
                      <w:marLeft w:val="0"/>
                      <w:marRight w:val="0"/>
                      <w:marTop w:val="0"/>
                      <w:marBottom w:val="0"/>
                      <w:divBdr>
                        <w:top w:val="none" w:sz="0" w:space="0" w:color="auto"/>
                        <w:left w:val="none" w:sz="0" w:space="0" w:color="auto"/>
                        <w:bottom w:val="none" w:sz="0" w:space="0" w:color="auto"/>
                        <w:right w:val="none" w:sz="0" w:space="0" w:color="auto"/>
                      </w:divBdr>
                      <w:divsChild>
                        <w:div w:id="245654185">
                          <w:marLeft w:val="0"/>
                          <w:marRight w:val="0"/>
                          <w:marTop w:val="0"/>
                          <w:marBottom w:val="0"/>
                          <w:divBdr>
                            <w:top w:val="none" w:sz="0" w:space="0" w:color="auto"/>
                            <w:left w:val="none" w:sz="0" w:space="0" w:color="auto"/>
                            <w:bottom w:val="none" w:sz="0" w:space="0" w:color="auto"/>
                            <w:right w:val="none" w:sz="0" w:space="0" w:color="auto"/>
                          </w:divBdr>
                          <w:divsChild>
                            <w:div w:id="103118817">
                              <w:marLeft w:val="0"/>
                              <w:marRight w:val="0"/>
                              <w:marTop w:val="0"/>
                              <w:marBottom w:val="0"/>
                              <w:divBdr>
                                <w:top w:val="none" w:sz="0" w:space="0" w:color="auto"/>
                                <w:left w:val="none" w:sz="0" w:space="0" w:color="auto"/>
                                <w:bottom w:val="none" w:sz="0" w:space="0" w:color="auto"/>
                                <w:right w:val="none" w:sz="0" w:space="0" w:color="auto"/>
                              </w:divBdr>
                              <w:divsChild>
                                <w:div w:id="1601597675">
                                  <w:marLeft w:val="0"/>
                                  <w:marRight w:val="0"/>
                                  <w:marTop w:val="0"/>
                                  <w:marBottom w:val="0"/>
                                  <w:divBdr>
                                    <w:top w:val="none" w:sz="0" w:space="0" w:color="auto"/>
                                    <w:left w:val="none" w:sz="0" w:space="0" w:color="auto"/>
                                    <w:bottom w:val="none" w:sz="0" w:space="0" w:color="auto"/>
                                    <w:right w:val="none" w:sz="0" w:space="0" w:color="auto"/>
                                  </w:divBdr>
                                  <w:divsChild>
                                    <w:div w:id="1746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74782">
                      <w:marLeft w:val="0"/>
                      <w:marRight w:val="0"/>
                      <w:marTop w:val="0"/>
                      <w:marBottom w:val="0"/>
                      <w:divBdr>
                        <w:top w:val="none" w:sz="0" w:space="0" w:color="auto"/>
                        <w:left w:val="none" w:sz="0" w:space="0" w:color="auto"/>
                        <w:bottom w:val="none" w:sz="0" w:space="0" w:color="auto"/>
                        <w:right w:val="none" w:sz="0" w:space="0" w:color="auto"/>
                      </w:divBdr>
                    </w:div>
                  </w:divsChild>
                </w:div>
                <w:div w:id="652300407">
                  <w:marLeft w:val="0"/>
                  <w:marRight w:val="0"/>
                  <w:marTop w:val="0"/>
                  <w:marBottom w:val="9345"/>
                  <w:divBdr>
                    <w:top w:val="none" w:sz="0" w:space="0" w:color="auto"/>
                    <w:left w:val="none" w:sz="0" w:space="0" w:color="auto"/>
                    <w:bottom w:val="none" w:sz="0" w:space="0" w:color="auto"/>
                    <w:right w:val="none" w:sz="0" w:space="0" w:color="auto"/>
                  </w:divBdr>
                  <w:divsChild>
                    <w:div w:id="505829750">
                      <w:marLeft w:val="0"/>
                      <w:marRight w:val="0"/>
                      <w:marTop w:val="0"/>
                      <w:marBottom w:val="0"/>
                      <w:divBdr>
                        <w:top w:val="none" w:sz="0" w:space="0" w:color="auto"/>
                        <w:left w:val="none" w:sz="0" w:space="0" w:color="auto"/>
                        <w:bottom w:val="none" w:sz="0" w:space="0" w:color="auto"/>
                        <w:right w:val="none" w:sz="0" w:space="0" w:color="auto"/>
                      </w:divBdr>
                      <w:divsChild>
                        <w:div w:id="278694">
                          <w:marLeft w:val="0"/>
                          <w:marRight w:val="0"/>
                          <w:marTop w:val="0"/>
                          <w:marBottom w:val="0"/>
                          <w:divBdr>
                            <w:top w:val="none" w:sz="0" w:space="0" w:color="auto"/>
                            <w:left w:val="none" w:sz="0" w:space="0" w:color="auto"/>
                            <w:bottom w:val="none" w:sz="0" w:space="0" w:color="auto"/>
                            <w:right w:val="none" w:sz="0" w:space="0" w:color="auto"/>
                          </w:divBdr>
                          <w:divsChild>
                            <w:div w:id="1453091337">
                              <w:marLeft w:val="0"/>
                              <w:marRight w:val="0"/>
                              <w:marTop w:val="0"/>
                              <w:marBottom w:val="0"/>
                              <w:divBdr>
                                <w:top w:val="none" w:sz="0" w:space="0" w:color="auto"/>
                                <w:left w:val="none" w:sz="0" w:space="0" w:color="auto"/>
                                <w:bottom w:val="none" w:sz="0" w:space="0" w:color="auto"/>
                                <w:right w:val="none" w:sz="0" w:space="0" w:color="auto"/>
                              </w:divBdr>
                              <w:divsChild>
                                <w:div w:id="899050536">
                                  <w:marLeft w:val="0"/>
                                  <w:marRight w:val="0"/>
                                  <w:marTop w:val="0"/>
                                  <w:marBottom w:val="0"/>
                                  <w:divBdr>
                                    <w:top w:val="none" w:sz="0" w:space="0" w:color="auto"/>
                                    <w:left w:val="none" w:sz="0" w:space="0" w:color="auto"/>
                                    <w:bottom w:val="none" w:sz="0" w:space="0" w:color="auto"/>
                                    <w:right w:val="none" w:sz="0" w:space="0" w:color="auto"/>
                                  </w:divBdr>
                                  <w:divsChild>
                                    <w:div w:id="460998729">
                                      <w:marLeft w:val="0"/>
                                      <w:marRight w:val="0"/>
                                      <w:marTop w:val="0"/>
                                      <w:marBottom w:val="0"/>
                                      <w:divBdr>
                                        <w:top w:val="none" w:sz="0" w:space="0" w:color="auto"/>
                                        <w:left w:val="none" w:sz="0" w:space="0" w:color="auto"/>
                                        <w:bottom w:val="none" w:sz="0" w:space="0" w:color="auto"/>
                                        <w:right w:val="none" w:sz="0" w:space="0" w:color="auto"/>
                                      </w:divBdr>
                                      <w:divsChild>
                                        <w:div w:id="1262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435054">
                          <w:marLeft w:val="0"/>
                          <w:marRight w:val="0"/>
                          <w:marTop w:val="0"/>
                          <w:marBottom w:val="0"/>
                          <w:divBdr>
                            <w:top w:val="none" w:sz="0" w:space="0" w:color="auto"/>
                            <w:left w:val="none" w:sz="0" w:space="0" w:color="auto"/>
                            <w:bottom w:val="none" w:sz="0" w:space="0" w:color="auto"/>
                            <w:right w:val="none" w:sz="0" w:space="0" w:color="auto"/>
                          </w:divBdr>
                        </w:div>
                        <w:div w:id="1747343634">
                          <w:marLeft w:val="0"/>
                          <w:marRight w:val="0"/>
                          <w:marTop w:val="0"/>
                          <w:marBottom w:val="0"/>
                          <w:divBdr>
                            <w:top w:val="none" w:sz="0" w:space="0" w:color="auto"/>
                            <w:left w:val="none" w:sz="0" w:space="0" w:color="auto"/>
                            <w:bottom w:val="none" w:sz="0" w:space="0" w:color="auto"/>
                            <w:right w:val="none" w:sz="0" w:space="0" w:color="auto"/>
                          </w:divBdr>
                          <w:divsChild>
                            <w:div w:id="1790006557">
                              <w:marLeft w:val="0"/>
                              <w:marRight w:val="0"/>
                              <w:marTop w:val="0"/>
                              <w:marBottom w:val="0"/>
                              <w:divBdr>
                                <w:top w:val="none" w:sz="0" w:space="0" w:color="auto"/>
                                <w:left w:val="none" w:sz="0" w:space="0" w:color="auto"/>
                                <w:bottom w:val="none" w:sz="0" w:space="0" w:color="auto"/>
                                <w:right w:val="none" w:sz="0" w:space="0" w:color="auto"/>
                              </w:divBdr>
                              <w:divsChild>
                                <w:div w:id="178351595">
                                  <w:marLeft w:val="0"/>
                                  <w:marRight w:val="0"/>
                                  <w:marTop w:val="0"/>
                                  <w:marBottom w:val="0"/>
                                  <w:divBdr>
                                    <w:top w:val="none" w:sz="0" w:space="0" w:color="auto"/>
                                    <w:left w:val="none" w:sz="0" w:space="0" w:color="auto"/>
                                    <w:bottom w:val="none" w:sz="0" w:space="0" w:color="auto"/>
                                    <w:right w:val="none" w:sz="0" w:space="0" w:color="auto"/>
                                  </w:divBdr>
                                  <w:divsChild>
                                    <w:div w:id="92626037">
                                      <w:marLeft w:val="0"/>
                                      <w:marRight w:val="0"/>
                                      <w:marTop w:val="0"/>
                                      <w:marBottom w:val="0"/>
                                      <w:divBdr>
                                        <w:top w:val="none" w:sz="0" w:space="0" w:color="auto"/>
                                        <w:left w:val="none" w:sz="0" w:space="0" w:color="auto"/>
                                        <w:bottom w:val="none" w:sz="0" w:space="0" w:color="auto"/>
                                        <w:right w:val="none" w:sz="0" w:space="0" w:color="auto"/>
                                      </w:divBdr>
                                      <w:divsChild>
                                        <w:div w:id="850292427">
                                          <w:marLeft w:val="0"/>
                                          <w:marRight w:val="0"/>
                                          <w:marTop w:val="0"/>
                                          <w:marBottom w:val="0"/>
                                          <w:divBdr>
                                            <w:top w:val="none" w:sz="0" w:space="0" w:color="auto"/>
                                            <w:left w:val="none" w:sz="0" w:space="0" w:color="auto"/>
                                            <w:bottom w:val="none" w:sz="0" w:space="0" w:color="auto"/>
                                            <w:right w:val="none" w:sz="0" w:space="0" w:color="auto"/>
                                          </w:divBdr>
                                          <w:divsChild>
                                            <w:div w:id="10093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040155">
                  <w:marLeft w:val="0"/>
                  <w:marRight w:val="0"/>
                  <w:marTop w:val="0"/>
                  <w:marBottom w:val="0"/>
                  <w:divBdr>
                    <w:top w:val="none" w:sz="0" w:space="0" w:color="auto"/>
                    <w:left w:val="none" w:sz="0" w:space="0" w:color="auto"/>
                    <w:bottom w:val="none" w:sz="0" w:space="0" w:color="auto"/>
                    <w:right w:val="none" w:sz="0" w:space="0" w:color="auto"/>
                  </w:divBdr>
                  <w:divsChild>
                    <w:div w:id="409617259">
                      <w:marLeft w:val="0"/>
                      <w:marRight w:val="0"/>
                      <w:marTop w:val="0"/>
                      <w:marBottom w:val="0"/>
                      <w:divBdr>
                        <w:top w:val="none" w:sz="0" w:space="0" w:color="auto"/>
                        <w:left w:val="none" w:sz="0" w:space="0" w:color="auto"/>
                        <w:bottom w:val="none" w:sz="0" w:space="0" w:color="auto"/>
                        <w:right w:val="none" w:sz="0" w:space="0" w:color="auto"/>
                      </w:divBdr>
                      <w:divsChild>
                        <w:div w:id="332338044">
                          <w:marLeft w:val="0"/>
                          <w:marRight w:val="0"/>
                          <w:marTop w:val="0"/>
                          <w:marBottom w:val="0"/>
                          <w:divBdr>
                            <w:top w:val="none" w:sz="0" w:space="0" w:color="auto"/>
                            <w:left w:val="none" w:sz="0" w:space="0" w:color="auto"/>
                            <w:bottom w:val="none" w:sz="0" w:space="0" w:color="auto"/>
                            <w:right w:val="none" w:sz="0" w:space="0" w:color="auto"/>
                          </w:divBdr>
                          <w:divsChild>
                            <w:div w:id="231814395">
                              <w:marLeft w:val="0"/>
                              <w:marRight w:val="0"/>
                              <w:marTop w:val="0"/>
                              <w:marBottom w:val="0"/>
                              <w:divBdr>
                                <w:top w:val="none" w:sz="0" w:space="0" w:color="auto"/>
                                <w:left w:val="none" w:sz="0" w:space="0" w:color="auto"/>
                                <w:bottom w:val="none" w:sz="0" w:space="0" w:color="auto"/>
                                <w:right w:val="none" w:sz="0" w:space="0" w:color="auto"/>
                              </w:divBdr>
                              <w:divsChild>
                                <w:div w:id="1138957791">
                                  <w:marLeft w:val="0"/>
                                  <w:marRight w:val="0"/>
                                  <w:marTop w:val="0"/>
                                  <w:marBottom w:val="0"/>
                                  <w:divBdr>
                                    <w:top w:val="none" w:sz="0" w:space="0" w:color="auto"/>
                                    <w:left w:val="none" w:sz="0" w:space="0" w:color="auto"/>
                                    <w:bottom w:val="none" w:sz="0" w:space="0" w:color="auto"/>
                                    <w:right w:val="none" w:sz="0" w:space="0" w:color="auto"/>
                                  </w:divBdr>
                                  <w:divsChild>
                                    <w:div w:id="504170154">
                                      <w:marLeft w:val="0"/>
                                      <w:marRight w:val="0"/>
                                      <w:marTop w:val="0"/>
                                      <w:marBottom w:val="0"/>
                                      <w:divBdr>
                                        <w:top w:val="none" w:sz="0" w:space="0" w:color="auto"/>
                                        <w:left w:val="none" w:sz="0" w:space="0" w:color="auto"/>
                                        <w:bottom w:val="none" w:sz="0" w:space="0" w:color="auto"/>
                                        <w:right w:val="none" w:sz="0" w:space="0" w:color="auto"/>
                                      </w:divBdr>
                                      <w:divsChild>
                                        <w:div w:id="8820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1942">
                              <w:marLeft w:val="0"/>
                              <w:marRight w:val="0"/>
                              <w:marTop w:val="0"/>
                              <w:marBottom w:val="0"/>
                              <w:divBdr>
                                <w:top w:val="none" w:sz="0" w:space="0" w:color="auto"/>
                                <w:left w:val="none" w:sz="0" w:space="0" w:color="auto"/>
                                <w:bottom w:val="none" w:sz="0" w:space="0" w:color="auto"/>
                                <w:right w:val="none" w:sz="0" w:space="0" w:color="auto"/>
                              </w:divBdr>
                              <w:divsChild>
                                <w:div w:id="1251085669">
                                  <w:marLeft w:val="0"/>
                                  <w:marRight w:val="0"/>
                                  <w:marTop w:val="0"/>
                                  <w:marBottom w:val="0"/>
                                  <w:divBdr>
                                    <w:top w:val="none" w:sz="0" w:space="0" w:color="auto"/>
                                    <w:left w:val="none" w:sz="0" w:space="0" w:color="auto"/>
                                    <w:bottom w:val="none" w:sz="0" w:space="0" w:color="auto"/>
                                    <w:right w:val="none" w:sz="0" w:space="0" w:color="auto"/>
                                  </w:divBdr>
                                  <w:divsChild>
                                    <w:div w:id="391857101">
                                      <w:marLeft w:val="0"/>
                                      <w:marRight w:val="0"/>
                                      <w:marTop w:val="0"/>
                                      <w:marBottom w:val="0"/>
                                      <w:divBdr>
                                        <w:top w:val="none" w:sz="0" w:space="0" w:color="auto"/>
                                        <w:left w:val="none" w:sz="0" w:space="0" w:color="auto"/>
                                        <w:bottom w:val="none" w:sz="0" w:space="0" w:color="auto"/>
                                        <w:right w:val="none" w:sz="0" w:space="0" w:color="auto"/>
                                      </w:divBdr>
                                      <w:divsChild>
                                        <w:div w:id="1294360960">
                                          <w:marLeft w:val="0"/>
                                          <w:marRight w:val="0"/>
                                          <w:marTop w:val="0"/>
                                          <w:marBottom w:val="0"/>
                                          <w:divBdr>
                                            <w:top w:val="none" w:sz="0" w:space="0" w:color="auto"/>
                                            <w:left w:val="none" w:sz="0" w:space="0" w:color="auto"/>
                                            <w:bottom w:val="none" w:sz="0" w:space="0" w:color="auto"/>
                                            <w:right w:val="none" w:sz="0" w:space="0" w:color="auto"/>
                                          </w:divBdr>
                                        </w:div>
                                      </w:divsChild>
                                    </w:div>
                                    <w:div w:id="443424285">
                                      <w:marLeft w:val="0"/>
                                      <w:marRight w:val="0"/>
                                      <w:marTop w:val="0"/>
                                      <w:marBottom w:val="0"/>
                                      <w:divBdr>
                                        <w:top w:val="none" w:sz="0" w:space="0" w:color="auto"/>
                                        <w:left w:val="none" w:sz="0" w:space="0" w:color="auto"/>
                                        <w:bottom w:val="none" w:sz="0" w:space="0" w:color="auto"/>
                                        <w:right w:val="none" w:sz="0" w:space="0" w:color="auto"/>
                                      </w:divBdr>
                                      <w:divsChild>
                                        <w:div w:id="2086878513">
                                          <w:marLeft w:val="0"/>
                                          <w:marRight w:val="0"/>
                                          <w:marTop w:val="0"/>
                                          <w:marBottom w:val="0"/>
                                          <w:divBdr>
                                            <w:top w:val="none" w:sz="0" w:space="0" w:color="auto"/>
                                            <w:left w:val="none" w:sz="0" w:space="0" w:color="auto"/>
                                            <w:bottom w:val="none" w:sz="0" w:space="0" w:color="auto"/>
                                            <w:right w:val="none" w:sz="0" w:space="0" w:color="auto"/>
                                          </w:divBdr>
                                        </w:div>
                                      </w:divsChild>
                                    </w:div>
                                    <w:div w:id="739326586">
                                      <w:marLeft w:val="0"/>
                                      <w:marRight w:val="0"/>
                                      <w:marTop w:val="0"/>
                                      <w:marBottom w:val="0"/>
                                      <w:divBdr>
                                        <w:top w:val="none" w:sz="0" w:space="0" w:color="auto"/>
                                        <w:left w:val="none" w:sz="0" w:space="0" w:color="auto"/>
                                        <w:bottom w:val="none" w:sz="0" w:space="0" w:color="auto"/>
                                        <w:right w:val="none" w:sz="0" w:space="0" w:color="auto"/>
                                      </w:divBdr>
                                      <w:divsChild>
                                        <w:div w:id="52238739">
                                          <w:marLeft w:val="0"/>
                                          <w:marRight w:val="0"/>
                                          <w:marTop w:val="0"/>
                                          <w:marBottom w:val="0"/>
                                          <w:divBdr>
                                            <w:top w:val="none" w:sz="0" w:space="0" w:color="auto"/>
                                            <w:left w:val="none" w:sz="0" w:space="0" w:color="auto"/>
                                            <w:bottom w:val="none" w:sz="0" w:space="0" w:color="auto"/>
                                            <w:right w:val="none" w:sz="0" w:space="0" w:color="auto"/>
                                          </w:divBdr>
                                        </w:div>
                                      </w:divsChild>
                                    </w:div>
                                    <w:div w:id="2056195211">
                                      <w:marLeft w:val="0"/>
                                      <w:marRight w:val="0"/>
                                      <w:marTop w:val="0"/>
                                      <w:marBottom w:val="0"/>
                                      <w:divBdr>
                                        <w:top w:val="none" w:sz="0" w:space="0" w:color="auto"/>
                                        <w:left w:val="none" w:sz="0" w:space="0" w:color="auto"/>
                                        <w:bottom w:val="none" w:sz="0" w:space="0" w:color="auto"/>
                                        <w:right w:val="none" w:sz="0" w:space="0" w:color="auto"/>
                                      </w:divBdr>
                                      <w:divsChild>
                                        <w:div w:id="5269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030104">
      <w:bodyDiv w:val="1"/>
      <w:marLeft w:val="0"/>
      <w:marRight w:val="0"/>
      <w:marTop w:val="0"/>
      <w:marBottom w:val="0"/>
      <w:divBdr>
        <w:top w:val="none" w:sz="0" w:space="0" w:color="auto"/>
        <w:left w:val="none" w:sz="0" w:space="0" w:color="auto"/>
        <w:bottom w:val="none" w:sz="0" w:space="0" w:color="auto"/>
        <w:right w:val="none" w:sz="0" w:space="0" w:color="auto"/>
      </w:divBdr>
      <w:divsChild>
        <w:div w:id="762452231">
          <w:marLeft w:val="0"/>
          <w:marRight w:val="0"/>
          <w:marTop w:val="0"/>
          <w:marBottom w:val="0"/>
          <w:divBdr>
            <w:top w:val="none" w:sz="0" w:space="0" w:color="auto"/>
            <w:left w:val="none" w:sz="0" w:space="0" w:color="auto"/>
            <w:bottom w:val="none" w:sz="0" w:space="0" w:color="auto"/>
            <w:right w:val="none" w:sz="0" w:space="0" w:color="auto"/>
          </w:divBdr>
          <w:divsChild>
            <w:div w:id="1489395893">
              <w:marLeft w:val="0"/>
              <w:marRight w:val="0"/>
              <w:marTop w:val="0"/>
              <w:marBottom w:val="0"/>
              <w:divBdr>
                <w:top w:val="single" w:sz="48" w:space="0" w:color="1D70A3"/>
                <w:left w:val="none" w:sz="0" w:space="0" w:color="auto"/>
                <w:bottom w:val="none" w:sz="0" w:space="0" w:color="auto"/>
                <w:right w:val="none" w:sz="0" w:space="0" w:color="auto"/>
              </w:divBdr>
              <w:divsChild>
                <w:div w:id="1515530896">
                  <w:marLeft w:val="0"/>
                  <w:marRight w:val="0"/>
                  <w:marTop w:val="0"/>
                  <w:marBottom w:val="0"/>
                  <w:divBdr>
                    <w:top w:val="none" w:sz="0" w:space="0" w:color="auto"/>
                    <w:left w:val="none" w:sz="0" w:space="0" w:color="auto"/>
                    <w:bottom w:val="none" w:sz="0" w:space="0" w:color="auto"/>
                    <w:right w:val="none" w:sz="0" w:space="0" w:color="auto"/>
                  </w:divBdr>
                  <w:divsChild>
                    <w:div w:id="789664903">
                      <w:marLeft w:val="0"/>
                      <w:marRight w:val="0"/>
                      <w:marTop w:val="0"/>
                      <w:marBottom w:val="0"/>
                      <w:divBdr>
                        <w:top w:val="none" w:sz="0" w:space="0" w:color="auto"/>
                        <w:left w:val="none" w:sz="0" w:space="0" w:color="auto"/>
                        <w:bottom w:val="none" w:sz="0" w:space="0" w:color="auto"/>
                        <w:right w:val="none" w:sz="0" w:space="0" w:color="auto"/>
                      </w:divBdr>
                      <w:divsChild>
                        <w:div w:id="1026056473">
                          <w:marLeft w:val="0"/>
                          <w:marRight w:val="0"/>
                          <w:marTop w:val="100"/>
                          <w:marBottom w:val="100"/>
                          <w:divBdr>
                            <w:top w:val="none" w:sz="0" w:space="0" w:color="auto"/>
                            <w:left w:val="none" w:sz="0" w:space="0" w:color="auto"/>
                            <w:bottom w:val="none" w:sz="0" w:space="0" w:color="auto"/>
                            <w:right w:val="none" w:sz="0" w:space="0" w:color="auto"/>
                          </w:divBdr>
                          <w:divsChild>
                            <w:div w:id="2083331753">
                              <w:marLeft w:val="0"/>
                              <w:marRight w:val="0"/>
                              <w:marTop w:val="0"/>
                              <w:marBottom w:val="0"/>
                              <w:divBdr>
                                <w:top w:val="none" w:sz="0" w:space="0" w:color="auto"/>
                                <w:left w:val="none" w:sz="0" w:space="0" w:color="auto"/>
                                <w:bottom w:val="none" w:sz="0" w:space="0" w:color="auto"/>
                                <w:right w:val="none" w:sz="0" w:space="0" w:color="auto"/>
                              </w:divBdr>
                              <w:divsChild>
                                <w:div w:id="1535192400">
                                  <w:marLeft w:val="0"/>
                                  <w:marRight w:val="0"/>
                                  <w:marTop w:val="0"/>
                                  <w:marBottom w:val="0"/>
                                  <w:divBdr>
                                    <w:top w:val="none" w:sz="0" w:space="0" w:color="auto"/>
                                    <w:left w:val="none" w:sz="0" w:space="0" w:color="auto"/>
                                    <w:bottom w:val="none" w:sz="0" w:space="0" w:color="auto"/>
                                    <w:right w:val="none" w:sz="0" w:space="0" w:color="auto"/>
                                  </w:divBdr>
                                  <w:divsChild>
                                    <w:div w:id="821578172">
                                      <w:marLeft w:val="0"/>
                                      <w:marRight w:val="0"/>
                                      <w:marTop w:val="0"/>
                                      <w:marBottom w:val="0"/>
                                      <w:divBdr>
                                        <w:top w:val="none" w:sz="0" w:space="0" w:color="auto"/>
                                        <w:left w:val="none" w:sz="0" w:space="0" w:color="auto"/>
                                        <w:bottom w:val="none" w:sz="0" w:space="0" w:color="auto"/>
                                        <w:right w:val="none" w:sz="0" w:space="0" w:color="auto"/>
                                      </w:divBdr>
                                      <w:divsChild>
                                        <w:div w:id="518274454">
                                          <w:marLeft w:val="0"/>
                                          <w:marRight w:val="0"/>
                                          <w:marTop w:val="0"/>
                                          <w:marBottom w:val="0"/>
                                          <w:divBdr>
                                            <w:top w:val="none" w:sz="0" w:space="0" w:color="auto"/>
                                            <w:left w:val="none" w:sz="0" w:space="0" w:color="auto"/>
                                            <w:bottom w:val="none" w:sz="0" w:space="0" w:color="auto"/>
                                            <w:right w:val="none" w:sz="0" w:space="0" w:color="auto"/>
                                          </w:divBdr>
                                          <w:divsChild>
                                            <w:div w:id="424108880">
                                              <w:marLeft w:val="0"/>
                                              <w:marRight w:val="0"/>
                                              <w:marTop w:val="0"/>
                                              <w:marBottom w:val="0"/>
                                              <w:divBdr>
                                                <w:top w:val="none" w:sz="0" w:space="0" w:color="auto"/>
                                                <w:left w:val="none" w:sz="0" w:space="0" w:color="auto"/>
                                                <w:bottom w:val="none" w:sz="0" w:space="0" w:color="auto"/>
                                                <w:right w:val="none" w:sz="0" w:space="0" w:color="auto"/>
                                              </w:divBdr>
                                              <w:divsChild>
                                                <w:div w:id="806777327">
                                                  <w:marLeft w:val="0"/>
                                                  <w:marRight w:val="0"/>
                                                  <w:marTop w:val="0"/>
                                                  <w:marBottom w:val="0"/>
                                                  <w:divBdr>
                                                    <w:top w:val="none" w:sz="0" w:space="0" w:color="auto"/>
                                                    <w:left w:val="none" w:sz="0" w:space="0" w:color="auto"/>
                                                    <w:bottom w:val="none" w:sz="0" w:space="0" w:color="auto"/>
                                                    <w:right w:val="none" w:sz="0" w:space="0" w:color="auto"/>
                                                  </w:divBdr>
                                                  <w:divsChild>
                                                    <w:div w:id="650601597">
                                                      <w:marLeft w:val="0"/>
                                                      <w:marRight w:val="0"/>
                                                      <w:marTop w:val="0"/>
                                                      <w:marBottom w:val="0"/>
                                                      <w:divBdr>
                                                        <w:top w:val="none" w:sz="0" w:space="0" w:color="auto"/>
                                                        <w:left w:val="none" w:sz="0" w:space="0" w:color="auto"/>
                                                        <w:bottom w:val="none" w:sz="0" w:space="0" w:color="auto"/>
                                                        <w:right w:val="none" w:sz="0" w:space="0" w:color="auto"/>
                                                      </w:divBdr>
                                                      <w:divsChild>
                                                        <w:div w:id="640116194">
                                                          <w:marLeft w:val="0"/>
                                                          <w:marRight w:val="0"/>
                                                          <w:marTop w:val="0"/>
                                                          <w:marBottom w:val="0"/>
                                                          <w:divBdr>
                                                            <w:top w:val="none" w:sz="0" w:space="0" w:color="auto"/>
                                                            <w:left w:val="none" w:sz="0" w:space="0" w:color="auto"/>
                                                            <w:bottom w:val="none" w:sz="0" w:space="0" w:color="auto"/>
                                                            <w:right w:val="none" w:sz="0" w:space="0" w:color="auto"/>
                                                          </w:divBdr>
                                                          <w:divsChild>
                                                            <w:div w:id="1187522971">
                                                              <w:marLeft w:val="0"/>
                                                              <w:marRight w:val="4"/>
                                                              <w:marTop w:val="0"/>
                                                              <w:marBottom w:val="0"/>
                                                              <w:divBdr>
                                                                <w:top w:val="none" w:sz="0" w:space="0" w:color="auto"/>
                                                                <w:left w:val="none" w:sz="0" w:space="0" w:color="auto"/>
                                                                <w:bottom w:val="none" w:sz="0" w:space="0" w:color="auto"/>
                                                                <w:right w:val="none" w:sz="0" w:space="0" w:color="auto"/>
                                                              </w:divBdr>
                                                              <w:divsChild>
                                                                <w:div w:id="9463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3310212">
      <w:bodyDiv w:val="1"/>
      <w:marLeft w:val="0"/>
      <w:marRight w:val="0"/>
      <w:marTop w:val="0"/>
      <w:marBottom w:val="0"/>
      <w:divBdr>
        <w:top w:val="none" w:sz="0" w:space="0" w:color="auto"/>
        <w:left w:val="none" w:sz="0" w:space="0" w:color="auto"/>
        <w:bottom w:val="none" w:sz="0" w:space="0" w:color="auto"/>
        <w:right w:val="none" w:sz="0" w:space="0" w:color="auto"/>
      </w:divBdr>
      <w:divsChild>
        <w:div w:id="148062117">
          <w:marLeft w:val="0"/>
          <w:marRight w:val="0"/>
          <w:marTop w:val="0"/>
          <w:marBottom w:val="0"/>
          <w:divBdr>
            <w:top w:val="none" w:sz="0" w:space="0" w:color="auto"/>
            <w:left w:val="none" w:sz="0" w:space="0" w:color="auto"/>
            <w:bottom w:val="none" w:sz="0" w:space="0" w:color="auto"/>
            <w:right w:val="none" w:sz="0" w:space="0" w:color="auto"/>
          </w:divBdr>
          <w:divsChild>
            <w:div w:id="197206812">
              <w:marLeft w:val="0"/>
              <w:marRight w:val="0"/>
              <w:marTop w:val="0"/>
              <w:marBottom w:val="0"/>
              <w:divBdr>
                <w:top w:val="none" w:sz="0" w:space="0" w:color="auto"/>
                <w:left w:val="none" w:sz="0" w:space="0" w:color="auto"/>
                <w:bottom w:val="none" w:sz="0" w:space="0" w:color="auto"/>
                <w:right w:val="none" w:sz="0" w:space="0" w:color="auto"/>
              </w:divBdr>
            </w:div>
          </w:divsChild>
        </w:div>
        <w:div w:id="725882898">
          <w:marLeft w:val="0"/>
          <w:marRight w:val="0"/>
          <w:marTop w:val="0"/>
          <w:marBottom w:val="0"/>
          <w:divBdr>
            <w:top w:val="none" w:sz="0" w:space="0" w:color="auto"/>
            <w:left w:val="none" w:sz="0" w:space="0" w:color="auto"/>
            <w:bottom w:val="none" w:sz="0" w:space="0" w:color="auto"/>
            <w:right w:val="none" w:sz="0" w:space="0" w:color="auto"/>
          </w:divBdr>
        </w:div>
      </w:divsChild>
    </w:div>
    <w:div w:id="1938903818">
      <w:bodyDiv w:val="1"/>
      <w:marLeft w:val="0"/>
      <w:marRight w:val="0"/>
      <w:marTop w:val="0"/>
      <w:marBottom w:val="0"/>
      <w:divBdr>
        <w:top w:val="none" w:sz="0" w:space="0" w:color="auto"/>
        <w:left w:val="none" w:sz="0" w:space="0" w:color="auto"/>
        <w:bottom w:val="none" w:sz="0" w:space="0" w:color="auto"/>
        <w:right w:val="none" w:sz="0" w:space="0" w:color="auto"/>
      </w:divBdr>
      <w:divsChild>
        <w:div w:id="277956881">
          <w:marLeft w:val="0"/>
          <w:marRight w:val="0"/>
          <w:marTop w:val="0"/>
          <w:marBottom w:val="0"/>
          <w:divBdr>
            <w:top w:val="none" w:sz="0" w:space="0" w:color="auto"/>
            <w:left w:val="none" w:sz="0" w:space="0" w:color="auto"/>
            <w:bottom w:val="none" w:sz="0" w:space="0" w:color="auto"/>
            <w:right w:val="none" w:sz="0" w:space="0" w:color="auto"/>
          </w:divBdr>
        </w:div>
        <w:div w:id="1020401021">
          <w:marLeft w:val="0"/>
          <w:marRight w:val="0"/>
          <w:marTop w:val="0"/>
          <w:marBottom w:val="0"/>
          <w:divBdr>
            <w:top w:val="none" w:sz="0" w:space="0" w:color="auto"/>
            <w:left w:val="none" w:sz="0" w:space="0" w:color="auto"/>
            <w:bottom w:val="none" w:sz="0" w:space="0" w:color="auto"/>
            <w:right w:val="none" w:sz="0" w:space="0" w:color="auto"/>
          </w:divBdr>
        </w:div>
      </w:divsChild>
    </w:div>
    <w:div w:id="203884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5BA7AF1DE6804495492C3B39B16189" ma:contentTypeVersion="7" ma:contentTypeDescription="Crée un document." ma:contentTypeScope="" ma:versionID="86dd2d50b81fd56479f80b4491614261">
  <xsd:schema xmlns:xsd="http://www.w3.org/2001/XMLSchema" xmlns:xs="http://www.w3.org/2001/XMLSchema" xmlns:p="http://schemas.microsoft.com/office/2006/metadata/properties" xmlns:ns2="fe112956-49b4-4eb0-9fff-c2bd26c1ad09" xmlns:ns3="b2982554-1f77-4a77-ad64-b0747fd3eef9" targetNamespace="http://schemas.microsoft.com/office/2006/metadata/properties" ma:root="true" ma:fieldsID="ca30d8255ad7b84c91225a1aad447081" ns2:_="" ns3:_="">
    <xsd:import namespace="fe112956-49b4-4eb0-9fff-c2bd26c1ad09"/>
    <xsd:import namespace="b2982554-1f77-4a77-ad64-b0747fd3eef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12956-49b4-4eb0-9fff-c2bd26c1ad09"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982554-1f77-4a77-ad64-b0747fd3eef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D48357-750B-477C-AFFA-3C53933F4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12956-49b4-4eb0-9fff-c2bd26c1ad09"/>
    <ds:schemaRef ds:uri="b2982554-1f77-4a77-ad64-b0747fd3ee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82B7B2-3A45-4FD6-A1EB-334D6FCE8D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0B8A11-4046-4B04-8781-C8C76B4604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541</Words>
  <Characters>3087</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3621</CharactersWithSpaces>
  <SharedDoc>false</SharedDoc>
  <HLinks>
    <vt:vector size="18" baseType="variant">
      <vt:variant>
        <vt:i4>3801207</vt:i4>
      </vt:variant>
      <vt:variant>
        <vt:i4>6</vt:i4>
      </vt:variant>
      <vt:variant>
        <vt:i4>0</vt:i4>
      </vt:variant>
      <vt:variant>
        <vt:i4>5</vt:i4>
      </vt:variant>
      <vt:variant>
        <vt:lpwstr>http://www.juriafrique.com/</vt:lpwstr>
      </vt:variant>
      <vt:variant>
        <vt:lpwstr/>
      </vt:variant>
      <vt:variant>
        <vt:i4>3801207</vt:i4>
      </vt:variant>
      <vt:variant>
        <vt:i4>3</vt:i4>
      </vt:variant>
      <vt:variant>
        <vt:i4>0</vt:i4>
      </vt:variant>
      <vt:variant>
        <vt:i4>5</vt:i4>
      </vt:variant>
      <vt:variant>
        <vt:lpwstr>http://www.juriafrique.com/</vt:lpwstr>
      </vt:variant>
      <vt:variant>
        <vt:lpwstr/>
      </vt:variant>
      <vt:variant>
        <vt:i4>3801207</vt:i4>
      </vt:variant>
      <vt:variant>
        <vt:i4>0</vt:i4>
      </vt:variant>
      <vt:variant>
        <vt:i4>0</vt:i4>
      </vt:variant>
      <vt:variant>
        <vt:i4>5</vt:i4>
      </vt:variant>
      <vt:variant>
        <vt:lpwstr>http://www.juriafrique.com/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MUKENDI  WAFWANA</dc:creator>
  <cp:keywords/>
  <dc:description/>
  <cp:lastModifiedBy>Antoine Luntadila KIbanga</cp:lastModifiedBy>
  <cp:revision>17</cp:revision>
  <cp:lastPrinted>2017-03-15T09:10:00Z</cp:lastPrinted>
  <dcterms:created xsi:type="dcterms:W3CDTF">2021-07-02T11:00:00Z</dcterms:created>
  <dcterms:modified xsi:type="dcterms:W3CDTF">2021-07-02T17:37:00Z</dcterms:modified>
</cp:coreProperties>
</file>