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120" w:before="120" w:line="276" w:lineRule="auto"/>
        <w:rPr>
          <w:sz w:val="24"/>
          <w:szCs w:val="24"/>
        </w:rPr>
      </w:pPr>
      <w:bookmarkStart w:colFirst="0" w:colLast="0" w:name="_bu5gjhvs9ry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after="120" w:before="120" w:line="276" w:lineRule="auto"/>
        <w:rPr>
          <w:sz w:val="24"/>
          <w:szCs w:val="24"/>
        </w:rPr>
      </w:pPr>
      <w:bookmarkStart w:colFirst="0" w:colLast="0" w:name="_y7j6xi60ub9a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1 </w:t>
      </w:r>
      <w:r w:rsidDel="00000000" w:rsidR="00000000" w:rsidRPr="00000000">
        <w:rPr>
          <w:sz w:val="24"/>
          <w:szCs w:val="24"/>
          <w:rtl w:val="1"/>
        </w:rPr>
        <w:t xml:space="preserve">ראשי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פרקים</w:t>
      </w:r>
    </w:p>
    <w:p w:rsidR="00000000" w:rsidDel="00000000" w:rsidP="00000000" w:rsidRDefault="00000000" w:rsidRPr="00000000" w14:paraId="00000003">
      <w:pPr>
        <w:bidi w:val="1"/>
        <w:spacing w:after="120" w:before="12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1.1 </w:t>
      </w:r>
      <w:r w:rsidDel="00000000" w:rsidR="00000000" w:rsidRPr="00000000">
        <w:rPr>
          <w:sz w:val="24"/>
          <w:szCs w:val="24"/>
          <w:rtl w:val="1"/>
        </w:rPr>
        <w:t xml:space="preserve">דיבור</w:t>
      </w:r>
    </w:p>
    <w:p w:rsidR="00000000" w:rsidDel="00000000" w:rsidP="00000000" w:rsidRDefault="00000000" w:rsidRPr="00000000" w14:paraId="00000004">
      <w:pPr>
        <w:bidi w:val="1"/>
        <w:spacing w:after="120" w:before="120" w:line="276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1.1.1 </w:t>
      </w:r>
      <w:r w:rsidDel="00000000" w:rsidR="00000000" w:rsidRPr="00000000">
        <w:rPr>
          <w:sz w:val="24"/>
          <w:szCs w:val="24"/>
          <w:rtl w:val="1"/>
        </w:rPr>
        <w:t xml:space="preserve">תדר</w:t>
      </w:r>
    </w:p>
    <w:p w:rsidR="00000000" w:rsidDel="00000000" w:rsidP="00000000" w:rsidRDefault="00000000" w:rsidRPr="00000000" w14:paraId="00000005">
      <w:pPr>
        <w:bidi w:val="1"/>
        <w:spacing w:after="120" w:before="120" w:line="276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1.1.2 </w:t>
      </w:r>
      <w:r w:rsidDel="00000000" w:rsidR="00000000" w:rsidRPr="00000000">
        <w:rPr>
          <w:sz w:val="24"/>
          <w:szCs w:val="24"/>
          <w:rtl w:val="1"/>
        </w:rPr>
        <w:t xml:space="preserve">מבנה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דיבור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הפקת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צליל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06">
      <w:pPr>
        <w:bidi w:val="1"/>
        <w:spacing w:after="120" w:before="120" w:line="276" w:lineRule="auto"/>
        <w:ind w:left="0" w:firstLine="720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1.1.3 </w:t>
      </w:r>
      <w:r w:rsidDel="00000000" w:rsidR="00000000" w:rsidRPr="00000000">
        <w:rPr>
          <w:sz w:val="24"/>
          <w:szCs w:val="24"/>
          <w:rtl w:val="1"/>
        </w:rPr>
        <w:t xml:space="preserve">מאפיינים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spacing w:after="120" w:before="12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1.3 </w:t>
      </w:r>
      <w:r w:rsidDel="00000000" w:rsidR="00000000" w:rsidRPr="00000000">
        <w:rPr>
          <w:sz w:val="24"/>
          <w:szCs w:val="24"/>
          <w:rtl w:val="1"/>
        </w:rPr>
        <w:t xml:space="preserve">מסווגים</w:t>
      </w:r>
    </w:p>
    <w:p w:rsidR="00000000" w:rsidDel="00000000" w:rsidP="00000000" w:rsidRDefault="00000000" w:rsidRPr="00000000" w14:paraId="00000008">
      <w:pPr>
        <w:bidi w:val="1"/>
        <w:spacing w:after="120" w:before="12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1.4 </w:t>
      </w:r>
      <w:r w:rsidDel="00000000" w:rsidR="00000000" w:rsidRPr="00000000">
        <w:rPr>
          <w:sz w:val="24"/>
          <w:szCs w:val="24"/>
          <w:rtl w:val="1"/>
        </w:rPr>
        <w:t xml:space="preserve">רגרסיה</w:t>
      </w:r>
    </w:p>
    <w:p w:rsidR="00000000" w:rsidDel="00000000" w:rsidP="00000000" w:rsidRDefault="00000000" w:rsidRPr="00000000" w14:paraId="00000009">
      <w:pPr>
        <w:bidi w:val="1"/>
        <w:spacing w:after="120" w:before="12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1.5 </w:t>
      </w:r>
      <w:r w:rsidDel="00000000" w:rsidR="00000000" w:rsidRPr="00000000">
        <w:rPr>
          <w:sz w:val="24"/>
          <w:szCs w:val="24"/>
          <w:rtl w:val="1"/>
        </w:rPr>
        <w:t xml:space="preserve">למידה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עמוקה</w:t>
      </w:r>
    </w:p>
    <w:p w:rsidR="00000000" w:rsidDel="00000000" w:rsidP="00000000" w:rsidRDefault="00000000" w:rsidRPr="00000000" w14:paraId="0000000A">
      <w:pPr>
        <w:bidi w:val="1"/>
        <w:spacing w:after="120" w:before="12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after="120" w:before="12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1.1 </w:t>
      </w:r>
      <w:r w:rsidDel="00000000" w:rsidR="00000000" w:rsidRPr="00000000">
        <w:rPr>
          <w:sz w:val="24"/>
          <w:szCs w:val="24"/>
          <w:rtl w:val="1"/>
        </w:rPr>
        <w:t xml:space="preserve">דיבור</w:t>
      </w:r>
    </w:p>
    <w:p w:rsidR="00000000" w:rsidDel="00000000" w:rsidP="00000000" w:rsidRDefault="00000000" w:rsidRPr="00000000" w14:paraId="0000000C">
      <w:pPr>
        <w:bidi w:val="1"/>
        <w:spacing w:after="120" w:before="12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דיבור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תקשורת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אנושית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מדוברת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למרות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שבעלי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ויכולות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הטיה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לווסת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ניסוח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לדיבור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נשמע</w:t>
      </w:r>
      <w:r w:rsidDel="00000000" w:rsidR="00000000" w:rsidRPr="00000000">
        <w:rPr>
          <w:sz w:val="24"/>
          <w:szCs w:val="24"/>
          <w:rtl w:val="1"/>
        </w:rPr>
        <w:t xml:space="preserve">. [1]</w:t>
      </w:r>
    </w:p>
    <w:p w:rsidR="00000000" w:rsidDel="00000000" w:rsidP="00000000" w:rsidRDefault="00000000" w:rsidRPr="00000000" w14:paraId="0000000D">
      <w:pPr>
        <w:bidi w:val="1"/>
        <w:spacing w:after="120" w:before="12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הדיבור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פיזיולוגי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ייחודי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המכיל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הנוגעות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לתוכן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הלשוני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כגון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מילים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מסר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מבטא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שפה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וכן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לתוכן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כגון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מין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גיל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זהות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ומצב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רגשי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spacing w:after="120" w:before="12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1.1.1 </w:t>
      </w:r>
      <w:r w:rsidDel="00000000" w:rsidR="00000000" w:rsidRPr="00000000">
        <w:rPr>
          <w:sz w:val="24"/>
          <w:szCs w:val="24"/>
          <w:rtl w:val="1"/>
        </w:rPr>
        <w:t xml:space="preserve">תדר</w:t>
      </w:r>
    </w:p>
    <w:p w:rsidR="00000000" w:rsidDel="00000000" w:rsidP="00000000" w:rsidRDefault="00000000" w:rsidRPr="00000000" w14:paraId="0000000F">
      <w:pPr>
        <w:bidi w:val="1"/>
        <w:spacing w:after="120" w:before="12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להגדיר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ככמות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הפעמים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שמשהו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ביחידת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אחת</w:t>
      </w:r>
      <w:r w:rsidDel="00000000" w:rsidR="00000000" w:rsidRPr="00000000">
        <w:rPr>
          <w:sz w:val="24"/>
          <w:szCs w:val="24"/>
          <w:rtl w:val="1"/>
        </w:rPr>
        <w:t xml:space="preserve"> ( </w:t>
      </w:r>
      <w:r w:rsidDel="00000000" w:rsidR="00000000" w:rsidRPr="00000000">
        <w:rPr>
          <w:sz w:val="24"/>
          <w:szCs w:val="24"/>
          <w:rtl w:val="1"/>
        </w:rPr>
        <w:t xml:space="preserve">תדר</w:t>
      </w:r>
      <w:r w:rsidDel="00000000" w:rsidR="00000000" w:rsidRPr="00000000">
        <w:rPr>
          <w:sz w:val="24"/>
          <w:szCs w:val="24"/>
          <w:rtl w:val="1"/>
        </w:rPr>
        <w:t xml:space="preserve"> = #</w:t>
      </w:r>
      <w:r w:rsidDel="00000000" w:rsidR="00000000" w:rsidRPr="00000000">
        <w:rPr>
          <w:sz w:val="24"/>
          <w:szCs w:val="24"/>
          <w:rtl w:val="1"/>
        </w:rPr>
        <w:t xml:space="preserve">הפעמים</w:t>
      </w:r>
      <w:r w:rsidDel="00000000" w:rsidR="00000000" w:rsidRPr="00000000">
        <w:rPr>
          <w:sz w:val="24"/>
          <w:szCs w:val="24"/>
          <w:rtl w:val="1"/>
        </w:rPr>
        <w:t xml:space="preserve">\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).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לנתח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תדרי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בהתמרת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פורייה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התמרת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פורייה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הזמן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אמפליטודה</w:t>
      </w:r>
      <w:r w:rsidDel="00000000" w:rsidR="00000000" w:rsidRPr="00000000">
        <w:rPr>
          <w:sz w:val="24"/>
          <w:szCs w:val="24"/>
          <w:rtl w:val="1"/>
        </w:rPr>
        <w:t xml:space="preserve">*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לתחום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התדרים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אמפליטודה</w:t>
      </w:r>
      <w:r w:rsidDel="00000000" w:rsidR="00000000" w:rsidRPr="00000000">
        <w:rPr>
          <w:sz w:val="24"/>
          <w:szCs w:val="24"/>
          <w:rtl w:val="1"/>
        </w:rPr>
        <w:t xml:space="preserve">*</w:t>
      </w:r>
      <w:r w:rsidDel="00000000" w:rsidR="00000000" w:rsidRPr="00000000">
        <w:rPr>
          <w:sz w:val="24"/>
          <w:szCs w:val="24"/>
          <w:rtl w:val="1"/>
        </w:rPr>
        <w:t xml:space="preserve">תדר</w:t>
      </w:r>
      <w:r w:rsidDel="00000000" w:rsidR="00000000" w:rsidRPr="00000000">
        <w:rPr>
          <w:sz w:val="24"/>
          <w:szCs w:val="24"/>
          <w:rtl w:val="1"/>
        </w:rPr>
        <w:t xml:space="preserve">), </w:t>
      </w:r>
      <w:r w:rsidDel="00000000" w:rsidR="00000000" w:rsidRPr="00000000">
        <w:rPr>
          <w:sz w:val="24"/>
          <w:szCs w:val="24"/>
          <w:rtl w:val="1"/>
        </w:rPr>
        <w:t xml:space="preserve">והיא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מחשבת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התדרים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מורכב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spacing w:after="120" w:before="12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1.1.2 </w:t>
      </w:r>
      <w:r w:rsidDel="00000000" w:rsidR="00000000" w:rsidRPr="00000000">
        <w:rPr>
          <w:sz w:val="24"/>
          <w:szCs w:val="24"/>
          <w:rtl w:val="1"/>
        </w:rPr>
        <w:t xml:space="preserve">מבנה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דיבור</w:t>
      </w:r>
    </w:p>
    <w:p w:rsidR="00000000" w:rsidDel="00000000" w:rsidP="00000000" w:rsidRDefault="00000000" w:rsidRPr="00000000" w14:paraId="00000011">
      <w:pPr>
        <w:bidi w:val="1"/>
        <w:spacing w:after="120" w:before="12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חלקי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שונים</w:t>
      </w:r>
      <w:r w:rsidDel="00000000" w:rsidR="00000000" w:rsidRPr="00000000">
        <w:rPr>
          <w:sz w:val="24"/>
          <w:szCs w:val="24"/>
          <w:rtl w:val="1"/>
        </w:rPr>
        <w:t xml:space="preserve">  -  </w:t>
      </w:r>
      <w:r w:rsidDel="00000000" w:rsidR="00000000" w:rsidRPr="00000000">
        <w:rPr>
          <w:sz w:val="24"/>
          <w:szCs w:val="24"/>
          <w:rtl w:val="1"/>
        </w:rPr>
        <w:t xml:space="preserve">ריאות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תיבת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הקול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הנמצאת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הנשימה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לשון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חך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רך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הנמצא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האחורי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חלל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וחלל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מהחלקים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חשיבות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גבוהה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להפקת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הצליל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להפריד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קבוצות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הריאות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ותיבת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הקול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המשמשים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ליצירת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חלקי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הריאות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ותיבת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הקול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הריאות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דוחפות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אוויר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תיבת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תיבת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פיסות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שיכולות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להתהדק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להרפות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פיסות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הרקמה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לאוויר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בקלות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להפריע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לאוויר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כלומר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להיפתח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ולהסגר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במהירות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הפעולה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יוצרת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פולסי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אוויר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מחזוריים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שגורמים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לצליל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לשריקה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השפתיים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חלקי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להשתייך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לקבוצת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עיוות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פולסי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האוויר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האות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הבסיסי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נכנסים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לאזור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בחלקים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שגורמות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למערבולות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קטנות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המשפיעות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ומעוותות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הבסיסי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מתיבת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הקול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אותות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כלליות</w:t>
      </w:r>
      <w:r w:rsidDel="00000000" w:rsidR="00000000" w:rsidRPr="00000000">
        <w:rPr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bidi w:val="1"/>
        <w:spacing w:after="120" w:before="120" w:line="276" w:lineRule="auto"/>
        <w:ind w:left="720" w:hanging="360"/>
        <w:rPr/>
      </w:pPr>
      <w:r w:rsidDel="00000000" w:rsidR="00000000" w:rsidRPr="00000000">
        <w:rPr>
          <w:sz w:val="24"/>
          <w:szCs w:val="24"/>
          <w:u w:val="single"/>
          <w:rtl w:val="1"/>
        </w:rPr>
        <w:t xml:space="preserve">אותות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קוליים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voiced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) - </w:t>
      </w:r>
      <w:r w:rsidDel="00000000" w:rsidR="00000000" w:rsidRPr="00000000">
        <w:rPr>
          <w:sz w:val="24"/>
          <w:szCs w:val="24"/>
          <w:rtl w:val="1"/>
        </w:rPr>
        <w:t xml:space="preserve">אותות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הנוצרים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מרעידה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מחזורית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מיתרי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הקול</w:t>
      </w:r>
      <w:r w:rsidDel="00000000" w:rsidR="00000000" w:rsidRPr="00000000">
        <w:rPr>
          <w:sz w:val="24"/>
          <w:szCs w:val="24"/>
          <w:rtl w:val="1"/>
        </w:rPr>
        <w:t xml:space="preserve"> .</w:t>
      </w:r>
      <w:r w:rsidDel="00000000" w:rsidR="00000000" w:rsidRPr="00000000">
        <w:rPr>
          <w:sz w:val="24"/>
          <w:szCs w:val="24"/>
          <w:rtl w:val="1"/>
        </w:rPr>
        <w:t xml:space="preserve">למשל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התנועות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u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bidi w:val="1"/>
        <w:spacing w:after="120" w:before="120" w:line="276" w:lineRule="auto"/>
        <w:ind w:left="720" w:hanging="360"/>
        <w:rPr/>
      </w:pPr>
      <w:r w:rsidDel="00000000" w:rsidR="00000000" w:rsidRPr="00000000">
        <w:rPr>
          <w:sz w:val="24"/>
          <w:szCs w:val="24"/>
          <w:u w:val="single"/>
          <w:rtl w:val="1"/>
        </w:rPr>
        <w:t xml:space="preserve">אותות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א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-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קוליים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unvoiced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) - </w:t>
      </w:r>
      <w:r w:rsidDel="00000000" w:rsidR="00000000" w:rsidRPr="00000000">
        <w:rPr>
          <w:sz w:val="24"/>
          <w:szCs w:val="24"/>
          <w:rtl w:val="1"/>
        </w:rPr>
        <w:t xml:space="preserve">אותות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מחזוריים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הנוצרים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מיתרי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במצב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ואינם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רוטטים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המאפיינים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לרעש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למשל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התנועות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ph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sh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14">
      <w:pPr>
        <w:bidi w:val="1"/>
        <w:spacing w:after="120" w:before="12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הקול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האנושי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מייצר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צליל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אוויר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נע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שנדחף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מהסרעפת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מיתרי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וגורם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להדהד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שיוצרת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צליל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הרמוני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בהברות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קוליות</w:t>
      </w:r>
      <w:r w:rsidDel="00000000" w:rsidR="00000000" w:rsidRPr="00000000">
        <w:rPr>
          <w:sz w:val="24"/>
          <w:szCs w:val="24"/>
          <w:rtl w:val="1"/>
        </w:rPr>
        <w:t xml:space="preserve">). </w:t>
      </w:r>
      <w:r w:rsidDel="00000000" w:rsidR="00000000" w:rsidRPr="00000000">
        <w:rPr>
          <w:sz w:val="24"/>
          <w:szCs w:val="24"/>
          <w:rtl w:val="1"/>
        </w:rPr>
        <w:t xml:space="preserve">דחיסה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ושחרור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מולקולות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אוויר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גורם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להתפשטות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תנודות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המכונות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אקוסטי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תנודות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בטווח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תדרים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20 </w:t>
      </w:r>
      <w:r w:rsidDel="00000000" w:rsidR="00000000" w:rsidRPr="00000000">
        <w:rPr>
          <w:sz w:val="24"/>
          <w:szCs w:val="24"/>
          <w:rtl w:val="1"/>
        </w:rPr>
        <w:t xml:space="preserve">ועד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</w:t>
      </w:r>
      <w:r w:rsidDel="00000000" w:rsidR="00000000" w:rsidRPr="00000000">
        <w:rPr>
          <w:sz w:val="24"/>
          <w:szCs w:val="24"/>
          <w:rtl w:val="1"/>
        </w:rPr>
        <w:t xml:space="preserve">-20,000 </w:t>
      </w:r>
      <w:r w:rsidDel="00000000" w:rsidR="00000000" w:rsidRPr="00000000">
        <w:rPr>
          <w:sz w:val="24"/>
          <w:szCs w:val="24"/>
          <w:rtl w:val="1"/>
        </w:rPr>
        <w:t xml:space="preserve">הרץ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הטווח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התדרים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הנתפסים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כצלילים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צליל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הרמוני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האנושי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מעוצב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היווצרות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פיזיולוגית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צלילים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במיתרי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ניכרת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כפונקציה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מעבירים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שילובים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צלילים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ובסגנונות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בשירה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גובה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הצליל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הבסיסי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צליל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קצב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תנודת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מיתרי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הפסגות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הנוספות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הנוצרות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בכפולות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הבסיסי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שנקראות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הרמוניות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נוצרות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מתנודת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מיתרי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הקול</w:t>
      </w:r>
      <w:r w:rsidDel="00000000" w:rsidR="00000000" w:rsidRPr="00000000">
        <w:rPr>
          <w:sz w:val="24"/>
          <w:szCs w:val="24"/>
          <w:rtl w:val="1"/>
        </w:rPr>
        <w:t xml:space="preserve"> [2]. </w:t>
      </w:r>
      <w:r w:rsidDel="00000000" w:rsidR="00000000" w:rsidRPr="00000000">
        <w:rPr>
          <w:sz w:val="24"/>
          <w:szCs w:val="24"/>
          <w:rtl w:val="1"/>
        </w:rPr>
        <w:t xml:space="preserve">גישות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חישוביות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למידול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האנושי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נופלות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לקטגוריות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פיזיות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תחזיתיות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הרבה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ומובן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במבנה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איברי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האנושיים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ולכן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פיזיים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להדגים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כיצד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צליל</w:t>
      </w:r>
      <w:r w:rsidDel="00000000" w:rsidR="00000000" w:rsidRPr="00000000">
        <w:rPr>
          <w:sz w:val="24"/>
          <w:szCs w:val="24"/>
          <w:rtl w:val="1"/>
        </w:rPr>
        <w:t xml:space="preserve">.  </w:t>
      </w:r>
    </w:p>
    <w:p w:rsidR="00000000" w:rsidDel="00000000" w:rsidP="00000000" w:rsidRDefault="00000000" w:rsidRPr="00000000" w14:paraId="00000015">
      <w:pPr>
        <w:bidi w:val="1"/>
        <w:spacing w:after="120" w:before="12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1.1.3 </w:t>
      </w:r>
      <w:r w:rsidDel="00000000" w:rsidR="00000000" w:rsidRPr="00000000">
        <w:rPr>
          <w:sz w:val="24"/>
          <w:szCs w:val="24"/>
          <w:rtl w:val="1"/>
        </w:rPr>
        <w:t xml:space="preserve">מאפיינים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בתדר</w:t>
      </w:r>
    </w:p>
    <w:p w:rsidR="00000000" w:rsidDel="00000000" w:rsidP="00000000" w:rsidRDefault="00000000" w:rsidRPr="00000000" w14:paraId="00000016">
      <w:pPr>
        <w:bidi w:val="1"/>
        <w:spacing w:after="120" w:before="12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להוציא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מאפיינים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pitch</w:t>
      </w:r>
      <w:r w:rsidDel="00000000" w:rsidR="00000000" w:rsidRPr="00000000">
        <w:rPr>
          <w:sz w:val="24"/>
          <w:szCs w:val="24"/>
          <w:rtl w:val="1"/>
        </w:rPr>
        <w:t xml:space="preserve">  (</w:t>
      </w:r>
      <w:r w:rsidDel="00000000" w:rsidR="00000000" w:rsidRPr="00000000">
        <w:rPr>
          <w:sz w:val="24"/>
          <w:szCs w:val="24"/>
          <w:rtl w:val="1"/>
        </w:rPr>
        <w:t xml:space="preserve">גובה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הצליל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amplitude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עוצמת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הצליל</w:t>
      </w:r>
      <w:r w:rsidDel="00000000" w:rsidR="00000000" w:rsidRPr="00000000">
        <w:rPr>
          <w:sz w:val="24"/>
          <w:szCs w:val="24"/>
          <w:rtl w:val="1"/>
        </w:rPr>
        <w:t xml:space="preserve">). </w:t>
      </w:r>
      <w:r w:rsidDel="00000000" w:rsidR="00000000" w:rsidRPr="00000000">
        <w:rPr>
          <w:sz w:val="24"/>
          <w:szCs w:val="24"/>
          <w:rtl w:val="1"/>
        </w:rPr>
        <w:t xml:space="preserve">מעבר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pitch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תדרי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התהודה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הנוצרים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פורמנטים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פורמנטים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טווחים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תדרים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מסוימים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שמוגברים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והגודל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האדם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ובגודל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אחד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המבנה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הפיזיולוגי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הדיבור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גורם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pitch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ולתדרי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פורמנטים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תדר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pitch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אנושי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שבין</w:t>
      </w:r>
      <w:r w:rsidDel="00000000" w:rsidR="00000000" w:rsidRPr="00000000">
        <w:rPr>
          <w:sz w:val="24"/>
          <w:szCs w:val="24"/>
          <w:rtl w:val="1"/>
        </w:rPr>
        <w:t xml:space="preserve"> 50</w:t>
      </w:r>
      <w:r w:rsidDel="00000000" w:rsidR="00000000" w:rsidRPr="00000000">
        <w:rPr>
          <w:sz w:val="24"/>
          <w:szCs w:val="24"/>
          <w:rtl w:val="0"/>
        </w:rPr>
        <w:t xml:space="preserve">Hz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נמוך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-400</w:t>
      </w:r>
      <w:r w:rsidDel="00000000" w:rsidR="00000000" w:rsidRPr="00000000">
        <w:rPr>
          <w:sz w:val="24"/>
          <w:szCs w:val="24"/>
          <w:rtl w:val="0"/>
        </w:rPr>
        <w:t xml:space="preserve">Hz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ילדים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גבוה</w:t>
      </w:r>
      <w:r w:rsidDel="00000000" w:rsidR="00000000" w:rsidRPr="00000000">
        <w:rPr>
          <w:sz w:val="24"/>
          <w:szCs w:val="24"/>
          <w:rtl w:val="1"/>
        </w:rPr>
        <w:t xml:space="preserve"> [3].</w:t>
      </w:r>
    </w:p>
    <w:p w:rsidR="00000000" w:rsidDel="00000000" w:rsidP="00000000" w:rsidRDefault="00000000" w:rsidRPr="00000000" w14:paraId="00000017">
      <w:pPr>
        <w:bidi w:val="1"/>
        <w:spacing w:after="120" w:before="12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מאפיינים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נוספים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להוציא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הינם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zero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crossing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rate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sz w:val="24"/>
          <w:szCs w:val="24"/>
          <w:rtl w:val="0"/>
        </w:rPr>
        <w:t xml:space="preserve">ZCR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ומקדמי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MFCC</w:t>
      </w:r>
      <w:r w:rsidDel="00000000" w:rsidR="00000000" w:rsidRPr="00000000">
        <w:rPr>
          <w:sz w:val="24"/>
          <w:szCs w:val="24"/>
          <w:rtl w:val="1"/>
        </w:rPr>
        <w:t xml:space="preserve"> . </w:t>
      </w:r>
      <w:r w:rsidDel="00000000" w:rsidR="00000000" w:rsidRPr="00000000">
        <w:rPr>
          <w:sz w:val="24"/>
          <w:szCs w:val="24"/>
          <w:rtl w:val="1"/>
        </w:rPr>
        <w:t xml:space="preserve">מאפיין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0"/>
        </w:rPr>
        <w:t xml:space="preserve">ZCR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התדירות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לחיובים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ולהפך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כלומר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התדירות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נקודת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האפס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18">
      <w:pPr>
        <w:bidi w:val="1"/>
        <w:spacing w:after="120" w:before="12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מקדמי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MFCC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הינם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שמראים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הכללית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משומשים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תדרים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המושג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MFCC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ראשי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תיבות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Mel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Frequency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Cepstral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Coefficients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גובה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הצליל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המאפיינים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ונמדד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כתדירות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מל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Mel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המייחס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הנתפס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הנמדד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בפועל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מדרג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שאוזן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לשמוע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בני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בזיהוי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שינויים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קטנים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בתדרים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נמוכים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).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להמיר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הנמדד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בהרץ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לסולם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הנוסחה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הבאה</w:t>
      </w:r>
      <w:r w:rsidDel="00000000" w:rsidR="00000000" w:rsidRPr="00000000">
        <w:rPr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19">
      <w:pPr>
        <w:bidi w:val="1"/>
        <w:spacing w:after="120" w:befor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33613" cy="5465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546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המעטפת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ספקטרום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הדיבור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מייצגת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MFCC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שמייג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המקדמים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המרכיבים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קפסטרום</w:t>
      </w:r>
      <w:r w:rsidDel="00000000" w:rsidR="00000000" w:rsidRPr="00000000">
        <w:rPr>
          <w:sz w:val="24"/>
          <w:szCs w:val="24"/>
          <w:rtl w:val="1"/>
        </w:rPr>
        <w:t xml:space="preserve"> ( </w:t>
      </w:r>
      <w:r w:rsidDel="00000000" w:rsidR="00000000" w:rsidRPr="00000000">
        <w:rPr>
          <w:sz w:val="24"/>
          <w:szCs w:val="24"/>
          <w:rtl w:val="0"/>
        </w:rPr>
        <w:t xml:space="preserve">cepstrum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התחום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מקדמי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0"/>
        </w:rPr>
        <w:t xml:space="preserve">MFCC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נמצאים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תדר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מייצגת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במדויק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המעטפת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הזו</w:t>
      </w:r>
      <w:r w:rsidDel="00000000" w:rsidR="00000000" w:rsidRPr="00000000">
        <w:rPr>
          <w:sz w:val="24"/>
          <w:szCs w:val="24"/>
          <w:rtl w:val="1"/>
        </w:rPr>
        <w:t xml:space="preserve">. [4]</w:t>
      </w:r>
    </w:p>
    <w:p w:rsidR="00000000" w:rsidDel="00000000" w:rsidP="00000000" w:rsidRDefault="00000000" w:rsidRPr="00000000" w14:paraId="0000001B">
      <w:pPr>
        <w:bidi w:val="1"/>
        <w:spacing w:after="120" w:befor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after="120" w:before="12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spacing w:after="120" w:before="12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298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spacing w:after="120" w:before="12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איור</w:t>
      </w:r>
      <w:r w:rsidDel="00000000" w:rsidR="00000000" w:rsidRPr="00000000">
        <w:rPr>
          <w:sz w:val="24"/>
          <w:szCs w:val="24"/>
          <w:rtl w:val="1"/>
        </w:rPr>
        <w:t xml:space="preserve"> : </w:t>
      </w:r>
      <w:r w:rsidDel="00000000" w:rsidR="00000000" w:rsidRPr="00000000">
        <w:rPr>
          <w:sz w:val="24"/>
          <w:szCs w:val="24"/>
          <w:rtl w:val="1"/>
        </w:rPr>
        <w:t xml:space="preserve">המרה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0"/>
        </w:rPr>
        <w:t xml:space="preserve">MFCC</w:t>
      </w:r>
    </w:p>
    <w:p w:rsidR="00000000" w:rsidDel="00000000" w:rsidP="00000000" w:rsidRDefault="00000000" w:rsidRPr="00000000" w14:paraId="0000001F">
      <w:pPr>
        <w:bidi w:val="1"/>
        <w:spacing w:after="120" w:before="12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1.3 </w:t>
      </w:r>
      <w:r w:rsidDel="00000000" w:rsidR="00000000" w:rsidRPr="00000000">
        <w:rPr>
          <w:sz w:val="24"/>
          <w:szCs w:val="24"/>
          <w:rtl w:val="1"/>
        </w:rPr>
        <w:t xml:space="preserve">מסווגים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20">
      <w:pPr>
        <w:bidi w:val="1"/>
        <w:spacing w:after="120" w:before="12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זיהוי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מסווג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classifier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מאומן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סטטיסטיקה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</w:t>
      </w:r>
      <w:r w:rsidDel="00000000" w:rsidR="00000000" w:rsidRPr="00000000">
        <w:rPr>
          <w:sz w:val="24"/>
          <w:szCs w:val="24"/>
          <w:rtl w:val="1"/>
        </w:rPr>
        <w:t xml:space="preserve">למידה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חישובית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סיווג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שמחלקת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לתת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1"/>
        </w:rPr>
        <w:t xml:space="preserve">קבוצות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לדוגמה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סיווג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קבוצות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זכר</w:t>
      </w:r>
      <w:r w:rsidDel="00000000" w:rsidR="00000000" w:rsidRPr="00000000">
        <w:rPr>
          <w:sz w:val="24"/>
          <w:szCs w:val="24"/>
          <w:rtl w:val="1"/>
        </w:rPr>
        <w:t xml:space="preserve"> , </w:t>
      </w:r>
      <w:r w:rsidDel="00000000" w:rsidR="00000000" w:rsidRPr="00000000">
        <w:rPr>
          <w:sz w:val="24"/>
          <w:szCs w:val="24"/>
          <w:rtl w:val="1"/>
        </w:rPr>
        <w:t xml:space="preserve">נקבה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הנקרא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סיווג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בינארי</w:t>
      </w:r>
      <w:r w:rsidDel="00000000" w:rsidR="00000000" w:rsidRPr="00000000">
        <w:rPr>
          <w:sz w:val="24"/>
          <w:szCs w:val="24"/>
          <w:rtl w:val="1"/>
        </w:rPr>
        <w:t xml:space="preserve"> ( </w:t>
      </w:r>
      <w:r w:rsidDel="00000000" w:rsidR="00000000" w:rsidRPr="00000000">
        <w:rPr>
          <w:sz w:val="24"/>
          <w:szCs w:val="24"/>
          <w:rtl w:val="1"/>
        </w:rPr>
        <w:t xml:space="preserve">סיווג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בלבד</w:t>
      </w:r>
      <w:r w:rsidDel="00000000" w:rsidR="00000000" w:rsidRPr="00000000">
        <w:rPr>
          <w:sz w:val="24"/>
          <w:szCs w:val="24"/>
          <w:rtl w:val="1"/>
        </w:rPr>
        <w:t xml:space="preserve">). </w:t>
      </w:r>
      <w:r w:rsidDel="00000000" w:rsidR="00000000" w:rsidRPr="00000000">
        <w:rPr>
          <w:sz w:val="24"/>
          <w:szCs w:val="24"/>
          <w:rtl w:val="1"/>
        </w:rPr>
        <w:t xml:space="preserve">סיווג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התהליך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חיזוי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נקודות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שיעורים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לפעמים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מטרות</w:t>
      </w:r>
      <w:r w:rsidDel="00000000" w:rsidR="00000000" w:rsidRPr="00000000">
        <w:rPr>
          <w:sz w:val="24"/>
          <w:szCs w:val="24"/>
          <w:rtl w:val="1"/>
        </w:rPr>
        <w:t xml:space="preserve"> / </w:t>
      </w:r>
      <w:r w:rsidDel="00000000" w:rsidR="00000000" w:rsidRPr="00000000">
        <w:rPr>
          <w:sz w:val="24"/>
          <w:szCs w:val="24"/>
          <w:rtl w:val="1"/>
        </w:rPr>
        <w:t xml:space="preserve">תוויות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קטגוריות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מידול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חיזוי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סיווג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קירוב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מיפוי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ממשתני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קלט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למשתני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פלט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בדידים</w:t>
      </w:r>
      <w:r w:rsidDel="00000000" w:rsidR="00000000" w:rsidRPr="00000000">
        <w:rPr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1"/>
        </w:rPr>
        <w:t xml:space="preserve">). </w:t>
      </w:r>
      <w:r w:rsidDel="00000000" w:rsidR="00000000" w:rsidRPr="00000000">
        <w:rPr>
          <w:sz w:val="24"/>
          <w:szCs w:val="24"/>
          <w:rtl w:val="1"/>
        </w:rPr>
        <w:t xml:space="preserve">סיווג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לקטגוריה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מפוקחת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העצמים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הקלט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ישנן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יישומים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בסיווג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בתחומים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כגון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באישור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אשראי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אבחון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רפואי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שיווק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וכו</w:t>
      </w:r>
      <w:r w:rsidDel="00000000" w:rsidR="00000000" w:rsidRPr="00000000">
        <w:rPr>
          <w:sz w:val="24"/>
          <w:szCs w:val="24"/>
          <w:rtl w:val="1"/>
        </w:rPr>
        <w:t xml:space="preserve"> ' [5].</w:t>
      </w:r>
    </w:p>
    <w:p w:rsidR="00000000" w:rsidDel="00000000" w:rsidP="00000000" w:rsidRDefault="00000000" w:rsidRPr="00000000" w14:paraId="00000021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ישנם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לומדים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מסווגים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לומדים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עצלנים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ולומדים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להוטים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eager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learners</w:t>
      </w:r>
      <w:r w:rsidDel="00000000" w:rsidR="00000000" w:rsidRPr="00000000">
        <w:rPr>
          <w:sz w:val="24"/>
          <w:szCs w:val="24"/>
          <w:rtl w:val="1"/>
        </w:rPr>
        <w:t xml:space="preserve">) .</w:t>
      </w:r>
    </w:p>
    <w:p w:rsidR="00000000" w:rsidDel="00000000" w:rsidP="00000000" w:rsidRDefault="00000000" w:rsidRPr="00000000" w14:paraId="00000022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לומדים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עצלנים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מאחסנים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האימון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ומחכים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לנתוני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קורה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הסיווג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הקשורים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בנתוני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האימונים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המאוחסנים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בהשוואה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ללומדים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להוטים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לומדים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עצלנים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לוקחים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אימון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בחיזוי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לומדים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להוטים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לאומת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זאת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בדיוק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להפך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לומדים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להוטים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סיווג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המבוסס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האימון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לסיווג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עליו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להתחייב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להשערה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המכסה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אפשרויות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הקלט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המודל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ללומדים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להוטים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לוקח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לרכבת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ופחות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לחיזוי</w:t>
      </w:r>
      <w:r w:rsidDel="00000000" w:rsidR="00000000" w:rsidRPr="00000000">
        <w:rPr>
          <w:sz w:val="24"/>
          <w:szCs w:val="24"/>
          <w:rtl w:val="1"/>
        </w:rPr>
        <w:t xml:space="preserve"> [5].</w:t>
      </w:r>
    </w:p>
    <w:p w:rsidR="00000000" w:rsidDel="00000000" w:rsidP="00000000" w:rsidRDefault="00000000" w:rsidRPr="00000000" w14:paraId="00000023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אלגוריתמים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לסיווג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המשומשים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[5]-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עץ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החלטות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Decision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Tree</w:t>
      </w:r>
      <w:r w:rsidDel="00000000" w:rsidR="00000000" w:rsidRPr="00000000">
        <w:rPr>
          <w:color w:val="292929"/>
          <w:sz w:val="24"/>
          <w:szCs w:val="24"/>
          <w:rtl w:val="0"/>
        </w:rPr>
        <w:t xml:space="preserve">) - </w:t>
      </w:r>
      <w:r w:rsidDel="00000000" w:rsidR="00000000" w:rsidRPr="00000000">
        <w:rPr>
          <w:sz w:val="24"/>
          <w:szCs w:val="24"/>
          <w:rtl w:val="1"/>
        </w:rPr>
        <w:t xml:space="preserve">עץ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החלטות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סיווג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רגרסיה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עץ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בקבוצת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1"/>
        </w:rPr>
        <w:t xml:space="preserve">אז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שהיא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בלעדית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הדדית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וממצה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לסיווג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החוקים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נלמדים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ברצף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בנתוני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האימון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אחד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bidi w:val="1"/>
        <w:ind w:left="720" w:hanging="360"/>
        <w:rPr>
          <w:color w:val="292929"/>
          <w:sz w:val="24"/>
          <w:szCs w:val="24"/>
          <w:u w:val="none"/>
        </w:rPr>
      </w:pPr>
      <w:r w:rsidDel="00000000" w:rsidR="00000000" w:rsidRPr="00000000">
        <w:rPr>
          <w:color w:val="292929"/>
          <w:sz w:val="24"/>
          <w:szCs w:val="24"/>
          <w:rtl w:val="1"/>
        </w:rPr>
        <w:t xml:space="preserve">השכן</w:t>
      </w:r>
      <w:r w:rsidDel="00000000" w:rsidR="00000000" w:rsidRPr="00000000">
        <w:rPr>
          <w:color w:val="292929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92929"/>
          <w:sz w:val="24"/>
          <w:szCs w:val="24"/>
          <w:rtl w:val="1"/>
        </w:rPr>
        <w:t xml:space="preserve">הקרוב</w:t>
      </w:r>
      <w:r w:rsidDel="00000000" w:rsidR="00000000" w:rsidRPr="00000000">
        <w:rPr>
          <w:color w:val="292929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92929"/>
          <w:sz w:val="24"/>
          <w:szCs w:val="24"/>
          <w:rtl w:val="1"/>
        </w:rPr>
        <w:t xml:space="preserve">ביותר</w:t>
      </w:r>
      <w:r w:rsidDel="00000000" w:rsidR="00000000" w:rsidRPr="00000000">
        <w:rPr>
          <w:color w:val="292929"/>
          <w:sz w:val="24"/>
          <w:szCs w:val="24"/>
          <w:rtl w:val="1"/>
        </w:rPr>
        <w:t xml:space="preserve"> ((</w:t>
      </w:r>
      <w:r w:rsidDel="00000000" w:rsidR="00000000" w:rsidRPr="00000000">
        <w:rPr>
          <w:sz w:val="24"/>
          <w:szCs w:val="24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Nearest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Neighbor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KNN</w:t>
      </w:r>
      <w:r w:rsidDel="00000000" w:rsidR="00000000" w:rsidRPr="00000000">
        <w:rPr>
          <w:sz w:val="24"/>
          <w:szCs w:val="24"/>
          <w:rtl w:val="1"/>
        </w:rPr>
        <w:t xml:space="preserve">) -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אלגוריתם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עצלן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מאחסן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המופעים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המתאימים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לנקודות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אימון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במרחב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ממדי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דיסקרטי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ידוע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מנתח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k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המופעים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הקרובים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שנשמרו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השכנים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הקרובים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ומחזיר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המחלקה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הנפוצה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כחיזוי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אמיתי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מחזיר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הממוצע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k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השכנים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הקרובים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7">
      <w:pPr>
        <w:bidi w:val="1"/>
        <w:spacing w:after="120" w:before="12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1.4 </w:t>
      </w:r>
      <w:r w:rsidDel="00000000" w:rsidR="00000000" w:rsidRPr="00000000">
        <w:rPr>
          <w:sz w:val="24"/>
          <w:szCs w:val="24"/>
          <w:rtl w:val="1"/>
        </w:rPr>
        <w:t xml:space="preserve">רגרסיה</w:t>
      </w:r>
    </w:p>
    <w:p w:rsidR="00000000" w:rsidDel="00000000" w:rsidP="00000000" w:rsidRDefault="00000000" w:rsidRPr="00000000" w14:paraId="00000028">
      <w:pPr>
        <w:bidi w:val="1"/>
        <w:spacing w:after="120" w:before="12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תוצאות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בשיערוך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ברגרסיה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שבעזרתה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להעריך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גלאים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מחוץ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הגילאים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משתני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הקלט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רגרסיה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גישות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סטטיסטיות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המשמשות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לקירוב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תלוי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למשתנה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תלוי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הגרסה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הנפוצה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רגרסיה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רגרסיה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לינארית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שמוצאת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</w:t>
      </w:r>
      <w:r w:rsidDel="00000000" w:rsidR="00000000" w:rsidRPr="00000000">
        <w:rPr>
          <w:sz w:val="24"/>
          <w:szCs w:val="24"/>
          <w:rtl w:val="1"/>
        </w:rPr>
        <w:t xml:space="preserve">, (</w:t>
      </w:r>
      <w:r w:rsidDel="00000000" w:rsidR="00000000" w:rsidRPr="00000000">
        <w:rPr>
          <w:sz w:val="24"/>
          <w:szCs w:val="24"/>
          <w:rtl w:val="0"/>
        </w:rPr>
        <w:t xml:space="preserve">hyperplane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מתאים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לנתונים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התלוי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הבלתי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תלויים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מתקבלים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כקבוצה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ערכים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למטרת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המידול</w:t>
      </w:r>
      <w:r w:rsidDel="00000000" w:rsidR="00000000" w:rsidRPr="00000000">
        <w:rPr>
          <w:sz w:val="24"/>
          <w:szCs w:val="24"/>
          <w:rtl w:val="1"/>
        </w:rPr>
        <w:t xml:space="preserve">/ </w:t>
      </w:r>
      <w:r w:rsidDel="00000000" w:rsidR="00000000" w:rsidRPr="00000000">
        <w:rPr>
          <w:sz w:val="24"/>
          <w:szCs w:val="24"/>
          <w:rtl w:val="1"/>
        </w:rPr>
        <w:t xml:space="preserve">האימון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הביצועים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שיטות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נמדדים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ההפסד</w:t>
      </w:r>
      <w:r w:rsidDel="00000000" w:rsidR="00000000" w:rsidRPr="00000000">
        <w:rPr>
          <w:sz w:val="24"/>
          <w:szCs w:val="24"/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loss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function</w:t>
      </w:r>
      <w:r w:rsidDel="00000000" w:rsidR="00000000" w:rsidRPr="00000000">
        <w:rPr>
          <w:sz w:val="24"/>
          <w:szCs w:val="24"/>
          <w:rtl w:val="1"/>
        </w:rPr>
        <w:t xml:space="preserve">). </w:t>
      </w:r>
      <w:r w:rsidDel="00000000" w:rsidR="00000000" w:rsidRPr="00000000">
        <w:rPr>
          <w:sz w:val="24"/>
          <w:szCs w:val="24"/>
          <w:rtl w:val="1"/>
        </w:rPr>
        <w:t xml:space="preserve">במקרה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רגרסיה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לינארית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לנתונים</w:t>
      </w:r>
      <w:r w:rsidDel="00000000" w:rsidR="00000000" w:rsidRPr="00000000">
        <w:rPr>
          <w:sz w:val="24"/>
          <w:szCs w:val="24"/>
          <w:rtl w:val="1"/>
        </w:rPr>
        <w:t xml:space="preserve"> [6].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spacing w:after="120" w:before="12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1.5 </w:t>
      </w:r>
      <w:r w:rsidDel="00000000" w:rsidR="00000000" w:rsidRPr="00000000">
        <w:rPr>
          <w:sz w:val="24"/>
          <w:szCs w:val="24"/>
          <w:rtl w:val="1"/>
        </w:rPr>
        <w:t xml:space="preserve">למידה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עמוקה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deep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learning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2A">
      <w:pPr>
        <w:bidi w:val="1"/>
        <w:spacing w:after="120" w:before="12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האחרונות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התחילו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חוקרים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עמוקה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בחילוץ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מאפיינים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בלמידה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עמוקה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בפונקציות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מתמטיות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השואבות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מהדרך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האנושי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לומד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משמשות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לזיהוי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עצמים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זיהוי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דיבור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תרגום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וקבלת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החלטות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חילוץ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מאפיינים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טכניקה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עמוקה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שימושית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הסיווג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מכיוון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שהמחשב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מצליח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למצוא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מאפיינים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ביניהם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לבד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2B">
      <w:pPr>
        <w:bidi w:val="1"/>
        <w:spacing w:after="120" w:before="12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עמוקה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רחב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במדעי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המחשב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שנקרא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רשתות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ניורוניות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רשתות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ניורוניות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neural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networks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למידת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מכונה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Machine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Learning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המאופיין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חישובים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שזורים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למידת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הבינה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מלאכותית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AI</w:t>
      </w:r>
      <w:r w:rsidDel="00000000" w:rsidR="00000000" w:rsidRPr="00000000">
        <w:rPr>
          <w:sz w:val="24"/>
          <w:szCs w:val="24"/>
          <w:rtl w:val="1"/>
        </w:rPr>
        <w:t xml:space="preserve">). </w:t>
      </w:r>
      <w:r w:rsidDel="00000000" w:rsidR="00000000" w:rsidRPr="00000000">
        <w:rPr>
          <w:sz w:val="24"/>
          <w:szCs w:val="24"/>
          <w:rtl w:val="1"/>
        </w:rPr>
        <w:t xml:space="preserve">רשתות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ניורוניות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השדרה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אלגוריתמי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עמוקה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למעשה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השכבות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העומק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רשתות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נוירונים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שמבדיל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מאלגוריתם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עמוקה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שחייב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להכיל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משלוש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רשתות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ניורונים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מורכבות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רכיבים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מרכזיים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הנוירון</w:t>
      </w:r>
      <w:r w:rsidDel="00000000" w:rsidR="00000000" w:rsidRPr="00000000">
        <w:rPr>
          <w:sz w:val="24"/>
          <w:szCs w:val="24"/>
          <w:rtl w:val="1"/>
        </w:rPr>
        <w:t xml:space="preserve"> [8].</w:t>
      </w:r>
    </w:p>
    <w:p w:rsidR="00000000" w:rsidDel="00000000" w:rsidP="00000000" w:rsidRDefault="00000000" w:rsidRPr="00000000" w14:paraId="0000002C">
      <w:pPr>
        <w:bidi w:val="1"/>
        <w:spacing w:after="120" w:before="12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הנוירון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מהווה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הנוירונים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מקלט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משקל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הטיה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bias</w:t>
      </w:r>
      <w:r w:rsidDel="00000000" w:rsidR="00000000" w:rsidRPr="00000000">
        <w:rPr>
          <w:sz w:val="24"/>
          <w:szCs w:val="24"/>
          <w:rtl w:val="1"/>
        </w:rPr>
        <w:t xml:space="preserve">). </w:t>
      </w:r>
      <w:r w:rsidDel="00000000" w:rsidR="00000000" w:rsidRPr="00000000">
        <w:rPr>
          <w:sz w:val="24"/>
          <w:szCs w:val="24"/>
          <w:rtl w:val="1"/>
        </w:rPr>
        <w:t xml:space="preserve">הערך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והמשקל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להינתן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כקלט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ראשוני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כפלט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מנוירון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לנוירון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קלט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משקלים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בנוסף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לנוירון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פלט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התוצאה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החישובים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הנוירון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תפקידו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נוירון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בשכבה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נסתרת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סכום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מכפלת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הקלט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ומשקולותיהם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ולהעביר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לפונקציית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הפעלה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כקלט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לנוירון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הפלט</w:t>
      </w:r>
      <w:r w:rsidDel="00000000" w:rsidR="00000000" w:rsidRPr="00000000">
        <w:rPr>
          <w:sz w:val="24"/>
          <w:szCs w:val="24"/>
          <w:rtl w:val="1"/>
        </w:rPr>
        <w:t xml:space="preserve">). </w:t>
      </w:r>
      <w:r w:rsidDel="00000000" w:rsidR="00000000" w:rsidRPr="00000000">
        <w:rPr>
          <w:sz w:val="24"/>
          <w:szCs w:val="24"/>
          <w:rtl w:val="1"/>
        </w:rPr>
        <w:t xml:space="preserve">מרכיב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נוירונים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הינם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הקשרים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הנוירונים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נוירון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משקל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המשקל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הנקלטים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הנוירונים</w:t>
      </w:r>
      <w:r w:rsidDel="00000000" w:rsidR="00000000" w:rsidRPr="00000000">
        <w:rPr>
          <w:sz w:val="24"/>
          <w:szCs w:val="24"/>
          <w:rtl w:val="1"/>
        </w:rPr>
        <w:t xml:space="preserve">) [9].</w:t>
      </w:r>
    </w:p>
    <w:p w:rsidR="00000000" w:rsidDel="00000000" w:rsidP="00000000" w:rsidRDefault="00000000" w:rsidRPr="00000000" w14:paraId="0000002D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פונקציית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הפעלה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מגדירה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כיצד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הופך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הסכום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המשוקלל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הקלט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ליציאה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מצומת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צמתים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בשכבה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הרשת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לפעמים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ההפעלה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מכונה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פונקציית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העברה</w:t>
      </w:r>
      <w:r w:rsidDel="00000000" w:rsidR="00000000" w:rsidRPr="00000000">
        <w:rPr>
          <w:sz w:val="24"/>
          <w:szCs w:val="24"/>
          <w:rtl w:val="1"/>
        </w:rPr>
        <w:t xml:space="preserve">".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הפלט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ההפעלה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מוגבל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להיקרא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פונקציית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סקווש</w:t>
      </w:r>
      <w:r w:rsidDel="00000000" w:rsidR="00000000" w:rsidRPr="00000000">
        <w:rPr>
          <w:sz w:val="24"/>
          <w:szCs w:val="24"/>
          <w:rtl w:val="1"/>
        </w:rPr>
        <w:t xml:space="preserve">" (</w:t>
      </w:r>
      <w:r w:rsidDel="00000000" w:rsidR="00000000" w:rsidRPr="00000000">
        <w:rPr>
          <w:sz w:val="24"/>
          <w:szCs w:val="24"/>
          <w:rtl w:val="0"/>
        </w:rPr>
        <w:t xml:space="preserve">squashing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function</w:t>
      </w: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פונקציות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הפעלה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ליניאריות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לינאריות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בשכבה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בתכנון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הרשת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לבחירת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ההפעלה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השפעה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היכולת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והביצועים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העצבית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בפונקציות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הפעלה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בחלקים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המודל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מבחינה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טכנית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פונקציית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ההפעלה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משמשת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העיבוד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הפנימי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ברשת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רשתות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נועדו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הפעלה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הצמתים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בשכבה</w:t>
      </w:r>
      <w:r w:rsidDel="00000000" w:rsidR="00000000" w:rsidRPr="00000000">
        <w:rPr>
          <w:sz w:val="24"/>
          <w:szCs w:val="24"/>
          <w:rtl w:val="1"/>
        </w:rPr>
        <w:t xml:space="preserve"> [10,11]. </w:t>
      </w:r>
      <w:r w:rsidDel="00000000" w:rsidR="00000000" w:rsidRPr="00000000">
        <w:rPr>
          <w:sz w:val="24"/>
          <w:szCs w:val="24"/>
          <w:rtl w:val="1"/>
        </w:rPr>
        <w:t xml:space="preserve">שלושת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ההפעלה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השכיחות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הינם</w:t>
      </w:r>
      <w:r w:rsidDel="00000000" w:rsidR="00000000" w:rsidRPr="00000000">
        <w:rPr>
          <w:sz w:val="24"/>
          <w:szCs w:val="24"/>
          <w:rtl w:val="1"/>
        </w:rPr>
        <w:t xml:space="preserve">-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(Rectified Linear Activation (ReLU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(Logistic (Sigmoid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(Hyperbolic Tangent (Tanh</w:t>
      </w:r>
    </w:p>
    <w:p w:rsidR="00000000" w:rsidDel="00000000" w:rsidP="00000000" w:rsidRDefault="00000000" w:rsidRPr="00000000" w14:paraId="00000031">
      <w:pPr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4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רשתות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נוירונים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מארגנות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נוירונים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בשכבות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לרב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רשתות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נוירונים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מחולקים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לשלושה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חלקים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השכבה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הקלט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הקלט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השכבה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הנסתרת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hidden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layer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שבה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נעשים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החישובים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יכולה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משכבה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נסתרת</w:t>
      </w:r>
      <w:r w:rsidDel="00000000" w:rsidR="00000000" w:rsidRPr="00000000">
        <w:rPr>
          <w:sz w:val="24"/>
          <w:szCs w:val="24"/>
          <w:rtl w:val="1"/>
        </w:rPr>
        <w:t xml:space="preserve">) , </w:t>
      </w:r>
      <w:r w:rsidDel="00000000" w:rsidR="00000000" w:rsidRPr="00000000">
        <w:rPr>
          <w:sz w:val="24"/>
          <w:szCs w:val="24"/>
          <w:rtl w:val="1"/>
        </w:rPr>
        <w:t xml:space="preserve">והשכבה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האחרונה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הפלט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נוירון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מחובר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נוירון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בשכבה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צפופה</w:t>
      </w:r>
      <w:r w:rsidDel="00000000" w:rsidR="00000000" w:rsidRPr="00000000">
        <w:rPr>
          <w:sz w:val="24"/>
          <w:szCs w:val="24"/>
          <w:rtl w:val="1"/>
        </w:rPr>
        <w:t xml:space="preserve"> [9].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4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עמוקה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מאפשרת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למודלים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חישוביים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המורכבים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משכבות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עיבוד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מרובות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ייצוגים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מופשטות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מרובות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שיטות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שיפרו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דרמטי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זיהוי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דיבור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וזיהוי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אובייקטים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חזותיים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עמוקה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מורכב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גדולים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באלגוריתם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backpropagation</w:t>
      </w:r>
      <w:r w:rsidDel="00000000" w:rsidR="00000000" w:rsidRPr="00000000">
        <w:rPr>
          <w:sz w:val="24"/>
          <w:szCs w:val="24"/>
          <w:rtl w:val="1"/>
        </w:rPr>
        <w:t xml:space="preserve"> )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כיצד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צריכה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הפרמטרים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הפנימיים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לחישוב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הייצוג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מהייצוג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בשכבה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הקודמת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רשתות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עוויתות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עמוקות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הביאו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לפריצות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בעיבוד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תמונות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וידאו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דיבור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ושמע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ואילו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רשתות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חוזרות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והאירו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עוקבים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טקסט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ודיבור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440" w:line="27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rtl w:val="1"/>
        </w:rPr>
        <w:t xml:space="preserve">האלגוריתם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backpropagation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משמש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לאימון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יעיל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נוירונים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הנקראת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שרשרת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במילים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פשוטות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קדימה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ברשת</w:t>
      </w:r>
      <w:r w:rsidDel="00000000" w:rsidR="00000000" w:rsidRPr="00000000">
        <w:rPr>
          <w:sz w:val="24"/>
          <w:szCs w:val="24"/>
          <w:rtl w:val="1"/>
        </w:rPr>
        <w:t xml:space="preserve">, (</w:t>
      </w:r>
      <w:r w:rsidDel="00000000" w:rsidR="00000000" w:rsidRPr="00000000">
        <w:rPr>
          <w:sz w:val="24"/>
          <w:szCs w:val="24"/>
          <w:rtl w:val="0"/>
        </w:rPr>
        <w:t xml:space="preserve">backpropagation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מבצעת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לאחור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התאמת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פרמטרי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המודל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משקולות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והטיות</w:t>
      </w:r>
      <w:r w:rsidDel="00000000" w:rsidR="00000000" w:rsidRPr="00000000">
        <w:rPr>
          <w:sz w:val="24"/>
          <w:szCs w:val="24"/>
          <w:rtl w:val="1"/>
        </w:rPr>
        <w:t xml:space="preserve">). </w:t>
      </w:r>
      <w:r w:rsidDel="00000000" w:rsidR="00000000" w:rsidRPr="00000000">
        <w:rPr>
          <w:sz w:val="24"/>
          <w:szCs w:val="24"/>
          <w:rtl w:val="1"/>
        </w:rPr>
        <w:t xml:space="preserve">מטרת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האלגוריתם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להקטין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הסתייה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פלט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המודל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לערכים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הרצויים</w:t>
      </w:r>
      <w:r w:rsidDel="00000000" w:rsidR="00000000" w:rsidRPr="00000000">
        <w:rPr>
          <w:sz w:val="24"/>
          <w:szCs w:val="24"/>
          <w:rtl w:val="1"/>
        </w:rPr>
        <w:t xml:space="preserve"> [12].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spacing w:after="120" w:before="12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ישנם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עמוקה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המשומשים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מבינהם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[13] -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bidi w:val="1"/>
        <w:spacing w:after="0" w:afterAutospacing="0" w:before="12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Classic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Neural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Networks</w:t>
      </w:r>
      <w:r w:rsidDel="00000000" w:rsidR="00000000" w:rsidRPr="00000000">
        <w:rPr>
          <w:sz w:val="24"/>
          <w:szCs w:val="24"/>
          <w:rtl w:val="1"/>
        </w:rPr>
        <w:t xml:space="preserve">) - </w:t>
      </w:r>
      <w:r w:rsidDel="00000000" w:rsidR="00000000" w:rsidRPr="00000000">
        <w:rPr>
          <w:sz w:val="24"/>
          <w:szCs w:val="24"/>
          <w:rtl w:val="1"/>
        </w:rPr>
        <w:t xml:space="preserve">יעיל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בבעיות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רגרסייה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וסיווג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ממשיים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bidi w:val="1"/>
        <w:spacing w:after="0" w:afterAutospacing="0" w:before="0" w:beforeAutospacing="0" w:line="276" w:lineRule="auto"/>
        <w:ind w:left="720" w:hanging="360"/>
        <w:rPr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Convolutional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Neural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Networks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\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CNN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) -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רשתות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-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CNN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מתאימות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למשימות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כולל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זיהוי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תמונות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ניתוח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תמונות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פילוח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תמונות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ניתוח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וידאו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ועיבוד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שפה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טבעית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Recurrent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Neural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Networks</w:t>
      </w:r>
      <w:r w:rsidDel="00000000" w:rsidR="00000000" w:rsidRPr="00000000">
        <w:rPr>
          <w:sz w:val="24"/>
          <w:szCs w:val="24"/>
          <w:rtl w:val="0"/>
        </w:rPr>
        <w:t xml:space="preserve"> \ </w:t>
      </w:r>
      <w:r w:rsidDel="00000000" w:rsidR="00000000" w:rsidRPr="00000000">
        <w:rPr>
          <w:sz w:val="24"/>
          <w:szCs w:val="24"/>
          <w:rtl w:val="0"/>
        </w:rPr>
        <w:t xml:space="preserve">RNN</w:t>
      </w:r>
      <w:r w:rsidDel="00000000" w:rsidR="00000000" w:rsidRPr="00000000">
        <w:rPr>
          <w:sz w:val="24"/>
          <w:szCs w:val="24"/>
          <w:rtl w:val="1"/>
        </w:rPr>
        <w:t xml:space="preserve">) -  </w:t>
      </w:r>
      <w:r w:rsidDel="00000000" w:rsidR="00000000" w:rsidRPr="00000000">
        <w:rPr>
          <w:sz w:val="24"/>
          <w:szCs w:val="24"/>
          <w:rtl w:val="1"/>
        </w:rPr>
        <w:t xml:space="preserve">תוכננו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לראשונה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לסייע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בחיזוי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רצפים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בעיות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סיווג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תמונות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סיווג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וידאו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ותרגום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שפה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spacing w:after="120" w:before="12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spacing w:after="120" w:before="12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3B">
      <w:pPr>
        <w:bidi w:val="1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מוגדר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אפשריים</w:t>
      </w: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03C">
      <w:pPr>
        <w:bidi w:val="1"/>
        <w:spacing w:line="240" w:lineRule="auto"/>
        <w:rPr>
          <w:color w:val="202124"/>
          <w:sz w:val="44"/>
          <w:szCs w:val="44"/>
          <w:shd w:fill="f8f9fa" w:val="clear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ההפסד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ביצועי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האלגוריתם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[7].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