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2026年5月21日 头条新闻</w:t>
      </w:r>
    </w:p>
    <w:p>
      <w:pPr>
        <w:jc w:val="center"/>
      </w:pPr>
      <w:r>
        <w:rPr>
          <w:color w:val="808080"/>
          <w:sz w:val="20"/>
        </w:rPr>
        <w:t>━━━━━━━━━━━━━━━━━━━━━━━━━━━━━━━━━━━━━━━━</w:t>
      </w:r>
    </w:p>
    <w:p>
      <w:r>
        <w:rPr>
          <w:b/>
          <w:sz w:val="32"/>
        </w:rPr>
        <w:t>🔥 国际要闻</w:t>
      </w:r>
    </w:p>
    <w:p>
      <w:r>
        <w:rPr>
          <w:b/>
          <w:sz w:val="24"/>
        </w:rPr>
        <w:t>特朗普称处理伊朗问题进入「最后阶段」</w:t>
      </w:r>
    </w:p>
    <w:p>
      <w:r>
        <w:t>美国总统特朗普表示，处理伊朗问题已进入最后阶段。德黑兰方面威胁若遇袭将扩大报复范围，伊朗最高领袖下令接近武器级的铀必须留在国内。WTI原油突破101美元/桶，布伦特原油涨至107美元/桶。</w:t>
      </w:r>
    </w:p>
    <w:p>
      <w:r>
        <w:rPr>
          <w:b/>
          <w:sz w:val="24"/>
        </w:rPr>
        <w:t>习近平与普京会谈：中俄睦邻友好合作条约继续延期</w:t>
      </w:r>
    </w:p>
    <w:p>
      <w:r>
        <w:t>习近平与普京举行会谈，一致同意《中俄睦邻友好合作条约》继续延期。中俄相互延长免签政策至2027年底，两国战略协作持续深化。</w:t>
      </w:r>
    </w:p>
    <w:p>
      <w:r>
        <w:rPr>
          <w:b/>
          <w:sz w:val="24"/>
        </w:rPr>
        <w:t>美联储会议纪要偏鹰：更多决策者对加息持开放态度</w:t>
      </w:r>
    </w:p>
    <w:p>
      <w:r>
        <w:t>美联储公布会议纪要显示，更多决策者对进一步加息持开放态度。新主席凯文·沃什面临偏鹰派团队，市场对利率路径预期趋于谨慎。</w:t>
      </w:r>
    </w:p>
    <w:p>
      <w:r>
        <w:rPr>
          <w:b/>
          <w:sz w:val="24"/>
        </w:rPr>
        <w:t>美国起诉古巴革命领袖劳尔·卡斯特罗</w:t>
      </w:r>
    </w:p>
    <w:p>
      <w:r>
        <w:t>美国持续加大对古巴施压力度，正式起诉古巴革命领袖劳尔·卡斯特罗，引发国际社会广泛关注。</w:t>
      </w:r>
    </w:p>
    <w:p>
      <w:r>
        <w:rPr>
          <w:b/>
          <w:sz w:val="32"/>
        </w:rPr>
        <w:t>📊 财经科技</w:t>
      </w:r>
    </w:p>
    <w:p>
      <w:r>
        <w:rPr>
          <w:b/>
          <w:sz w:val="24"/>
        </w:rPr>
        <w:t>英伟达Q1营收816亿美元，同比增长85%</w:t>
      </w:r>
    </w:p>
    <w:p>
      <w:r>
        <w:t>英伟达公布2027财年Q1财报：营收816亿美元，同比增长85%；净利润583亿美元，同比增长211%，业绩远超市场预期。</w:t>
      </w:r>
    </w:p>
    <w:p>
      <w:r>
        <w:rPr>
          <w:b/>
          <w:sz w:val="24"/>
        </w:rPr>
        <w:t>SpaceX IPO招股书曝光：星链年赚113亿美元</w:t>
      </w:r>
    </w:p>
    <w:p>
      <w:r>
        <w:t>SpaceX拟在纳斯达克上市，股票代码SPCX。招股书显示星链业务年收入113亿美元，公司估值剑指1.8万亿美元。</w:t>
      </w:r>
    </w:p>
    <w:p>
      <w:r>
        <w:rPr>
          <w:b/>
          <w:sz w:val="24"/>
        </w:rPr>
        <w:t>美股三大指数集体收涨</w:t>
      </w:r>
    </w:p>
    <w:p>
      <w:r>
        <w:t>纳斯达克指数涨1.54%，道琼斯指数涨1.31%，标普500涨1.08%。市场情绪受英伟达财报和油价走势双重驱动。</w:t>
      </w:r>
    </w:p>
    <w:p>
      <w:r>
        <w:rPr>
          <w:b/>
          <w:sz w:val="32"/>
        </w:rPr>
        <w:t>🇨🇳 国内要闻</w:t>
      </w:r>
    </w:p>
    <w:p>
      <w:r>
        <w:rPr>
          <w:b/>
          <w:sz w:val="24"/>
        </w:rPr>
        <w:t>国台办、国防部回应赖清德「5·20」讲话</w:t>
      </w:r>
    </w:p>
    <w:p>
      <w:r>
        <w:t>国台办、国防部坚决反对「台独」言论，解放军保持高度戒备，强调维护国家主权和领土完整的坚定决心。</w:t>
      </w:r>
    </w:p>
    <w:p>
      <w:r>
        <w:rPr>
          <w:b/>
          <w:sz w:val="24"/>
        </w:rPr>
        <w:t>中国U17男足2比0战胜澳大利亚，时隔22年闯入亚洲杯决赛</w:t>
      </w:r>
    </w:p>
    <w:p>
      <w:r>
        <w:t>中国U17男足以2比0战胜澳大利亚队，时隔22年再次闯入亚洲杯决赛，将迎战日本队争夺冠军。</w:t>
      </w:r>
    </w:p>
    <w:p>
      <w:r>
        <w:rPr>
          <w:b/>
          <w:sz w:val="24"/>
        </w:rPr>
        <w:t>广西柳州发生5.2级地震，国家启动四级救灾应急响应</w:t>
      </w:r>
    </w:p>
    <w:p>
      <w:r>
        <w:t>广西柳州发生5.2级地震，国家防减救灾委紧急启动四级救灾应急响应，救援力量已赶赴震中区域。</w:t>
      </w:r>
    </w:p>
    <w:p>
      <w:r>
        <w:rPr>
          <w:b/>
          <w:sz w:val="24"/>
        </w:rPr>
        <w:t>福建漳州「泡药杨梅」事件：追回540公斤，刑拘5人</w:t>
      </w:r>
    </w:p>
    <w:p>
      <w:r>
        <w:t>福建漳州查处杨梅非法添加案件，已追回问题杨梅540公斤，刑事拘留5名涉案人员。</w:t>
      </w:r>
    </w:p>
    <w:p>
      <w:r>
        <w:rPr>
          <w:b/>
          <w:sz w:val="32"/>
        </w:rPr>
        <w:t>⚠️ 天气预警</w:t>
      </w:r>
    </w:p>
    <w:p>
      <w:r>
        <w:t>中央气象台同时发布暴雨蓝色预警和沙尘暴蓝色预警，福建、广东、广西等地有大暴雨，请注意防范。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