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</w:p>
    <w:p>
      <w:pPr>
        <w:pStyle w:val="2"/>
        <w:jc w:val="center"/>
        <w:rPr>
          <w:sz w:val="56"/>
        </w:rPr>
      </w:pPr>
      <w:r>
        <w:rPr>
          <w:rFonts w:hint="eastAsia"/>
          <w:sz w:val="56"/>
        </w:rPr>
        <w:t>智能病房监控系统</w:t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autoSpaceDE w:val="0"/>
        <w:autoSpaceDN w:val="0"/>
        <w:spacing w:line="288" w:lineRule="atLeast"/>
        <w:jc w:val="right"/>
        <w:textAlignment w:val="bottom"/>
        <w:rPr>
          <w:rFonts w:ascii="DFKai-SB" w:hAnsi="DFKai-SB" w:cs="Times New Roman"/>
          <w:b/>
          <w:bCs/>
          <w:sz w:val="36"/>
        </w:rPr>
      </w:pPr>
      <w:r>
        <w:rPr>
          <w:rFonts w:hint="eastAsia" w:ascii="DFKai-SB" w:hAnsi="DFKai-SB" w:cs="Times New Roman"/>
          <w:b/>
          <w:bCs/>
          <w:sz w:val="36"/>
        </w:rPr>
        <w:t xml:space="preserve"> </w:t>
      </w:r>
      <w:r>
        <w:rPr>
          <w:rFonts w:ascii="DFKai-SB" w:hAnsi="DFKai-SB" w:cs="Times New Roman"/>
          <w:b/>
          <w:bCs/>
          <w:sz w:val="36"/>
        </w:rPr>
        <w:t xml:space="preserve"> </w:t>
      </w:r>
      <w:r>
        <w:rPr>
          <w:rFonts w:hint="eastAsia" w:ascii="DFKai-SB" w:hAnsi="DFKai-SB" w:eastAsia="DFKai-SB" w:cs="Times New Roman"/>
          <w:b/>
          <w:bCs/>
          <w:sz w:val="28"/>
        </w:rPr>
        <w:t>全国大学生智能互联创新大赛</w:t>
      </w:r>
    </w:p>
    <w:p>
      <w:pPr>
        <w:spacing w:line="240" w:lineRule="exact"/>
        <w:jc w:val="right"/>
        <w:rPr>
          <w:rFonts w:ascii="DFKai-SB" w:hAnsi="DFKai-SB" w:eastAsia="DFKai-SB" w:cs="Times New Roman"/>
          <w:sz w:val="22"/>
        </w:rPr>
      </w:pPr>
      <w:r>
        <w:rPr>
          <w:rFonts w:hint="eastAsia" w:ascii="DFKai-SB" w:hAnsi="DFKai-SB" w:cs="Times New Roman"/>
          <w:sz w:val="22"/>
        </w:rPr>
        <w:t xml:space="preserve"> </w:t>
      </w:r>
      <w:r>
        <w:rPr>
          <w:rFonts w:ascii="DFKai-SB" w:hAnsi="DFKai-SB" w:cs="Times New Roman"/>
          <w:sz w:val="22"/>
        </w:rPr>
        <w:t xml:space="preserve"> </w:t>
      </w:r>
      <w:r>
        <w:rPr>
          <w:rFonts w:hint="eastAsia" w:ascii="DFKai-SB" w:hAnsi="DFKai-SB" w:eastAsia="DFKai-SB" w:cs="Times New Roman"/>
          <w:sz w:val="22"/>
        </w:rPr>
        <w:t xml:space="preserve">参赛编号:  </w:t>
      </w:r>
      <w:r>
        <w:rPr>
          <w:rFonts w:hint="eastAsia" w:ascii="DFKai-SB" w:hAnsi="DFKai-SB" w:eastAsia="宋体" w:cs="Times New Roman"/>
          <w:sz w:val="22"/>
          <w:lang w:val="en-US" w:eastAsia="zh-CN"/>
        </w:rPr>
        <w:t xml:space="preserve">xxx </w:t>
      </w:r>
      <w:r>
        <w:rPr>
          <w:rFonts w:hint="eastAsia" w:ascii="DFKai-SB" w:hAnsi="DFKai-SB" w:eastAsia="DFKai-SB" w:cs="Times New Roman"/>
          <w:sz w:val="22"/>
        </w:rPr>
        <w:t>使用芯片型号：</w:t>
      </w:r>
      <w:r>
        <w:rPr>
          <w:rFonts w:hint="eastAsia" w:ascii="DFKai-SB" w:hAnsi="DFKai-SB" w:cs="Times New Roman"/>
          <w:sz w:val="22"/>
        </w:rPr>
        <w:t>S</w:t>
      </w:r>
      <w:r>
        <w:rPr>
          <w:rFonts w:ascii="DFKai-SB" w:hAnsi="DFKai-SB" w:cs="Times New Roman"/>
          <w:sz w:val="22"/>
        </w:rPr>
        <w:t>TM32F407</w:t>
      </w:r>
      <w:r>
        <w:rPr>
          <w:rFonts w:hint="eastAsia" w:ascii="DFKai-SB" w:hAnsi="DFKai-SB" w:cs="Times New Roman"/>
          <w:sz w:val="22"/>
        </w:rPr>
        <w:t>+</w:t>
      </w:r>
      <w:r>
        <w:rPr>
          <w:rFonts w:ascii="DFKai-SB" w:hAnsi="DFKai-SB" w:eastAsia="DFKai-SB" w:cs="Times New Roman"/>
          <w:sz w:val="22"/>
        </w:rPr>
        <w:t>STM</w:t>
      </w:r>
      <w:r>
        <w:rPr>
          <w:rFonts w:hint="eastAsia" w:ascii="DFKai-SB" w:hAnsi="DFKai-SB" w:eastAsia="DFKai-SB" w:cs="Times New Roman"/>
          <w:sz w:val="22"/>
        </w:rPr>
        <w:t>32F1</w:t>
      </w:r>
      <w:r>
        <w:rPr>
          <w:rFonts w:ascii="DFKai-SB" w:hAnsi="DFKai-SB" w:eastAsia="DFKai-SB" w:cs="Times New Roman"/>
          <w:sz w:val="22"/>
        </w:rPr>
        <w:t>03</w:t>
      </w:r>
    </w:p>
    <w:p>
      <w:pPr>
        <w:spacing w:line="240" w:lineRule="exact"/>
        <w:ind w:right="880"/>
        <w:jc w:val="left"/>
        <w:rPr>
          <w:rFonts w:hint="eastAsia" w:ascii="华文新魏" w:hAnsi="DFKai-SB" w:eastAsia="华文新魏" w:cs="Times New Roman"/>
          <w:color w:val="FF0000"/>
          <w:sz w:val="48"/>
        </w:rPr>
      </w:pPr>
    </w:p>
    <w:p>
      <w:pPr>
        <w:pStyle w:val="13"/>
        <w:ind w:left="720" w:firstLine="0" w:firstLineChars="0"/>
        <w:rPr>
          <w:rFonts w:ascii="华文新魏" w:eastAsia="华文新魏" w:hAnsiTheme="majorHAnsi" w:cstheme="majorBidi"/>
          <w:b/>
          <w:bCs/>
          <w:sz w:val="72"/>
          <w:szCs w:val="32"/>
        </w:rPr>
      </w:pPr>
      <w:r>
        <w:rPr>
          <w:rFonts w:hint="eastAsia" w:ascii="华文新魏" w:eastAsia="华文新魏" w:hAnsiTheme="majorHAnsi" w:cstheme="majorBidi"/>
          <w:b/>
          <w:bCs/>
          <w:sz w:val="72"/>
          <w:szCs w:val="32"/>
        </w:rPr>
        <w:t>目录</w:t>
      </w:r>
    </w:p>
    <w:p>
      <w:pPr>
        <w:pStyle w:val="13"/>
        <w:ind w:left="720" w:firstLine="0" w:firstLineChars="0"/>
        <w:rPr>
          <w:rFonts w:hint="eastAsia" w:ascii="华文新魏" w:eastAsia="华文新魏" w:hAnsiTheme="majorHAnsi" w:cstheme="majorBidi"/>
          <w:b/>
          <w:bCs/>
          <w:sz w:val="72"/>
          <w:szCs w:val="32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系统总体功能介绍………………………………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2</w:t>
      </w: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13"/>
        <w:numPr>
          <w:ilvl w:val="0"/>
          <w:numId w:val="1"/>
        </w:numPr>
        <w:ind w:firstLineChars="0"/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医护人员控制终端使用说明……………………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3</w:t>
      </w: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病患人员穿戴设备使用说明……………………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5</w:t>
      </w: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13"/>
        <w:numPr>
          <w:ilvl w:val="0"/>
          <w:numId w:val="1"/>
        </w:numPr>
        <w:ind w:firstLineChars="0"/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演示流程…………………………………………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</w:t>
      </w: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13"/>
        <w:numPr>
          <w:ilvl w:val="0"/>
          <w:numId w:val="1"/>
        </w:numPr>
        <w:ind w:firstLineChars="0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工程文档及连接说明……………………………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7</w:t>
      </w:r>
    </w:p>
    <w:p>
      <w:pPr>
        <w:pStyle w:val="13"/>
        <w:ind w:firstLine="643"/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13"/>
        <w:numPr>
          <w:ilvl w:val="0"/>
          <w:numId w:val="2"/>
        </w:numPr>
        <w:ind w:firstLineChars="0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系统总体功能介绍</w:t>
      </w:r>
    </w:p>
    <w:p>
      <w:pPr>
        <w:spacing w:line="300" w:lineRule="exact"/>
        <w:ind w:firstLine="42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本作品以</w:t>
      </w:r>
      <w:r>
        <w:rPr>
          <w:rFonts w:ascii="仿宋" w:hAnsi="仿宋" w:eastAsia="仿宋"/>
          <w:sz w:val="22"/>
        </w:rPr>
        <w:t>STM32F407+STM32F103</w:t>
      </w:r>
      <w:r>
        <w:rPr>
          <w:rFonts w:hint="eastAsia" w:ascii="仿宋" w:hAnsi="仿宋" w:eastAsia="仿宋"/>
          <w:sz w:val="22"/>
        </w:rPr>
        <w:t>为主控模块,设计一款可以实时、准确监控病人身体状况、病房环境信息的病房监控系统。利用Wifi通信，医护人员在自己的办公场所即可</w:t>
      </w:r>
      <w:r>
        <w:rPr>
          <w:rFonts w:hint="eastAsia" w:ascii="仿宋" w:hAnsi="仿宋" w:eastAsia="仿宋"/>
          <w:b/>
          <w:sz w:val="22"/>
        </w:rPr>
        <w:t>远程</w:t>
      </w:r>
      <w:r>
        <w:rPr>
          <w:rFonts w:hint="eastAsia" w:ascii="仿宋" w:hAnsi="仿宋" w:eastAsia="仿宋"/>
          <w:sz w:val="22"/>
        </w:rPr>
        <w:t>在控制终端屏幕上</w:t>
      </w:r>
      <w:r>
        <w:rPr>
          <w:rFonts w:hint="eastAsia" w:ascii="仿宋" w:hAnsi="仿宋" w:eastAsia="仿宋"/>
          <w:b/>
          <w:sz w:val="22"/>
        </w:rPr>
        <w:t>实时了解病房与各个病人的各项状况</w:t>
      </w:r>
      <w:r>
        <w:rPr>
          <w:rFonts w:hint="eastAsia" w:ascii="仿宋" w:hAnsi="仿宋" w:eastAsia="仿宋"/>
          <w:sz w:val="22"/>
        </w:rPr>
        <w:t>，其中可检测的数据含：光照度、温湿度、体温、心率血氧饱和度。</w:t>
      </w:r>
    </w:p>
    <w:p>
      <w:pPr>
        <w:spacing w:line="240" w:lineRule="exact"/>
        <w:ind w:firstLine="420"/>
        <w:rPr>
          <w:rFonts w:hint="eastAsia" w:ascii="仿宋" w:hAnsi="仿宋" w:eastAsia="仿宋"/>
          <w:sz w:val="22"/>
          <w:u w:val="single"/>
        </w:rPr>
      </w:pPr>
    </w:p>
    <w:p>
      <w:pPr>
        <w:spacing w:line="240" w:lineRule="exact"/>
        <w:ind w:firstLine="420"/>
        <w:rPr>
          <w:rFonts w:ascii="仿宋" w:hAnsi="仿宋" w:eastAsia="仿宋"/>
          <w:sz w:val="24"/>
          <w:u w:val="single"/>
        </w:rPr>
      </w:pPr>
      <w:r>
        <w:rPr>
          <w:rFonts w:hint="eastAsia" w:ascii="仿宋" w:hAnsi="仿宋" w:eastAsia="仿宋"/>
          <w:sz w:val="24"/>
          <w:u w:val="single"/>
        </w:rPr>
        <w:t>系统总体实现的</w:t>
      </w:r>
      <w:r>
        <w:rPr>
          <w:rFonts w:hint="eastAsia" w:ascii="仿宋" w:hAnsi="仿宋" w:eastAsia="仿宋"/>
          <w:b/>
          <w:sz w:val="24"/>
          <w:u w:val="single"/>
        </w:rPr>
        <w:t>功能</w:t>
      </w:r>
      <w:r>
        <w:rPr>
          <w:rFonts w:hint="eastAsia" w:ascii="仿宋" w:hAnsi="仿宋" w:eastAsia="仿宋"/>
          <w:sz w:val="24"/>
          <w:u w:val="single"/>
        </w:rPr>
        <w:t>有：</w:t>
      </w:r>
    </w:p>
    <w:p>
      <w:pPr>
        <w:spacing w:line="240" w:lineRule="exact"/>
        <w:ind w:firstLine="420"/>
        <w:rPr>
          <w:rFonts w:hint="eastAsia" w:ascii="仿宋" w:hAnsi="仿宋" w:eastAsia="仿宋"/>
          <w:sz w:val="24"/>
          <w:u w:val="single"/>
        </w:rPr>
      </w:pPr>
    </w:p>
    <w:p>
      <w:pPr>
        <w:pStyle w:val="13"/>
        <w:numPr>
          <w:ilvl w:val="0"/>
          <w:numId w:val="3"/>
        </w:numPr>
        <w:spacing w:line="300" w:lineRule="exact"/>
        <w:ind w:firstLineChars="0"/>
        <w:rPr>
          <w:rFonts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</w:rPr>
        <w:t>病患人员监测设备A</w:t>
      </w:r>
      <w:r>
        <w:rPr>
          <w:rFonts w:ascii="黑体" w:hAnsi="黑体" w:eastAsia="黑体"/>
          <w:b/>
          <w:sz w:val="22"/>
        </w:rPr>
        <w:t>/B</w:t>
      </w:r>
      <w:r>
        <w:rPr>
          <w:rFonts w:hint="eastAsia" w:ascii="黑体" w:hAnsi="黑体" w:eastAsia="黑体"/>
          <w:b/>
          <w:sz w:val="22"/>
        </w:rPr>
        <w:t>共有功能：</w:t>
      </w:r>
    </w:p>
    <w:p>
      <w:pPr>
        <w:spacing w:line="300" w:lineRule="exact"/>
        <w:rPr>
          <w:rFonts w:hint="eastAsia" w:ascii="黑体" w:hAnsi="黑体" w:eastAsia="黑体"/>
          <w:b/>
          <w:sz w:val="22"/>
        </w:rPr>
      </w:pPr>
    </w:p>
    <w:p>
      <w:pPr>
        <w:pStyle w:val="13"/>
        <w:numPr>
          <w:ilvl w:val="0"/>
          <w:numId w:val="4"/>
        </w:numPr>
        <w:spacing w:line="300" w:lineRule="exact"/>
        <w:ind w:firstLineChars="0"/>
        <w:rPr>
          <w:rFonts w:ascii="DFKai-SB" w:hAnsi="DFKai-SB"/>
          <w:sz w:val="20"/>
        </w:rPr>
      </w:pPr>
      <w:r>
        <w:rPr>
          <w:rFonts w:hint="eastAsia" w:ascii="DFKai-SB" w:hAnsi="DFKai-SB"/>
          <w:sz w:val="20"/>
        </w:rPr>
        <w:t>利用</w:t>
      </w:r>
      <w:r>
        <w:rPr>
          <w:rFonts w:ascii="DFKai-SB" w:hAnsi="DFKai-SB"/>
          <w:b/>
          <w:sz w:val="20"/>
        </w:rPr>
        <w:t>ESP8266-W</w:t>
      </w:r>
      <w:r>
        <w:rPr>
          <w:rFonts w:hint="eastAsia" w:ascii="DFKai-SB" w:hAnsi="DFKai-SB"/>
          <w:b/>
          <w:sz w:val="20"/>
        </w:rPr>
        <w:t>ifi模块</w:t>
      </w:r>
      <w:r>
        <w:rPr>
          <w:rFonts w:hint="eastAsia" w:ascii="DFKai-SB" w:hAnsi="DFKai-SB"/>
          <w:sz w:val="20"/>
        </w:rPr>
        <w:t>进行监测设备与控制终端的</w:t>
      </w:r>
      <w:r>
        <w:rPr>
          <w:rFonts w:hint="eastAsia" w:ascii="DFKai-SB" w:hAnsi="DFKai-SB"/>
          <w:sz w:val="20"/>
          <w:u w:val="single"/>
        </w:rPr>
        <w:t>参数信息与控制信息</w:t>
      </w:r>
      <w:r>
        <w:rPr>
          <w:rFonts w:hint="eastAsia" w:ascii="DFKai-SB" w:hAnsi="DFKai-SB"/>
          <w:sz w:val="20"/>
        </w:rPr>
        <w:t>的</w:t>
      </w:r>
      <w:r>
        <w:rPr>
          <w:rFonts w:hint="eastAsia" w:ascii="DFKai-SB" w:hAnsi="DFKai-SB"/>
          <w:b/>
          <w:sz w:val="20"/>
        </w:rPr>
        <w:t>数据互传</w:t>
      </w:r>
    </w:p>
    <w:p>
      <w:pPr>
        <w:pStyle w:val="13"/>
        <w:numPr>
          <w:ilvl w:val="0"/>
          <w:numId w:val="4"/>
        </w:numPr>
        <w:spacing w:line="300" w:lineRule="exact"/>
        <w:ind w:firstLineChars="0"/>
        <w:rPr>
          <w:rFonts w:ascii="DFKai-SB" w:hAnsi="DFKai-SB"/>
          <w:sz w:val="20"/>
        </w:rPr>
      </w:pPr>
      <w:r>
        <w:rPr>
          <w:rFonts w:hint="eastAsia" w:ascii="DFKai-SB" w:hAnsi="DFKai-SB"/>
          <w:sz w:val="20"/>
        </w:rPr>
        <w:t>病患如果遭遇紧急情况，可</w:t>
      </w:r>
      <w:r>
        <w:rPr>
          <w:rFonts w:hint="eastAsia" w:ascii="DFKai-SB" w:hAnsi="DFKai-SB"/>
          <w:b/>
          <w:sz w:val="20"/>
        </w:rPr>
        <w:t>按动病床旁的自锁按钮</w:t>
      </w:r>
      <w:r>
        <w:rPr>
          <w:rFonts w:hint="eastAsia" w:ascii="DFKai-SB" w:hAnsi="DFKai-SB"/>
          <w:sz w:val="20"/>
        </w:rPr>
        <w:t>，对医护人员进行紧急</w:t>
      </w:r>
      <w:r>
        <w:rPr>
          <w:rFonts w:hint="eastAsia" w:ascii="DFKai-SB" w:hAnsi="DFKai-SB"/>
          <w:b/>
          <w:sz w:val="20"/>
        </w:rPr>
        <w:t>警报呼救</w:t>
      </w:r>
    </w:p>
    <w:p>
      <w:pPr>
        <w:spacing w:line="300" w:lineRule="exact"/>
        <w:rPr>
          <w:rFonts w:hint="eastAsia" w:ascii="仿宋" w:hAnsi="仿宋" w:eastAsia="仿宋"/>
          <w:sz w:val="22"/>
        </w:rPr>
      </w:pPr>
    </w:p>
    <w:p>
      <w:pPr>
        <w:pStyle w:val="13"/>
        <w:numPr>
          <w:ilvl w:val="0"/>
          <w:numId w:val="3"/>
        </w:numPr>
        <w:spacing w:line="300" w:lineRule="exact"/>
        <w:ind w:firstLineChars="0"/>
        <w:rPr>
          <w:rFonts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</w:rPr>
        <w:t>病患人员监测设备A独占功能：</w:t>
      </w:r>
    </w:p>
    <w:p>
      <w:pPr>
        <w:spacing w:line="300" w:lineRule="exact"/>
        <w:rPr>
          <w:rFonts w:hint="eastAsia" w:ascii="黑体" w:hAnsi="黑体" w:eastAsia="黑体"/>
          <w:b/>
          <w:sz w:val="22"/>
        </w:rPr>
      </w:pPr>
    </w:p>
    <w:p>
      <w:pPr>
        <w:pStyle w:val="13"/>
        <w:numPr>
          <w:ilvl w:val="0"/>
          <w:numId w:val="5"/>
        </w:numPr>
        <w:spacing w:line="300" w:lineRule="exact"/>
        <w:ind w:firstLineChars="0"/>
        <w:rPr>
          <w:rFonts w:ascii="DFKai-SB" w:hAnsi="DFKai-SB"/>
          <w:sz w:val="20"/>
        </w:rPr>
      </w:pPr>
      <w:r>
        <w:rPr>
          <w:rFonts w:hint="eastAsia" w:ascii="DFKai-SB" w:hAnsi="DFKai-SB"/>
          <w:sz w:val="20"/>
        </w:rPr>
        <w:t>利用</w:t>
      </w:r>
      <w:r>
        <w:rPr>
          <w:rFonts w:ascii="DFKai-SB" w:hAnsi="DFKai-SB"/>
          <w:sz w:val="20"/>
        </w:rPr>
        <w:t>MAX44009</w:t>
      </w:r>
      <w:r>
        <w:rPr>
          <w:rFonts w:hint="eastAsia" w:ascii="DFKai-SB" w:hAnsi="DFKai-SB"/>
          <w:sz w:val="20"/>
        </w:rPr>
        <w:t>传感器</w:t>
      </w:r>
      <w:r>
        <w:rPr>
          <w:rFonts w:hint="eastAsia" w:ascii="DFKai-SB" w:hAnsi="DFKai-SB"/>
          <w:b/>
          <w:sz w:val="20"/>
        </w:rPr>
        <w:t>采集病房的</w:t>
      </w:r>
      <w:r>
        <w:rPr>
          <w:rFonts w:hint="eastAsia" w:ascii="DFKai-SB" w:hAnsi="DFKai-SB"/>
          <w:b/>
        </w:rPr>
        <w:t>光强度</w:t>
      </w:r>
      <w:r>
        <w:rPr>
          <w:rFonts w:hint="eastAsia" w:ascii="DFKai-SB" w:hAnsi="DFKai-SB"/>
          <w:sz w:val="20"/>
        </w:rPr>
        <w:t>参数信息</w:t>
      </w:r>
    </w:p>
    <w:p>
      <w:pPr>
        <w:pStyle w:val="13"/>
        <w:numPr>
          <w:ilvl w:val="0"/>
          <w:numId w:val="5"/>
        </w:numPr>
        <w:spacing w:line="300" w:lineRule="exact"/>
        <w:ind w:firstLineChars="0"/>
        <w:rPr>
          <w:rFonts w:ascii="DFKai-SB" w:hAnsi="DFKai-SB"/>
          <w:sz w:val="20"/>
        </w:rPr>
      </w:pPr>
      <w:r>
        <w:rPr>
          <w:rFonts w:hint="eastAsia" w:ascii="DFKai-SB" w:hAnsi="DFKai-SB"/>
          <w:sz w:val="20"/>
        </w:rPr>
        <w:t>通过实时光强度信息，</w:t>
      </w:r>
      <w:r>
        <w:rPr>
          <w:rFonts w:hint="eastAsia" w:ascii="DFKai-SB" w:hAnsi="DFKai-SB"/>
          <w:b/>
          <w:sz w:val="20"/>
        </w:rPr>
        <w:t>自动操控病房内灯光亮灭</w:t>
      </w:r>
      <w:r>
        <w:rPr>
          <w:rFonts w:hint="eastAsia" w:ascii="DFKai-SB" w:hAnsi="DFKai-SB"/>
          <w:sz w:val="20"/>
        </w:rPr>
        <w:t>，共可</w:t>
      </w:r>
      <w:r>
        <w:rPr>
          <w:rFonts w:hint="eastAsia" w:ascii="DFKai-SB" w:hAnsi="DFKai-SB"/>
          <w:b/>
        </w:rPr>
        <w:t>实现四级亮度调节</w:t>
      </w:r>
      <w:r>
        <w:rPr>
          <w:rFonts w:hint="eastAsia" w:ascii="DFKai-SB" w:hAnsi="DFKai-SB"/>
          <w:sz w:val="20"/>
        </w:rPr>
        <w:t>，给予病患绝佳的环境光源舒适度</w:t>
      </w:r>
    </w:p>
    <w:p>
      <w:pPr>
        <w:pStyle w:val="13"/>
        <w:numPr>
          <w:ilvl w:val="0"/>
          <w:numId w:val="5"/>
        </w:numPr>
        <w:spacing w:line="300" w:lineRule="exact"/>
        <w:ind w:firstLineChars="0"/>
        <w:rPr>
          <w:rFonts w:ascii="DFKai-SB" w:hAnsi="DFKai-SB"/>
          <w:sz w:val="20"/>
        </w:rPr>
      </w:pPr>
      <w:r>
        <w:rPr>
          <w:rFonts w:hint="eastAsia" w:ascii="DFKai-SB" w:hAnsi="DFKai-SB"/>
          <w:sz w:val="20"/>
        </w:rPr>
        <w:t>利用S</w:t>
      </w:r>
      <w:r>
        <w:rPr>
          <w:rFonts w:ascii="DFKai-SB" w:hAnsi="DFKai-SB"/>
          <w:sz w:val="20"/>
        </w:rPr>
        <w:t>HT30</w:t>
      </w:r>
      <w:r>
        <w:rPr>
          <w:rFonts w:hint="eastAsia" w:ascii="DFKai-SB" w:hAnsi="DFKai-SB"/>
          <w:sz w:val="20"/>
        </w:rPr>
        <w:t>传感器</w:t>
      </w:r>
      <w:r>
        <w:rPr>
          <w:rFonts w:hint="eastAsia" w:ascii="DFKai-SB" w:hAnsi="DFKai-SB"/>
          <w:b/>
          <w:sz w:val="20"/>
        </w:rPr>
        <w:t>采集病房的</w:t>
      </w:r>
      <w:r>
        <w:rPr>
          <w:rFonts w:hint="eastAsia" w:ascii="DFKai-SB" w:hAnsi="DFKai-SB"/>
          <w:b/>
        </w:rPr>
        <w:t>温度、湿度</w:t>
      </w:r>
      <w:r>
        <w:rPr>
          <w:rFonts w:hint="eastAsia" w:ascii="DFKai-SB" w:hAnsi="DFKai-SB"/>
          <w:sz w:val="20"/>
        </w:rPr>
        <w:t>信息</w:t>
      </w:r>
    </w:p>
    <w:p>
      <w:pPr>
        <w:spacing w:line="300" w:lineRule="exact"/>
        <w:rPr>
          <w:rFonts w:hint="eastAsia" w:ascii="DFKai-SB" w:hAnsi="DFKai-SB"/>
          <w:sz w:val="20"/>
        </w:rPr>
      </w:pPr>
    </w:p>
    <w:p>
      <w:pPr>
        <w:pStyle w:val="13"/>
        <w:numPr>
          <w:ilvl w:val="0"/>
          <w:numId w:val="3"/>
        </w:numPr>
        <w:spacing w:line="300" w:lineRule="exact"/>
        <w:ind w:firstLineChars="0"/>
        <w:rPr>
          <w:rFonts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</w:rPr>
        <w:t>病患人员监测设备B独占功能：</w:t>
      </w:r>
    </w:p>
    <w:p>
      <w:pPr>
        <w:spacing w:line="300" w:lineRule="exact"/>
        <w:rPr>
          <w:rFonts w:hint="eastAsia" w:ascii="黑体" w:hAnsi="黑体" w:eastAsia="黑体"/>
          <w:b/>
          <w:sz w:val="22"/>
        </w:rPr>
      </w:pPr>
    </w:p>
    <w:p>
      <w:pPr>
        <w:pStyle w:val="13"/>
        <w:numPr>
          <w:ilvl w:val="0"/>
          <w:numId w:val="4"/>
        </w:numPr>
        <w:spacing w:line="300" w:lineRule="exact"/>
        <w:ind w:firstLineChars="0"/>
        <w:rPr>
          <w:rFonts w:ascii="DFKai-SB" w:hAnsi="DFKai-SB"/>
          <w:sz w:val="20"/>
        </w:rPr>
      </w:pPr>
      <w:r>
        <w:rPr>
          <w:rFonts w:hint="eastAsia" w:ascii="DFKai-SB" w:hAnsi="DFKai-SB"/>
          <w:sz w:val="20"/>
        </w:rPr>
        <w:t>利用S</w:t>
      </w:r>
      <w:r>
        <w:rPr>
          <w:rFonts w:ascii="DFKai-SB" w:hAnsi="DFKai-SB"/>
          <w:sz w:val="20"/>
        </w:rPr>
        <w:t>TM32</w:t>
      </w:r>
      <w:r>
        <w:rPr>
          <w:rFonts w:hint="eastAsia" w:ascii="DFKai-SB" w:hAnsi="DFKai-SB"/>
          <w:sz w:val="20"/>
        </w:rPr>
        <w:t>控制双路继电器，接收来自医护人员控制终端的控制信号，从而达到对病房的环境控制：</w:t>
      </w:r>
    </w:p>
    <w:p>
      <w:pPr>
        <w:pStyle w:val="13"/>
        <w:numPr>
          <w:ilvl w:val="0"/>
          <w:numId w:val="6"/>
        </w:numPr>
        <w:spacing w:line="300" w:lineRule="exact"/>
        <w:ind w:firstLineChars="0"/>
        <w:rPr>
          <w:rFonts w:ascii="仿宋" w:hAnsi="仿宋" w:eastAsia="仿宋"/>
          <w:b/>
          <w:sz w:val="22"/>
        </w:rPr>
      </w:pPr>
      <w:r>
        <w:rPr>
          <w:rFonts w:hint="eastAsia" w:ascii="仿宋" w:hAnsi="仿宋" w:eastAsia="仿宋"/>
          <w:b/>
          <w:sz w:val="22"/>
        </w:rPr>
        <w:t>天气炎热时，可开启风扇降温</w:t>
      </w:r>
    </w:p>
    <w:p>
      <w:pPr>
        <w:pStyle w:val="13"/>
        <w:numPr>
          <w:ilvl w:val="0"/>
          <w:numId w:val="6"/>
        </w:numPr>
        <w:spacing w:line="300" w:lineRule="exact"/>
        <w:ind w:firstLineChars="0"/>
        <w:rPr>
          <w:rFonts w:ascii="仿宋" w:hAnsi="仿宋" w:eastAsia="仿宋"/>
          <w:b/>
          <w:sz w:val="22"/>
        </w:rPr>
      </w:pPr>
      <w:r>
        <w:rPr>
          <w:rFonts w:hint="eastAsia" w:ascii="仿宋" w:hAnsi="仿宋" w:eastAsia="仿宋"/>
          <w:b/>
          <w:sz w:val="22"/>
        </w:rPr>
        <w:t>病房环境干燥时，可开启加湿器调节室内湿度</w:t>
      </w:r>
    </w:p>
    <w:p>
      <w:pPr>
        <w:pStyle w:val="13"/>
        <w:numPr>
          <w:ilvl w:val="0"/>
          <w:numId w:val="4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利用S</w:t>
      </w:r>
      <w:r>
        <w:rPr>
          <w:rFonts w:ascii="仿宋" w:hAnsi="仿宋" w:eastAsia="仿宋"/>
          <w:sz w:val="22"/>
        </w:rPr>
        <w:t>TM32</w:t>
      </w:r>
      <w:r>
        <w:rPr>
          <w:rFonts w:hint="eastAsia" w:ascii="仿宋" w:hAnsi="仿宋" w:eastAsia="仿宋"/>
          <w:sz w:val="22"/>
        </w:rPr>
        <w:t>控制I</w:t>
      </w:r>
      <w:r>
        <w:rPr>
          <w:rFonts w:ascii="仿宋" w:hAnsi="仿宋" w:eastAsia="仿宋"/>
          <w:sz w:val="22"/>
        </w:rPr>
        <w:t>SD1820</w:t>
      </w:r>
      <w:r>
        <w:rPr>
          <w:rFonts w:hint="eastAsia" w:ascii="仿宋" w:hAnsi="仿宋" w:eastAsia="仿宋"/>
          <w:sz w:val="22"/>
        </w:rPr>
        <w:t>语音录放电路，接收来自医护人员控制终端的控制信号，从而</w:t>
      </w:r>
      <w:r>
        <w:rPr>
          <w:rFonts w:hint="eastAsia" w:ascii="仿宋" w:hAnsi="仿宋" w:eastAsia="仿宋"/>
          <w:b/>
          <w:sz w:val="22"/>
        </w:rPr>
        <w:t>语音提醒未穿戴设备的病患进行设备穿戴</w:t>
      </w:r>
    </w:p>
    <w:p>
      <w:pPr>
        <w:spacing w:line="300" w:lineRule="exact"/>
        <w:rPr>
          <w:rFonts w:hint="eastAsia" w:ascii="DFKai-SB" w:hAnsi="DFKai-SB"/>
          <w:sz w:val="20"/>
        </w:rPr>
      </w:pPr>
    </w:p>
    <w:p>
      <w:pPr>
        <w:pStyle w:val="13"/>
        <w:numPr>
          <w:ilvl w:val="0"/>
          <w:numId w:val="3"/>
        </w:numPr>
        <w:spacing w:line="300" w:lineRule="exact"/>
        <w:ind w:firstLineChars="0"/>
        <w:rPr>
          <w:rFonts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</w:rPr>
        <w:t>医护人员控制终端设备功能：</w:t>
      </w:r>
    </w:p>
    <w:p>
      <w:pPr>
        <w:spacing w:line="300" w:lineRule="exact"/>
        <w:rPr>
          <w:rFonts w:hint="eastAsia" w:ascii="黑体" w:hAnsi="黑体" w:eastAsia="黑体"/>
          <w:b/>
          <w:sz w:val="22"/>
        </w:rPr>
      </w:pPr>
    </w:p>
    <w:p>
      <w:pPr>
        <w:pStyle w:val="13"/>
        <w:numPr>
          <w:ilvl w:val="0"/>
          <w:numId w:val="7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通过彩色液晶屏</w:t>
      </w:r>
      <w:r>
        <w:rPr>
          <w:rFonts w:hint="eastAsia" w:ascii="仿宋" w:hAnsi="仿宋" w:eastAsia="仿宋"/>
          <w:b/>
          <w:sz w:val="22"/>
        </w:rPr>
        <w:t>显示病房和各个病患的各项参数信息</w:t>
      </w:r>
      <w:r>
        <w:rPr>
          <w:rFonts w:hint="eastAsia" w:ascii="仿宋" w:hAnsi="仿宋" w:eastAsia="仿宋"/>
          <w:sz w:val="22"/>
        </w:rPr>
        <w:t>及</w:t>
      </w:r>
      <w:r>
        <w:rPr>
          <w:rFonts w:hint="eastAsia" w:ascii="仿宋" w:hAnsi="仿宋" w:eastAsia="仿宋"/>
          <w:b/>
          <w:sz w:val="22"/>
        </w:rPr>
        <w:t>设备开关情况</w:t>
      </w:r>
    </w:p>
    <w:p>
      <w:pPr>
        <w:pStyle w:val="13"/>
        <w:numPr>
          <w:ilvl w:val="0"/>
          <w:numId w:val="7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内置蜂鸣器，</w:t>
      </w:r>
      <w:r>
        <w:rPr>
          <w:rFonts w:hint="eastAsia" w:ascii="仿宋" w:hAnsi="仿宋" w:eastAsia="仿宋"/>
          <w:b/>
          <w:sz w:val="22"/>
        </w:rPr>
        <w:t>接收</w:t>
      </w:r>
      <w:r>
        <w:rPr>
          <w:rFonts w:hint="eastAsia" w:ascii="仿宋" w:hAnsi="仿宋" w:eastAsia="仿宋"/>
          <w:sz w:val="22"/>
        </w:rPr>
        <w:t>到病患的</w:t>
      </w:r>
      <w:r>
        <w:rPr>
          <w:rFonts w:hint="eastAsia" w:ascii="仿宋" w:hAnsi="仿宋" w:eastAsia="仿宋"/>
          <w:b/>
          <w:sz w:val="22"/>
        </w:rPr>
        <w:t>呼救请求</w:t>
      </w:r>
      <w:r>
        <w:rPr>
          <w:rFonts w:hint="eastAsia" w:ascii="仿宋" w:hAnsi="仿宋" w:eastAsia="仿宋"/>
          <w:sz w:val="22"/>
        </w:rPr>
        <w:t>时，会进行</w:t>
      </w:r>
      <w:r>
        <w:rPr>
          <w:rFonts w:hint="eastAsia" w:ascii="仿宋" w:hAnsi="仿宋" w:eastAsia="仿宋"/>
          <w:b/>
          <w:sz w:val="22"/>
        </w:rPr>
        <w:t>持续警报</w:t>
      </w:r>
      <w:r>
        <w:rPr>
          <w:rFonts w:hint="eastAsia" w:ascii="仿宋" w:hAnsi="仿宋" w:eastAsia="仿宋"/>
          <w:sz w:val="22"/>
        </w:rPr>
        <w:t>，液晶显示屏</w:t>
      </w:r>
      <w:r>
        <w:rPr>
          <w:rFonts w:hint="eastAsia" w:ascii="仿宋" w:hAnsi="仿宋" w:eastAsia="仿宋"/>
          <w:b/>
          <w:sz w:val="22"/>
        </w:rPr>
        <w:t>病人显示位以醒目红色呈现</w:t>
      </w:r>
    </w:p>
    <w:p>
      <w:pPr>
        <w:pStyle w:val="13"/>
        <w:numPr>
          <w:ilvl w:val="0"/>
          <w:numId w:val="7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矩阵键盘功能：</w:t>
      </w:r>
    </w:p>
    <w:p>
      <w:pPr>
        <w:pStyle w:val="13"/>
        <w:numPr>
          <w:ilvl w:val="0"/>
          <w:numId w:val="8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第</w:t>
      </w:r>
      <w:r>
        <w:rPr>
          <w:rFonts w:hint="eastAsia" w:ascii="仿宋" w:hAnsi="仿宋" w:eastAsia="仿宋"/>
          <w:b/>
          <w:sz w:val="22"/>
        </w:rPr>
        <w:t>一</w:t>
      </w:r>
      <w:r>
        <w:rPr>
          <w:rFonts w:hint="eastAsia" w:ascii="仿宋" w:hAnsi="仿宋" w:eastAsia="仿宋"/>
          <w:sz w:val="22"/>
        </w:rPr>
        <w:t>排按钮，</w:t>
      </w:r>
      <w:r>
        <w:rPr>
          <w:rFonts w:hint="eastAsia" w:ascii="仿宋" w:hAnsi="仿宋" w:eastAsia="仿宋"/>
          <w:b/>
          <w:sz w:val="22"/>
        </w:rPr>
        <w:t>首次按下开启病房加湿器，再次按下关闭加湿器</w:t>
      </w:r>
      <w:r>
        <w:rPr>
          <w:rFonts w:hint="eastAsia" w:ascii="仿宋" w:hAnsi="仿宋" w:eastAsia="仿宋"/>
          <w:sz w:val="22"/>
        </w:rPr>
        <w:t>，依次往复</w:t>
      </w:r>
    </w:p>
    <w:p>
      <w:pPr>
        <w:pStyle w:val="13"/>
        <w:numPr>
          <w:ilvl w:val="0"/>
          <w:numId w:val="8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第</w:t>
      </w:r>
      <w:r>
        <w:rPr>
          <w:rFonts w:hint="eastAsia" w:ascii="仿宋" w:hAnsi="仿宋" w:eastAsia="仿宋"/>
          <w:b/>
          <w:sz w:val="22"/>
        </w:rPr>
        <w:t>二</w:t>
      </w:r>
      <w:r>
        <w:rPr>
          <w:rFonts w:hint="eastAsia" w:ascii="仿宋" w:hAnsi="仿宋" w:eastAsia="仿宋"/>
          <w:sz w:val="22"/>
        </w:rPr>
        <w:t>排按钮，</w:t>
      </w:r>
      <w:r>
        <w:rPr>
          <w:rFonts w:hint="eastAsia" w:ascii="仿宋" w:hAnsi="仿宋" w:eastAsia="仿宋"/>
          <w:b/>
          <w:sz w:val="22"/>
        </w:rPr>
        <w:t>首次按下开启病房风扇，再次按下关闭风扇</w:t>
      </w:r>
      <w:r>
        <w:rPr>
          <w:rFonts w:hint="eastAsia" w:ascii="仿宋" w:hAnsi="仿宋" w:eastAsia="仿宋"/>
          <w:sz w:val="22"/>
        </w:rPr>
        <w:t>，依次往复</w:t>
      </w:r>
    </w:p>
    <w:p>
      <w:pPr>
        <w:pStyle w:val="13"/>
        <w:numPr>
          <w:ilvl w:val="0"/>
          <w:numId w:val="8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第</w:t>
      </w:r>
      <w:r>
        <w:rPr>
          <w:rFonts w:hint="eastAsia" w:ascii="仿宋" w:hAnsi="仿宋" w:eastAsia="仿宋"/>
          <w:b/>
          <w:sz w:val="22"/>
        </w:rPr>
        <w:t>三</w:t>
      </w:r>
      <w:r>
        <w:rPr>
          <w:rFonts w:hint="eastAsia" w:ascii="仿宋" w:hAnsi="仿宋" w:eastAsia="仿宋"/>
          <w:sz w:val="22"/>
        </w:rPr>
        <w:t>排按钮，</w:t>
      </w:r>
      <w:r>
        <w:rPr>
          <w:rFonts w:hint="eastAsia" w:ascii="仿宋" w:hAnsi="仿宋" w:eastAsia="仿宋"/>
          <w:b/>
          <w:sz w:val="22"/>
        </w:rPr>
        <w:t>每次按下</w:t>
      </w:r>
      <w:r>
        <w:rPr>
          <w:rFonts w:hint="eastAsia" w:ascii="仿宋" w:hAnsi="仿宋" w:eastAsia="仿宋"/>
          <w:sz w:val="22"/>
        </w:rPr>
        <w:t>，病患人员监测设备会</w:t>
      </w:r>
      <w:r>
        <w:rPr>
          <w:rFonts w:hint="eastAsia" w:ascii="仿宋" w:hAnsi="仿宋" w:eastAsia="仿宋"/>
          <w:b/>
          <w:sz w:val="22"/>
        </w:rPr>
        <w:t>进行一次</w:t>
      </w:r>
      <w:r>
        <w:rPr>
          <w:rFonts w:hint="eastAsia" w:ascii="仿宋" w:hAnsi="仿宋" w:eastAsia="仿宋"/>
          <w:sz w:val="22"/>
        </w:rPr>
        <w:t>提醒病患穿戴监测设备的</w:t>
      </w:r>
      <w:r>
        <w:rPr>
          <w:rFonts w:hint="eastAsia" w:ascii="仿宋" w:hAnsi="仿宋" w:eastAsia="仿宋"/>
          <w:b/>
          <w:sz w:val="22"/>
        </w:rPr>
        <w:t>语音播报提醒</w:t>
      </w:r>
    </w:p>
    <w:p>
      <w:pPr>
        <w:pStyle w:val="13"/>
        <w:numPr>
          <w:ilvl w:val="0"/>
          <w:numId w:val="8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 xml:space="preserve">第四排按钮， </w:t>
      </w:r>
      <w:r>
        <w:rPr>
          <w:rFonts w:hint="eastAsia" w:ascii="仿宋" w:hAnsi="仿宋" w:eastAsia="仿宋"/>
          <w:b/>
          <w:sz w:val="22"/>
        </w:rPr>
        <w:t>首次按下</w:t>
      </w:r>
      <w:r>
        <w:rPr>
          <w:rFonts w:hint="eastAsia" w:ascii="仿宋" w:hAnsi="仿宋" w:eastAsia="仿宋"/>
          <w:sz w:val="22"/>
        </w:rPr>
        <w:t>，</w:t>
      </w:r>
      <w:r>
        <w:rPr>
          <w:rFonts w:hint="eastAsia" w:ascii="仿宋" w:hAnsi="仿宋" w:eastAsia="仿宋"/>
          <w:b/>
          <w:sz w:val="22"/>
        </w:rPr>
        <w:t>关闭病房灯光自动调节</w:t>
      </w:r>
      <w:r>
        <w:rPr>
          <w:rFonts w:hint="eastAsia" w:ascii="仿宋" w:hAnsi="仿宋" w:eastAsia="仿宋"/>
          <w:sz w:val="22"/>
        </w:rPr>
        <w:t>同时关闭所有病房的灯光，</w:t>
      </w:r>
      <w:r>
        <w:rPr>
          <w:rFonts w:hint="eastAsia" w:ascii="仿宋" w:hAnsi="仿宋" w:eastAsia="仿宋"/>
          <w:b/>
          <w:sz w:val="22"/>
        </w:rPr>
        <w:t>再次按下开启病房灯光自动调节，</w:t>
      </w:r>
      <w:r>
        <w:rPr>
          <w:rFonts w:hint="eastAsia" w:ascii="仿宋" w:hAnsi="仿宋" w:eastAsia="仿宋"/>
          <w:sz w:val="22"/>
        </w:rPr>
        <w:t>依次往复</w:t>
      </w:r>
    </w:p>
    <w:p>
      <w:pPr>
        <w:pStyle w:val="13"/>
        <w:numPr>
          <w:ilvl w:val="0"/>
          <w:numId w:val="9"/>
        </w:numPr>
        <w:spacing w:line="300" w:lineRule="exact"/>
        <w:ind w:firstLineChars="0"/>
        <w:rPr>
          <w:rFonts w:ascii="仿宋" w:hAnsi="仿宋" w:eastAsia="仿宋"/>
          <w:sz w:val="22"/>
        </w:rPr>
      </w:pPr>
      <w:r>
        <w:rPr>
          <w:rFonts w:hint="eastAsia" w:ascii="仿宋" w:hAnsi="仿宋" w:eastAsia="仿宋"/>
          <w:sz w:val="22"/>
        </w:rPr>
        <w:t>配备R</w:t>
      </w:r>
      <w:r>
        <w:rPr>
          <w:rFonts w:ascii="仿宋" w:hAnsi="仿宋" w:eastAsia="仿宋"/>
          <w:sz w:val="22"/>
        </w:rPr>
        <w:t>TC</w:t>
      </w:r>
      <w:r>
        <w:rPr>
          <w:rFonts w:hint="eastAsia" w:ascii="仿宋" w:hAnsi="仿宋" w:eastAsia="仿宋"/>
          <w:sz w:val="22"/>
        </w:rPr>
        <w:t>时钟，显示屏</w:t>
      </w:r>
      <w:r>
        <w:rPr>
          <w:rFonts w:hint="eastAsia" w:ascii="仿宋" w:hAnsi="仿宋" w:eastAsia="仿宋"/>
          <w:b/>
          <w:sz w:val="22"/>
        </w:rPr>
        <w:t>实时显示当前日期、时间、星期</w:t>
      </w:r>
    </w:p>
    <w:p>
      <w:pPr>
        <w:spacing w:line="300" w:lineRule="exact"/>
        <w:rPr>
          <w:rFonts w:hint="eastAsia" w:ascii="仿宋" w:hAnsi="仿宋" w:eastAsia="仿宋"/>
          <w:sz w:val="22"/>
        </w:rPr>
      </w:pPr>
    </w:p>
    <w:p>
      <w:pPr>
        <w:spacing w:line="300" w:lineRule="exact"/>
        <w:ind w:left="420"/>
        <w:rPr>
          <w:rFonts w:hint="eastAsia" w:ascii="DFKai-SB" w:hAnsi="DFKai-SB"/>
          <w:sz w:val="18"/>
        </w:rPr>
      </w:pPr>
      <w:r>
        <w:rPr>
          <w:rFonts w:hint="eastAsia" w:ascii="DFKai-SB" w:hAnsi="DFKai-SB"/>
          <w:sz w:val="18"/>
        </w:rPr>
        <w:t>【注】加湿器与风扇开启，显示屏界面有红色方块显示，依次位于屏幕的左侧和右侧</w:t>
      </w:r>
    </w:p>
    <w:p>
      <w:pPr>
        <w:pStyle w:val="13"/>
        <w:spacing w:line="240" w:lineRule="exact"/>
        <w:ind w:left="845" w:firstLine="0" w:firstLineChars="0"/>
        <w:rPr>
          <w:rFonts w:ascii="DFKai-SB" w:hAnsi="DFKai-SB"/>
          <w:sz w:val="20"/>
        </w:rPr>
      </w:pPr>
    </w:p>
    <w:p>
      <w:pPr>
        <w:pStyle w:val="13"/>
        <w:spacing w:line="240" w:lineRule="exact"/>
        <w:ind w:left="845" w:firstLine="0" w:firstLineChars="0"/>
        <w:rPr>
          <w:rFonts w:ascii="DFKai-SB" w:hAnsi="DFKai-SB"/>
          <w:sz w:val="20"/>
        </w:rPr>
      </w:pPr>
    </w:p>
    <w:p>
      <w:pPr>
        <w:pStyle w:val="13"/>
        <w:spacing w:line="240" w:lineRule="exact"/>
        <w:ind w:left="845" w:firstLine="0" w:firstLineChars="0"/>
        <w:rPr>
          <w:rFonts w:hint="eastAsia" w:ascii="DFKai-SB" w:hAnsi="DFKai-SB"/>
          <w:sz w:val="20"/>
        </w:rPr>
      </w:pPr>
    </w:p>
    <w:p>
      <w:pPr>
        <w:pStyle w:val="13"/>
        <w:numPr>
          <w:ilvl w:val="0"/>
          <w:numId w:val="2"/>
        </w:numPr>
        <w:ind w:firstLineChars="0"/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医护人员控制终端使用说明</w:t>
      </w:r>
    </w:p>
    <w:p>
      <w:pPr>
        <w:pStyle w:val="13"/>
        <w:numPr>
          <w:ilvl w:val="0"/>
          <w:numId w:val="10"/>
        </w:numPr>
        <w:ind w:firstLineChars="0"/>
        <w:rPr>
          <w:rFonts w:hint="eastAsia"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  <w:lang w:val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248285</wp:posOffset>
            </wp:positionV>
            <wp:extent cx="4826635" cy="5972175"/>
            <wp:effectExtent l="0" t="0" r="0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sz w:val="22"/>
        </w:rPr>
        <w:t>控制终端设备俯视图</w:t>
      </w:r>
    </w:p>
    <w:p>
      <w:pPr>
        <w:pStyle w:val="13"/>
        <w:numPr>
          <w:ilvl w:val="0"/>
          <w:numId w:val="10"/>
        </w:numPr>
        <w:ind w:firstLineChars="0"/>
        <w:rPr>
          <w:rFonts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</w:rPr>
        <w:t>控制终端设备侧视图</w:t>
      </w: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550545</wp:posOffset>
            </wp:positionH>
            <wp:positionV relativeFrom="paragraph">
              <wp:posOffset>84455</wp:posOffset>
            </wp:positionV>
            <wp:extent cx="3944620" cy="194564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exact"/>
        <w:rPr>
          <w:rFonts w:ascii="DFKai-SB" w:hAnsi="DFKai-SB"/>
          <w:sz w:val="20"/>
        </w:rPr>
      </w:pPr>
      <w:r>
        <w:rPr>
          <w:rFonts w:hint="eastAsia" w:ascii="DFKai-SB" w:hAnsi="DFKai-SB"/>
          <w:sz w:val="20"/>
        </w:rPr>
        <w:t>-</w:t>
      </w: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ascii="DFKai-SB" w:hAnsi="DFKai-SB"/>
          <w:sz w:val="20"/>
        </w:rPr>
      </w:pPr>
    </w:p>
    <w:p>
      <w:pPr>
        <w:spacing w:line="240" w:lineRule="exact"/>
        <w:rPr>
          <w:rFonts w:hint="eastAsia" w:ascii="DFKai-SB" w:hAnsi="DFKai-SB"/>
          <w:sz w:val="20"/>
        </w:rPr>
      </w:pPr>
    </w:p>
    <w:p>
      <w:pPr>
        <w:spacing w:line="240" w:lineRule="exact"/>
        <w:rPr>
          <w:rFonts w:hint="eastAsia" w:ascii="DFKai-SB" w:hAnsi="DFKai-SB"/>
          <w:sz w:val="20"/>
        </w:rPr>
      </w:pPr>
    </w:p>
    <w:p>
      <w:pPr>
        <w:pStyle w:val="13"/>
        <w:numPr>
          <w:ilvl w:val="0"/>
          <w:numId w:val="10"/>
        </w:numPr>
        <w:spacing w:line="240" w:lineRule="exact"/>
        <w:ind w:firstLineChars="0"/>
        <w:rPr>
          <w:rFonts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</w:rPr>
        <w:t>控制终端设备显示屏详细说明</w:t>
      </w:r>
    </w:p>
    <w:p>
      <w:pPr>
        <w:spacing w:line="240" w:lineRule="exact"/>
        <w:rPr>
          <w:rFonts w:ascii="黑体" w:hAnsi="黑体" w:eastAsia="黑体"/>
          <w:b/>
          <w:sz w:val="22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5"/>
        <w:gridCol w:w="1106"/>
        <w:gridCol w:w="1162"/>
        <w:gridCol w:w="1230"/>
        <w:gridCol w:w="1036"/>
        <w:gridCol w:w="1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3" w:hRule="atLeast"/>
          <w:jc w:val="center"/>
        </w:trPr>
        <w:tc>
          <w:tcPr>
            <w:tcW w:w="7177" w:type="dxa"/>
            <w:gridSpan w:val="6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Wireless</w:t>
            </w:r>
            <w:r>
              <w:rPr>
                <w:rFonts w:ascii="黑体" w:hAnsi="黑体" w:eastAsia="黑体"/>
                <w:b/>
                <w:sz w:val="22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2"/>
              </w:rPr>
              <w:t>monitoring</w:t>
            </w:r>
            <w:r>
              <w:rPr>
                <w:rFonts w:ascii="黑体" w:hAnsi="黑体" w:eastAsia="黑体"/>
                <w:b/>
                <w:sz w:val="22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2"/>
              </w:rPr>
              <w:t>system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无线病房监控系统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  <w:jc w:val="center"/>
        </w:trPr>
        <w:tc>
          <w:tcPr>
            <w:tcW w:w="7177" w:type="dxa"/>
            <w:gridSpan w:val="6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2</w:t>
            </w:r>
            <w:r>
              <w:rPr>
                <w:rFonts w:ascii="黑体" w:hAnsi="黑体" w:eastAsia="黑体"/>
                <w:b/>
                <w:sz w:val="22"/>
              </w:rPr>
              <w:t>018-07-12            19</w:t>
            </w:r>
            <w:r>
              <w:rPr>
                <w:rFonts w:hint="eastAsia" w:ascii="黑体" w:hAnsi="黑体" w:eastAsia="黑体"/>
                <w:b/>
                <w:sz w:val="22"/>
              </w:rPr>
              <w:t>:</w:t>
            </w:r>
            <w:r>
              <w:rPr>
                <w:rFonts w:ascii="黑体" w:hAnsi="黑体" w:eastAsia="黑体"/>
                <w:b/>
                <w:sz w:val="22"/>
              </w:rPr>
              <w:t>58</w:t>
            </w:r>
            <w:r>
              <w:rPr>
                <w:rFonts w:hint="eastAsia" w:ascii="黑体" w:hAnsi="黑体" w:eastAsia="黑体"/>
                <w:b/>
                <w:sz w:val="22"/>
              </w:rPr>
              <w:t>:</w:t>
            </w:r>
            <w:r>
              <w:rPr>
                <w:rFonts w:ascii="黑体" w:hAnsi="黑体" w:eastAsia="黑体"/>
                <w:b/>
                <w:sz w:val="22"/>
              </w:rPr>
              <w:t xml:space="preserve">39                        </w:t>
            </w:r>
            <w:r>
              <w:rPr>
                <w:rFonts w:hint="eastAsia" w:ascii="黑体" w:hAnsi="黑体" w:eastAsia="黑体"/>
                <w:b/>
                <w:sz w:val="22"/>
              </w:rPr>
              <w:t>week：4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9" w:hRule="atLeast"/>
          <w:jc w:val="center"/>
        </w:trPr>
        <w:tc>
          <w:tcPr>
            <w:tcW w:w="1285" w:type="dxa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sz w:val="18"/>
              </w:rPr>
            </w:pPr>
            <w:r>
              <w:rPr>
                <w:rFonts w:hint="eastAsia" w:ascii="黑体" w:hAnsi="黑体" w:eastAsia="黑体"/>
                <w:sz w:val="18"/>
              </w:rPr>
              <w:t>红色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sz w:val="18"/>
              </w:rPr>
              <w:t>加湿器开</w:t>
            </w:r>
          </w:p>
        </w:tc>
        <w:tc>
          <w:tcPr>
            <w:tcW w:w="4534" w:type="dxa"/>
            <w:gridSpan w:val="4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E</w:t>
            </w:r>
            <w:r>
              <w:rPr>
                <w:rFonts w:hint="eastAsia" w:ascii="黑体" w:hAnsi="黑体" w:eastAsia="黑体"/>
                <w:b/>
                <w:sz w:val="22"/>
              </w:rPr>
              <w:t>sp</w:t>
            </w:r>
            <w:r>
              <w:rPr>
                <w:rFonts w:ascii="黑体" w:hAnsi="黑体" w:eastAsia="黑体"/>
                <w:b/>
                <w:sz w:val="22"/>
              </w:rPr>
              <w:t xml:space="preserve">8266 </w:t>
            </w:r>
            <w:r>
              <w:rPr>
                <w:rFonts w:hint="eastAsia" w:ascii="黑体" w:hAnsi="黑体" w:eastAsia="黑体"/>
                <w:b/>
                <w:sz w:val="22"/>
              </w:rPr>
              <w:t>init</w:t>
            </w:r>
            <w:r>
              <w:rPr>
                <w:rFonts w:ascii="黑体" w:hAnsi="黑体" w:eastAsia="黑体"/>
                <w:b/>
                <w:sz w:val="22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2"/>
              </w:rPr>
              <w:t>successful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Wifi初始化状态</w:t>
            </w:r>
          </w:p>
        </w:tc>
        <w:tc>
          <w:tcPr>
            <w:tcW w:w="1358" w:type="dxa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shd w:val="clear" w:color="auto" w:fill="FFFFFF" w:themeFill="background1"/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sz w:val="18"/>
              </w:rPr>
            </w:pPr>
            <w:r>
              <w:rPr>
                <w:rFonts w:hint="eastAsia" w:ascii="黑体" w:hAnsi="黑体" w:eastAsia="黑体"/>
                <w:sz w:val="18"/>
              </w:rPr>
              <w:t>红色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sz w:val="22"/>
              </w:rPr>
            </w:pPr>
            <w:r>
              <w:rPr>
                <w:rFonts w:hint="eastAsia" w:ascii="黑体" w:hAnsi="黑体" w:eastAsia="黑体"/>
                <w:sz w:val="18"/>
              </w:rPr>
              <w:t>风扇开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  <w:jc w:val="center"/>
        </w:trPr>
        <w:tc>
          <w:tcPr>
            <w:tcW w:w="2391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I</w:t>
            </w:r>
            <w:r>
              <w:rPr>
                <w:rFonts w:hint="eastAsia" w:ascii="黑体" w:hAnsi="黑体" w:eastAsia="黑体"/>
                <w:b/>
                <w:sz w:val="22"/>
              </w:rPr>
              <w:t>tem项目参数</w:t>
            </w:r>
          </w:p>
        </w:tc>
        <w:tc>
          <w:tcPr>
            <w:tcW w:w="2392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V</w:t>
            </w:r>
            <w:r>
              <w:rPr>
                <w:rFonts w:hint="eastAsia" w:ascii="黑体" w:hAnsi="黑体" w:eastAsia="黑体"/>
                <w:b/>
                <w:sz w:val="22"/>
              </w:rPr>
              <w:t>alue当前值</w:t>
            </w:r>
          </w:p>
        </w:tc>
        <w:tc>
          <w:tcPr>
            <w:tcW w:w="2394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S</w:t>
            </w:r>
            <w:r>
              <w:rPr>
                <w:rFonts w:hint="eastAsia" w:ascii="黑体" w:hAnsi="黑体" w:eastAsia="黑体"/>
                <w:b/>
                <w:sz w:val="22"/>
              </w:rPr>
              <w:t>tate状态判断【示例】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2" w:hRule="atLeast"/>
          <w:jc w:val="center"/>
        </w:trPr>
        <w:tc>
          <w:tcPr>
            <w:tcW w:w="2391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L</w:t>
            </w:r>
            <w:r>
              <w:rPr>
                <w:rFonts w:hint="eastAsia" w:ascii="黑体" w:hAnsi="黑体" w:eastAsia="黑体"/>
                <w:b/>
                <w:sz w:val="22"/>
              </w:rPr>
              <w:t>ight光照强度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T</w:t>
            </w:r>
            <w:r>
              <w:rPr>
                <w:rFonts w:hint="eastAsia" w:ascii="黑体" w:hAnsi="黑体" w:eastAsia="黑体"/>
                <w:b/>
                <w:sz w:val="22"/>
              </w:rPr>
              <w:t>emp病房温度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H</w:t>
            </w:r>
            <w:r>
              <w:rPr>
                <w:rFonts w:hint="eastAsia" w:ascii="黑体" w:hAnsi="黑体" w:eastAsia="黑体"/>
                <w:b/>
                <w:sz w:val="22"/>
              </w:rPr>
              <w:t>umi病房湿度</w:t>
            </w:r>
          </w:p>
        </w:tc>
        <w:tc>
          <w:tcPr>
            <w:tcW w:w="2392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单位：勒克斯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单位：摄氏度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百分比</w:t>
            </w:r>
          </w:p>
        </w:tc>
        <w:tc>
          <w:tcPr>
            <w:tcW w:w="2394" w:type="dxa"/>
            <w:gridSpan w:val="2"/>
            <w:vMerge w:val="restart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good状态良好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dark2</w:t>
            </w:r>
            <w:r>
              <w:rPr>
                <w:rFonts w:hint="eastAsia" w:ascii="黑体" w:hAnsi="黑体" w:eastAsia="黑体"/>
                <w:b/>
                <w:sz w:val="22"/>
              </w:rPr>
              <w:t>昏暗程度等级2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very</w:t>
            </w:r>
            <w:r>
              <w:rPr>
                <w:rFonts w:ascii="黑体" w:hAnsi="黑体" w:eastAsia="黑体"/>
                <w:b/>
                <w:sz w:val="22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2"/>
              </w:rPr>
              <w:t>light室内亮度高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hot炎热 cold寒冷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wet潮湿 dry干燥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low参数较低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low</w:t>
            </w:r>
            <w:r>
              <w:rPr>
                <w:rFonts w:ascii="黑体" w:hAnsi="黑体" w:eastAsia="黑体"/>
                <w:b/>
                <w:sz w:val="22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2"/>
              </w:rPr>
              <w:t>fever低烧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high体温高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not</w:t>
            </w:r>
            <w:r>
              <w:rPr>
                <w:rFonts w:ascii="黑体" w:hAnsi="黑体" w:eastAsia="黑体"/>
                <w:b/>
                <w:sz w:val="22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2"/>
              </w:rPr>
              <w:t>wear未穿戴设备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" w:hRule="atLeast"/>
          <w:jc w:val="center"/>
        </w:trPr>
        <w:tc>
          <w:tcPr>
            <w:tcW w:w="2391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1</w:t>
            </w:r>
            <w:r>
              <w:rPr>
                <w:rFonts w:ascii="黑体" w:hAnsi="黑体" w:eastAsia="黑体"/>
                <w:b/>
                <w:sz w:val="22"/>
              </w:rPr>
              <w:t xml:space="preserve"> btemp</w:t>
            </w:r>
            <w:r>
              <w:rPr>
                <w:rFonts w:hint="eastAsia" w:ascii="黑体" w:hAnsi="黑体" w:eastAsia="黑体"/>
                <w:b/>
                <w:sz w:val="22"/>
              </w:rPr>
              <w:t>病人1体温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1</w:t>
            </w:r>
            <w:r>
              <w:rPr>
                <w:rFonts w:ascii="黑体" w:hAnsi="黑体" w:eastAsia="黑体"/>
                <w:b/>
                <w:sz w:val="22"/>
              </w:rPr>
              <w:t xml:space="preserve"> hrate</w:t>
            </w:r>
            <w:r>
              <w:rPr>
                <w:rFonts w:hint="eastAsia" w:ascii="黑体" w:hAnsi="黑体" w:eastAsia="黑体"/>
                <w:b/>
                <w:sz w:val="22"/>
              </w:rPr>
              <w:t>病人1心率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1</w:t>
            </w:r>
            <w:r>
              <w:rPr>
                <w:rFonts w:ascii="黑体" w:hAnsi="黑体" w:eastAsia="黑体"/>
                <w:b/>
                <w:sz w:val="22"/>
              </w:rPr>
              <w:t xml:space="preserve"> spo2 </w:t>
            </w:r>
            <w:r>
              <w:rPr>
                <w:rFonts w:hint="eastAsia" w:ascii="黑体" w:hAnsi="黑体" w:eastAsia="黑体"/>
                <w:b/>
                <w:sz w:val="22"/>
              </w:rPr>
              <w:t>病人1血氧饱和度</w:t>
            </w:r>
          </w:p>
        </w:tc>
        <w:tc>
          <w:tcPr>
            <w:tcW w:w="2392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单位：摄氏度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单位：次/分钟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百分比</w:t>
            </w:r>
          </w:p>
        </w:tc>
        <w:tc>
          <w:tcPr>
            <w:tcW w:w="2394" w:type="dxa"/>
            <w:gridSpan w:val="2"/>
            <w:vMerge w:val="continue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" w:hRule="atLeast"/>
          <w:jc w:val="center"/>
        </w:trPr>
        <w:tc>
          <w:tcPr>
            <w:tcW w:w="2391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2 btemp</w:t>
            </w:r>
            <w:r>
              <w:rPr>
                <w:rFonts w:hint="eastAsia" w:ascii="黑体" w:hAnsi="黑体" w:eastAsia="黑体"/>
                <w:b/>
                <w:sz w:val="22"/>
              </w:rPr>
              <w:t>病人2体温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>2 hrate</w:t>
            </w:r>
            <w:r>
              <w:rPr>
                <w:rFonts w:hint="eastAsia" w:ascii="黑体" w:hAnsi="黑体" w:eastAsia="黑体"/>
                <w:b/>
                <w:sz w:val="22"/>
              </w:rPr>
              <w:t>病人2心率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ascii="黑体" w:hAnsi="黑体" w:eastAsia="黑体"/>
                <w:b/>
                <w:sz w:val="22"/>
              </w:rPr>
              <w:t xml:space="preserve">2 spo2 </w:t>
            </w:r>
            <w:r>
              <w:rPr>
                <w:rFonts w:hint="eastAsia" w:ascii="黑体" w:hAnsi="黑体" w:eastAsia="黑体"/>
                <w:b/>
                <w:sz w:val="22"/>
              </w:rPr>
              <w:t>病人2血氧饱和度</w:t>
            </w:r>
          </w:p>
        </w:tc>
        <w:tc>
          <w:tcPr>
            <w:tcW w:w="2392" w:type="dxa"/>
            <w:gridSpan w:val="2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单位：摄氏度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单位：次/分钟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百分比</w:t>
            </w:r>
          </w:p>
        </w:tc>
        <w:tc>
          <w:tcPr>
            <w:tcW w:w="2394" w:type="dxa"/>
            <w:gridSpan w:val="2"/>
            <w:vMerge w:val="continue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" w:hRule="atLeast"/>
          <w:jc w:val="center"/>
        </w:trPr>
        <w:tc>
          <w:tcPr>
            <w:tcW w:w="3553" w:type="dxa"/>
            <w:gridSpan w:val="3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病人1呼救状态栏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绿色代表病人1无紧急情况</w:t>
            </w:r>
          </w:p>
          <w:p>
            <w:pPr>
              <w:spacing w:line="240" w:lineRule="exact"/>
              <w:jc w:val="center"/>
              <w:rPr>
                <w:rFonts w:hint="eastAsia"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红色代表病人1进行紧急呼救</w:t>
            </w:r>
          </w:p>
        </w:tc>
        <w:tc>
          <w:tcPr>
            <w:tcW w:w="3624" w:type="dxa"/>
            <w:gridSpan w:val="3"/>
            <w:tcBorders>
              <w:top w:val="single" w:color="auto" w:sz="18" w:space="0"/>
              <w:left w:val="single" w:color="auto" w:sz="18" w:space="0"/>
              <w:bottom w:val="single" w:color="auto" w:sz="18" w:space="0"/>
              <w:right w:val="single" w:color="auto" w:sz="18" w:space="0"/>
            </w:tcBorders>
            <w:vAlign w:val="center"/>
          </w:tcPr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病人2呼救状态栏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绿色代表病人2无紧急情况</w:t>
            </w:r>
          </w:p>
          <w:p>
            <w:pPr>
              <w:spacing w:line="240" w:lineRule="exact"/>
              <w:jc w:val="center"/>
              <w:rPr>
                <w:rFonts w:ascii="黑体" w:hAnsi="黑体" w:eastAsia="黑体"/>
                <w:b/>
                <w:sz w:val="22"/>
              </w:rPr>
            </w:pPr>
            <w:r>
              <w:rPr>
                <w:rFonts w:hint="eastAsia" w:ascii="黑体" w:hAnsi="黑体" w:eastAsia="黑体"/>
                <w:b/>
                <w:sz w:val="22"/>
              </w:rPr>
              <w:t>红色代表病人2进行紧急呼救</w:t>
            </w:r>
          </w:p>
        </w:tc>
      </w:tr>
    </w:tbl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ascii="黑体" w:hAnsi="黑体" w:eastAsia="黑体"/>
          <w:b/>
          <w:sz w:val="22"/>
        </w:rPr>
      </w:pPr>
    </w:p>
    <w:p>
      <w:pPr>
        <w:spacing w:line="240" w:lineRule="exact"/>
        <w:rPr>
          <w:rFonts w:hint="eastAsia" w:ascii="黑体" w:hAnsi="黑体" w:eastAsia="黑体"/>
          <w:b/>
          <w:sz w:val="22"/>
        </w:rPr>
      </w:pPr>
    </w:p>
    <w:p>
      <w:pPr>
        <w:pStyle w:val="13"/>
        <w:numPr>
          <w:ilvl w:val="0"/>
          <w:numId w:val="2"/>
        </w:numPr>
        <w:ind w:firstLineChars="0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病患人员穿戴设备使用说明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hint="eastAsia" w:ascii="黑体" w:hAnsi="黑体" w:eastAsia="黑体"/>
          <w:b/>
          <w:sz w:val="22"/>
        </w:rPr>
      </w:pPr>
      <w:r>
        <w:rPr>
          <w:rFonts w:hint="eastAsia" w:ascii="黑体" w:hAnsi="黑体" w:eastAsia="黑体"/>
          <w:b/>
          <w:sz w:val="22"/>
        </w:rPr>
        <w:t>【使用说明】拿起身体监测设备线，将两个探头穿戴，方法如图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drawing>
          <wp:inline distT="0" distB="0" distL="0" distR="0">
            <wp:extent cx="5273675" cy="404368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74" cy="40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spacing w:line="240" w:lineRule="exac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13"/>
        <w:numPr>
          <w:ilvl w:val="0"/>
          <w:numId w:val="2"/>
        </w:numPr>
        <w:ind w:firstLineChars="0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演示流程</w:t>
      </w:r>
    </w:p>
    <w:p>
      <w:pP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开启病患监测设备A、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B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，医护人员控制终端设备的电源，等待系统初始化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初始化完毕后，控制终端设备显示屏显示监测设备A、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B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传来的初始数据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按下控制终端设备上第三排按钮，进行语音播报，提醒病患穿戴身体监测设备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两名“病患”分别佩戴监测设备A、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B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可依次查看病房与两名“病患”身体参数：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L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ight：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光照强度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T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emp：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病房内温度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H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umi：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病房内湿度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1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btemp： 1号病人体温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1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hrate：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1号病人心率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1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spo2：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1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号病人血氧饱和度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2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btemp：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号病人体温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2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hrate：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号病人心率</w:t>
      </w:r>
    </w:p>
    <w:p>
      <w:pPr>
        <w:pStyle w:val="13"/>
        <w:numPr>
          <w:ilvl w:val="0"/>
          <w:numId w:val="12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2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spo2：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号病人血氧饱和度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一名“病患”按下自己床头紧急呼救按钮，模拟紧急情况呼叫医护人员，观察控制终端设备蜂鸣器鸣叫情况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用物体逐渐遮挡光照度检测设备，模拟室内昏暗环境，令系统进行光照自动调节功能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按下控制终端设备第四排按钮，关闭系统光照自动调节功能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按下控制终端设备第一排按钮，开启病房内加湿器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按下控制终端设备第二排按钮，开启病房内风扇</w:t>
      </w:r>
    </w:p>
    <w:p>
      <w:pPr>
        <w:pStyle w:val="13"/>
        <w:numPr>
          <w:ilvl w:val="0"/>
          <w:numId w:val="11"/>
        </w:numPr>
        <w:spacing w:line="500" w:lineRule="exact"/>
        <w:ind w:firstLineChars="0"/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再次依次按下控制终端设备第一、二排按钮，关闭病房内加湿器和风扇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pStyle w:val="13"/>
        <w:numPr>
          <w:ilvl w:val="0"/>
          <w:numId w:val="2"/>
        </w:numPr>
        <w:ind w:firstLineChars="0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工程文档及连接说明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*******文件说明*************************************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main.c 主程序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stm32f10x_it.c 串口中断服务函数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HARDWARE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led.c 系统指示灯, 室内照明灯*4，语音播放驱动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key.c max30102心率血氧模块中断输入引脚初始化、紧急呼叫引脚初始化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IIC.c 光强度GY39总线驱动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myiic.c max30102心率血氧总线驱动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max30102.c max30102心率血氧驱动函数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algorithm.c max30102心率血氧模块算法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sht3x.c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    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温湿度算法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i2c_hal.c SHT3X温湿度总线驱动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MLX90614.c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体温模块算法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wdg.c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     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看门狗驱动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SYSTEM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delay.c 延时函数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sys.c 系统宏定义等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usart.c 串口1、2、3初始化，以及重定向u1printf、u2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_printf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、u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3_printf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*******下位机硬件连接：*****************************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【声光报警部分】：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  [四只LED灯A]： 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长脚5V供电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长灯1 正极：[灰色] ，负极[绿色]  长灯2 正极[]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短脚分别 连接STM32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F103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PF2 PF3 PF4 PF5    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  [语音播报模块B]： 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5V供电，P-E脚上升沿有效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P-E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引脚 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PF6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【ESP8266-WIFI模块】：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5V供电，Gnd地</w:t>
      </w:r>
    </w:p>
    <w:p>
      <w:pPr>
        <w:ind w:left="420" w:firstLine="420"/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RXD：UART接收端, TXD：UART发送端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RXD 引脚 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TX PB10  (串口3)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TXD 引脚 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RX PB11  (串口3)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【GY39光强度A】：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5V供电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G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nd地</w:t>
      </w:r>
    </w:p>
    <w:p>
      <w:pPr>
        <w:ind w:left="420" w:firstLine="420"/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CT:SCL时钟线,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DR：SDA数据线                            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   </w:t>
      </w:r>
      <w:bookmarkStart w:id="0" w:name="_GoBack"/>
      <w:bookmarkEnd w:id="0"/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CT引脚 连接STM32  PB8(模拟IIC)                         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DR引脚 连接STM32  PB9(模拟IIC)                         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【STH3X温湿度A】：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5V供电，Gnd地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SCL引脚 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PB6(模拟IIC)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SDA引脚 连接STM32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PB7(模拟IIC) 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【MAX30102心率血氧】：[线色由模块至开发板依次排列，连接线路时直接看后面颜色即可]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5V 供电[黑-橘]  INT：中断等待输出引脚，单片机读取该引脚电平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Gnd地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[橘-白]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SD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A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引脚[灰-褐] 连接STM32    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PC4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SCL引脚[紫-红] 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    PC1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INT引脚[白-黑] 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    PC5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【MLX90614体温模块】：[线色由模块至开发板依次排列，连接线路时直接看后面颜色即可]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5V供电[白-蓝] 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Gnd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[黑-紫]</w:t>
      </w:r>
    </w:p>
    <w:p>
      <w:pPr>
        <w:ind w:left="420" w:firstLine="420"/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RX引脚[紫-黄] 连接STM32  TX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PC10 (串口2)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TX引脚[灰-绿] 连接STM32  RX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PC11 (串口2)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【呼叫医生外部中断开关】：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上升、下降沿有效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开关一端连接5V电源，另一端连接STM32 PC0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【风扇、加湿器开关B】：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继电器模块I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/O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输入引脚分别连接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STM32 PF8 PF9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*******上位机硬件连接：*****************************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【ESP8266-WIFI模块】：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5V供电，Gnd地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</w:t>
      </w:r>
    </w:p>
    <w:p>
      <w:pPr>
        <w:ind w:left="420" w:firstLine="420"/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RXD：UART接收端, TXD：UART发送端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RXD 引脚 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TX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A2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  (串口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)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TXD 引脚 连接STM32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RX 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 xml:space="preserve">  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A3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  (串口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)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 xml:space="preserve">【蜂鸣器报警】： 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5V供电，Gnd地</w:t>
      </w:r>
    </w:p>
    <w:p>
      <w:pPr>
        <w:ind w:left="420" w:firstLine="420"/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I/O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脚低电平有效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I/O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引脚连接STM32</w:t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PF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8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【矩阵键盘】</w:t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行引脚依次连接S</w:t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>TM32 PF0 PF1 PF2 PF3</w:t>
      </w:r>
    </w:p>
    <w:p>
      <w:pP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</w:pP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asciiTheme="majorHAnsi" w:hAnsiTheme="majorHAnsi" w:eastAsiaTheme="majorEastAsia" w:cstheme="majorBidi"/>
          <w:b/>
          <w:bCs/>
          <w:sz w:val="24"/>
          <w:szCs w:val="32"/>
        </w:rPr>
        <w:tab/>
      </w:r>
      <w:r>
        <w:rPr>
          <w:rFonts w:hint="eastAsia" w:asciiTheme="majorHAnsi" w:hAnsiTheme="majorHAnsi" w:eastAsiaTheme="majorEastAsia" w:cstheme="majorBidi"/>
          <w:b/>
          <w:bCs/>
          <w:sz w:val="24"/>
          <w:szCs w:val="32"/>
        </w:rPr>
        <w:t>列引脚全部连接地</w:t>
      </w:r>
    </w:p>
    <w:p>
      <w:pPr>
        <w:spacing w:line="240" w:lineRule="exact"/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DFKai-SB">
    <w:altName w:val="Microsoft JhengHei Light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3695694"/>
      <w:docPartObj>
        <w:docPartGallery w:val="AutoText"/>
      </w:docPartObj>
    </w:sdtPr>
    <w:sdtContent>
      <w:p>
        <w:pPr>
          <w:pStyle w:val="5"/>
        </w:pP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2" name="带形: 前凸弯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4F81BD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F81BD" w:themeColor="accent1"/>
                                  <w:lang w:val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</w:t>
                              </w:r>
                              <w:r>
                                <w:rPr>
                                  <w:color w:val="4F81BD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带形: 前凸弯 12" o:spid="_x0000_s1026" o:spt="107" type="#_x0000_t107" style="position:absolute;left:0pt;margin-left:247.4pt;margin-top:792.75pt;height:27.05pt;width:101pt;mso-position-horizontal-relative:page;mso-position-vertical-relative:page;z-index:251659264;mso-width-relative:page;mso-height-relative:page;" filled="f" stroked="t" coordsize="21600,21600" o:gfxdata="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/v0HO1AAAAAQBAAAPAAAAAAAAAAEAIAAAACIAAABkcnMvZG93bnJl&#10;di54bWxQSwECFAAUAAAACACHTuJA3oAl0HMCAADPBAAADgAAAAAAAAABACAAAAAjAQAAZHJzL2Uy&#10;b0RvYy54bWxQSwUGAAAAAAYABgBZAQAACAYAAAAA&#10;" adj="5400,5400,18900">
                  <v:fill on="f" focussize="0,0"/>
                  <v:stroke color="#71A0DC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4F81BD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F81BD" w:themeColor="accent1"/>
                            <w:lang w:val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2</w:t>
                        </w:r>
                        <w:r>
                          <w:rPr>
                            <w:color w:val="4F81BD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智能病房监控系统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5210F5"/>
    <w:multiLevelType w:val="multilevel"/>
    <w:tmpl w:val="0A5210F5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0B282E48"/>
    <w:multiLevelType w:val="multilevel"/>
    <w:tmpl w:val="0B282E4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B71B72"/>
    <w:multiLevelType w:val="multilevel"/>
    <w:tmpl w:val="34B71B72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3F2E7B95"/>
    <w:multiLevelType w:val="multilevel"/>
    <w:tmpl w:val="3F2E7B95"/>
    <w:lvl w:ilvl="0" w:tentative="0">
      <w:start w:val="1"/>
      <w:numFmt w:val="lowerLetter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53577887"/>
    <w:multiLevelType w:val="multilevel"/>
    <w:tmpl w:val="53577887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DB129EB"/>
    <w:multiLevelType w:val="multilevel"/>
    <w:tmpl w:val="5DB129E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1B35A42"/>
    <w:multiLevelType w:val="multilevel"/>
    <w:tmpl w:val="61B35A42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62423A42"/>
    <w:multiLevelType w:val="multilevel"/>
    <w:tmpl w:val="62423A42"/>
    <w:lvl w:ilvl="0" w:tentative="0">
      <w:start w:val="1"/>
      <w:numFmt w:val="lowerLetter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68DE5381"/>
    <w:multiLevelType w:val="multilevel"/>
    <w:tmpl w:val="68DE5381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142CE9"/>
    <w:multiLevelType w:val="multilevel"/>
    <w:tmpl w:val="6B142CE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B37F90"/>
    <w:multiLevelType w:val="multilevel"/>
    <w:tmpl w:val="7DB37F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B420FF"/>
    <w:multiLevelType w:val="multilevel"/>
    <w:tmpl w:val="7EB420FF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3"/>
  </w:num>
  <w:num w:numId="7">
    <w:abstractNumId w:val="6"/>
  </w:num>
  <w:num w:numId="8">
    <w:abstractNumId w:val="7"/>
  </w:num>
  <w:num w:numId="9">
    <w:abstractNumId w:val="0"/>
  </w:num>
  <w:num w:numId="10">
    <w:abstractNumId w:val="10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djZDcyOWY0NGI3NWEwZTkxYTI2YjM3Y2NmODZkZjkifQ=="/>
  </w:docVars>
  <w:rsids>
    <w:rsidRoot w:val="00385441"/>
    <w:rsid w:val="00026C9E"/>
    <w:rsid w:val="00063648"/>
    <w:rsid w:val="0015656C"/>
    <w:rsid w:val="00164BC9"/>
    <w:rsid w:val="00170187"/>
    <w:rsid w:val="001943F1"/>
    <w:rsid w:val="001973BB"/>
    <w:rsid w:val="001A09B1"/>
    <w:rsid w:val="001C3AA5"/>
    <w:rsid w:val="00227A1E"/>
    <w:rsid w:val="00230BF5"/>
    <w:rsid w:val="00242349"/>
    <w:rsid w:val="00260B7E"/>
    <w:rsid w:val="0029151C"/>
    <w:rsid w:val="002A4406"/>
    <w:rsid w:val="002B102B"/>
    <w:rsid w:val="002B4CC9"/>
    <w:rsid w:val="002D5E5B"/>
    <w:rsid w:val="002D7422"/>
    <w:rsid w:val="002F345F"/>
    <w:rsid w:val="002F5555"/>
    <w:rsid w:val="00350BE7"/>
    <w:rsid w:val="0036771B"/>
    <w:rsid w:val="003840E1"/>
    <w:rsid w:val="00385441"/>
    <w:rsid w:val="003A221C"/>
    <w:rsid w:val="003A35E8"/>
    <w:rsid w:val="003A5829"/>
    <w:rsid w:val="003E173E"/>
    <w:rsid w:val="003E5546"/>
    <w:rsid w:val="003F7DFF"/>
    <w:rsid w:val="0041040D"/>
    <w:rsid w:val="004155B7"/>
    <w:rsid w:val="004272FC"/>
    <w:rsid w:val="004315E9"/>
    <w:rsid w:val="004445C3"/>
    <w:rsid w:val="00446E2C"/>
    <w:rsid w:val="004568C4"/>
    <w:rsid w:val="00463DEB"/>
    <w:rsid w:val="00464111"/>
    <w:rsid w:val="00483195"/>
    <w:rsid w:val="00492527"/>
    <w:rsid w:val="00495D95"/>
    <w:rsid w:val="004E77EA"/>
    <w:rsid w:val="004F73ED"/>
    <w:rsid w:val="00546511"/>
    <w:rsid w:val="00550595"/>
    <w:rsid w:val="005508EC"/>
    <w:rsid w:val="00551FA2"/>
    <w:rsid w:val="00560AAB"/>
    <w:rsid w:val="005737AD"/>
    <w:rsid w:val="00577D7F"/>
    <w:rsid w:val="0058204B"/>
    <w:rsid w:val="00584D63"/>
    <w:rsid w:val="00585DEB"/>
    <w:rsid w:val="005A7336"/>
    <w:rsid w:val="005C48FE"/>
    <w:rsid w:val="005F457D"/>
    <w:rsid w:val="00604463"/>
    <w:rsid w:val="00624EFA"/>
    <w:rsid w:val="00626A5F"/>
    <w:rsid w:val="00635A5E"/>
    <w:rsid w:val="00661584"/>
    <w:rsid w:val="006623DC"/>
    <w:rsid w:val="006D54CE"/>
    <w:rsid w:val="006D6EC5"/>
    <w:rsid w:val="006E2AF5"/>
    <w:rsid w:val="006E2C8D"/>
    <w:rsid w:val="006E6238"/>
    <w:rsid w:val="00737A6B"/>
    <w:rsid w:val="007434D7"/>
    <w:rsid w:val="007454E9"/>
    <w:rsid w:val="00761C6B"/>
    <w:rsid w:val="00762B1E"/>
    <w:rsid w:val="00775B58"/>
    <w:rsid w:val="00797811"/>
    <w:rsid w:val="00797F26"/>
    <w:rsid w:val="007A511F"/>
    <w:rsid w:val="007B5D5C"/>
    <w:rsid w:val="007C2E3A"/>
    <w:rsid w:val="007E5AE2"/>
    <w:rsid w:val="00805DEF"/>
    <w:rsid w:val="00812095"/>
    <w:rsid w:val="00820947"/>
    <w:rsid w:val="008457B5"/>
    <w:rsid w:val="008668F5"/>
    <w:rsid w:val="00891EF8"/>
    <w:rsid w:val="008A0A70"/>
    <w:rsid w:val="008C0549"/>
    <w:rsid w:val="008D5B5D"/>
    <w:rsid w:val="008E314B"/>
    <w:rsid w:val="00902248"/>
    <w:rsid w:val="00920CAD"/>
    <w:rsid w:val="009B6EC4"/>
    <w:rsid w:val="009D4CD0"/>
    <w:rsid w:val="009D6C63"/>
    <w:rsid w:val="009E76E7"/>
    <w:rsid w:val="00A1248B"/>
    <w:rsid w:val="00A24095"/>
    <w:rsid w:val="00A30D88"/>
    <w:rsid w:val="00A73842"/>
    <w:rsid w:val="00A86E67"/>
    <w:rsid w:val="00A91095"/>
    <w:rsid w:val="00A97E8E"/>
    <w:rsid w:val="00AA525D"/>
    <w:rsid w:val="00AD033B"/>
    <w:rsid w:val="00B10FF0"/>
    <w:rsid w:val="00B40D33"/>
    <w:rsid w:val="00B41C2E"/>
    <w:rsid w:val="00B46D5E"/>
    <w:rsid w:val="00B60FA5"/>
    <w:rsid w:val="00B834D8"/>
    <w:rsid w:val="00B86485"/>
    <w:rsid w:val="00BD1ADE"/>
    <w:rsid w:val="00BE28B0"/>
    <w:rsid w:val="00BF1ED5"/>
    <w:rsid w:val="00BF76A9"/>
    <w:rsid w:val="00C01222"/>
    <w:rsid w:val="00C53C18"/>
    <w:rsid w:val="00C56123"/>
    <w:rsid w:val="00C613F8"/>
    <w:rsid w:val="00C876FF"/>
    <w:rsid w:val="00CA2EB9"/>
    <w:rsid w:val="00CE37EB"/>
    <w:rsid w:val="00CF4C3D"/>
    <w:rsid w:val="00D01359"/>
    <w:rsid w:val="00D86EF5"/>
    <w:rsid w:val="00D93BEC"/>
    <w:rsid w:val="00DC1A37"/>
    <w:rsid w:val="00DC1BF4"/>
    <w:rsid w:val="00DE2408"/>
    <w:rsid w:val="00DE60CB"/>
    <w:rsid w:val="00E06A35"/>
    <w:rsid w:val="00E30C28"/>
    <w:rsid w:val="00E34271"/>
    <w:rsid w:val="00E51862"/>
    <w:rsid w:val="00E542A3"/>
    <w:rsid w:val="00E859E1"/>
    <w:rsid w:val="00EB3B2A"/>
    <w:rsid w:val="00EB3DD1"/>
    <w:rsid w:val="00EB6FC9"/>
    <w:rsid w:val="00EC19A5"/>
    <w:rsid w:val="00EE1C1A"/>
    <w:rsid w:val="00EE2D83"/>
    <w:rsid w:val="00EF0A6F"/>
    <w:rsid w:val="00EF1E90"/>
    <w:rsid w:val="00EF4A3F"/>
    <w:rsid w:val="00F022B8"/>
    <w:rsid w:val="00F26E4D"/>
    <w:rsid w:val="00F54377"/>
    <w:rsid w:val="00F85E2A"/>
    <w:rsid w:val="00FA7338"/>
    <w:rsid w:val="00FA7445"/>
    <w:rsid w:val="00FA766B"/>
    <w:rsid w:val="00FB37AC"/>
    <w:rsid w:val="00FC7533"/>
    <w:rsid w:val="00FD7800"/>
    <w:rsid w:val="05F0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标题 3 字符"/>
    <w:basedOn w:val="9"/>
    <w:link w:val="4"/>
    <w:semiHidden/>
    <w:uiPriority w:val="9"/>
    <w:rPr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styleId="14">
    <w:name w:val="Placeholder Text"/>
    <w:basedOn w:val="9"/>
    <w:semiHidden/>
    <w:uiPriority w:val="99"/>
    <w:rPr>
      <w:color w:val="808080"/>
    </w:rPr>
  </w:style>
  <w:style w:type="character" w:customStyle="1" w:styleId="15">
    <w:name w:val="页眉 字符"/>
    <w:basedOn w:val="9"/>
    <w:link w:val="6"/>
    <w:uiPriority w:val="99"/>
    <w:rPr>
      <w:sz w:val="18"/>
      <w:szCs w:val="18"/>
    </w:rPr>
  </w:style>
  <w:style w:type="character" w:customStyle="1" w:styleId="16">
    <w:name w:val="页脚 字符"/>
    <w:basedOn w:val="9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2450</Words>
  <Characters>3285</Characters>
  <Lines>28</Lines>
  <Paragraphs>7</Paragraphs>
  <TotalTime>316</TotalTime>
  <ScaleCrop>false</ScaleCrop>
  <LinksUpToDate>false</LinksUpToDate>
  <CharactersWithSpaces>3681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2018-06-01T02:26:00Z</dcterms:created>
  <dc:creator>孙 昌贺</dc:creator>
  <cp:lastModifiedBy>一只大酸梨</cp:lastModifiedBy>
  <dcterms:modified xsi:type="dcterms:W3CDTF">2023-04-11T02:31:05Z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2536F4F38D784AE69324EFEED14560FC_12</vt:lpwstr>
  </property>
</Properties>
</file>