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A3A7" w14:textId="6E735630" w:rsidR="00894C9E" w:rsidRDefault="00B20953" w:rsidP="00894C9E">
      <w:pPr>
        <w:ind w:firstLine="420"/>
      </w:pPr>
      <w:r w:rsidRPr="00B20953">
        <w:rPr>
          <w:rFonts w:hint="eastAsia"/>
        </w:rPr>
        <w:t>实现</w:t>
      </w:r>
      <w:proofErr w:type="gramStart"/>
      <w:r w:rsidRPr="00B20953">
        <w:rPr>
          <w:rFonts w:hint="eastAsia"/>
        </w:rPr>
        <w:t>2030年前碳达峰</w:t>
      </w:r>
      <w:proofErr w:type="gramEnd"/>
      <w:r w:rsidRPr="00B20953">
        <w:rPr>
          <w:rFonts w:hint="eastAsia"/>
        </w:rPr>
        <w:t>、2060年前碳中和（简称“双碳”目标）是党中央经过深思熟虑</w:t>
      </w:r>
      <w:proofErr w:type="gramStart"/>
      <w:r w:rsidRPr="00B20953">
        <w:rPr>
          <w:rFonts w:hint="eastAsia"/>
        </w:rPr>
        <w:t>作出</w:t>
      </w:r>
      <w:proofErr w:type="gramEnd"/>
      <w:r w:rsidRPr="00B20953">
        <w:rPr>
          <w:rFonts w:hint="eastAsia"/>
        </w:rPr>
        <w:t>的重大战略部署，也是有世界意义的应对气候变化的庄严承诺。</w:t>
      </w:r>
      <w:proofErr w:type="gramStart"/>
      <w:r w:rsidRPr="00B20953">
        <w:rPr>
          <w:rFonts w:hint="eastAsia"/>
        </w:rPr>
        <w:t>实现碳达峰</w:t>
      </w:r>
      <w:proofErr w:type="gramEnd"/>
      <w:r w:rsidRPr="00B20953">
        <w:rPr>
          <w:rFonts w:hint="eastAsia"/>
        </w:rPr>
        <w:t>、碳中和，需要对现行社会经济体系进行一场广泛而深刻的系统性变革。</w:t>
      </w:r>
      <w:r w:rsidR="00894C9E" w:rsidRPr="00894C9E">
        <w:rPr>
          <w:rFonts w:hint="eastAsia"/>
        </w:rPr>
        <w:t>近年来，我国正在寻求更具可持续性、包容性和韧性的经济增长方式，已经具备了实现2030年前碳排放达峰的客观条件。作为2020年唯一实现经济正增长的主要经济体，我国担负引领世界经济“绿色复苏”的大国重任。</w:t>
      </w:r>
    </w:p>
    <w:p w14:paraId="59BE5FE7" w14:textId="7C882870" w:rsidR="00894C9E" w:rsidRDefault="00894C9E" w:rsidP="00894C9E">
      <w:pPr>
        <w:ind w:firstLine="420"/>
        <w:rPr>
          <w:rFonts w:hint="eastAsia"/>
        </w:rPr>
      </w:pPr>
      <w:r w:rsidRPr="00894C9E">
        <w:rPr>
          <w:rFonts w:hint="eastAsia"/>
        </w:rPr>
        <w:t>积极探索绿水青山与金山银山“两山”转化路径与生态产品价值实现机制，是</w:t>
      </w:r>
      <w:proofErr w:type="gramStart"/>
      <w:r w:rsidRPr="00894C9E">
        <w:rPr>
          <w:rFonts w:hint="eastAsia"/>
        </w:rPr>
        <w:t>践行</w:t>
      </w:r>
      <w:proofErr w:type="gramEnd"/>
      <w:r w:rsidRPr="00894C9E">
        <w:rPr>
          <w:rFonts w:hint="eastAsia"/>
        </w:rPr>
        <w:t>生态文明思想的重要举措，是坚持生态优先、</w:t>
      </w:r>
      <w:bookmarkStart w:id="0" w:name="_GoBack"/>
      <w:bookmarkEnd w:id="0"/>
      <w:r w:rsidRPr="00894C9E">
        <w:rPr>
          <w:rFonts w:hint="eastAsia"/>
        </w:rPr>
        <w:t>绿色可持续发展的必然要求。</w:t>
      </w:r>
    </w:p>
    <w:sectPr w:rsidR="00894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6C"/>
    <w:rsid w:val="00364007"/>
    <w:rsid w:val="00894C9E"/>
    <w:rsid w:val="00A32C29"/>
    <w:rsid w:val="00B20953"/>
    <w:rsid w:val="00C16507"/>
    <w:rsid w:val="00DF4BC4"/>
    <w:rsid w:val="00F444B7"/>
    <w:rsid w:val="00F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2928"/>
  <w15:chartTrackingRefBased/>
  <w15:docId w15:val="{EB9EBCAB-B388-4D59-9DC9-A2648F7A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3</cp:revision>
  <dcterms:created xsi:type="dcterms:W3CDTF">2021-11-29T06:03:00Z</dcterms:created>
  <dcterms:modified xsi:type="dcterms:W3CDTF">2021-11-29T06:17:00Z</dcterms:modified>
</cp:coreProperties>
</file>