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DD94D" w14:textId="23390A72" w:rsidR="00ED2040" w:rsidRPr="0058697B" w:rsidRDefault="00CB15BD" w:rsidP="00332173">
      <w:pPr>
        <w:jc w:val="center"/>
        <w:rPr>
          <w:rFonts w:eastAsia="黑体" w:cs="Times New Roman"/>
          <w:sz w:val="32"/>
          <w:szCs w:val="28"/>
        </w:rPr>
      </w:pPr>
      <w:r w:rsidRPr="0058697B">
        <w:rPr>
          <w:rFonts w:eastAsia="黑体" w:cs="Times New Roman"/>
          <w:sz w:val="32"/>
          <w:szCs w:val="28"/>
        </w:rPr>
        <w:fldChar w:fldCharType="begin"/>
      </w:r>
      <w:r w:rsidRPr="0058697B">
        <w:rPr>
          <w:rFonts w:eastAsia="黑体" w:cs="Times New Roman"/>
          <w:sz w:val="32"/>
          <w:szCs w:val="28"/>
        </w:rPr>
        <w:instrText xml:space="preserve"> MACROBUTTON MTEditEquationSection2 </w:instrText>
      </w:r>
      <w:r w:rsidRPr="0058697B">
        <w:rPr>
          <w:rStyle w:val="MTEquationSection"/>
          <w:rFonts w:ascii="Times New Roman" w:hAnsi="Times New Roman" w:cs="Times New Roman"/>
        </w:rPr>
        <w:instrText>公式章</w:instrText>
      </w:r>
      <w:r w:rsidRPr="0058697B">
        <w:rPr>
          <w:rStyle w:val="MTEquationSection"/>
          <w:rFonts w:ascii="Times New Roman" w:hAnsi="Times New Roman" w:cs="Times New Roman"/>
        </w:rPr>
        <w:instrText xml:space="preserve"> 1 </w:instrText>
      </w:r>
      <w:r w:rsidRPr="0058697B">
        <w:rPr>
          <w:rStyle w:val="MTEquationSection"/>
          <w:rFonts w:ascii="Times New Roman" w:hAnsi="Times New Roman" w:cs="Times New Roman"/>
        </w:rPr>
        <w:instrText>节</w:instrText>
      </w:r>
      <w:r w:rsidRPr="0058697B">
        <w:rPr>
          <w:rStyle w:val="MTEquationSection"/>
          <w:rFonts w:ascii="Times New Roman" w:hAnsi="Times New Roman" w:cs="Times New Roman"/>
        </w:rPr>
        <w:instrText xml:space="preserve"> 1</w:instrText>
      </w:r>
      <w:r w:rsidRPr="0058697B">
        <w:rPr>
          <w:rFonts w:eastAsia="黑体" w:cs="Times New Roman"/>
          <w:sz w:val="32"/>
          <w:szCs w:val="28"/>
        </w:rPr>
        <w:fldChar w:fldCharType="begin"/>
      </w:r>
      <w:r w:rsidRPr="0058697B">
        <w:rPr>
          <w:rFonts w:eastAsia="黑体" w:cs="Times New Roman"/>
          <w:sz w:val="32"/>
          <w:szCs w:val="28"/>
        </w:rPr>
        <w:instrText xml:space="preserve"> SEQ MTEqn \r \h \* MERGEFORMAT </w:instrText>
      </w:r>
      <w:r w:rsidRPr="0058697B">
        <w:rPr>
          <w:rFonts w:eastAsia="黑体" w:cs="Times New Roman"/>
          <w:sz w:val="32"/>
          <w:szCs w:val="28"/>
        </w:rPr>
        <w:fldChar w:fldCharType="end"/>
      </w:r>
      <w:r w:rsidRPr="0058697B">
        <w:rPr>
          <w:rFonts w:eastAsia="黑体" w:cs="Times New Roman"/>
          <w:sz w:val="32"/>
          <w:szCs w:val="28"/>
        </w:rPr>
        <w:fldChar w:fldCharType="begin"/>
      </w:r>
      <w:r w:rsidRPr="0058697B">
        <w:rPr>
          <w:rFonts w:eastAsia="黑体" w:cs="Times New Roman"/>
          <w:sz w:val="32"/>
          <w:szCs w:val="28"/>
        </w:rPr>
        <w:instrText xml:space="preserve"> SEQ MTSec \r 1 \h \* MERGEFORMAT </w:instrText>
      </w:r>
      <w:r w:rsidRPr="0058697B">
        <w:rPr>
          <w:rFonts w:eastAsia="黑体" w:cs="Times New Roman"/>
          <w:sz w:val="32"/>
          <w:szCs w:val="28"/>
        </w:rPr>
        <w:fldChar w:fldCharType="end"/>
      </w:r>
      <w:r w:rsidRPr="0058697B">
        <w:rPr>
          <w:rFonts w:eastAsia="黑体" w:cs="Times New Roman"/>
          <w:sz w:val="32"/>
          <w:szCs w:val="28"/>
        </w:rPr>
        <w:fldChar w:fldCharType="begin"/>
      </w:r>
      <w:r w:rsidRPr="0058697B">
        <w:rPr>
          <w:rFonts w:eastAsia="黑体" w:cs="Times New Roman"/>
          <w:sz w:val="32"/>
          <w:szCs w:val="28"/>
        </w:rPr>
        <w:instrText xml:space="preserve"> SEQ MTChap \r 1 \h \* MERGEFORMAT </w:instrText>
      </w:r>
      <w:r w:rsidRPr="0058697B">
        <w:rPr>
          <w:rFonts w:eastAsia="黑体" w:cs="Times New Roman"/>
          <w:sz w:val="32"/>
          <w:szCs w:val="28"/>
        </w:rPr>
        <w:fldChar w:fldCharType="end"/>
      </w:r>
      <w:r w:rsidRPr="0058697B">
        <w:rPr>
          <w:rFonts w:eastAsia="黑体" w:cs="Times New Roman"/>
          <w:sz w:val="32"/>
          <w:szCs w:val="28"/>
        </w:rPr>
        <w:fldChar w:fldCharType="end"/>
      </w:r>
      <w:r w:rsidR="00332173" w:rsidRPr="0058697B">
        <w:rPr>
          <w:rFonts w:eastAsia="黑体" w:cs="Times New Roman"/>
          <w:sz w:val="32"/>
          <w:szCs w:val="28"/>
        </w:rPr>
        <w:t>进展汇报</w:t>
      </w:r>
    </w:p>
    <w:p w14:paraId="65EF99F1" w14:textId="23969E7C" w:rsidR="00332173" w:rsidRPr="0058697B" w:rsidRDefault="00332173" w:rsidP="00332173">
      <w:pPr>
        <w:rPr>
          <w:rFonts w:cs="Times New Roman"/>
          <w:szCs w:val="24"/>
        </w:rPr>
      </w:pPr>
      <w:r w:rsidRPr="0058697B">
        <w:rPr>
          <w:rFonts w:cs="Times New Roman"/>
          <w:szCs w:val="24"/>
        </w:rPr>
        <w:tab/>
      </w:r>
      <w:r w:rsidRPr="0058697B">
        <w:rPr>
          <w:rFonts w:cs="Times New Roman"/>
          <w:szCs w:val="24"/>
        </w:rPr>
        <w:t>本次汇报将讲述基于主动探测的广域电压稳定评估相关内容，主要整理相关理论、进展和难点。</w:t>
      </w:r>
    </w:p>
    <w:p w14:paraId="20E5130B" w14:textId="38791D51" w:rsidR="00332173" w:rsidRPr="0058697B" w:rsidRDefault="00332173" w:rsidP="00332173">
      <w:pPr>
        <w:rPr>
          <w:rFonts w:eastAsia="黑体" w:cs="Times New Roman"/>
          <w:szCs w:val="24"/>
        </w:rPr>
      </w:pPr>
      <w:r w:rsidRPr="0058697B">
        <w:rPr>
          <w:rFonts w:cs="Times New Roman"/>
          <w:szCs w:val="24"/>
        </w:rPr>
        <w:tab/>
      </w:r>
      <w:r w:rsidRPr="0058697B">
        <w:rPr>
          <w:rFonts w:eastAsia="黑体" w:cs="Times New Roman"/>
          <w:szCs w:val="24"/>
        </w:rPr>
        <w:t>一、研究背景</w:t>
      </w:r>
    </w:p>
    <w:p w14:paraId="0E5083D5" w14:textId="04E1DFCB" w:rsidR="00332173" w:rsidRPr="0058697B" w:rsidRDefault="00332173" w:rsidP="00332173">
      <w:pPr>
        <w:rPr>
          <w:rFonts w:cs="Times New Roman"/>
          <w:szCs w:val="24"/>
        </w:rPr>
      </w:pPr>
      <w:r w:rsidRPr="0058697B">
        <w:rPr>
          <w:rFonts w:cs="Times New Roman"/>
          <w:b/>
          <w:bCs/>
          <w:szCs w:val="24"/>
        </w:rPr>
        <w:tab/>
      </w:r>
      <w:r w:rsidRPr="0058697B">
        <w:rPr>
          <w:rFonts w:cs="Times New Roman"/>
          <w:szCs w:val="24"/>
        </w:rPr>
        <w:t>随着以光伏、风电为代表的逆变器型电源（</w:t>
      </w:r>
      <w:r w:rsidRPr="0058697B">
        <w:rPr>
          <w:rFonts w:cs="Times New Roman"/>
          <w:szCs w:val="24"/>
        </w:rPr>
        <w:t>IBR</w:t>
      </w:r>
      <w:r w:rsidRPr="0058697B">
        <w:rPr>
          <w:rFonts w:cs="Times New Roman"/>
          <w:szCs w:val="24"/>
        </w:rPr>
        <w:t>）在电力系统中渗透率的迅速提高，系统的动态特性发生了根本性改变。</w:t>
      </w:r>
      <w:commentRangeStart w:id="0"/>
      <w:r w:rsidRPr="009C4620">
        <w:rPr>
          <w:rFonts w:cs="Times New Roman"/>
          <w:szCs w:val="24"/>
          <w:highlight w:val="yellow"/>
          <w:rPrChange w:id="1" w:author="xy" w:date="2026-01-06T13:44:00Z">
            <w:rPr>
              <w:rFonts w:cs="Times New Roman"/>
              <w:szCs w:val="24"/>
            </w:rPr>
          </w:rPrChange>
        </w:rPr>
        <w:t>传统基于静态潮流模型和同步机物理特性的电压稳定因子（</w:t>
      </w:r>
      <w:r w:rsidRPr="009C4620">
        <w:rPr>
          <w:rFonts w:cs="Times New Roman"/>
          <w:szCs w:val="24"/>
          <w:highlight w:val="yellow"/>
          <w:rPrChange w:id="2" w:author="xy" w:date="2026-01-06T13:44:00Z">
            <w:rPr>
              <w:rFonts w:cs="Times New Roman"/>
              <w:szCs w:val="24"/>
            </w:rPr>
          </w:rPrChange>
        </w:rPr>
        <w:t>VSF</w:t>
      </w:r>
      <w:r w:rsidRPr="009C4620">
        <w:rPr>
          <w:rFonts w:cs="Times New Roman"/>
          <w:szCs w:val="24"/>
          <w:highlight w:val="yellow"/>
          <w:rPrChange w:id="3" w:author="xy" w:date="2026-01-06T13:44:00Z">
            <w:rPr>
              <w:rFonts w:cs="Times New Roman"/>
              <w:szCs w:val="24"/>
            </w:rPr>
          </w:rPrChange>
        </w:rPr>
        <w:t>）等指标，已无法准确评估和预警新型电力系统面临的快速、由控制主导的电压失稳风险</w:t>
      </w:r>
      <w:commentRangeEnd w:id="0"/>
      <w:r w:rsidR="009C4620">
        <w:rPr>
          <w:rStyle w:val="CommentReference"/>
        </w:rPr>
        <w:commentReference w:id="0"/>
      </w:r>
      <w:r w:rsidRPr="0058697B">
        <w:rPr>
          <w:rFonts w:cs="Times New Roman"/>
          <w:szCs w:val="24"/>
        </w:rPr>
        <w:t>。</w:t>
      </w:r>
    </w:p>
    <w:p w14:paraId="1559A086" w14:textId="559891D0" w:rsidR="00332173" w:rsidRPr="0058697B" w:rsidRDefault="00332173" w:rsidP="00332173">
      <w:pPr>
        <w:rPr>
          <w:rFonts w:cs="Times New Roman"/>
          <w:szCs w:val="24"/>
        </w:rPr>
      </w:pPr>
      <w:r w:rsidRPr="0058697B">
        <w:rPr>
          <w:rFonts w:cs="Times New Roman"/>
          <w:szCs w:val="24"/>
        </w:rPr>
        <w:tab/>
      </w:r>
      <w:r w:rsidRPr="0058697B">
        <w:rPr>
          <w:rFonts w:cs="Times New Roman"/>
          <w:szCs w:val="24"/>
        </w:rPr>
        <w:t>因此，希望能提出一种不依赖于精确设备模型的、数据驱动的在线电压稳定评估新方法。通过向电网注入微小扰动进行主动探测，并利用高速、同步的广域量测数据（如</w:t>
      </w:r>
      <w:r w:rsidRPr="0058697B">
        <w:rPr>
          <w:rFonts w:cs="Times New Roman"/>
          <w:szCs w:val="24"/>
        </w:rPr>
        <w:t>PMU</w:t>
      </w:r>
      <w:r w:rsidRPr="0058697B">
        <w:rPr>
          <w:rFonts w:cs="Times New Roman"/>
          <w:szCs w:val="24"/>
        </w:rPr>
        <w:t>数据），在线辨识系统的等效</w:t>
      </w:r>
      <w:r w:rsidRPr="0058697B">
        <w:rPr>
          <w:rFonts w:cs="Times New Roman"/>
          <w:szCs w:val="24"/>
        </w:rPr>
        <w:t>V-Q</w:t>
      </w:r>
      <w:r w:rsidRPr="0058697B">
        <w:rPr>
          <w:rFonts w:cs="Times New Roman"/>
          <w:szCs w:val="24"/>
        </w:rPr>
        <w:t>动态特性，</w:t>
      </w:r>
      <w:r w:rsidRPr="00D872CF">
        <w:rPr>
          <w:rFonts w:cs="Times New Roman"/>
          <w:szCs w:val="24"/>
          <w:highlight w:val="yellow"/>
          <w:rPrChange w:id="4" w:author="xy" w:date="2026-01-06T13:57:00Z">
            <w:rPr>
              <w:rFonts w:cs="Times New Roman"/>
              <w:szCs w:val="24"/>
            </w:rPr>
          </w:rPrChange>
        </w:rPr>
        <w:t>构建数据驱动的系统雅可比矩阵</w:t>
      </w:r>
      <w:r w:rsidRPr="0058697B">
        <w:rPr>
          <w:rFonts w:cs="Times New Roman"/>
          <w:szCs w:val="24"/>
        </w:rPr>
        <w:t>，从而得到一个能够准确反映全系统电压稳定裕度的量化指标。该方法有望解决传统方法的局限性，为高比例</w:t>
      </w:r>
      <w:r w:rsidRPr="0058697B">
        <w:rPr>
          <w:rFonts w:cs="Times New Roman"/>
          <w:szCs w:val="24"/>
        </w:rPr>
        <w:t>IBR</w:t>
      </w:r>
      <w:r w:rsidRPr="0058697B">
        <w:rPr>
          <w:rFonts w:cs="Times New Roman"/>
          <w:szCs w:val="24"/>
        </w:rPr>
        <w:t>电力系统的安全稳定运行提供关键的态势感知能力。</w:t>
      </w:r>
    </w:p>
    <w:p w14:paraId="08C8F571" w14:textId="657F6780" w:rsidR="00332173" w:rsidRPr="0058697B" w:rsidRDefault="00332173" w:rsidP="00332173">
      <w:pPr>
        <w:rPr>
          <w:rFonts w:eastAsia="黑体" w:cs="Times New Roman"/>
          <w:szCs w:val="24"/>
        </w:rPr>
      </w:pPr>
      <w:r w:rsidRPr="0058697B">
        <w:rPr>
          <w:rFonts w:cs="Times New Roman"/>
          <w:szCs w:val="24"/>
        </w:rPr>
        <w:tab/>
      </w:r>
      <w:r w:rsidRPr="0058697B">
        <w:rPr>
          <w:rFonts w:eastAsia="黑体" w:cs="Times New Roman"/>
          <w:szCs w:val="24"/>
        </w:rPr>
        <w:t>二、基础理论</w:t>
      </w:r>
    </w:p>
    <w:p w14:paraId="525B471E" w14:textId="48DE755F" w:rsidR="00332173" w:rsidRPr="0058697B" w:rsidRDefault="00332173" w:rsidP="00332173">
      <w:pPr>
        <w:rPr>
          <w:rFonts w:cs="Times New Roman"/>
          <w:szCs w:val="24"/>
        </w:rPr>
      </w:pPr>
      <w:r w:rsidRPr="0058697B">
        <w:rPr>
          <w:rFonts w:cs="Times New Roman"/>
          <w:szCs w:val="24"/>
        </w:rPr>
        <w:tab/>
      </w:r>
      <w:r w:rsidRPr="0058697B">
        <w:rPr>
          <w:rFonts w:cs="Times New Roman"/>
          <w:szCs w:val="24"/>
        </w:rPr>
        <w:t>预想的主动扰动方案的理论基础是将经典的电压稳定理论与现代的系统辨识理论相结合。</w:t>
      </w:r>
    </w:p>
    <w:p w14:paraId="38319E81" w14:textId="4996A685" w:rsidR="00332173" w:rsidRPr="0058697B" w:rsidRDefault="00332173" w:rsidP="00332173">
      <w:pPr>
        <w:rPr>
          <w:rFonts w:cs="Times New Roman"/>
          <w:szCs w:val="24"/>
        </w:rPr>
      </w:pPr>
      <w:r w:rsidRPr="0058697B">
        <w:rPr>
          <w:rFonts w:cs="Times New Roman"/>
          <w:szCs w:val="24"/>
        </w:rPr>
        <w:tab/>
      </w:r>
      <w:r w:rsidR="00CB15BD" w:rsidRPr="0058697B">
        <w:rPr>
          <w:rFonts w:cs="Times New Roman"/>
          <w:szCs w:val="24"/>
        </w:rPr>
        <w:t>电力系统的稳态运行由一组非线性潮流方程描述：</w:t>
      </w:r>
    </w:p>
    <w:p w14:paraId="1593CE20" w14:textId="60192AEE" w:rsidR="00CB15BD" w:rsidRPr="0058697B" w:rsidRDefault="00CB15BD" w:rsidP="00CB15BD">
      <w:pPr>
        <w:pStyle w:val="MTDisplayEquation"/>
        <w:rPr>
          <w:rFonts w:cs="Times New Roman"/>
        </w:rPr>
      </w:pPr>
      <w:r w:rsidRPr="0058697B">
        <w:rPr>
          <w:rFonts w:cs="Times New Roman"/>
        </w:rPr>
        <w:tab/>
      </w:r>
      <w:r w:rsidR="0051394C" w:rsidRPr="0058697B">
        <w:rPr>
          <w:rFonts w:cs="Times New Roman"/>
          <w:position w:val="-84"/>
        </w:rPr>
        <w:object w:dxaOrig="4420" w:dyaOrig="1820" w14:anchorId="43A0B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pt;height:90.7pt" o:ole="">
            <v:imagedata r:id="rId9" o:title=""/>
          </v:shape>
          <o:OLEObject Type="Embed" ProgID="Equation.DSMT4" ShapeID="_x0000_i1025" DrawAspect="Content" ObjectID="_1829292907" r:id="rId10"/>
        </w:object>
      </w:r>
      <w:r w:rsidRPr="0058697B">
        <w:rPr>
          <w:rFonts w:cs="Times New Roman"/>
        </w:rPr>
        <w:tab/>
      </w:r>
      <w:r w:rsidRPr="0058697B">
        <w:rPr>
          <w:rFonts w:cs="Times New Roman"/>
        </w:rPr>
        <w:fldChar w:fldCharType="begin"/>
      </w:r>
      <w:r w:rsidRPr="0058697B">
        <w:rPr>
          <w:rFonts w:cs="Times New Roman"/>
        </w:rPr>
        <w:instrText xml:space="preserve"> MACROBUTTON MTPlaceRef \* MERGEFORMAT </w:instrText>
      </w:r>
      <w:r w:rsidRPr="0058697B">
        <w:rPr>
          <w:rFonts w:cs="Times New Roman"/>
        </w:rPr>
        <w:fldChar w:fldCharType="begin"/>
      </w:r>
      <w:r w:rsidRPr="0058697B">
        <w:rPr>
          <w:rFonts w:cs="Times New Roman"/>
        </w:rPr>
        <w:instrText xml:space="preserve"> SEQ MTEqn \h \* MERGEFORMAT </w:instrText>
      </w:r>
      <w:r w:rsidRPr="0058697B">
        <w:rPr>
          <w:rFonts w:cs="Times New Roman"/>
        </w:rPr>
        <w:fldChar w:fldCharType="end"/>
      </w:r>
      <w:r w:rsidRPr="0058697B">
        <w:rPr>
          <w:rFonts w:cs="Times New Roman"/>
        </w:rPr>
        <w:instrText>(</w:instrText>
      </w:r>
      <w:r w:rsidR="008F7B3D" w:rsidRPr="0058697B">
        <w:rPr>
          <w:rFonts w:cs="Times New Roman"/>
        </w:rPr>
        <w:fldChar w:fldCharType="begin"/>
      </w:r>
      <w:r w:rsidR="008F7B3D" w:rsidRPr="0058697B">
        <w:rPr>
          <w:rFonts w:cs="Times New Roman"/>
        </w:rPr>
        <w:instrText xml:space="preserve"> SEQ MTEqn \c \* Arabic \* MERGEFORMAT </w:instrText>
      </w:r>
      <w:r w:rsidR="008F7B3D" w:rsidRPr="0058697B">
        <w:rPr>
          <w:rFonts w:cs="Times New Roman"/>
        </w:rPr>
        <w:fldChar w:fldCharType="separate"/>
      </w:r>
      <w:r w:rsidR="001A105B">
        <w:rPr>
          <w:rFonts w:cs="Times New Roman"/>
          <w:noProof/>
        </w:rPr>
        <w:instrText>1</w:instrText>
      </w:r>
      <w:r w:rsidR="008F7B3D" w:rsidRPr="0058697B">
        <w:rPr>
          <w:rFonts w:cs="Times New Roman"/>
          <w:noProof/>
        </w:rPr>
        <w:fldChar w:fldCharType="end"/>
      </w:r>
      <w:r w:rsidRPr="0058697B">
        <w:rPr>
          <w:rFonts w:cs="Times New Roman"/>
        </w:rPr>
        <w:instrText>)</w:instrText>
      </w:r>
      <w:r w:rsidRPr="0058697B">
        <w:rPr>
          <w:rFonts w:cs="Times New Roman"/>
        </w:rPr>
        <w:fldChar w:fldCharType="end"/>
      </w:r>
    </w:p>
    <w:p w14:paraId="0B79362A" w14:textId="3A0A6081" w:rsidR="00CB15BD" w:rsidRPr="0058697B" w:rsidRDefault="0051394C" w:rsidP="0051394C">
      <w:pPr>
        <w:ind w:firstLine="420"/>
        <w:rPr>
          <w:rFonts w:cs="Times New Roman"/>
          <w:szCs w:val="24"/>
        </w:rPr>
      </w:pPr>
      <w:r w:rsidRPr="0058697B">
        <w:rPr>
          <w:rFonts w:cs="Times New Roman"/>
          <w:szCs w:val="24"/>
        </w:rPr>
        <w:t>对该方程组在某个运行点进行线性化，可以得到功率增量与电压、相角增量之间的关系：</w:t>
      </w:r>
    </w:p>
    <w:p w14:paraId="6A5E34CD" w14:textId="77D33E65" w:rsidR="0051394C" w:rsidRPr="0058697B" w:rsidRDefault="0051394C" w:rsidP="0051394C">
      <w:pPr>
        <w:pStyle w:val="MTDisplayEquation"/>
        <w:rPr>
          <w:rFonts w:cs="Times New Roman"/>
        </w:rPr>
      </w:pPr>
      <w:r w:rsidRPr="0058697B">
        <w:rPr>
          <w:rFonts w:cs="Times New Roman"/>
        </w:rPr>
        <w:tab/>
      </w:r>
      <w:r w:rsidRPr="0058697B">
        <w:rPr>
          <w:rFonts w:cs="Times New Roman"/>
          <w:position w:val="-40"/>
        </w:rPr>
        <w:object w:dxaOrig="3100" w:dyaOrig="920" w14:anchorId="5A03CFF7">
          <v:shape id="_x0000_i1026" type="#_x0000_t75" style="width:154.95pt;height:46.05pt" o:ole="">
            <v:imagedata r:id="rId11" o:title=""/>
          </v:shape>
          <o:OLEObject Type="Embed" ProgID="Equation.DSMT4" ShapeID="_x0000_i1026" DrawAspect="Content" ObjectID="_1829292908" r:id="rId12"/>
        </w:object>
      </w:r>
      <w:r w:rsidRPr="0058697B">
        <w:rPr>
          <w:rFonts w:cs="Times New Roman"/>
        </w:rPr>
        <w:tab/>
      </w:r>
      <w:r w:rsidRPr="0058697B">
        <w:rPr>
          <w:rFonts w:cs="Times New Roman"/>
        </w:rPr>
        <w:fldChar w:fldCharType="begin"/>
      </w:r>
      <w:r w:rsidRPr="0058697B">
        <w:rPr>
          <w:rFonts w:cs="Times New Roman"/>
        </w:rPr>
        <w:instrText xml:space="preserve"> MACROBUTTON MTPlaceRef \* MERGEFORMAT </w:instrText>
      </w:r>
      <w:r w:rsidRPr="0058697B">
        <w:rPr>
          <w:rFonts w:cs="Times New Roman"/>
        </w:rPr>
        <w:fldChar w:fldCharType="begin"/>
      </w:r>
      <w:r w:rsidRPr="0058697B">
        <w:rPr>
          <w:rFonts w:cs="Times New Roman"/>
        </w:rPr>
        <w:instrText xml:space="preserve"> SEQ MTEqn \h \* MERGEFORMAT </w:instrText>
      </w:r>
      <w:r w:rsidRPr="0058697B">
        <w:rPr>
          <w:rFonts w:cs="Times New Roman"/>
        </w:rPr>
        <w:fldChar w:fldCharType="end"/>
      </w:r>
      <w:r w:rsidRPr="0058697B">
        <w:rPr>
          <w:rFonts w:cs="Times New Roman"/>
        </w:rPr>
        <w:instrText>(</w:instrText>
      </w:r>
      <w:r w:rsidR="008F7B3D" w:rsidRPr="0058697B">
        <w:rPr>
          <w:rFonts w:cs="Times New Roman"/>
        </w:rPr>
        <w:fldChar w:fldCharType="begin"/>
      </w:r>
      <w:r w:rsidR="008F7B3D" w:rsidRPr="0058697B">
        <w:rPr>
          <w:rFonts w:cs="Times New Roman"/>
        </w:rPr>
        <w:instrText xml:space="preserve"> SEQ MTEqn \c \* Arabic \* MERGEFORMAT </w:instrText>
      </w:r>
      <w:r w:rsidR="008F7B3D" w:rsidRPr="0058697B">
        <w:rPr>
          <w:rFonts w:cs="Times New Roman"/>
        </w:rPr>
        <w:fldChar w:fldCharType="separate"/>
      </w:r>
      <w:r w:rsidR="001A105B">
        <w:rPr>
          <w:rFonts w:cs="Times New Roman"/>
          <w:noProof/>
        </w:rPr>
        <w:instrText>2</w:instrText>
      </w:r>
      <w:r w:rsidR="008F7B3D" w:rsidRPr="0058697B">
        <w:rPr>
          <w:rFonts w:cs="Times New Roman"/>
          <w:noProof/>
        </w:rPr>
        <w:fldChar w:fldCharType="end"/>
      </w:r>
      <w:r w:rsidRPr="0058697B">
        <w:rPr>
          <w:rFonts w:cs="Times New Roman"/>
        </w:rPr>
        <w:instrText>)</w:instrText>
      </w:r>
      <w:r w:rsidRPr="0058697B">
        <w:rPr>
          <w:rFonts w:cs="Times New Roman"/>
        </w:rPr>
        <w:fldChar w:fldCharType="end"/>
      </w:r>
    </w:p>
    <w:p w14:paraId="52579A2B" w14:textId="119CA4B7" w:rsidR="0051394C" w:rsidRPr="0058697B" w:rsidRDefault="0051394C" w:rsidP="0051394C">
      <w:pPr>
        <w:ind w:firstLine="420"/>
        <w:rPr>
          <w:rFonts w:cs="Times New Roman"/>
          <w:szCs w:val="24"/>
        </w:rPr>
      </w:pPr>
      <w:r w:rsidRPr="0058697B">
        <w:rPr>
          <w:rFonts w:cs="Times New Roman"/>
          <w:szCs w:val="24"/>
        </w:rPr>
        <w:t>其中，</w:t>
      </w:r>
      <w:r w:rsidRPr="0058697B">
        <w:rPr>
          <w:rFonts w:cs="Times New Roman"/>
          <w:szCs w:val="24"/>
        </w:rPr>
        <w:t>J</w:t>
      </w:r>
      <w:r w:rsidRPr="0058697B">
        <w:rPr>
          <w:rFonts w:cs="Times New Roman"/>
          <w:szCs w:val="24"/>
        </w:rPr>
        <w:t>为系统的雅可比矩阵。对于电压稳定问题，我们更关心无功功率与电压的关系。通过消去</w:t>
      </w:r>
      <w:proofErr w:type="spellStart"/>
      <w:r w:rsidRPr="0058697B">
        <w:rPr>
          <w:rFonts w:cs="Times New Roman"/>
          <w:szCs w:val="24"/>
        </w:rPr>
        <w:t>Δδ</w:t>
      </w:r>
      <w:proofErr w:type="spellEnd"/>
      <w:r w:rsidRPr="0058697B">
        <w:rPr>
          <w:rFonts w:cs="Times New Roman"/>
          <w:szCs w:val="24"/>
        </w:rPr>
        <w:t>，可以得到缩减雅可比矩阵</w:t>
      </w:r>
      <w:r w:rsidRPr="0058697B">
        <w:rPr>
          <w:rFonts w:cs="Times New Roman"/>
          <w:szCs w:val="24"/>
        </w:rPr>
        <w:t>J</w:t>
      </w:r>
      <w:r w:rsidRPr="0058697B">
        <w:rPr>
          <w:rFonts w:cs="Times New Roman"/>
          <w:szCs w:val="24"/>
          <w:vertAlign w:val="subscript"/>
        </w:rPr>
        <w:t>R</w:t>
      </w:r>
      <w:r w:rsidRPr="0058697B">
        <w:rPr>
          <w:rFonts w:cs="Times New Roman"/>
          <w:szCs w:val="24"/>
        </w:rPr>
        <w:t>：</w:t>
      </w:r>
    </w:p>
    <w:p w14:paraId="2B1450B2" w14:textId="70FEC92E" w:rsidR="00ED390B" w:rsidRPr="0058697B" w:rsidRDefault="00ED390B" w:rsidP="00ED390B">
      <w:pPr>
        <w:pStyle w:val="MTDisplayEquation"/>
        <w:rPr>
          <w:rFonts w:cs="Times New Roman"/>
        </w:rPr>
      </w:pPr>
      <w:r w:rsidRPr="0058697B">
        <w:rPr>
          <w:rFonts w:cs="Times New Roman"/>
        </w:rPr>
        <w:tab/>
      </w:r>
      <w:r w:rsidRPr="0058697B">
        <w:rPr>
          <w:rFonts w:cs="Times New Roman"/>
          <w:position w:val="-18"/>
        </w:rPr>
        <w:object w:dxaOrig="4700" w:dyaOrig="520" w14:anchorId="5F190FCC">
          <v:shape id="_x0000_i1027" type="#_x0000_t75" style="width:235.15pt;height:26.45pt" o:ole="">
            <v:imagedata r:id="rId13" o:title=""/>
          </v:shape>
          <o:OLEObject Type="Embed" ProgID="Equation.DSMT4" ShapeID="_x0000_i1027" DrawAspect="Content" ObjectID="_1829292909" r:id="rId14"/>
        </w:object>
      </w:r>
      <w:r w:rsidRPr="0058697B">
        <w:rPr>
          <w:rFonts w:cs="Times New Roman"/>
        </w:rPr>
        <w:tab/>
      </w:r>
      <w:r w:rsidRPr="0058697B">
        <w:rPr>
          <w:rFonts w:cs="Times New Roman"/>
        </w:rPr>
        <w:fldChar w:fldCharType="begin"/>
      </w:r>
      <w:r w:rsidRPr="0058697B">
        <w:rPr>
          <w:rFonts w:cs="Times New Roman"/>
        </w:rPr>
        <w:instrText xml:space="preserve"> MACROBUTTON MTPlaceRef \* MERGEFORMAT </w:instrText>
      </w:r>
      <w:r w:rsidRPr="0058697B">
        <w:rPr>
          <w:rFonts w:cs="Times New Roman"/>
        </w:rPr>
        <w:fldChar w:fldCharType="begin"/>
      </w:r>
      <w:r w:rsidRPr="0058697B">
        <w:rPr>
          <w:rFonts w:cs="Times New Roman"/>
        </w:rPr>
        <w:instrText xml:space="preserve"> SEQ MTEqn \h \* MERGEFORMAT </w:instrText>
      </w:r>
      <w:r w:rsidRPr="0058697B">
        <w:rPr>
          <w:rFonts w:cs="Times New Roman"/>
        </w:rPr>
        <w:fldChar w:fldCharType="end"/>
      </w:r>
      <w:r w:rsidRPr="0058697B">
        <w:rPr>
          <w:rFonts w:cs="Times New Roman"/>
        </w:rPr>
        <w:instrText>(</w:instrText>
      </w:r>
      <w:r w:rsidR="008F7B3D" w:rsidRPr="0058697B">
        <w:rPr>
          <w:rFonts w:cs="Times New Roman"/>
        </w:rPr>
        <w:fldChar w:fldCharType="begin"/>
      </w:r>
      <w:r w:rsidR="008F7B3D" w:rsidRPr="0058697B">
        <w:rPr>
          <w:rFonts w:cs="Times New Roman"/>
        </w:rPr>
        <w:instrText xml:space="preserve"> SEQ MTEqn \c \* Arabic \* MERGEFORMAT </w:instrText>
      </w:r>
      <w:r w:rsidR="008F7B3D" w:rsidRPr="0058697B">
        <w:rPr>
          <w:rFonts w:cs="Times New Roman"/>
        </w:rPr>
        <w:fldChar w:fldCharType="separate"/>
      </w:r>
      <w:r w:rsidR="001A105B">
        <w:rPr>
          <w:rFonts w:cs="Times New Roman"/>
          <w:noProof/>
        </w:rPr>
        <w:instrText>3</w:instrText>
      </w:r>
      <w:r w:rsidR="008F7B3D" w:rsidRPr="0058697B">
        <w:rPr>
          <w:rFonts w:cs="Times New Roman"/>
          <w:noProof/>
        </w:rPr>
        <w:fldChar w:fldCharType="end"/>
      </w:r>
      <w:r w:rsidRPr="0058697B">
        <w:rPr>
          <w:rFonts w:cs="Times New Roman"/>
        </w:rPr>
        <w:instrText>)</w:instrText>
      </w:r>
      <w:r w:rsidRPr="0058697B">
        <w:rPr>
          <w:rFonts w:cs="Times New Roman"/>
        </w:rPr>
        <w:fldChar w:fldCharType="end"/>
      </w:r>
    </w:p>
    <w:p w14:paraId="53C259D1" w14:textId="18DE74C3" w:rsidR="00ED390B" w:rsidRPr="0058697B" w:rsidRDefault="00ED390B" w:rsidP="0051394C">
      <w:pPr>
        <w:ind w:firstLine="420"/>
        <w:rPr>
          <w:rFonts w:cs="Times New Roman"/>
          <w:szCs w:val="24"/>
        </w:rPr>
      </w:pPr>
      <w:r w:rsidRPr="0058697B">
        <w:rPr>
          <w:rFonts w:cs="Times New Roman"/>
          <w:szCs w:val="24"/>
        </w:rPr>
        <w:lastRenderedPageBreak/>
        <w:t>物理意义：</w:t>
      </w:r>
      <w:r w:rsidRPr="0058697B">
        <w:rPr>
          <w:rFonts w:cs="Times New Roman"/>
          <w:szCs w:val="24"/>
        </w:rPr>
        <w:t>J</w:t>
      </w:r>
      <w:r w:rsidRPr="0058697B">
        <w:rPr>
          <w:rFonts w:cs="Times New Roman"/>
          <w:szCs w:val="24"/>
          <w:vertAlign w:val="subscript"/>
        </w:rPr>
        <w:t>R</w:t>
      </w:r>
      <w:r w:rsidRPr="0058697B">
        <w:rPr>
          <w:rFonts w:cs="Times New Roman"/>
          <w:szCs w:val="24"/>
        </w:rPr>
        <w:t>描述了系统节点电压的微小变化与节点注入无功功率变化之间的线性关系。</w:t>
      </w:r>
    </w:p>
    <w:p w14:paraId="141FE8CE" w14:textId="7ADECF83" w:rsidR="00CF785F" w:rsidRPr="0058697B" w:rsidRDefault="00CF785F" w:rsidP="0051394C">
      <w:pPr>
        <w:ind w:firstLine="420"/>
        <w:rPr>
          <w:rFonts w:cs="Times New Roman"/>
          <w:szCs w:val="24"/>
        </w:rPr>
      </w:pPr>
      <w:r w:rsidRPr="00D872CF">
        <w:rPr>
          <w:rFonts w:cs="Times New Roman"/>
          <w:szCs w:val="24"/>
          <w:highlight w:val="yellow"/>
          <w:rPrChange w:id="5" w:author="xy" w:date="2026-01-06T13:58:00Z">
            <w:rPr>
              <w:rFonts w:cs="Times New Roman"/>
              <w:szCs w:val="24"/>
            </w:rPr>
          </w:rPrChange>
        </w:rPr>
        <w:t>经典稳定判据下，当系统趋近电压崩溃点时，</w:t>
      </w:r>
      <w:r w:rsidRPr="00D872CF">
        <w:rPr>
          <w:rFonts w:cs="Times New Roman"/>
          <w:szCs w:val="24"/>
          <w:highlight w:val="yellow"/>
          <w:rPrChange w:id="6" w:author="xy" w:date="2026-01-06T13:58:00Z">
            <w:rPr>
              <w:rFonts w:cs="Times New Roman"/>
              <w:szCs w:val="24"/>
            </w:rPr>
          </w:rPrChange>
        </w:rPr>
        <w:t>J</w:t>
      </w:r>
      <w:r w:rsidRPr="00D872CF">
        <w:rPr>
          <w:rFonts w:cs="Times New Roman"/>
          <w:szCs w:val="24"/>
          <w:highlight w:val="yellow"/>
          <w:vertAlign w:val="subscript"/>
          <w:rPrChange w:id="7" w:author="xy" w:date="2026-01-06T13:58:00Z">
            <w:rPr>
              <w:rFonts w:cs="Times New Roman"/>
              <w:szCs w:val="24"/>
              <w:vertAlign w:val="subscript"/>
            </w:rPr>
          </w:rPrChange>
        </w:rPr>
        <w:t>R</w:t>
      </w:r>
      <w:r w:rsidRPr="00D872CF">
        <w:rPr>
          <w:rFonts w:cs="Times New Roman"/>
          <w:szCs w:val="24"/>
          <w:highlight w:val="yellow"/>
          <w:rPrChange w:id="8" w:author="xy" w:date="2026-01-06T13:58:00Z">
            <w:rPr>
              <w:rFonts w:cs="Times New Roman"/>
              <w:szCs w:val="24"/>
            </w:rPr>
          </w:rPrChange>
        </w:rPr>
        <w:t>会趋于奇异，其最小的</w:t>
      </w:r>
      <w:proofErr w:type="gramStart"/>
      <w:r w:rsidRPr="00D872CF">
        <w:rPr>
          <w:rFonts w:cs="Times New Roman"/>
          <w:szCs w:val="24"/>
          <w:highlight w:val="yellow"/>
          <w:rPrChange w:id="9" w:author="xy" w:date="2026-01-06T13:58:00Z">
            <w:rPr>
              <w:rFonts w:cs="Times New Roman"/>
              <w:szCs w:val="24"/>
            </w:rPr>
          </w:rPrChange>
        </w:rPr>
        <w:t>特征值会趋近于</w:t>
      </w:r>
      <w:proofErr w:type="gramEnd"/>
      <w:r w:rsidRPr="00D872CF">
        <w:rPr>
          <w:rFonts w:cs="Times New Roman"/>
          <w:szCs w:val="24"/>
          <w:highlight w:val="yellow"/>
          <w:rPrChange w:id="10" w:author="xy" w:date="2026-01-06T13:58:00Z">
            <w:rPr>
              <w:rFonts w:cs="Times New Roman"/>
              <w:szCs w:val="24"/>
            </w:rPr>
          </w:rPrChange>
        </w:rPr>
        <w:t>0</w:t>
      </w:r>
      <w:r w:rsidRPr="00D872CF">
        <w:rPr>
          <w:rFonts w:cs="Times New Roman"/>
          <w:szCs w:val="24"/>
          <w:highlight w:val="yellow"/>
          <w:rPrChange w:id="11" w:author="xy" w:date="2026-01-06T13:58:00Z">
            <w:rPr>
              <w:rFonts w:cs="Times New Roman"/>
              <w:szCs w:val="24"/>
            </w:rPr>
          </w:rPrChange>
        </w:rPr>
        <w:t>。因此，</w:t>
      </w:r>
      <w:r w:rsidRPr="00D872CF">
        <w:rPr>
          <w:rFonts w:cs="Times New Roman"/>
          <w:szCs w:val="24"/>
          <w:highlight w:val="yellow"/>
          <w:rPrChange w:id="12" w:author="xy" w:date="2026-01-06T13:58:00Z">
            <w:rPr>
              <w:rFonts w:cs="Times New Roman"/>
              <w:szCs w:val="24"/>
            </w:rPr>
          </w:rPrChange>
        </w:rPr>
        <w:t>J</w:t>
      </w:r>
      <w:r w:rsidRPr="00D872CF">
        <w:rPr>
          <w:rFonts w:cs="Times New Roman"/>
          <w:szCs w:val="24"/>
          <w:highlight w:val="yellow"/>
          <w:vertAlign w:val="subscript"/>
          <w:rPrChange w:id="13" w:author="xy" w:date="2026-01-06T13:58:00Z">
            <w:rPr>
              <w:rFonts w:cs="Times New Roman"/>
              <w:szCs w:val="24"/>
              <w:vertAlign w:val="subscript"/>
            </w:rPr>
          </w:rPrChange>
        </w:rPr>
        <w:t>R</w:t>
      </w:r>
      <w:r w:rsidRPr="00D872CF">
        <w:rPr>
          <w:rFonts w:cs="Times New Roman"/>
          <w:szCs w:val="24"/>
          <w:highlight w:val="yellow"/>
          <w:rPrChange w:id="14" w:author="xy" w:date="2026-01-06T13:58:00Z">
            <w:rPr>
              <w:rFonts w:cs="Times New Roman"/>
              <w:szCs w:val="24"/>
            </w:rPr>
          </w:rPrChange>
        </w:rPr>
        <w:t>的最小特征值是衡量系统电压稳定裕度的标准</w:t>
      </w:r>
      <w:r w:rsidRPr="0058697B">
        <w:rPr>
          <w:rFonts w:cs="Times New Roman"/>
          <w:szCs w:val="24"/>
        </w:rPr>
        <w:t>。</w:t>
      </w:r>
    </w:p>
    <w:p w14:paraId="264148B9" w14:textId="3C7AF012" w:rsidR="00EE69B7" w:rsidRPr="0058697B" w:rsidRDefault="00AE3874" w:rsidP="0051394C">
      <w:pPr>
        <w:ind w:firstLine="420"/>
        <w:rPr>
          <w:rFonts w:cs="Times New Roman"/>
          <w:szCs w:val="24"/>
        </w:rPr>
      </w:pPr>
      <w:r w:rsidRPr="0058697B">
        <w:rPr>
          <w:rFonts w:cs="Times New Roman"/>
          <w:szCs w:val="24"/>
        </w:rPr>
        <w:t>然而</w:t>
      </w:r>
      <w:r w:rsidR="00EE69B7" w:rsidRPr="0058697B">
        <w:rPr>
          <w:rFonts w:cs="Times New Roman"/>
          <w:szCs w:val="24"/>
        </w:rPr>
        <w:t>，经典判断需要知道全系统阻抗信息等，这在大系统中几乎不可能得知。因此，需要在不清楚系统具体模型和参数的情况下，通过数据驱动的方式，直接辨识出这个至关重要的矩阵</w:t>
      </w:r>
      <w:r w:rsidR="00EE69B7" w:rsidRPr="0058697B">
        <w:rPr>
          <w:rFonts w:cs="Times New Roman"/>
          <w:szCs w:val="24"/>
        </w:rPr>
        <w:t>J</w:t>
      </w:r>
      <w:r w:rsidR="00EE69B7" w:rsidRPr="0058697B">
        <w:rPr>
          <w:rFonts w:cs="Times New Roman"/>
          <w:szCs w:val="24"/>
          <w:vertAlign w:val="subscript"/>
        </w:rPr>
        <w:t>R</w:t>
      </w:r>
    </w:p>
    <w:p w14:paraId="797E920E" w14:textId="17A91852" w:rsidR="00EE69B7" w:rsidRPr="0058697B" w:rsidRDefault="00AE3874" w:rsidP="0051394C">
      <w:pPr>
        <w:ind w:firstLine="420"/>
        <w:rPr>
          <w:rFonts w:cs="Times New Roman"/>
          <w:szCs w:val="24"/>
        </w:rPr>
      </w:pPr>
      <w:r w:rsidRPr="0058697B">
        <w:rPr>
          <w:rFonts w:cs="Times New Roman"/>
          <w:szCs w:val="24"/>
        </w:rPr>
        <w:t>从主动探测的角度来看，公式</w:t>
      </w:r>
      <w:r w:rsidRPr="0058697B">
        <w:rPr>
          <w:rFonts w:cs="Times New Roman"/>
          <w:szCs w:val="24"/>
        </w:rPr>
        <w:t>(3)</w:t>
      </w:r>
      <w:r w:rsidR="00401C14">
        <w:rPr>
          <w:rFonts w:cs="Times New Roman" w:hint="eastAsia"/>
          <w:szCs w:val="24"/>
        </w:rPr>
        <w:t>存在缺陷，</w:t>
      </w:r>
      <w:r w:rsidR="008F7B3D" w:rsidRPr="0058697B">
        <w:rPr>
          <w:rFonts w:cs="Times New Roman"/>
          <w:szCs w:val="24"/>
        </w:rPr>
        <w:t>因此需要数学变化：</w:t>
      </w:r>
    </w:p>
    <w:p w14:paraId="74421106" w14:textId="6747BF7A" w:rsidR="008F7B3D" w:rsidRPr="0058697B" w:rsidRDefault="008F7B3D" w:rsidP="008F7B3D">
      <w:pPr>
        <w:pStyle w:val="MTDisplayEquation"/>
        <w:rPr>
          <w:rFonts w:cs="Times New Roman"/>
        </w:rPr>
      </w:pPr>
      <w:r w:rsidRPr="0058697B">
        <w:rPr>
          <w:rFonts w:cs="Times New Roman"/>
        </w:rPr>
        <w:tab/>
      </w:r>
      <w:r w:rsidRPr="0058697B">
        <w:rPr>
          <w:rFonts w:cs="Times New Roman"/>
          <w:position w:val="-18"/>
        </w:rPr>
        <w:object w:dxaOrig="3040" w:dyaOrig="520" w14:anchorId="75076749">
          <v:shape id="_x0000_i1028" type="#_x0000_t75" style="width:152.65pt;height:26.45pt" o:ole="">
            <v:imagedata r:id="rId15" o:title=""/>
          </v:shape>
          <o:OLEObject Type="Embed" ProgID="Equation.DSMT4" ShapeID="_x0000_i1028" DrawAspect="Content" ObjectID="_1829292910" r:id="rId16"/>
        </w:object>
      </w:r>
      <w:r w:rsidRPr="0058697B">
        <w:rPr>
          <w:rFonts w:cs="Times New Roman"/>
        </w:rPr>
        <w:tab/>
      </w:r>
      <w:r w:rsidRPr="0058697B">
        <w:rPr>
          <w:rFonts w:cs="Times New Roman"/>
        </w:rPr>
        <w:fldChar w:fldCharType="begin"/>
      </w:r>
      <w:r w:rsidRPr="0058697B">
        <w:rPr>
          <w:rFonts w:cs="Times New Roman"/>
        </w:rPr>
        <w:instrText xml:space="preserve"> MACROBUTTON MTPlaceRef \* MERGEFORMAT </w:instrText>
      </w:r>
      <w:r w:rsidRPr="0058697B">
        <w:rPr>
          <w:rFonts w:cs="Times New Roman"/>
        </w:rPr>
        <w:fldChar w:fldCharType="begin"/>
      </w:r>
      <w:r w:rsidRPr="0058697B">
        <w:rPr>
          <w:rFonts w:cs="Times New Roman"/>
        </w:rPr>
        <w:instrText xml:space="preserve"> SEQ MTEqn \h \* MERGEFORMAT </w:instrText>
      </w:r>
      <w:r w:rsidRPr="0058697B">
        <w:rPr>
          <w:rFonts w:cs="Times New Roman"/>
        </w:rPr>
        <w:fldChar w:fldCharType="end"/>
      </w:r>
      <w:r w:rsidRPr="0058697B">
        <w:rPr>
          <w:rFonts w:cs="Times New Roman"/>
        </w:rPr>
        <w:instrText>(</w:instrText>
      </w:r>
      <w:r w:rsidRPr="0058697B">
        <w:rPr>
          <w:rFonts w:cs="Times New Roman"/>
        </w:rPr>
        <w:fldChar w:fldCharType="begin"/>
      </w:r>
      <w:r w:rsidRPr="0058697B">
        <w:rPr>
          <w:rFonts w:cs="Times New Roman"/>
        </w:rPr>
        <w:instrText xml:space="preserve"> SEQ MTEqn \c \* Arabic \* MERGEFORMAT </w:instrText>
      </w:r>
      <w:r w:rsidRPr="0058697B">
        <w:rPr>
          <w:rFonts w:cs="Times New Roman"/>
        </w:rPr>
        <w:fldChar w:fldCharType="separate"/>
      </w:r>
      <w:r w:rsidR="001A105B">
        <w:rPr>
          <w:rFonts w:cs="Times New Roman"/>
          <w:noProof/>
        </w:rPr>
        <w:instrText>4</w:instrText>
      </w:r>
      <w:r w:rsidRPr="0058697B">
        <w:rPr>
          <w:rFonts w:cs="Times New Roman"/>
          <w:noProof/>
        </w:rPr>
        <w:fldChar w:fldCharType="end"/>
      </w:r>
      <w:r w:rsidRPr="0058697B">
        <w:rPr>
          <w:rFonts w:cs="Times New Roman"/>
        </w:rPr>
        <w:instrText>)</w:instrText>
      </w:r>
      <w:r w:rsidRPr="0058697B">
        <w:rPr>
          <w:rFonts w:cs="Times New Roman"/>
        </w:rPr>
        <w:fldChar w:fldCharType="end"/>
      </w:r>
    </w:p>
    <w:p w14:paraId="69CB370F" w14:textId="77777777" w:rsidR="00086190" w:rsidRPr="0058697B" w:rsidRDefault="008F7B3D" w:rsidP="0051394C">
      <w:pPr>
        <w:ind w:firstLine="420"/>
        <w:rPr>
          <w:rFonts w:cs="Times New Roman"/>
          <w:szCs w:val="24"/>
        </w:rPr>
      </w:pPr>
      <w:r w:rsidRPr="0058697B">
        <w:rPr>
          <w:rFonts w:cs="Times New Roman"/>
          <w:szCs w:val="24"/>
        </w:rPr>
        <w:t>其中，</w:t>
      </w:r>
      <w:r w:rsidRPr="0058697B">
        <w:rPr>
          <w:rFonts w:cs="Times New Roman"/>
          <w:szCs w:val="24"/>
        </w:rPr>
        <w:t>S</w:t>
      </w:r>
      <w:r w:rsidRPr="0058697B">
        <w:rPr>
          <w:rFonts w:cs="Times New Roman"/>
          <w:szCs w:val="24"/>
          <w:vertAlign w:val="subscript"/>
        </w:rPr>
        <w:t>VQ</w:t>
      </w:r>
      <w:r w:rsidRPr="0058697B">
        <w:rPr>
          <w:rFonts w:cs="Times New Roman"/>
          <w:szCs w:val="24"/>
        </w:rPr>
        <w:t>可以视为</w:t>
      </w:r>
      <w:r w:rsidRPr="0058697B">
        <w:rPr>
          <w:rFonts w:cs="Times New Roman"/>
          <w:szCs w:val="24"/>
        </w:rPr>
        <w:t>V-Q</w:t>
      </w:r>
      <w:r w:rsidRPr="0058697B">
        <w:rPr>
          <w:rFonts w:cs="Times New Roman"/>
          <w:szCs w:val="24"/>
        </w:rPr>
        <w:t>灵敏度矩阵。矩阵元素</w:t>
      </w:r>
      <w:proofErr w:type="spellStart"/>
      <w:r w:rsidRPr="0058697B">
        <w:rPr>
          <w:rFonts w:cs="Times New Roman"/>
          <w:szCs w:val="24"/>
        </w:rPr>
        <w:t>S</w:t>
      </w:r>
      <w:r w:rsidRPr="0058697B">
        <w:rPr>
          <w:rFonts w:cs="Times New Roman"/>
          <w:szCs w:val="24"/>
          <w:vertAlign w:val="subscript"/>
        </w:rPr>
        <w:t>ij</w:t>
      </w:r>
      <w:proofErr w:type="spellEnd"/>
      <w:r w:rsidRPr="0058697B">
        <w:rPr>
          <w:rFonts w:cs="Times New Roman"/>
          <w:szCs w:val="24"/>
        </w:rPr>
        <w:t>，表示在节点</w:t>
      </w:r>
      <w:r w:rsidRPr="0058697B">
        <w:rPr>
          <w:rFonts w:cs="Times New Roman"/>
          <w:szCs w:val="24"/>
        </w:rPr>
        <w:t>j</w:t>
      </w:r>
      <w:r w:rsidRPr="0058697B">
        <w:rPr>
          <w:rFonts w:cs="Times New Roman"/>
          <w:szCs w:val="24"/>
        </w:rPr>
        <w:t>注入单位无功功率，在节点</w:t>
      </w:r>
      <w:proofErr w:type="spellStart"/>
      <w:r w:rsidRPr="0058697B">
        <w:rPr>
          <w:rFonts w:cs="Times New Roman"/>
          <w:szCs w:val="24"/>
        </w:rPr>
        <w:t>i</w:t>
      </w:r>
      <w:proofErr w:type="spellEnd"/>
      <w:r w:rsidRPr="0058697B">
        <w:rPr>
          <w:rFonts w:cs="Times New Roman"/>
          <w:szCs w:val="24"/>
        </w:rPr>
        <w:t>引起的电压变化。这个矩阵更容易通过外部测量来获得。因此，预想的策略是先通过测量辨识出</w:t>
      </w:r>
      <w:r w:rsidRPr="0058697B">
        <w:rPr>
          <w:rFonts w:cs="Times New Roman"/>
          <w:szCs w:val="24"/>
        </w:rPr>
        <w:t>S</w:t>
      </w:r>
      <w:r w:rsidRPr="0058697B">
        <w:rPr>
          <w:rFonts w:cs="Times New Roman"/>
          <w:szCs w:val="24"/>
          <w:vertAlign w:val="subscript"/>
        </w:rPr>
        <w:t>VQ</w:t>
      </w:r>
      <w:r w:rsidRPr="0058697B">
        <w:rPr>
          <w:rFonts w:cs="Times New Roman"/>
          <w:szCs w:val="24"/>
        </w:rPr>
        <w:t>，然后再求</w:t>
      </w:r>
      <w:proofErr w:type="gramStart"/>
      <w:r w:rsidRPr="0058697B">
        <w:rPr>
          <w:rFonts w:cs="Times New Roman"/>
          <w:szCs w:val="24"/>
        </w:rPr>
        <w:t>逆得到</w:t>
      </w:r>
      <w:proofErr w:type="gramEnd"/>
      <w:r w:rsidRPr="0058697B">
        <w:rPr>
          <w:rFonts w:cs="Times New Roman"/>
          <w:szCs w:val="24"/>
        </w:rPr>
        <w:t>J</w:t>
      </w:r>
      <w:r w:rsidRPr="0058697B">
        <w:rPr>
          <w:rFonts w:cs="Times New Roman"/>
          <w:szCs w:val="24"/>
          <w:vertAlign w:val="subscript"/>
        </w:rPr>
        <w:t>R</w:t>
      </w:r>
      <w:r w:rsidRPr="0058697B">
        <w:rPr>
          <w:rFonts w:cs="Times New Roman"/>
          <w:szCs w:val="24"/>
        </w:rPr>
        <w:t>。</w:t>
      </w:r>
    </w:p>
    <w:p w14:paraId="3BCCB2F4" w14:textId="7AEC66AF" w:rsidR="008F7B3D" w:rsidRPr="0058697B" w:rsidRDefault="00086190" w:rsidP="0051394C">
      <w:pPr>
        <w:ind w:firstLine="420"/>
        <w:rPr>
          <w:rFonts w:cs="Times New Roman"/>
          <w:szCs w:val="24"/>
        </w:rPr>
      </w:pPr>
      <w:commentRangeStart w:id="15"/>
      <w:r w:rsidRPr="0058697B">
        <w:rPr>
          <w:rFonts w:cs="Times New Roman"/>
          <w:szCs w:val="24"/>
        </w:rPr>
        <w:t>当然，这里</w:t>
      </w:r>
      <w:proofErr w:type="gramStart"/>
      <w:r w:rsidRPr="0058697B">
        <w:rPr>
          <w:rFonts w:cs="Times New Roman"/>
          <w:szCs w:val="24"/>
        </w:rPr>
        <w:t>求逆会遇到</w:t>
      </w:r>
      <w:proofErr w:type="gramEnd"/>
      <w:r w:rsidRPr="0058697B">
        <w:rPr>
          <w:rFonts w:cs="Times New Roman"/>
          <w:szCs w:val="24"/>
        </w:rPr>
        <w:t>很多数学上的问题，例如，矩阵非满</w:t>
      </w:r>
      <w:proofErr w:type="gramStart"/>
      <w:r w:rsidRPr="0058697B">
        <w:rPr>
          <w:rFonts w:cs="Times New Roman"/>
          <w:szCs w:val="24"/>
        </w:rPr>
        <w:t>秩</w:t>
      </w:r>
      <w:proofErr w:type="gramEnd"/>
      <w:r w:rsidRPr="0058697B">
        <w:rPr>
          <w:rFonts w:cs="Times New Roman"/>
          <w:szCs w:val="24"/>
        </w:rPr>
        <w:t>所以根本不可逆，或者即使数学上可逆但是矩阵的奇异值跨度很大，导致矩阵虽然形式上可逆，但属于病态可逆，病态的直接后果就是用测量辨识得到的</w:t>
      </w:r>
      <w:r w:rsidRPr="0058697B">
        <w:rPr>
          <w:rFonts w:cs="Times New Roman"/>
          <w:szCs w:val="24"/>
        </w:rPr>
        <w:t>S</w:t>
      </w:r>
      <w:r w:rsidRPr="0058697B">
        <w:rPr>
          <w:rFonts w:cs="Times New Roman"/>
          <w:szCs w:val="24"/>
          <w:vertAlign w:val="subscript"/>
        </w:rPr>
        <w:t>VQ</w:t>
      </w:r>
      <w:r w:rsidRPr="0058697B">
        <w:rPr>
          <w:rFonts w:cs="Times New Roman"/>
          <w:szCs w:val="24"/>
        </w:rPr>
        <w:t>可能只有</w:t>
      </w:r>
      <w:r w:rsidRPr="0058697B">
        <w:rPr>
          <w:rFonts w:cs="Times New Roman"/>
          <w:szCs w:val="24"/>
        </w:rPr>
        <w:t xml:space="preserve"> 1% </w:t>
      </w:r>
      <w:r w:rsidRPr="0058697B">
        <w:rPr>
          <w:rFonts w:cs="Times New Roman"/>
          <w:szCs w:val="24"/>
        </w:rPr>
        <w:t>的误差，</w:t>
      </w:r>
      <w:proofErr w:type="gramStart"/>
      <w:r w:rsidRPr="0058697B">
        <w:rPr>
          <w:rFonts w:cs="Times New Roman"/>
          <w:szCs w:val="24"/>
        </w:rPr>
        <w:t>逆出来</w:t>
      </w:r>
      <w:proofErr w:type="gramEnd"/>
      <w:r w:rsidRPr="0058697B">
        <w:rPr>
          <w:rFonts w:cs="Times New Roman"/>
          <w:szCs w:val="24"/>
        </w:rPr>
        <w:t>的</w:t>
      </w:r>
      <w:r w:rsidRPr="0058697B">
        <w:rPr>
          <w:rFonts w:cs="Times New Roman"/>
          <w:szCs w:val="24"/>
        </w:rPr>
        <w:t>J</w:t>
      </w:r>
      <w:r w:rsidRPr="0058697B">
        <w:rPr>
          <w:rFonts w:cs="Times New Roman"/>
          <w:szCs w:val="24"/>
          <w:vertAlign w:val="subscript"/>
        </w:rPr>
        <w:t>R</w:t>
      </w:r>
      <w:r w:rsidRPr="0058697B">
        <w:rPr>
          <w:rFonts w:cs="Times New Roman"/>
          <w:szCs w:val="24"/>
        </w:rPr>
        <w:t>可能出现</w:t>
      </w:r>
      <w:r w:rsidRPr="0058697B">
        <w:rPr>
          <w:rFonts w:cs="Times New Roman"/>
          <w:szCs w:val="24"/>
        </w:rPr>
        <w:t xml:space="preserve"> 100% </w:t>
      </w:r>
      <w:r w:rsidRPr="0058697B">
        <w:rPr>
          <w:rFonts w:cs="Times New Roman"/>
          <w:szCs w:val="24"/>
        </w:rPr>
        <w:t>甚至更高的偏差，属于典型的噪声放大。但我个人认为这些属于更高精度</w:t>
      </w:r>
      <w:r w:rsidRPr="0058697B">
        <w:rPr>
          <w:rFonts w:cs="Times New Roman"/>
          <w:szCs w:val="24"/>
        </w:rPr>
        <w:t>/</w:t>
      </w:r>
      <w:r w:rsidRPr="0058697B">
        <w:rPr>
          <w:rFonts w:cs="Times New Roman"/>
          <w:szCs w:val="24"/>
        </w:rPr>
        <w:t>严谨的数学研究范畴，</w:t>
      </w:r>
      <w:r w:rsidR="002D68DA" w:rsidRPr="0058697B">
        <w:rPr>
          <w:rFonts w:cs="Times New Roman"/>
          <w:szCs w:val="24"/>
        </w:rPr>
        <w:t>因此我认为可以不考虑这些情况</w:t>
      </w:r>
      <w:commentRangeEnd w:id="15"/>
      <w:r w:rsidR="00D872CF">
        <w:rPr>
          <w:rStyle w:val="CommentReference"/>
        </w:rPr>
        <w:commentReference w:id="15"/>
      </w:r>
      <w:r w:rsidR="002D68DA" w:rsidRPr="0058697B">
        <w:rPr>
          <w:rFonts w:cs="Times New Roman"/>
          <w:szCs w:val="24"/>
        </w:rPr>
        <w:t>。</w:t>
      </w:r>
    </w:p>
    <w:p w14:paraId="24A70DAF" w14:textId="3F3D48F2" w:rsidR="00086190" w:rsidRPr="0058697B" w:rsidRDefault="00086190" w:rsidP="00086190">
      <w:pPr>
        <w:rPr>
          <w:rFonts w:eastAsia="黑体" w:cs="Times New Roman"/>
          <w:szCs w:val="24"/>
        </w:rPr>
      </w:pPr>
      <w:r w:rsidRPr="0058697B">
        <w:rPr>
          <w:rFonts w:cs="Times New Roman"/>
          <w:szCs w:val="24"/>
        </w:rPr>
        <w:tab/>
      </w:r>
      <w:r w:rsidRPr="0058697B">
        <w:rPr>
          <w:rFonts w:eastAsia="黑体" w:cs="Times New Roman"/>
          <w:szCs w:val="24"/>
        </w:rPr>
        <w:t>三、初步研究方案</w:t>
      </w:r>
    </w:p>
    <w:p w14:paraId="6483640D" w14:textId="6EADFD1F" w:rsidR="00086190" w:rsidRPr="0058697B" w:rsidRDefault="00086190" w:rsidP="00086190">
      <w:pPr>
        <w:rPr>
          <w:rFonts w:cs="Times New Roman"/>
          <w:szCs w:val="24"/>
        </w:rPr>
      </w:pPr>
      <w:r w:rsidRPr="0058697B">
        <w:rPr>
          <w:rFonts w:cs="Times New Roman"/>
          <w:szCs w:val="24"/>
        </w:rPr>
        <w:tab/>
      </w:r>
      <w:r w:rsidRPr="0058697B">
        <w:rPr>
          <w:rFonts w:cs="Times New Roman"/>
          <w:szCs w:val="24"/>
        </w:rPr>
        <w:t>基于上述理论基础，我认为单纯通过在线识别雅可比矩阵来在线识别电压稳定可以分为以下三个步骤：</w:t>
      </w:r>
    </w:p>
    <w:p w14:paraId="282BADDD" w14:textId="1AB3BF1A" w:rsidR="00086190" w:rsidRPr="0058697B" w:rsidRDefault="00086190" w:rsidP="00086190">
      <w:pPr>
        <w:rPr>
          <w:rFonts w:eastAsia="黑体" w:cs="Times New Roman"/>
          <w:szCs w:val="24"/>
        </w:rPr>
      </w:pPr>
      <w:r w:rsidRPr="0058697B">
        <w:rPr>
          <w:rFonts w:cs="Times New Roman"/>
          <w:szCs w:val="24"/>
        </w:rPr>
        <w:tab/>
      </w:r>
      <w:r w:rsidRPr="0058697B">
        <w:rPr>
          <w:rFonts w:eastAsia="黑体" w:cs="Times New Roman"/>
          <w:szCs w:val="24"/>
        </w:rPr>
        <w:t>步骤</w:t>
      </w:r>
      <w:r w:rsidRPr="0058697B">
        <w:rPr>
          <w:rFonts w:eastAsia="黑体" w:cs="Times New Roman"/>
          <w:szCs w:val="24"/>
        </w:rPr>
        <w:t>1</w:t>
      </w:r>
      <w:r w:rsidRPr="0058697B">
        <w:rPr>
          <w:rFonts w:eastAsia="黑体" w:cs="Times New Roman"/>
          <w:szCs w:val="24"/>
        </w:rPr>
        <w:t>：</w:t>
      </w:r>
      <w:r w:rsidR="004E1E12" w:rsidRPr="0058697B">
        <w:rPr>
          <w:rFonts w:eastAsia="黑体" w:cs="Times New Roman"/>
          <w:szCs w:val="24"/>
        </w:rPr>
        <w:t>扰动注入</w:t>
      </w:r>
    </w:p>
    <w:p w14:paraId="155E0237" w14:textId="7FD006AF" w:rsidR="004E1E12" w:rsidRPr="0058697B" w:rsidRDefault="004E1E12" w:rsidP="00086190">
      <w:pPr>
        <w:rPr>
          <w:rFonts w:cs="Times New Roman"/>
          <w:szCs w:val="24"/>
        </w:rPr>
      </w:pPr>
      <w:r w:rsidRPr="0058697B">
        <w:rPr>
          <w:rFonts w:cs="Times New Roman"/>
          <w:szCs w:val="24"/>
        </w:rPr>
        <w:tab/>
      </w:r>
      <w:r w:rsidRPr="0058697B">
        <w:rPr>
          <w:rFonts w:cs="Times New Roman"/>
          <w:szCs w:val="24"/>
        </w:rPr>
        <w:t>这一步主要是要选择电网中的一个或多个具备快速无功调节能力的设备（如</w:t>
      </w:r>
      <w:r w:rsidRPr="0058697B">
        <w:rPr>
          <w:rFonts w:cs="Times New Roman"/>
          <w:szCs w:val="24"/>
        </w:rPr>
        <w:t>SVG</w:t>
      </w:r>
      <w:r w:rsidRPr="0058697B">
        <w:rPr>
          <w:rFonts w:cs="Times New Roman"/>
          <w:szCs w:val="24"/>
        </w:rPr>
        <w:t>、储能逆变器或者直流）作为探测源。通过其控制系统，注入一个微小的、预先设计的无功功率扰动信号</w:t>
      </w:r>
      <w:proofErr w:type="spellStart"/>
      <w:r w:rsidRPr="0058697B">
        <w:rPr>
          <w:rFonts w:cs="Times New Roman"/>
          <w:szCs w:val="24"/>
        </w:rPr>
        <w:t>Δ</w:t>
      </w:r>
      <w:r w:rsidRPr="0058697B">
        <w:rPr>
          <w:rFonts w:cs="Times New Roman"/>
          <w:i/>
          <w:iCs/>
          <w:szCs w:val="24"/>
        </w:rPr>
        <w:t>Q</w:t>
      </w:r>
      <w:r w:rsidRPr="0058697B">
        <w:rPr>
          <w:rFonts w:cs="Times New Roman"/>
          <w:szCs w:val="24"/>
          <w:vertAlign w:val="subscript"/>
        </w:rPr>
        <w:t>inj</w:t>
      </w:r>
      <w:proofErr w:type="spellEnd"/>
      <w:r w:rsidRPr="0058697B">
        <w:rPr>
          <w:rFonts w:cs="Times New Roman"/>
          <w:szCs w:val="24"/>
        </w:rPr>
        <w:t>(</w:t>
      </w:r>
      <w:r w:rsidRPr="0058697B">
        <w:rPr>
          <w:rFonts w:cs="Times New Roman"/>
          <w:i/>
          <w:iCs/>
          <w:szCs w:val="24"/>
        </w:rPr>
        <w:t>t</w:t>
      </w:r>
      <w:r w:rsidRPr="0058697B">
        <w:rPr>
          <w:rFonts w:cs="Times New Roman"/>
          <w:szCs w:val="24"/>
        </w:rPr>
        <w:t>)</w:t>
      </w:r>
      <w:r w:rsidRPr="0058697B">
        <w:rPr>
          <w:rFonts w:cs="Times New Roman"/>
          <w:szCs w:val="24"/>
        </w:rPr>
        <w:t>。</w:t>
      </w:r>
    </w:p>
    <w:p w14:paraId="35693A9B" w14:textId="4E3FF18C" w:rsidR="004E1E12" w:rsidRPr="0058697B" w:rsidRDefault="00447FEA" w:rsidP="00086190">
      <w:pPr>
        <w:rPr>
          <w:rFonts w:cs="Times New Roman"/>
          <w:szCs w:val="24"/>
        </w:rPr>
      </w:pPr>
      <w:r w:rsidRPr="0058697B">
        <w:rPr>
          <w:rFonts w:cs="Times New Roman"/>
          <w:szCs w:val="24"/>
        </w:rPr>
        <w:tab/>
      </w:r>
      <w:r w:rsidRPr="0058697B">
        <w:rPr>
          <w:rFonts w:cs="Times New Roman"/>
          <w:szCs w:val="24"/>
        </w:rPr>
        <w:t>无功功率扰动信号的设计是关键。首先</w:t>
      </w:r>
      <w:r w:rsidR="00D46C37">
        <w:rPr>
          <w:rFonts w:cs="Times New Roman" w:hint="eastAsia"/>
          <w:szCs w:val="24"/>
        </w:rPr>
        <w:t>需要明确，</w:t>
      </w:r>
      <w:r w:rsidRPr="0058697B">
        <w:rPr>
          <w:rFonts w:cs="Times New Roman"/>
          <w:szCs w:val="24"/>
        </w:rPr>
        <w:t>我们的核心目标是是评估输电网的广域电压稳定性（不考虑配电网），因为我认为电压稳定本质上是由于电力系统远距离、大功率传输时无功损耗与补偿不平衡导致的，这是一个典型的输电网、系统级问题，并且主动探测方案强依赖的</w:t>
      </w:r>
      <w:r w:rsidRPr="0058697B">
        <w:rPr>
          <w:rFonts w:cs="Times New Roman"/>
          <w:szCs w:val="24"/>
        </w:rPr>
        <w:t>PMU</w:t>
      </w:r>
      <w:r w:rsidRPr="0058697B">
        <w:rPr>
          <w:rFonts w:cs="Times New Roman"/>
          <w:szCs w:val="24"/>
        </w:rPr>
        <w:t>目前主要部署在输电网</w:t>
      </w:r>
      <w:r w:rsidRPr="0058697B">
        <w:rPr>
          <w:rFonts w:cs="Times New Roman"/>
          <w:szCs w:val="24"/>
        </w:rPr>
        <w:lastRenderedPageBreak/>
        <w:t>的变电站和关键电厂中，能够提供广域的、同步的测量数据。因此，所有研究内容仅聚焦于输电网。</w:t>
      </w:r>
    </w:p>
    <w:p w14:paraId="7F456276" w14:textId="7A1DD9DA" w:rsidR="00E34703" w:rsidRPr="0058697B" w:rsidRDefault="00E4137E" w:rsidP="00086190">
      <w:pPr>
        <w:rPr>
          <w:rFonts w:cs="Times New Roman"/>
          <w:szCs w:val="24"/>
        </w:rPr>
      </w:pPr>
      <w:r w:rsidRPr="0058697B">
        <w:rPr>
          <w:rFonts w:cs="Times New Roman"/>
          <w:szCs w:val="24"/>
        </w:rPr>
        <w:tab/>
      </w:r>
      <w:r w:rsidRPr="0058697B">
        <w:rPr>
          <w:rFonts w:cs="Times New Roman"/>
          <w:szCs w:val="24"/>
        </w:rPr>
        <w:t>对于输电网，理想的扰动源应具备快速、精确的无功响应能力，有功和无功功率的解耦控制能力，足够的容量等，能在输电网层面产生可被清晰测量的响应。为了辨识出整个</w:t>
      </w:r>
      <w:r w:rsidRPr="0058697B">
        <w:rPr>
          <w:rFonts w:cs="Times New Roman"/>
          <w:szCs w:val="24"/>
        </w:rPr>
        <w:t>N×N</w:t>
      </w:r>
      <w:r w:rsidRPr="0058697B">
        <w:rPr>
          <w:rFonts w:cs="Times New Roman"/>
          <w:szCs w:val="24"/>
        </w:rPr>
        <w:t>的灵敏度矩阵</w:t>
      </w:r>
      <w:r w:rsidRPr="0058697B">
        <w:rPr>
          <w:rFonts w:cs="Times New Roman"/>
          <w:szCs w:val="24"/>
        </w:rPr>
        <w:t>S</w:t>
      </w:r>
      <w:r w:rsidRPr="0058697B">
        <w:rPr>
          <w:rFonts w:cs="Times New Roman"/>
          <w:szCs w:val="24"/>
          <w:vertAlign w:val="subscript"/>
        </w:rPr>
        <w:t>VQ</w:t>
      </w:r>
      <w:r w:rsidRPr="0058697B">
        <w:rPr>
          <w:rFonts w:cs="Times New Roman"/>
          <w:szCs w:val="24"/>
        </w:rPr>
        <w:t>，</w:t>
      </w:r>
      <w:r w:rsidR="00E34703" w:rsidRPr="0058697B">
        <w:rPr>
          <w:rFonts w:cs="Times New Roman"/>
          <w:szCs w:val="24"/>
        </w:rPr>
        <w:t>需要</w:t>
      </w:r>
      <w:r w:rsidR="00E34703" w:rsidRPr="0058697B">
        <w:rPr>
          <w:rFonts w:cs="Times New Roman"/>
          <w:szCs w:val="24"/>
        </w:rPr>
        <w:t>N</w:t>
      </w:r>
      <w:proofErr w:type="gramStart"/>
      <w:r w:rsidR="00E34703" w:rsidRPr="0058697B">
        <w:rPr>
          <w:rFonts w:cs="Times New Roman"/>
          <w:szCs w:val="24"/>
        </w:rPr>
        <w:t>个</w:t>
      </w:r>
      <w:proofErr w:type="gramEnd"/>
      <w:r w:rsidR="00E34703" w:rsidRPr="0058697B">
        <w:rPr>
          <w:rFonts w:cs="Times New Roman"/>
          <w:szCs w:val="24"/>
        </w:rPr>
        <w:t>线性无关的激励。目前查询到有两个策略：</w:t>
      </w:r>
    </w:p>
    <w:p w14:paraId="7FA5C310" w14:textId="6092A2C2" w:rsidR="00E4137E" w:rsidRPr="0058697B" w:rsidRDefault="00E34703" w:rsidP="00E34703">
      <w:pPr>
        <w:pStyle w:val="ListParagraph"/>
        <w:numPr>
          <w:ilvl w:val="0"/>
          <w:numId w:val="1"/>
        </w:numPr>
        <w:rPr>
          <w:rFonts w:cs="Times New Roman"/>
          <w:szCs w:val="24"/>
        </w:rPr>
      </w:pPr>
      <w:r w:rsidRPr="0058697B">
        <w:rPr>
          <w:rFonts w:cs="Times New Roman"/>
          <w:szCs w:val="24"/>
        </w:rPr>
        <w:t>顺序注入。在时刻</w:t>
      </w:r>
      <w:r w:rsidRPr="0058697B">
        <w:rPr>
          <w:rFonts w:cs="Times New Roman"/>
          <w:szCs w:val="24"/>
        </w:rPr>
        <w:t xml:space="preserve"> </w:t>
      </w:r>
      <w:r w:rsidRPr="0058697B">
        <w:rPr>
          <w:rFonts w:cs="Times New Roman"/>
          <w:i/>
          <w:iCs/>
          <w:szCs w:val="24"/>
        </w:rPr>
        <w:t>t</w:t>
      </w:r>
      <w:r w:rsidRPr="0058697B">
        <w:rPr>
          <w:rFonts w:cs="Times New Roman"/>
          <w:szCs w:val="24"/>
          <w:vertAlign w:val="subscript"/>
        </w:rPr>
        <w:t>1</w:t>
      </w:r>
      <w:r w:rsidRPr="0058697B">
        <w:rPr>
          <w:rFonts w:cs="Times New Roman"/>
          <w:szCs w:val="24"/>
        </w:rPr>
        <w:t>，在节点</w:t>
      </w:r>
      <w:r w:rsidRPr="0058697B">
        <w:rPr>
          <w:rFonts w:cs="Times New Roman"/>
          <w:szCs w:val="24"/>
        </w:rPr>
        <w:t>1</w:t>
      </w:r>
      <w:r w:rsidRPr="0058697B">
        <w:rPr>
          <w:rFonts w:cs="Times New Roman"/>
          <w:szCs w:val="24"/>
        </w:rPr>
        <w:t>注入扰动，辨识灵敏度矩阵的第</w:t>
      </w:r>
      <w:r w:rsidRPr="0058697B">
        <w:rPr>
          <w:rFonts w:cs="Times New Roman"/>
          <w:szCs w:val="24"/>
        </w:rPr>
        <w:t>1</w:t>
      </w:r>
      <w:r w:rsidRPr="0058697B">
        <w:rPr>
          <w:rFonts w:cs="Times New Roman"/>
          <w:szCs w:val="24"/>
        </w:rPr>
        <w:t>列；在时刻</w:t>
      </w:r>
      <w:r w:rsidRPr="0058697B">
        <w:rPr>
          <w:rFonts w:cs="Times New Roman"/>
          <w:szCs w:val="24"/>
        </w:rPr>
        <w:t xml:space="preserve"> </w:t>
      </w:r>
      <w:r w:rsidRPr="0058697B">
        <w:rPr>
          <w:rFonts w:cs="Times New Roman"/>
          <w:i/>
          <w:iCs/>
          <w:szCs w:val="24"/>
        </w:rPr>
        <w:t>t</w:t>
      </w:r>
      <w:r w:rsidRPr="0058697B">
        <w:rPr>
          <w:rFonts w:cs="Times New Roman"/>
          <w:szCs w:val="24"/>
          <w:vertAlign w:val="subscript"/>
        </w:rPr>
        <w:t>2</w:t>
      </w:r>
      <w:r w:rsidRPr="0058697B">
        <w:rPr>
          <w:rFonts w:cs="Times New Roman"/>
          <w:szCs w:val="24"/>
        </w:rPr>
        <w:t>，停止节点</w:t>
      </w:r>
      <w:r w:rsidRPr="0058697B">
        <w:rPr>
          <w:rFonts w:cs="Times New Roman"/>
          <w:szCs w:val="24"/>
        </w:rPr>
        <w:t>1</w:t>
      </w:r>
      <w:r w:rsidRPr="0058697B">
        <w:rPr>
          <w:rFonts w:cs="Times New Roman"/>
          <w:szCs w:val="24"/>
        </w:rPr>
        <w:t>的扰动，在节点</w:t>
      </w:r>
      <w:r w:rsidRPr="0058697B">
        <w:rPr>
          <w:rFonts w:cs="Times New Roman"/>
          <w:szCs w:val="24"/>
        </w:rPr>
        <w:t>2</w:t>
      </w:r>
      <w:r w:rsidRPr="0058697B">
        <w:rPr>
          <w:rFonts w:cs="Times New Roman"/>
          <w:szCs w:val="24"/>
        </w:rPr>
        <w:t>注入扰动，辨识第</w:t>
      </w:r>
      <w:r w:rsidRPr="0058697B">
        <w:rPr>
          <w:rFonts w:cs="Times New Roman"/>
          <w:szCs w:val="24"/>
        </w:rPr>
        <w:t>2</w:t>
      </w:r>
      <w:r w:rsidRPr="0058697B">
        <w:rPr>
          <w:rFonts w:cs="Times New Roman"/>
          <w:szCs w:val="24"/>
        </w:rPr>
        <w:t>列，以此类推。这种方案的优点在于逻辑简单，数据处理清晰，可以看作是由多个</w:t>
      </w:r>
      <w:r w:rsidRPr="0058697B">
        <w:rPr>
          <w:rFonts w:cs="Times New Roman"/>
          <w:szCs w:val="24"/>
        </w:rPr>
        <w:t>SISO</w:t>
      </w:r>
      <w:r w:rsidRPr="0058697B">
        <w:rPr>
          <w:rFonts w:cs="Times New Roman"/>
          <w:szCs w:val="24"/>
        </w:rPr>
        <w:t>辨识问题的组合。缺点在于耗时严重，属于串行处理，不同时刻注入扰动，系统自身的运行工况可能已经发生了变化，导致辨识出的每一列并非来自同一个系统状态，拼接出的矩阵可能不准确。因此，我认为这种方案不太可靠。</w:t>
      </w:r>
    </w:p>
    <w:p w14:paraId="49F1730B" w14:textId="13980885" w:rsidR="00E34703" w:rsidRPr="0058697B" w:rsidRDefault="00E34703" w:rsidP="00E34703">
      <w:pPr>
        <w:pStyle w:val="ListParagraph"/>
        <w:numPr>
          <w:ilvl w:val="0"/>
          <w:numId w:val="1"/>
        </w:numPr>
        <w:rPr>
          <w:rFonts w:cs="Times New Roman"/>
          <w:szCs w:val="24"/>
        </w:rPr>
      </w:pPr>
      <w:r w:rsidRPr="0058697B">
        <w:rPr>
          <w:rFonts w:cs="Times New Roman"/>
          <w:szCs w:val="24"/>
        </w:rPr>
        <w:t>同步注入。</w:t>
      </w:r>
      <w:r w:rsidR="002765C9" w:rsidRPr="0058697B">
        <w:rPr>
          <w:rFonts w:cs="Times New Roman"/>
          <w:szCs w:val="24"/>
        </w:rPr>
        <w:t>在</w:t>
      </w:r>
      <w:r w:rsidR="002765C9" w:rsidRPr="0058697B">
        <w:rPr>
          <w:rFonts w:cs="Times New Roman"/>
          <w:szCs w:val="24"/>
        </w:rPr>
        <w:t>m</w:t>
      </w:r>
      <w:proofErr w:type="gramStart"/>
      <w:r w:rsidR="002765C9" w:rsidRPr="0058697B">
        <w:rPr>
          <w:rFonts w:cs="Times New Roman"/>
          <w:szCs w:val="24"/>
        </w:rPr>
        <w:t>个</w:t>
      </w:r>
      <w:proofErr w:type="gramEnd"/>
      <w:r w:rsidR="002765C9" w:rsidRPr="0058697B">
        <w:rPr>
          <w:rFonts w:cs="Times New Roman"/>
          <w:szCs w:val="24"/>
        </w:rPr>
        <w:t>扰动源位置，同时注入</w:t>
      </w:r>
      <w:r w:rsidR="002765C9" w:rsidRPr="0058697B">
        <w:rPr>
          <w:rFonts w:cs="Times New Roman"/>
          <w:szCs w:val="24"/>
        </w:rPr>
        <w:t>m</w:t>
      </w:r>
      <w:proofErr w:type="gramStart"/>
      <w:r w:rsidR="002765C9" w:rsidRPr="0058697B">
        <w:rPr>
          <w:rFonts w:cs="Times New Roman"/>
          <w:szCs w:val="24"/>
        </w:rPr>
        <w:t>个</w:t>
      </w:r>
      <w:proofErr w:type="gramEnd"/>
      <w:r w:rsidR="002765C9" w:rsidRPr="0058697B">
        <w:rPr>
          <w:rFonts w:cs="Times New Roman"/>
          <w:szCs w:val="24"/>
        </w:rPr>
        <w:t>扰动信号。这里的关键要求是这</w:t>
      </w:r>
      <w:r w:rsidR="002765C9" w:rsidRPr="0058697B">
        <w:rPr>
          <w:rFonts w:cs="Times New Roman"/>
          <w:szCs w:val="24"/>
        </w:rPr>
        <w:t>m</w:t>
      </w:r>
      <w:proofErr w:type="gramStart"/>
      <w:r w:rsidR="002765C9" w:rsidRPr="0058697B">
        <w:rPr>
          <w:rFonts w:cs="Times New Roman"/>
          <w:szCs w:val="24"/>
        </w:rPr>
        <w:t>个</w:t>
      </w:r>
      <w:proofErr w:type="gramEnd"/>
      <w:r w:rsidR="002765C9" w:rsidRPr="0058697B">
        <w:rPr>
          <w:rFonts w:cs="Times New Roman"/>
          <w:szCs w:val="24"/>
        </w:rPr>
        <w:t>扰动信号必须在数学上是相互正交或弱相关的（这是因为需要把每个注入源的影响拆开，输入两两正交可以让每路扰动带不同的频率、相位等，这样</w:t>
      </w:r>
      <w:proofErr w:type="gramStart"/>
      <w:r w:rsidR="002765C9" w:rsidRPr="0058697B">
        <w:rPr>
          <w:rFonts w:cs="Times New Roman"/>
          <w:szCs w:val="24"/>
        </w:rPr>
        <w:t>输出里</w:t>
      </w:r>
      <w:proofErr w:type="gramEnd"/>
      <w:r w:rsidR="002765C9" w:rsidRPr="0058697B">
        <w:rPr>
          <w:rFonts w:cs="Times New Roman"/>
          <w:szCs w:val="24"/>
        </w:rPr>
        <w:t>就能按这些特征把不同输入的贡献拆出来）。这种同步处理方案的优点是速度快，可以在一个很短的时间窗口内获得系统在该工况下的完整快照，非常适合在线实时跟踪。缺陷在于数据处理更复杂，需要解决</w:t>
      </w:r>
      <w:r w:rsidR="002765C9" w:rsidRPr="0058697B">
        <w:rPr>
          <w:rFonts w:cs="Times New Roman"/>
          <w:szCs w:val="24"/>
        </w:rPr>
        <w:t>MIMO</w:t>
      </w:r>
      <w:r w:rsidR="002765C9" w:rsidRPr="0058697B">
        <w:rPr>
          <w:rFonts w:cs="Times New Roman"/>
          <w:szCs w:val="24"/>
        </w:rPr>
        <w:t>的辨识问题，但目前主流方案基本是这个。</w:t>
      </w:r>
    </w:p>
    <w:p w14:paraId="64C4F2D7" w14:textId="4E95B8F1" w:rsidR="002765C9" w:rsidRPr="0058697B" w:rsidRDefault="0004352F" w:rsidP="0004352F">
      <w:pPr>
        <w:ind w:firstLine="420"/>
        <w:rPr>
          <w:rFonts w:cs="Times New Roman"/>
          <w:szCs w:val="24"/>
        </w:rPr>
      </w:pPr>
      <w:r w:rsidRPr="0058697B">
        <w:rPr>
          <w:rFonts w:cs="Times New Roman"/>
          <w:szCs w:val="24"/>
        </w:rPr>
        <w:t>其次，对于无功功率扰动信号的强弱设计也是关键。如果扰动太小，扰动引起的响应会被系统的背景噪声和正常波动所淹没，导致辨识结果不准确。如果扰动太大，可能不再满足线性化假设，甚至可能对电网的正常运行造成可观测的影响。</w:t>
      </w:r>
      <w:r w:rsidR="00B0022E" w:rsidRPr="0058697B">
        <w:rPr>
          <w:rFonts w:cs="Times New Roman"/>
          <w:szCs w:val="24"/>
        </w:rPr>
        <w:t>如果按照工程化定义，注入的无功功率扰动幅值可以选取为扰动源设备额定容量的</w:t>
      </w:r>
      <w:r w:rsidR="00B0022E" w:rsidRPr="0058697B">
        <w:rPr>
          <w:rFonts w:cs="Times New Roman"/>
          <w:szCs w:val="24"/>
        </w:rPr>
        <w:t>1% ~ 5%</w:t>
      </w:r>
      <w:r w:rsidR="00B0022E" w:rsidRPr="0058697B">
        <w:rPr>
          <w:rFonts w:cs="Times New Roman"/>
          <w:szCs w:val="24"/>
        </w:rPr>
        <w:t>，并且引起的关键节点的电压波动在额定电压的</w:t>
      </w:r>
      <w:r w:rsidR="00B0022E" w:rsidRPr="0058697B">
        <w:rPr>
          <w:rFonts w:cs="Times New Roman"/>
          <w:szCs w:val="24"/>
        </w:rPr>
        <w:t>0.2% ~ 0.5%</w:t>
      </w:r>
      <w:r w:rsidR="00B0022E" w:rsidRPr="0058697B">
        <w:rPr>
          <w:rFonts w:cs="Times New Roman"/>
          <w:szCs w:val="24"/>
        </w:rPr>
        <w:t>范围内。具体的数值可能经过大量经验性实验来确定。</w:t>
      </w:r>
    </w:p>
    <w:p w14:paraId="0688EDC3" w14:textId="637FDA0E" w:rsidR="001B4582" w:rsidRPr="0058697B" w:rsidRDefault="001B4582" w:rsidP="001B4582">
      <w:pPr>
        <w:ind w:firstLine="420"/>
        <w:rPr>
          <w:rFonts w:cs="Times New Roman"/>
          <w:szCs w:val="24"/>
        </w:rPr>
      </w:pPr>
      <w:commentRangeStart w:id="16"/>
      <w:r w:rsidRPr="0058697B">
        <w:rPr>
          <w:rFonts w:cs="Times New Roman"/>
          <w:szCs w:val="24"/>
        </w:rPr>
        <w:t>最后，确保</w:t>
      </w:r>
      <w:r w:rsidRPr="0058697B">
        <w:rPr>
          <w:rFonts w:cs="Times New Roman"/>
          <w:szCs w:val="24"/>
        </w:rPr>
        <w:t>P/Q</w:t>
      </w:r>
      <w:r w:rsidRPr="0058697B">
        <w:rPr>
          <w:rFonts w:cs="Times New Roman"/>
          <w:szCs w:val="24"/>
        </w:rPr>
        <w:t>解耦是必要的。整个理论推导的前提就是假设</w:t>
      </w:r>
      <w:r w:rsidRPr="0058697B">
        <w:rPr>
          <w:rFonts w:cs="Times New Roman"/>
          <w:szCs w:val="24"/>
        </w:rPr>
        <w:t>ΔP=0</w:t>
      </w:r>
      <w:r w:rsidRPr="0058697B">
        <w:rPr>
          <w:rFonts w:cs="Times New Roman"/>
          <w:szCs w:val="24"/>
        </w:rPr>
        <w:t>，如果在注入无功扰动时候引入了有功扰动，测到的电压偏移就是有功</w:t>
      </w:r>
      <w:r w:rsidRPr="0058697B">
        <w:rPr>
          <w:rFonts w:cs="Times New Roman"/>
          <w:szCs w:val="24"/>
        </w:rPr>
        <w:t>/</w:t>
      </w:r>
      <w:r w:rsidRPr="0058697B">
        <w:rPr>
          <w:rFonts w:cs="Times New Roman"/>
          <w:szCs w:val="24"/>
        </w:rPr>
        <w:t>无功共同作用的结果，会严重影响辨识结果的准确性</w:t>
      </w:r>
      <w:commentRangeEnd w:id="16"/>
      <w:r w:rsidR="006F5A05">
        <w:rPr>
          <w:rStyle w:val="CommentReference"/>
        </w:rPr>
        <w:commentReference w:id="16"/>
      </w:r>
      <w:r w:rsidRPr="0058697B">
        <w:rPr>
          <w:rFonts w:cs="Times New Roman"/>
          <w:szCs w:val="24"/>
        </w:rPr>
        <w:t>。</w:t>
      </w:r>
    </w:p>
    <w:p w14:paraId="38E475EA" w14:textId="0F571194" w:rsidR="007C406D" w:rsidRPr="0058697B" w:rsidRDefault="007C406D" w:rsidP="001B4582">
      <w:pPr>
        <w:ind w:firstLine="420"/>
        <w:rPr>
          <w:rFonts w:eastAsia="黑体" w:cs="Times New Roman"/>
          <w:szCs w:val="24"/>
        </w:rPr>
      </w:pPr>
      <w:r w:rsidRPr="0058697B">
        <w:rPr>
          <w:rFonts w:eastAsia="黑体" w:cs="Times New Roman"/>
          <w:szCs w:val="24"/>
        </w:rPr>
        <w:lastRenderedPageBreak/>
        <w:t>步骤</w:t>
      </w:r>
      <w:r w:rsidRPr="0058697B">
        <w:rPr>
          <w:rFonts w:eastAsia="黑体" w:cs="Times New Roman"/>
          <w:szCs w:val="24"/>
        </w:rPr>
        <w:t>2</w:t>
      </w:r>
      <w:r w:rsidRPr="0058697B">
        <w:rPr>
          <w:rFonts w:eastAsia="黑体" w:cs="Times New Roman"/>
          <w:szCs w:val="24"/>
        </w:rPr>
        <w:t>：信号设计</w:t>
      </w:r>
    </w:p>
    <w:p w14:paraId="004F292F" w14:textId="0D2CD15E" w:rsidR="007C406D" w:rsidRPr="0058697B" w:rsidRDefault="007C406D" w:rsidP="001B4582">
      <w:pPr>
        <w:ind w:firstLine="420"/>
        <w:rPr>
          <w:rFonts w:cs="Times New Roman"/>
          <w:szCs w:val="24"/>
        </w:rPr>
      </w:pPr>
      <w:r w:rsidRPr="0058697B">
        <w:rPr>
          <w:rFonts w:cs="Times New Roman"/>
          <w:szCs w:val="24"/>
        </w:rPr>
        <w:t>目前没有看到一个统一的</w:t>
      </w:r>
      <w:r w:rsidR="00723C43" w:rsidRPr="0058697B">
        <w:rPr>
          <w:rFonts w:cs="Times New Roman"/>
          <w:szCs w:val="24"/>
        </w:rPr>
        <w:t>理论来说明信号的类型。有使用伪随机二进制序列</w:t>
      </w:r>
      <w:r w:rsidR="00723C43" w:rsidRPr="0058697B">
        <w:rPr>
          <w:rFonts w:cs="Times New Roman"/>
          <w:szCs w:val="24"/>
        </w:rPr>
        <w:t xml:space="preserve"> (PRBS)</w:t>
      </w:r>
      <w:r w:rsidR="00723C43" w:rsidRPr="0058697B">
        <w:rPr>
          <w:rFonts w:cs="Times New Roman"/>
          <w:szCs w:val="24"/>
        </w:rPr>
        <w:t>方波作为扰动信号，有用多正弦波信号作为扰动信号。目前没有看到相关理论系统性说明两者优缺点。一般认为，只要信号的功率谱宽，</w:t>
      </w:r>
      <w:commentRangeStart w:id="17"/>
      <w:r w:rsidR="00723C43" w:rsidRPr="0058697B">
        <w:rPr>
          <w:rFonts w:cs="Times New Roman"/>
          <w:szCs w:val="24"/>
        </w:rPr>
        <w:t>能量集中在多个频率上，就可以较小的注入幅值有效激励起系统在多个模态下的动态响应</w:t>
      </w:r>
      <w:commentRangeEnd w:id="17"/>
      <w:r w:rsidR="006F5A05">
        <w:rPr>
          <w:rStyle w:val="CommentReference"/>
        </w:rPr>
        <w:commentReference w:id="17"/>
      </w:r>
      <w:r w:rsidR="00723C43" w:rsidRPr="0058697B">
        <w:rPr>
          <w:rFonts w:cs="Times New Roman"/>
          <w:szCs w:val="24"/>
        </w:rPr>
        <w:t>。</w:t>
      </w:r>
    </w:p>
    <w:p w14:paraId="4C387E07" w14:textId="62191DD8" w:rsidR="00723C43" w:rsidRPr="0058697B" w:rsidRDefault="00723C43" w:rsidP="001B4582">
      <w:pPr>
        <w:ind w:firstLine="420"/>
        <w:rPr>
          <w:rFonts w:eastAsia="黑体" w:cs="Times New Roman"/>
          <w:szCs w:val="24"/>
        </w:rPr>
      </w:pPr>
      <w:r w:rsidRPr="0058697B">
        <w:rPr>
          <w:rFonts w:eastAsia="黑体" w:cs="Times New Roman"/>
          <w:szCs w:val="24"/>
        </w:rPr>
        <w:t>步骤</w:t>
      </w:r>
      <w:r w:rsidRPr="0058697B">
        <w:rPr>
          <w:rFonts w:eastAsia="黑体" w:cs="Times New Roman"/>
          <w:szCs w:val="24"/>
        </w:rPr>
        <w:t>3</w:t>
      </w:r>
      <w:r w:rsidRPr="0058697B">
        <w:rPr>
          <w:rFonts w:eastAsia="黑体" w:cs="Times New Roman"/>
          <w:szCs w:val="24"/>
        </w:rPr>
        <w:t>：数据采集</w:t>
      </w:r>
    </w:p>
    <w:p w14:paraId="678E9BFC" w14:textId="5F718E04" w:rsidR="00723C43" w:rsidRPr="0058697B" w:rsidRDefault="00723C43" w:rsidP="001B4582">
      <w:pPr>
        <w:ind w:firstLine="420"/>
        <w:rPr>
          <w:rFonts w:cs="Times New Roman"/>
          <w:szCs w:val="24"/>
        </w:rPr>
      </w:pPr>
      <w:r w:rsidRPr="0058697B">
        <w:rPr>
          <w:rFonts w:cs="Times New Roman"/>
          <w:szCs w:val="24"/>
        </w:rPr>
        <w:t>这一步主要是利用</w:t>
      </w:r>
      <w:r w:rsidRPr="0058697B">
        <w:rPr>
          <w:rFonts w:cs="Times New Roman"/>
          <w:szCs w:val="24"/>
        </w:rPr>
        <w:t>PMU</w:t>
      </w:r>
      <w:r w:rsidRPr="0058697B">
        <w:rPr>
          <w:rFonts w:cs="Times New Roman"/>
          <w:szCs w:val="24"/>
        </w:rPr>
        <w:t>，采集的数据需要经过预处理，滤除直流分量和高频噪声等后处理工作。</w:t>
      </w:r>
    </w:p>
    <w:p w14:paraId="2FF9B4C3" w14:textId="014508A9" w:rsidR="004B0658" w:rsidRPr="0058697B" w:rsidRDefault="004B0658" w:rsidP="001B4582">
      <w:pPr>
        <w:ind w:firstLine="420"/>
        <w:rPr>
          <w:rFonts w:eastAsia="黑体" w:cs="Times New Roman"/>
          <w:szCs w:val="24"/>
        </w:rPr>
      </w:pPr>
      <w:r w:rsidRPr="0058697B">
        <w:rPr>
          <w:rFonts w:eastAsia="黑体" w:cs="Times New Roman"/>
          <w:szCs w:val="24"/>
        </w:rPr>
        <w:t>步骤</w:t>
      </w:r>
      <w:r w:rsidRPr="0058697B">
        <w:rPr>
          <w:rFonts w:eastAsia="黑体" w:cs="Times New Roman"/>
          <w:szCs w:val="24"/>
        </w:rPr>
        <w:t>4</w:t>
      </w:r>
      <w:r w:rsidRPr="0058697B">
        <w:rPr>
          <w:rFonts w:eastAsia="黑体" w:cs="Times New Roman"/>
          <w:szCs w:val="24"/>
        </w:rPr>
        <w:t>：</w:t>
      </w:r>
      <w:r w:rsidR="006A53AF">
        <w:rPr>
          <w:rFonts w:eastAsia="黑体" w:cs="Times New Roman" w:hint="eastAsia"/>
          <w:szCs w:val="24"/>
        </w:rPr>
        <w:t>辨识</w:t>
      </w:r>
      <w:r w:rsidRPr="0058697B">
        <w:rPr>
          <w:rFonts w:eastAsia="黑体" w:cs="Times New Roman"/>
          <w:szCs w:val="24"/>
        </w:rPr>
        <w:t>计算</w:t>
      </w:r>
    </w:p>
    <w:p w14:paraId="12A7E076" w14:textId="5381E9B4" w:rsidR="004B0658" w:rsidRPr="0058697B" w:rsidRDefault="004B0658" w:rsidP="001B4582">
      <w:pPr>
        <w:ind w:firstLine="420"/>
        <w:rPr>
          <w:rFonts w:cs="Times New Roman"/>
          <w:szCs w:val="24"/>
        </w:rPr>
      </w:pPr>
      <w:r w:rsidRPr="0058697B">
        <w:rPr>
          <w:rFonts w:cs="Times New Roman"/>
          <w:szCs w:val="24"/>
        </w:rPr>
        <w:t>这一步主要通过特定算法求得</w:t>
      </w:r>
      <w:r w:rsidRPr="0058697B">
        <w:rPr>
          <w:rFonts w:cs="Times New Roman"/>
          <w:szCs w:val="24"/>
        </w:rPr>
        <w:t>S</w:t>
      </w:r>
      <w:r w:rsidRPr="0058697B">
        <w:rPr>
          <w:rFonts w:cs="Times New Roman"/>
          <w:szCs w:val="24"/>
          <w:vertAlign w:val="subscript"/>
        </w:rPr>
        <w:t>VQ</w:t>
      </w:r>
      <w:r w:rsidRPr="0058697B">
        <w:rPr>
          <w:rFonts w:cs="Times New Roman"/>
          <w:szCs w:val="24"/>
        </w:rPr>
        <w:t>。</w:t>
      </w:r>
      <w:r w:rsidR="005E7134">
        <w:rPr>
          <w:rFonts w:cs="Times New Roman" w:hint="eastAsia"/>
          <w:szCs w:val="24"/>
        </w:rPr>
        <w:t>算法采用主流的最小二乘法，细节这里省略。</w:t>
      </w:r>
    </w:p>
    <w:p w14:paraId="5FE398E8" w14:textId="26CAFC53" w:rsidR="004B0658" w:rsidRPr="0058697B" w:rsidRDefault="004B0658" w:rsidP="001B4582">
      <w:pPr>
        <w:ind w:firstLine="420"/>
        <w:rPr>
          <w:rFonts w:eastAsia="黑体" w:cs="Times New Roman"/>
          <w:szCs w:val="24"/>
        </w:rPr>
      </w:pPr>
      <w:r w:rsidRPr="0058697B">
        <w:rPr>
          <w:rFonts w:eastAsia="黑体" w:cs="Times New Roman"/>
          <w:szCs w:val="24"/>
        </w:rPr>
        <w:t>步骤</w:t>
      </w:r>
      <w:r w:rsidRPr="0058697B">
        <w:rPr>
          <w:rFonts w:eastAsia="黑体" w:cs="Times New Roman"/>
          <w:szCs w:val="24"/>
        </w:rPr>
        <w:t>5</w:t>
      </w:r>
      <w:r w:rsidRPr="0058697B">
        <w:rPr>
          <w:rFonts w:eastAsia="黑体" w:cs="Times New Roman"/>
          <w:szCs w:val="24"/>
        </w:rPr>
        <w:t>：</w:t>
      </w:r>
      <w:r w:rsidRPr="0058697B">
        <w:rPr>
          <w:rFonts w:eastAsia="黑体" w:cs="Times New Roman"/>
          <w:szCs w:val="24"/>
        </w:rPr>
        <w:t xml:space="preserve"> </w:t>
      </w:r>
      <w:r w:rsidRPr="0058697B">
        <w:rPr>
          <w:rFonts w:eastAsia="黑体" w:cs="Times New Roman"/>
          <w:szCs w:val="24"/>
        </w:rPr>
        <w:t>稳定分析</w:t>
      </w:r>
    </w:p>
    <w:p w14:paraId="678B7C89" w14:textId="57545B35" w:rsidR="00120DBA" w:rsidRPr="0058697B" w:rsidRDefault="004B0658" w:rsidP="00120DBA">
      <w:pPr>
        <w:ind w:firstLine="420"/>
        <w:rPr>
          <w:rFonts w:cs="Times New Roman"/>
          <w:szCs w:val="24"/>
        </w:rPr>
      </w:pPr>
      <w:r w:rsidRPr="0058697B">
        <w:rPr>
          <w:rFonts w:cs="Times New Roman"/>
          <w:szCs w:val="24"/>
        </w:rPr>
        <w:t>这一步基于在线辨识的矩阵，分析特征值，进而分析稳定性。</w:t>
      </w:r>
    </w:p>
    <w:p w14:paraId="47EADCB5" w14:textId="088A134E" w:rsidR="00120DBA" w:rsidRPr="0058697B" w:rsidRDefault="00120DBA" w:rsidP="00120DBA">
      <w:pPr>
        <w:rPr>
          <w:rFonts w:eastAsia="黑体" w:cs="Times New Roman"/>
          <w:szCs w:val="24"/>
        </w:rPr>
      </w:pPr>
      <w:r w:rsidRPr="0058697B">
        <w:rPr>
          <w:rFonts w:cs="Times New Roman"/>
          <w:szCs w:val="24"/>
        </w:rPr>
        <w:tab/>
      </w:r>
      <w:r w:rsidRPr="0058697B">
        <w:rPr>
          <w:rFonts w:eastAsia="黑体" w:cs="Times New Roman"/>
          <w:szCs w:val="24"/>
        </w:rPr>
        <w:t>仿真验证</w:t>
      </w:r>
    </w:p>
    <w:p w14:paraId="630A40A8" w14:textId="5288832D" w:rsidR="00120DBA" w:rsidRPr="0058697B" w:rsidRDefault="00120DBA" w:rsidP="00120DBA">
      <w:pPr>
        <w:rPr>
          <w:rFonts w:cs="Times New Roman"/>
          <w:szCs w:val="24"/>
        </w:rPr>
      </w:pPr>
      <w:r w:rsidRPr="0058697B">
        <w:rPr>
          <w:rFonts w:cs="Times New Roman"/>
          <w:szCs w:val="24"/>
        </w:rPr>
        <w:tab/>
      </w:r>
      <w:commentRangeStart w:id="18"/>
      <w:r w:rsidRPr="0058697B">
        <w:rPr>
          <w:rFonts w:cs="Times New Roman"/>
          <w:szCs w:val="24"/>
        </w:rPr>
        <w:t>目前遇到的主要问题在于如何仿真实现，之前尝试过在</w:t>
      </w:r>
      <w:r w:rsidRPr="0058697B">
        <w:rPr>
          <w:rFonts w:cs="Times New Roman"/>
          <w:szCs w:val="24"/>
        </w:rPr>
        <w:t>PSCAD</w:t>
      </w:r>
      <w:r w:rsidRPr="0058697B">
        <w:rPr>
          <w:rFonts w:cs="Times New Roman"/>
          <w:szCs w:val="24"/>
        </w:rPr>
        <w:t>中编写</w:t>
      </w:r>
      <w:r w:rsidRPr="0058697B">
        <w:rPr>
          <w:rFonts w:cs="Times New Roman"/>
          <w:szCs w:val="24"/>
        </w:rPr>
        <w:t>Fortran</w:t>
      </w:r>
      <w:r w:rsidRPr="0058697B">
        <w:rPr>
          <w:rFonts w:cs="Times New Roman"/>
          <w:szCs w:val="24"/>
        </w:rPr>
        <w:t>封装扰动信号，</w:t>
      </w:r>
      <w:r w:rsidR="002D02D2" w:rsidRPr="0058697B">
        <w:rPr>
          <w:rFonts w:cs="Times New Roman"/>
          <w:szCs w:val="24"/>
        </w:rPr>
        <w:t>但是网上几乎没怎么找到</w:t>
      </w:r>
      <w:r w:rsidR="002D02D2" w:rsidRPr="0058697B">
        <w:rPr>
          <w:rFonts w:cs="Times New Roman"/>
          <w:szCs w:val="24"/>
        </w:rPr>
        <w:t>Fortran</w:t>
      </w:r>
      <w:r w:rsidR="002D02D2" w:rsidRPr="0058697B">
        <w:rPr>
          <w:rFonts w:cs="Times New Roman"/>
          <w:szCs w:val="24"/>
        </w:rPr>
        <w:t>语言教学，然后封装信号函数后导致仿真运行不起来；后续尝试在</w:t>
      </w:r>
      <w:r w:rsidR="002D02D2" w:rsidRPr="0058697B">
        <w:rPr>
          <w:rFonts w:cs="Times New Roman"/>
          <w:szCs w:val="24"/>
        </w:rPr>
        <w:t>Simulink</w:t>
      </w:r>
      <w:r w:rsidR="002D02D2" w:rsidRPr="0058697B">
        <w:rPr>
          <w:rFonts w:cs="Times New Roman"/>
          <w:szCs w:val="24"/>
        </w:rPr>
        <w:t>中搭建仿真系统，由于缺乏</w:t>
      </w:r>
      <w:r w:rsidR="002D02D2" w:rsidRPr="0058697B">
        <w:rPr>
          <w:rFonts w:cs="Times New Roman"/>
          <w:szCs w:val="24"/>
        </w:rPr>
        <w:t>Simulink</w:t>
      </w:r>
      <w:r w:rsidR="002D02D2" w:rsidRPr="0058697B">
        <w:rPr>
          <w:rFonts w:cs="Times New Roman"/>
          <w:szCs w:val="24"/>
        </w:rPr>
        <w:t>仿真基础，导致系统跑起来总是存在错误。因此，这里请教老师是否知道行业主流处理类似的在线监测视什么仿真工具？这里我可能走了不少弯路</w:t>
      </w:r>
      <w:commentRangeEnd w:id="18"/>
      <w:r w:rsidR="006F5A05">
        <w:rPr>
          <w:rStyle w:val="CommentReference"/>
        </w:rPr>
        <w:commentReference w:id="18"/>
      </w:r>
      <w:r w:rsidR="002D02D2" w:rsidRPr="0058697B">
        <w:rPr>
          <w:rFonts w:cs="Times New Roman"/>
          <w:szCs w:val="24"/>
        </w:rPr>
        <w:t>。</w:t>
      </w:r>
    </w:p>
    <w:p w14:paraId="2A86E521" w14:textId="77777777" w:rsidR="003C33AD" w:rsidRPr="0058697B" w:rsidRDefault="002D02D2" w:rsidP="00120DBA">
      <w:pPr>
        <w:rPr>
          <w:rFonts w:cs="Times New Roman"/>
          <w:szCs w:val="24"/>
        </w:rPr>
      </w:pPr>
      <w:r w:rsidRPr="0058697B">
        <w:rPr>
          <w:rFonts w:cs="Times New Roman"/>
          <w:szCs w:val="24"/>
        </w:rPr>
        <w:tab/>
      </w:r>
      <w:r w:rsidR="003C33AD" w:rsidRPr="0058697B">
        <w:rPr>
          <w:rFonts w:cs="Times New Roman"/>
          <w:szCs w:val="24"/>
        </w:rPr>
        <w:t>上述两种仿真工具尝试失败后，我采用了</w:t>
      </w:r>
      <w:proofErr w:type="spellStart"/>
      <w:r w:rsidR="003C33AD" w:rsidRPr="0058697B">
        <w:rPr>
          <w:rFonts w:cs="Times New Roman"/>
          <w:szCs w:val="24"/>
        </w:rPr>
        <w:t>Python+MATLAB</w:t>
      </w:r>
      <w:proofErr w:type="spellEnd"/>
      <w:r w:rsidR="003C33AD" w:rsidRPr="0058697B">
        <w:rPr>
          <w:rFonts w:cs="Times New Roman"/>
          <w:szCs w:val="24"/>
        </w:rPr>
        <w:t>直接进行数值仿真。采用输电网等效线性化模型来验证主动探测方法的可行性与关键机理。考虑到高比例</w:t>
      </w:r>
      <w:r w:rsidR="003C33AD" w:rsidRPr="0058697B">
        <w:rPr>
          <w:rFonts w:cs="Times New Roman"/>
          <w:szCs w:val="24"/>
        </w:rPr>
        <w:t>IBR</w:t>
      </w:r>
      <w:r w:rsidR="003C33AD" w:rsidRPr="0058697B">
        <w:rPr>
          <w:rFonts w:cs="Times New Roman"/>
          <w:szCs w:val="24"/>
        </w:rPr>
        <w:t>场景下设备模型保密、多样且时变，本研究不依赖具体装置的精细机电</w:t>
      </w:r>
      <w:r w:rsidR="003C33AD" w:rsidRPr="0058697B">
        <w:rPr>
          <w:rFonts w:cs="Times New Roman"/>
          <w:szCs w:val="24"/>
        </w:rPr>
        <w:t>/</w:t>
      </w:r>
      <w:r w:rsidR="003C33AD" w:rsidRPr="0058697B">
        <w:rPr>
          <w:rFonts w:cs="Times New Roman"/>
          <w:szCs w:val="24"/>
        </w:rPr>
        <w:t>控制模型，而是在某一稳态运行点附近，用缩减雅可比矩阵</w:t>
      </w:r>
      <w:r w:rsidR="003C33AD" w:rsidRPr="0058697B">
        <w:rPr>
          <w:rFonts w:cs="Times New Roman"/>
          <w:szCs w:val="24"/>
        </w:rPr>
        <w:t>J</w:t>
      </w:r>
      <w:r w:rsidR="003C33AD" w:rsidRPr="0058697B">
        <w:rPr>
          <w:rFonts w:cs="Times New Roman"/>
          <w:szCs w:val="24"/>
          <w:vertAlign w:val="subscript"/>
        </w:rPr>
        <w:t>R</w:t>
      </w:r>
      <w:r w:rsidR="003C33AD" w:rsidRPr="0058697B">
        <w:rPr>
          <w:rFonts w:cs="Times New Roman"/>
          <w:szCs w:val="24"/>
        </w:rPr>
        <w:t>描述节点电压增量与无功注入增量之间的局部线性关系，并以</w:t>
      </w:r>
      <w:r w:rsidR="003C33AD" w:rsidRPr="0058697B">
        <w:rPr>
          <w:rFonts w:cs="Times New Roman"/>
          <w:szCs w:val="24"/>
        </w:rPr>
        <w:t>S</w:t>
      </w:r>
      <w:r w:rsidR="003C33AD" w:rsidRPr="0058697B">
        <w:rPr>
          <w:rFonts w:cs="Times New Roman"/>
          <w:szCs w:val="24"/>
          <w:vertAlign w:val="subscript"/>
        </w:rPr>
        <w:t>VQ</w:t>
      </w:r>
      <w:r w:rsidR="003C33AD" w:rsidRPr="0058697B">
        <w:rPr>
          <w:rFonts w:cs="Times New Roman"/>
          <w:szCs w:val="24"/>
        </w:rPr>
        <w:t>作为系统</w:t>
      </w:r>
      <w:r w:rsidR="003C33AD" w:rsidRPr="0058697B">
        <w:rPr>
          <w:rFonts w:cs="Times New Roman"/>
          <w:szCs w:val="24"/>
        </w:rPr>
        <w:t>V-Q</w:t>
      </w:r>
      <w:r w:rsidR="003C33AD" w:rsidRPr="0058697B">
        <w:rPr>
          <w:rFonts w:cs="Times New Roman"/>
          <w:szCs w:val="24"/>
        </w:rPr>
        <w:t>灵敏度的等效表达。</w:t>
      </w:r>
    </w:p>
    <w:p w14:paraId="7516CEB1" w14:textId="77777777" w:rsidR="003C33AD" w:rsidRPr="0058697B" w:rsidRDefault="003C33AD" w:rsidP="003C33AD">
      <w:pPr>
        <w:ind w:firstLine="420"/>
        <w:rPr>
          <w:rFonts w:cs="Times New Roman"/>
          <w:szCs w:val="24"/>
        </w:rPr>
      </w:pPr>
      <w:r w:rsidRPr="0058697B">
        <w:rPr>
          <w:rFonts w:cs="Times New Roman"/>
          <w:szCs w:val="24"/>
        </w:rPr>
        <w:t>仿真场景聚焦于输电网广域电压稳定，选取部分节点作为扰动源，在</w:t>
      </w:r>
      <w:commentRangeStart w:id="19"/>
      <w:r w:rsidRPr="0058697B">
        <w:rPr>
          <w:rFonts w:cs="Times New Roman"/>
          <w:szCs w:val="24"/>
        </w:rPr>
        <w:t>同一短时间窗内同步注入多路弱相关（近似正交）</w:t>
      </w:r>
      <w:commentRangeEnd w:id="19"/>
      <w:r w:rsidR="006F5A05">
        <w:rPr>
          <w:rStyle w:val="CommentReference"/>
        </w:rPr>
        <w:commentReference w:id="19"/>
      </w:r>
      <w:r w:rsidRPr="0058697B">
        <w:rPr>
          <w:rFonts w:cs="Times New Roman"/>
          <w:szCs w:val="24"/>
        </w:rPr>
        <w:t>的微小无功扰动，并叠加测量噪声以模拟</w:t>
      </w:r>
      <w:r w:rsidRPr="0058697B">
        <w:rPr>
          <w:rFonts w:cs="Times New Roman"/>
          <w:szCs w:val="24"/>
        </w:rPr>
        <w:t>PMU</w:t>
      </w:r>
      <w:r w:rsidRPr="0058697B">
        <w:rPr>
          <w:rFonts w:cs="Times New Roman"/>
          <w:szCs w:val="24"/>
        </w:rPr>
        <w:t>数据的不确定性；随后通过最小二乘法（</w:t>
      </w:r>
      <w:r w:rsidRPr="0058697B">
        <w:rPr>
          <w:rFonts w:cs="Times New Roman"/>
          <w:szCs w:val="24"/>
        </w:rPr>
        <w:t>RLS</w:t>
      </w:r>
      <w:r w:rsidRPr="0058697B">
        <w:rPr>
          <w:rFonts w:cs="Times New Roman"/>
          <w:szCs w:val="24"/>
        </w:rPr>
        <w:t>）实现对</w:t>
      </w:r>
      <w:r w:rsidRPr="0058697B">
        <w:rPr>
          <w:rFonts w:cs="Times New Roman"/>
          <w:szCs w:val="24"/>
        </w:rPr>
        <w:t>S</w:t>
      </w:r>
      <w:r w:rsidRPr="0058697B">
        <w:rPr>
          <w:rFonts w:cs="Times New Roman"/>
          <w:szCs w:val="24"/>
          <w:vertAlign w:val="subscript"/>
        </w:rPr>
        <w:t>VQ</w:t>
      </w:r>
      <w:r w:rsidRPr="0058697B">
        <w:rPr>
          <w:rFonts w:cs="Times New Roman"/>
          <w:szCs w:val="24"/>
        </w:rPr>
        <w:t>的在线辨识，并进一步得到稳定性判据所需的</w:t>
      </w:r>
      <w:r w:rsidRPr="0058697B">
        <w:rPr>
          <w:rFonts w:cs="Times New Roman"/>
          <w:szCs w:val="24"/>
        </w:rPr>
        <w:t>J</w:t>
      </w:r>
      <w:r w:rsidRPr="0058697B">
        <w:rPr>
          <w:rFonts w:cs="Times New Roman"/>
          <w:szCs w:val="24"/>
          <w:vertAlign w:val="subscript"/>
        </w:rPr>
        <w:t>R</w:t>
      </w:r>
      <w:r w:rsidRPr="0058697B">
        <w:rPr>
          <w:rFonts w:cs="Times New Roman"/>
          <w:szCs w:val="24"/>
        </w:rPr>
        <w:t>相关信息。为模拟系统逼近电压失稳的</w:t>
      </w:r>
      <w:r w:rsidRPr="0058697B">
        <w:rPr>
          <w:rFonts w:cs="Times New Roman"/>
          <w:szCs w:val="24"/>
        </w:rPr>
        <w:lastRenderedPageBreak/>
        <w:t>典型运行过程，</w:t>
      </w:r>
      <w:commentRangeStart w:id="20"/>
      <w:r w:rsidRPr="0058697B">
        <w:rPr>
          <w:rFonts w:cs="Times New Roman"/>
          <w:szCs w:val="24"/>
        </w:rPr>
        <w:t>引入</w:t>
      </w:r>
      <w:r w:rsidRPr="0058697B">
        <w:rPr>
          <w:rFonts w:cs="Times New Roman"/>
          <w:szCs w:val="24"/>
        </w:rPr>
        <w:t>λ</w:t>
      </w:r>
      <w:r w:rsidRPr="0058697B">
        <w:rPr>
          <w:rFonts w:cs="Times New Roman"/>
          <w:szCs w:val="24"/>
        </w:rPr>
        <w:t>表征</w:t>
      </w:r>
      <w:commentRangeEnd w:id="20"/>
      <w:r w:rsidR="00BF061F">
        <w:rPr>
          <w:rStyle w:val="CommentReference"/>
        </w:rPr>
        <w:commentReference w:id="20"/>
      </w:r>
      <w:r w:rsidRPr="0058697B">
        <w:rPr>
          <w:rFonts w:cs="Times New Roman"/>
          <w:szCs w:val="24"/>
        </w:rPr>
        <w:t>负荷水平上升、</w:t>
      </w:r>
      <w:proofErr w:type="gramStart"/>
      <w:r w:rsidRPr="0058697B">
        <w:rPr>
          <w:rFonts w:cs="Times New Roman"/>
          <w:szCs w:val="24"/>
        </w:rPr>
        <w:t>无功裕度下降</w:t>
      </w:r>
      <w:proofErr w:type="gramEnd"/>
      <w:r w:rsidRPr="0058697B">
        <w:rPr>
          <w:rFonts w:cs="Times New Roman"/>
          <w:szCs w:val="24"/>
        </w:rPr>
        <w:t>或远距离输电导致的电压支撑能力减弱，随着</w:t>
      </w:r>
      <w:r w:rsidRPr="0058697B">
        <w:rPr>
          <w:rFonts w:cs="Times New Roman"/>
          <w:szCs w:val="24"/>
        </w:rPr>
        <w:t>λ</w:t>
      </w:r>
      <w:r w:rsidRPr="0058697B">
        <w:rPr>
          <w:rFonts w:cs="Times New Roman"/>
          <w:szCs w:val="24"/>
        </w:rPr>
        <w:t>增大，</w:t>
      </w:r>
      <w:r w:rsidRPr="0058697B">
        <w:rPr>
          <w:rFonts w:cs="Times New Roman"/>
          <w:szCs w:val="24"/>
        </w:rPr>
        <w:t>J</w:t>
      </w:r>
      <w:r w:rsidRPr="0058697B">
        <w:rPr>
          <w:rFonts w:cs="Times New Roman"/>
          <w:szCs w:val="24"/>
          <w:vertAlign w:val="subscript"/>
        </w:rPr>
        <w:t>R</w:t>
      </w:r>
      <w:r w:rsidRPr="0058697B">
        <w:rPr>
          <w:rFonts w:cs="Times New Roman"/>
          <w:szCs w:val="24"/>
        </w:rPr>
        <w:t>的最小特征值逐步降低并趋近于零，同时</w:t>
      </w:r>
      <w:r w:rsidRPr="0058697B">
        <w:rPr>
          <w:rFonts w:cs="Times New Roman"/>
          <w:szCs w:val="24"/>
        </w:rPr>
        <w:t>S</w:t>
      </w:r>
      <w:r w:rsidRPr="00FF2D78">
        <w:rPr>
          <w:rFonts w:cs="Times New Roman"/>
          <w:szCs w:val="24"/>
          <w:vertAlign w:val="subscript"/>
        </w:rPr>
        <w:t>VQ</w:t>
      </w:r>
      <w:r w:rsidRPr="0058697B">
        <w:rPr>
          <w:rFonts w:cs="Times New Roman"/>
          <w:szCs w:val="24"/>
        </w:rPr>
        <w:t>的条件数上升体现临界附近的病态性。</w:t>
      </w:r>
    </w:p>
    <w:p w14:paraId="2D742CEE" w14:textId="446EFE49" w:rsidR="002D02D2" w:rsidRPr="0058697B" w:rsidRDefault="003C33AD" w:rsidP="003C33AD">
      <w:pPr>
        <w:ind w:firstLine="420"/>
        <w:rPr>
          <w:rFonts w:cs="Times New Roman"/>
          <w:szCs w:val="24"/>
        </w:rPr>
      </w:pPr>
      <w:r w:rsidRPr="0058697B">
        <w:rPr>
          <w:rFonts w:cs="Times New Roman"/>
          <w:szCs w:val="24"/>
        </w:rPr>
        <w:t>该仿真设计主要用于验证三点：</w:t>
      </w:r>
      <w:commentRangeStart w:id="21"/>
      <w:r w:rsidRPr="005E074D">
        <w:rPr>
          <w:rFonts w:cs="Times New Roman"/>
          <w:szCs w:val="24"/>
          <w:highlight w:val="yellow"/>
          <w:rPrChange w:id="22" w:author="xy" w:date="2026-01-06T14:18:00Z">
            <w:rPr>
              <w:rFonts w:cs="Times New Roman"/>
              <w:szCs w:val="24"/>
            </w:rPr>
          </w:rPrChange>
        </w:rPr>
        <w:t>1</w:t>
      </w:r>
      <w:commentRangeEnd w:id="21"/>
      <w:r w:rsidR="005E074D">
        <w:rPr>
          <w:rStyle w:val="CommentReference"/>
        </w:rPr>
        <w:commentReference w:id="21"/>
      </w:r>
      <w:r w:rsidRPr="005E074D">
        <w:rPr>
          <w:rFonts w:cs="Times New Roman"/>
          <w:szCs w:val="24"/>
          <w:highlight w:val="yellow"/>
          <w:rPrChange w:id="23" w:author="xy" w:date="2026-01-06T14:18:00Z">
            <w:rPr>
              <w:rFonts w:cs="Times New Roman"/>
              <w:szCs w:val="24"/>
            </w:rPr>
          </w:rPrChange>
        </w:rPr>
        <w:t>）同步正交激励能够在短窗内实现可分离的多输入辨识；</w:t>
      </w:r>
      <w:r w:rsidRPr="005E074D">
        <w:rPr>
          <w:rFonts w:cs="Times New Roman"/>
          <w:szCs w:val="24"/>
          <w:highlight w:val="yellow"/>
          <w:rPrChange w:id="24" w:author="xy" w:date="2026-01-06T14:18:00Z">
            <w:rPr>
              <w:rFonts w:cs="Times New Roman"/>
              <w:szCs w:val="24"/>
            </w:rPr>
          </w:rPrChange>
        </w:rPr>
        <w:t>2</w:t>
      </w:r>
      <w:r w:rsidRPr="005E074D">
        <w:rPr>
          <w:rFonts w:cs="Times New Roman"/>
          <w:szCs w:val="24"/>
          <w:highlight w:val="yellow"/>
          <w:rPrChange w:id="25" w:author="xy" w:date="2026-01-06T14:18:00Z">
            <w:rPr>
              <w:rFonts w:cs="Times New Roman"/>
              <w:szCs w:val="24"/>
            </w:rPr>
          </w:rPrChange>
        </w:rPr>
        <w:t>）数据驱动辨识得到的</w:t>
      </w:r>
      <w:r w:rsidRPr="005E074D">
        <w:rPr>
          <w:rFonts w:cs="Times New Roman"/>
          <w:szCs w:val="24"/>
          <w:highlight w:val="yellow"/>
          <w:rPrChange w:id="26" w:author="xy" w:date="2026-01-06T14:18:00Z">
            <w:rPr>
              <w:rFonts w:cs="Times New Roman"/>
              <w:szCs w:val="24"/>
            </w:rPr>
          </w:rPrChange>
        </w:rPr>
        <w:t>S</w:t>
      </w:r>
      <w:r w:rsidRPr="005E074D">
        <w:rPr>
          <w:rFonts w:cs="Times New Roman"/>
          <w:szCs w:val="24"/>
          <w:highlight w:val="yellow"/>
          <w:vertAlign w:val="subscript"/>
          <w:rPrChange w:id="27" w:author="xy" w:date="2026-01-06T14:18:00Z">
            <w:rPr>
              <w:rFonts w:cs="Times New Roman"/>
              <w:szCs w:val="24"/>
              <w:vertAlign w:val="subscript"/>
            </w:rPr>
          </w:rPrChange>
        </w:rPr>
        <w:t>VQ</w:t>
      </w:r>
      <w:r w:rsidRPr="005E074D">
        <w:rPr>
          <w:rFonts w:cs="Times New Roman"/>
          <w:szCs w:val="24"/>
          <w:highlight w:val="yellow"/>
          <w:rPrChange w:id="28" w:author="xy" w:date="2026-01-06T14:18:00Z">
            <w:rPr>
              <w:rFonts w:cs="Times New Roman"/>
              <w:szCs w:val="24"/>
            </w:rPr>
          </w:rPrChange>
        </w:rPr>
        <w:t>反映合理的空间灵敏度分布；</w:t>
      </w:r>
      <w:r w:rsidRPr="005E074D">
        <w:rPr>
          <w:rFonts w:cs="Times New Roman"/>
          <w:szCs w:val="24"/>
          <w:highlight w:val="yellow"/>
          <w:rPrChange w:id="29" w:author="xy" w:date="2026-01-06T14:18:00Z">
            <w:rPr>
              <w:rFonts w:cs="Times New Roman"/>
              <w:szCs w:val="24"/>
            </w:rPr>
          </w:rPrChange>
        </w:rPr>
        <w:t>3</w:t>
      </w:r>
      <w:r w:rsidRPr="005E074D">
        <w:rPr>
          <w:rFonts w:cs="Times New Roman"/>
          <w:szCs w:val="24"/>
          <w:highlight w:val="yellow"/>
          <w:rPrChange w:id="30" w:author="xy" w:date="2026-01-06T14:18:00Z">
            <w:rPr>
              <w:rFonts w:cs="Times New Roman"/>
              <w:szCs w:val="24"/>
            </w:rPr>
          </w:rPrChange>
        </w:rPr>
        <w:t>）基于辨识矩阵提取的最小特征值指标能够随</w:t>
      </w:r>
      <w:r w:rsidRPr="005E074D">
        <w:rPr>
          <w:rFonts w:cs="Times New Roman"/>
          <w:szCs w:val="24"/>
          <w:highlight w:val="yellow"/>
          <w:rPrChange w:id="31" w:author="xy" w:date="2026-01-06T14:18:00Z">
            <w:rPr>
              <w:rFonts w:cs="Times New Roman"/>
              <w:szCs w:val="24"/>
            </w:rPr>
          </w:rPrChange>
        </w:rPr>
        <w:t>λ</w:t>
      </w:r>
      <w:r w:rsidRPr="005E074D">
        <w:rPr>
          <w:rFonts w:cs="Times New Roman"/>
          <w:szCs w:val="24"/>
          <w:highlight w:val="yellow"/>
          <w:rPrChange w:id="32" w:author="xy" w:date="2026-01-06T14:18:00Z">
            <w:rPr>
              <w:rFonts w:cs="Times New Roman"/>
              <w:szCs w:val="24"/>
            </w:rPr>
          </w:rPrChange>
        </w:rPr>
        <w:t>增大呈现裕度下降、逼近临界的单调趋势，从而支撑在线广域电压稳定评估的基本可行性</w:t>
      </w:r>
      <w:r w:rsidRPr="0058697B">
        <w:rPr>
          <w:rFonts w:cs="Times New Roman"/>
          <w:szCs w:val="24"/>
        </w:rPr>
        <w:t>。</w:t>
      </w:r>
    </w:p>
    <w:p w14:paraId="2B85B2A7" w14:textId="125BA8B0" w:rsidR="003C33AD" w:rsidRPr="0058697B" w:rsidRDefault="000F4AAA" w:rsidP="003C33AD">
      <w:pPr>
        <w:ind w:firstLine="420"/>
        <w:rPr>
          <w:rFonts w:cs="Times New Roman"/>
          <w:szCs w:val="24"/>
        </w:rPr>
      </w:pPr>
      <w:commentRangeStart w:id="33"/>
      <w:r w:rsidRPr="0058697B">
        <w:rPr>
          <w:rFonts w:cs="Times New Roman"/>
          <w:szCs w:val="24"/>
        </w:rPr>
        <w:t>初步验证，模拟</w:t>
      </w:r>
      <w:r w:rsidRPr="0058697B">
        <w:rPr>
          <w:rFonts w:cs="Times New Roman"/>
          <w:szCs w:val="24"/>
        </w:rPr>
        <w:t xml:space="preserve">30 </w:t>
      </w:r>
      <w:r w:rsidRPr="0058697B">
        <w:rPr>
          <w:rFonts w:cs="Times New Roman"/>
          <w:szCs w:val="24"/>
        </w:rPr>
        <w:t>节点输电网，随机</w:t>
      </w:r>
      <w:commentRangeEnd w:id="33"/>
      <w:r w:rsidR="00446085">
        <w:rPr>
          <w:rStyle w:val="CommentReference"/>
        </w:rPr>
        <w:commentReference w:id="33"/>
      </w:r>
      <w:r w:rsidRPr="0058697B">
        <w:rPr>
          <w:rFonts w:cs="Times New Roman"/>
          <w:szCs w:val="24"/>
        </w:rPr>
        <w:t>选取</w:t>
      </w:r>
      <w:r w:rsidRPr="0058697B">
        <w:rPr>
          <w:rFonts w:cs="Times New Roman"/>
          <w:szCs w:val="24"/>
        </w:rPr>
        <w:t>6</w:t>
      </w:r>
      <w:r w:rsidRPr="0058697B">
        <w:rPr>
          <w:rFonts w:cs="Times New Roman"/>
          <w:szCs w:val="24"/>
        </w:rPr>
        <w:t>个扰动源，</w:t>
      </w:r>
      <w:commentRangeStart w:id="34"/>
      <w:r w:rsidRPr="0058697B">
        <w:rPr>
          <w:rFonts w:cs="Times New Roman"/>
          <w:szCs w:val="24"/>
        </w:rPr>
        <w:t>采样点数</w:t>
      </w:r>
      <w:r w:rsidRPr="0058697B">
        <w:rPr>
          <w:rFonts w:cs="Times New Roman"/>
          <w:szCs w:val="24"/>
        </w:rPr>
        <w:t>T = 1200</w:t>
      </w:r>
      <w:commentRangeEnd w:id="34"/>
      <w:r w:rsidR="00BF061F">
        <w:rPr>
          <w:rStyle w:val="CommentReference"/>
        </w:rPr>
        <w:commentReference w:id="34"/>
      </w:r>
      <w:r w:rsidRPr="0058697B">
        <w:rPr>
          <w:rFonts w:cs="Times New Roman"/>
          <w:szCs w:val="24"/>
        </w:rPr>
        <w:t>（配合系统频率</w:t>
      </w:r>
      <w:r w:rsidRPr="0058697B">
        <w:rPr>
          <w:rFonts w:cs="Times New Roman"/>
          <w:szCs w:val="24"/>
        </w:rPr>
        <w:t>50Hz</w:t>
      </w:r>
      <w:r w:rsidRPr="0058697B">
        <w:rPr>
          <w:rFonts w:cs="Times New Roman"/>
          <w:szCs w:val="24"/>
        </w:rPr>
        <w:t>相当于</w:t>
      </w:r>
      <w:r w:rsidRPr="0058697B">
        <w:rPr>
          <w:rFonts w:cs="Times New Roman"/>
          <w:szCs w:val="24"/>
        </w:rPr>
        <w:t xml:space="preserve"> 24 </w:t>
      </w:r>
      <w:r w:rsidRPr="0058697B">
        <w:rPr>
          <w:rFonts w:cs="Times New Roman"/>
          <w:szCs w:val="24"/>
        </w:rPr>
        <w:t>秒窗口）</w:t>
      </w:r>
      <w:r w:rsidR="00275BA7">
        <w:rPr>
          <w:rFonts w:cs="Times New Roman" w:hint="eastAsia"/>
          <w:szCs w:val="24"/>
        </w:rPr>
        <w:t>，测量噪声</w:t>
      </w:r>
      <w:r w:rsidR="00275BA7">
        <w:rPr>
          <w:rFonts w:cs="Times New Roman" w:hint="eastAsia"/>
          <w:szCs w:val="24"/>
        </w:rPr>
        <w:t>2%</w:t>
      </w:r>
      <w:r w:rsidR="00275BA7">
        <w:rPr>
          <w:rFonts w:cs="Times New Roman" w:hint="eastAsia"/>
          <w:szCs w:val="24"/>
        </w:rPr>
        <w:t>，</w:t>
      </w:r>
      <w:r w:rsidR="00275BA7" w:rsidRPr="00275BA7">
        <w:rPr>
          <w:rFonts w:cs="Times New Roman"/>
          <w:szCs w:val="24"/>
        </w:rPr>
        <w:t>扰动幅值</w:t>
      </w:r>
      <w:r w:rsidR="00275BA7">
        <w:rPr>
          <w:rFonts w:cs="Times New Roman" w:hint="eastAsia"/>
          <w:szCs w:val="24"/>
        </w:rPr>
        <w:t>3%</w:t>
      </w:r>
      <w:r w:rsidR="00275BA7">
        <w:rPr>
          <w:rFonts w:cs="Times New Roman" w:hint="eastAsia"/>
          <w:szCs w:val="24"/>
        </w:rPr>
        <w:t>。</w:t>
      </w:r>
    </w:p>
    <w:p w14:paraId="5B168E17" w14:textId="7AC23CFE" w:rsidR="000F4AAA" w:rsidRPr="0058697B" w:rsidRDefault="00AB51EE" w:rsidP="000F4AAA">
      <w:pPr>
        <w:ind w:firstLine="420"/>
        <w:jc w:val="center"/>
        <w:rPr>
          <w:rFonts w:cs="Times New Roman"/>
          <w:szCs w:val="24"/>
        </w:rPr>
      </w:pPr>
      <w:r w:rsidRPr="0058697B">
        <w:rPr>
          <w:rFonts w:cs="Times New Roman"/>
          <w:noProof/>
          <w:szCs w:val="24"/>
        </w:rPr>
        <w:drawing>
          <wp:inline distT="0" distB="0" distL="0" distR="0" wp14:anchorId="41A57A67" wp14:editId="2A690BF1">
            <wp:extent cx="3600000" cy="2168675"/>
            <wp:effectExtent l="0" t="0" r="635" b="3175"/>
            <wp:docPr id="15781207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168675"/>
                    </a:xfrm>
                    <a:prstGeom prst="rect">
                      <a:avLst/>
                    </a:prstGeom>
                    <a:noFill/>
                    <a:ln>
                      <a:noFill/>
                    </a:ln>
                  </pic:spPr>
                </pic:pic>
              </a:graphicData>
            </a:graphic>
          </wp:inline>
        </w:drawing>
      </w:r>
    </w:p>
    <w:p w14:paraId="18A11D04" w14:textId="2A92E92B" w:rsidR="000F4AAA" w:rsidRPr="0058697B" w:rsidRDefault="000F4AAA" w:rsidP="000F4AAA">
      <w:pPr>
        <w:ind w:firstLine="420"/>
        <w:jc w:val="center"/>
        <w:rPr>
          <w:rFonts w:cs="Times New Roman"/>
          <w:szCs w:val="24"/>
        </w:rPr>
      </w:pPr>
      <w:r w:rsidRPr="0058697B">
        <w:rPr>
          <w:rFonts w:cs="Times New Roman"/>
          <w:szCs w:val="24"/>
        </w:rPr>
        <w:t>图</w:t>
      </w:r>
      <w:r w:rsidRPr="0058697B">
        <w:rPr>
          <w:rFonts w:cs="Times New Roman"/>
          <w:szCs w:val="24"/>
        </w:rPr>
        <w:t xml:space="preserve">1 </w:t>
      </w:r>
      <w:r w:rsidRPr="0058697B">
        <w:rPr>
          <w:rFonts w:cs="Times New Roman"/>
          <w:szCs w:val="24"/>
        </w:rPr>
        <w:t>多正弦扰动信号</w:t>
      </w:r>
    </w:p>
    <w:p w14:paraId="23F1B9D9" w14:textId="1C48D9A1" w:rsidR="00A646A5" w:rsidRPr="0058697B" w:rsidRDefault="00A646A5" w:rsidP="00AB51EE">
      <w:pPr>
        <w:ind w:firstLine="420"/>
        <w:rPr>
          <w:rFonts w:cs="Times New Roman"/>
          <w:szCs w:val="24"/>
        </w:rPr>
      </w:pPr>
      <w:r w:rsidRPr="0058697B">
        <w:rPr>
          <w:rFonts w:cs="Times New Roman"/>
          <w:szCs w:val="24"/>
        </w:rPr>
        <w:t>图</w:t>
      </w:r>
      <w:r w:rsidRPr="0058697B">
        <w:rPr>
          <w:rFonts w:cs="Times New Roman"/>
          <w:szCs w:val="24"/>
        </w:rPr>
        <w:t>1</w:t>
      </w:r>
      <w:r w:rsidRPr="0058697B">
        <w:rPr>
          <w:rFonts w:cs="Times New Roman"/>
          <w:szCs w:val="24"/>
        </w:rPr>
        <w:t>展示了多源同步注入的多正弦扰动信号。</w:t>
      </w:r>
      <w:r w:rsidR="00AB51EE" w:rsidRPr="0058697B">
        <w:rPr>
          <w:rFonts w:cs="Times New Roman"/>
          <w:szCs w:val="24"/>
        </w:rPr>
        <w:t>多正弦扰动由多个低频正弦分量叠加构成，</w:t>
      </w:r>
      <w:commentRangeStart w:id="35"/>
      <w:r w:rsidR="00AB51EE" w:rsidRPr="0058697B">
        <w:rPr>
          <w:rFonts w:cs="Times New Roman"/>
          <w:szCs w:val="24"/>
        </w:rPr>
        <w:t>各通道采用略有差异的频率</w:t>
      </w:r>
      <w:commentRangeEnd w:id="35"/>
      <w:r w:rsidR="00BF061F">
        <w:rPr>
          <w:rStyle w:val="CommentReference"/>
        </w:rPr>
        <w:commentReference w:id="35"/>
      </w:r>
      <w:r w:rsidR="00AB51EE" w:rsidRPr="0058697B">
        <w:rPr>
          <w:rFonts w:cs="Times New Roman"/>
          <w:szCs w:val="24"/>
        </w:rPr>
        <w:t>集合并配置随机相位，再经标准化与去均值处理，从而获得能量分布均衡、直流分量为零且通道间弱相关的同步注入激励。从图</w:t>
      </w:r>
      <w:r w:rsidR="00AB51EE" w:rsidRPr="0058697B">
        <w:rPr>
          <w:rFonts w:cs="Times New Roman"/>
          <w:szCs w:val="24"/>
        </w:rPr>
        <w:t>1</w:t>
      </w:r>
      <w:r w:rsidR="00AB51EE" w:rsidRPr="0058697B">
        <w:rPr>
          <w:rFonts w:cs="Times New Roman"/>
          <w:szCs w:val="24"/>
        </w:rPr>
        <w:t>中</w:t>
      </w:r>
      <w:r w:rsidRPr="0058697B">
        <w:rPr>
          <w:rFonts w:cs="Times New Roman"/>
          <w:szCs w:val="24"/>
        </w:rPr>
        <w:t>可以看到各通道波形具有不同的频率组合</w:t>
      </w:r>
      <w:r w:rsidRPr="0058697B">
        <w:rPr>
          <w:rFonts w:cs="Times New Roman"/>
          <w:szCs w:val="24"/>
        </w:rPr>
        <w:t>/</w:t>
      </w:r>
      <w:r w:rsidRPr="0058697B">
        <w:rPr>
          <w:rFonts w:cs="Times New Roman"/>
          <w:szCs w:val="24"/>
        </w:rPr>
        <w:t>相位特征，避免多通道输入高度相似，为后续</w:t>
      </w:r>
      <w:r w:rsidR="00BA7947" w:rsidRPr="0058697B">
        <w:rPr>
          <w:rFonts w:cs="Times New Roman"/>
          <w:szCs w:val="24"/>
        </w:rPr>
        <w:t>在线</w:t>
      </w:r>
      <w:r w:rsidRPr="0058697B">
        <w:rPr>
          <w:rFonts w:cs="Times New Roman"/>
          <w:szCs w:val="24"/>
        </w:rPr>
        <w:t>辨识提供可分离的激励条件。</w:t>
      </w:r>
    </w:p>
    <w:p w14:paraId="3D539626" w14:textId="1BE8D264" w:rsidR="00C27375" w:rsidRPr="0058697B" w:rsidRDefault="00C27375" w:rsidP="00C27375">
      <w:pPr>
        <w:ind w:firstLine="420"/>
        <w:rPr>
          <w:rFonts w:cs="Times New Roman"/>
          <w:szCs w:val="24"/>
        </w:rPr>
      </w:pPr>
      <w:r w:rsidRPr="0058697B">
        <w:rPr>
          <w:rFonts w:cs="Times New Roman"/>
          <w:szCs w:val="24"/>
        </w:rPr>
        <w:t>为了验证</w:t>
      </w:r>
      <w:r w:rsidRPr="0058697B">
        <w:rPr>
          <w:rFonts w:cs="Times New Roman"/>
          <w:szCs w:val="24"/>
        </w:rPr>
        <w:t>6</w:t>
      </w:r>
      <w:r w:rsidRPr="0058697B">
        <w:rPr>
          <w:rFonts w:cs="Times New Roman"/>
          <w:szCs w:val="24"/>
        </w:rPr>
        <w:t>组扰动信号的相关性，对</w:t>
      </w:r>
      <w:r w:rsidRPr="0058697B">
        <w:rPr>
          <w:rFonts w:cs="Times New Roman"/>
          <w:szCs w:val="24"/>
        </w:rPr>
        <w:t>6</w:t>
      </w:r>
      <w:r w:rsidRPr="0058697B">
        <w:rPr>
          <w:rFonts w:cs="Times New Roman"/>
          <w:szCs w:val="24"/>
        </w:rPr>
        <w:t>组扰动信号进行相关性检测，如图</w:t>
      </w:r>
      <w:r w:rsidRPr="0058697B">
        <w:rPr>
          <w:rFonts w:cs="Times New Roman"/>
          <w:szCs w:val="24"/>
        </w:rPr>
        <w:t>2</w:t>
      </w:r>
      <w:r w:rsidRPr="0058697B">
        <w:rPr>
          <w:rFonts w:cs="Times New Roman"/>
          <w:szCs w:val="24"/>
        </w:rPr>
        <w:t>所示。可以看到相关矩阵近似对角阵，非对角元素接近</w:t>
      </w:r>
      <w:r w:rsidRPr="0058697B">
        <w:rPr>
          <w:rFonts w:cs="Times New Roman"/>
          <w:szCs w:val="24"/>
        </w:rPr>
        <w:t>0</w:t>
      </w:r>
      <w:r w:rsidRPr="0058697B">
        <w:rPr>
          <w:rFonts w:cs="Times New Roman"/>
          <w:szCs w:val="24"/>
        </w:rPr>
        <w:t>，说明各通道注入信号在统计意义上弱相关（近似正交）。这使得最小二乘辨识时更接近标量</w:t>
      </w:r>
      <w:proofErr w:type="gramStart"/>
      <w:r w:rsidRPr="0058697B">
        <w:rPr>
          <w:rFonts w:cs="Times New Roman"/>
          <w:szCs w:val="24"/>
        </w:rPr>
        <w:t>倍</w:t>
      </w:r>
      <w:proofErr w:type="gramEnd"/>
      <w:r w:rsidRPr="0058697B">
        <w:rPr>
          <w:rFonts w:cs="Times New Roman"/>
          <w:szCs w:val="24"/>
        </w:rPr>
        <w:t>单位阵，从而避免矩阵病态并减少通道间串扰。</w:t>
      </w:r>
    </w:p>
    <w:p w14:paraId="18E5D93A" w14:textId="77777777" w:rsidR="00C27375" w:rsidRPr="0058697B" w:rsidRDefault="00C27375" w:rsidP="00C27375">
      <w:pPr>
        <w:jc w:val="center"/>
        <w:rPr>
          <w:rFonts w:cs="Times New Roman"/>
          <w:szCs w:val="24"/>
        </w:rPr>
      </w:pPr>
      <w:r w:rsidRPr="0058697B">
        <w:rPr>
          <w:rFonts w:cs="Times New Roman"/>
          <w:noProof/>
          <w:szCs w:val="24"/>
        </w:rPr>
        <w:lastRenderedPageBreak/>
        <w:drawing>
          <wp:inline distT="0" distB="0" distL="0" distR="0" wp14:anchorId="47D80E94" wp14:editId="46B410B8">
            <wp:extent cx="2461222" cy="2160000"/>
            <wp:effectExtent l="0" t="0" r="0" b="0"/>
            <wp:docPr id="10817255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222" cy="2160000"/>
                    </a:xfrm>
                    <a:prstGeom prst="rect">
                      <a:avLst/>
                    </a:prstGeom>
                    <a:noFill/>
                    <a:ln>
                      <a:noFill/>
                    </a:ln>
                  </pic:spPr>
                </pic:pic>
              </a:graphicData>
            </a:graphic>
          </wp:inline>
        </w:drawing>
      </w:r>
    </w:p>
    <w:p w14:paraId="44CB5711" w14:textId="77777777" w:rsidR="00C27375" w:rsidRPr="0058697B" w:rsidRDefault="00C27375" w:rsidP="00C27375">
      <w:pPr>
        <w:ind w:firstLine="420"/>
        <w:jc w:val="center"/>
        <w:rPr>
          <w:rFonts w:cs="Times New Roman"/>
          <w:szCs w:val="24"/>
        </w:rPr>
      </w:pPr>
      <w:r w:rsidRPr="0058697B">
        <w:rPr>
          <w:rFonts w:cs="Times New Roman"/>
          <w:szCs w:val="24"/>
        </w:rPr>
        <w:t>图</w:t>
      </w:r>
      <w:r w:rsidRPr="0058697B">
        <w:rPr>
          <w:rFonts w:cs="Times New Roman"/>
          <w:szCs w:val="24"/>
        </w:rPr>
        <w:t xml:space="preserve"> 2 m</w:t>
      </w:r>
      <w:r w:rsidRPr="0058697B">
        <w:rPr>
          <w:rFonts w:cs="Times New Roman"/>
          <w:szCs w:val="24"/>
        </w:rPr>
        <w:t>路注入信号的相关系数矩阵</w:t>
      </w:r>
    </w:p>
    <w:p w14:paraId="0B951F4E" w14:textId="644FE5F8" w:rsidR="00C27375" w:rsidRPr="0058697B" w:rsidRDefault="0058697B" w:rsidP="0058697B">
      <w:pPr>
        <w:rPr>
          <w:rFonts w:cs="Times New Roman"/>
          <w:szCs w:val="24"/>
        </w:rPr>
      </w:pPr>
      <w:r w:rsidRPr="0058697B">
        <w:rPr>
          <w:rFonts w:cs="Times New Roman"/>
          <w:szCs w:val="24"/>
        </w:rPr>
        <w:tab/>
      </w:r>
      <w:r w:rsidRPr="0058697B">
        <w:rPr>
          <w:rFonts w:cs="Times New Roman"/>
          <w:szCs w:val="24"/>
        </w:rPr>
        <w:t>图</w:t>
      </w:r>
      <w:r w:rsidRPr="0058697B">
        <w:rPr>
          <w:rFonts w:cs="Times New Roman"/>
          <w:szCs w:val="24"/>
        </w:rPr>
        <w:t>3</w:t>
      </w:r>
      <w:r w:rsidRPr="0058697B">
        <w:rPr>
          <w:rFonts w:cs="Times New Roman"/>
          <w:szCs w:val="24"/>
        </w:rPr>
        <w:t>给出了</w:t>
      </w:r>
      <w:r w:rsidRPr="0058697B">
        <w:rPr>
          <w:rFonts w:cs="Times New Roman"/>
          <w:szCs w:val="24"/>
        </w:rPr>
        <w:t>S</w:t>
      </w:r>
      <w:r w:rsidRPr="0058697B">
        <w:rPr>
          <w:rFonts w:cs="Times New Roman"/>
          <w:szCs w:val="24"/>
          <w:vertAlign w:val="subscript"/>
        </w:rPr>
        <w:t>VQ</w:t>
      </w:r>
      <w:r w:rsidRPr="0058697B">
        <w:rPr>
          <w:rFonts w:cs="Times New Roman"/>
          <w:szCs w:val="24"/>
        </w:rPr>
        <w:t>真实值。</w:t>
      </w:r>
      <w:proofErr w:type="gramStart"/>
      <w:r w:rsidRPr="0058697B">
        <w:rPr>
          <w:rFonts w:cs="Times New Roman"/>
          <w:szCs w:val="24"/>
        </w:rPr>
        <w:t>横轴仅</w:t>
      </w:r>
      <w:proofErr w:type="gramEnd"/>
      <w:r w:rsidRPr="0058697B">
        <w:rPr>
          <w:rFonts w:cs="Times New Roman"/>
          <w:szCs w:val="24"/>
        </w:rPr>
        <w:t>画出</w:t>
      </w:r>
      <w:r w:rsidRPr="0058697B">
        <w:rPr>
          <w:rFonts w:cs="Times New Roman"/>
          <w:szCs w:val="24"/>
        </w:rPr>
        <w:t xml:space="preserve">6 </w:t>
      </w:r>
      <w:proofErr w:type="gramStart"/>
      <w:r w:rsidRPr="0058697B">
        <w:rPr>
          <w:rFonts w:cs="Times New Roman"/>
          <w:szCs w:val="24"/>
        </w:rPr>
        <w:t>个</w:t>
      </w:r>
      <w:proofErr w:type="gramEnd"/>
      <w:r w:rsidRPr="0058697B">
        <w:rPr>
          <w:rFonts w:cs="Times New Roman"/>
          <w:szCs w:val="24"/>
        </w:rPr>
        <w:t>有扰动源的节点，纵轴为全部节点电压。该热力图和</w:t>
      </w:r>
      <w:r w:rsidRPr="0058697B">
        <w:rPr>
          <w:rFonts w:cs="Times New Roman"/>
          <w:szCs w:val="24"/>
        </w:rPr>
        <w:t>S</w:t>
      </w:r>
      <w:r w:rsidRPr="0058697B">
        <w:rPr>
          <w:rFonts w:cs="Times New Roman"/>
          <w:szCs w:val="24"/>
          <w:vertAlign w:val="subscript"/>
        </w:rPr>
        <w:t>VQ</w:t>
      </w:r>
      <w:r w:rsidRPr="0058697B">
        <w:rPr>
          <w:rFonts w:cs="Times New Roman"/>
          <w:szCs w:val="24"/>
        </w:rPr>
        <w:t>矩阵等效，每个元素（色块）</w:t>
      </w:r>
      <w:proofErr w:type="spellStart"/>
      <w:r w:rsidRPr="0058697B">
        <w:rPr>
          <w:rFonts w:cs="Times New Roman"/>
          <w:szCs w:val="24"/>
        </w:rPr>
        <w:t>S</w:t>
      </w:r>
      <w:r w:rsidRPr="0058697B">
        <w:rPr>
          <w:rFonts w:cs="Times New Roman"/>
          <w:szCs w:val="24"/>
          <w:vertAlign w:val="subscript"/>
        </w:rPr>
        <w:t>ij</w:t>
      </w:r>
      <w:proofErr w:type="spellEnd"/>
      <w:r w:rsidRPr="0058697B">
        <w:rPr>
          <w:rFonts w:cs="Times New Roman"/>
          <w:szCs w:val="24"/>
        </w:rPr>
        <w:t>代表在注入母线</w:t>
      </w:r>
      <w:r w:rsidRPr="0058697B">
        <w:rPr>
          <w:rFonts w:cs="Times New Roman"/>
          <w:szCs w:val="24"/>
        </w:rPr>
        <w:t xml:space="preserve"> j </w:t>
      </w:r>
      <w:r w:rsidRPr="0058697B">
        <w:rPr>
          <w:rFonts w:cs="Times New Roman"/>
          <w:szCs w:val="24"/>
        </w:rPr>
        <w:t>打</w:t>
      </w:r>
      <w:r w:rsidRPr="0058697B">
        <w:rPr>
          <w:rFonts w:cs="Times New Roman"/>
          <w:szCs w:val="24"/>
        </w:rPr>
        <w:t xml:space="preserve"> 1</w:t>
      </w:r>
      <w:r w:rsidRPr="0058697B">
        <w:rPr>
          <w:rFonts w:cs="Times New Roman"/>
          <w:szCs w:val="24"/>
        </w:rPr>
        <w:t>单位无功，母线</w:t>
      </w:r>
      <w:r w:rsidRPr="0058697B">
        <w:rPr>
          <w:rFonts w:cs="Times New Roman"/>
          <w:szCs w:val="24"/>
        </w:rPr>
        <w:t xml:space="preserve"> </w:t>
      </w:r>
      <w:proofErr w:type="spellStart"/>
      <w:r w:rsidRPr="0058697B">
        <w:rPr>
          <w:rFonts w:cs="Times New Roman"/>
          <w:szCs w:val="24"/>
        </w:rPr>
        <w:t>i</w:t>
      </w:r>
      <w:proofErr w:type="spellEnd"/>
      <w:r w:rsidRPr="0058697B">
        <w:rPr>
          <w:rFonts w:cs="Times New Roman"/>
          <w:szCs w:val="24"/>
        </w:rPr>
        <w:t xml:space="preserve"> </w:t>
      </w:r>
      <w:r w:rsidRPr="0058697B">
        <w:rPr>
          <w:rFonts w:cs="Times New Roman"/>
          <w:szCs w:val="24"/>
        </w:rPr>
        <w:t>的电压变化量。图</w:t>
      </w:r>
      <w:r w:rsidRPr="0058697B">
        <w:rPr>
          <w:rFonts w:cs="Times New Roman"/>
          <w:szCs w:val="24"/>
        </w:rPr>
        <w:t>3</w:t>
      </w:r>
      <w:r w:rsidRPr="0058697B">
        <w:rPr>
          <w:rFonts w:cs="Times New Roman"/>
          <w:szCs w:val="24"/>
        </w:rPr>
        <w:t>体现了</w:t>
      </w:r>
      <w:r w:rsidRPr="0058697B">
        <w:rPr>
          <w:rFonts w:cs="Times New Roman"/>
          <w:szCs w:val="24"/>
        </w:rPr>
        <w:t>V-Q</w:t>
      </w:r>
      <w:r w:rsidRPr="0058697B">
        <w:rPr>
          <w:rFonts w:cs="Times New Roman"/>
          <w:szCs w:val="24"/>
        </w:rPr>
        <w:t>耦合的特性</w:t>
      </w:r>
      <w:r w:rsidR="004D0E42">
        <w:rPr>
          <w:rFonts w:cs="Times New Roman" w:hint="eastAsia"/>
          <w:szCs w:val="24"/>
        </w:rPr>
        <w:t>，</w:t>
      </w:r>
      <w:r w:rsidRPr="0058697B">
        <w:rPr>
          <w:rFonts w:cs="Times New Roman"/>
          <w:szCs w:val="24"/>
        </w:rPr>
        <w:t>与注入源电气距离较近的母线电压响应更强，远处响应逐渐衰减，符合输电网电压支撑的物理直觉。</w:t>
      </w:r>
    </w:p>
    <w:p w14:paraId="61BB165B" w14:textId="588C6E3F" w:rsidR="00C27375" w:rsidRPr="0058697B" w:rsidRDefault="003D7C37" w:rsidP="00C27375">
      <w:pPr>
        <w:ind w:firstLine="420"/>
        <w:jc w:val="center"/>
        <w:rPr>
          <w:rFonts w:cs="Times New Roman"/>
          <w:szCs w:val="24"/>
        </w:rPr>
      </w:pPr>
      <w:r w:rsidRPr="0058697B">
        <w:rPr>
          <w:rFonts w:cs="Times New Roman"/>
          <w:noProof/>
          <w:szCs w:val="24"/>
        </w:rPr>
        <w:drawing>
          <wp:inline distT="0" distB="0" distL="0" distR="0" wp14:anchorId="0DC2F8B0" wp14:editId="713C320E">
            <wp:extent cx="3403835" cy="2160000"/>
            <wp:effectExtent l="0" t="0" r="6350" b="0"/>
            <wp:docPr id="4013263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3835" cy="2160000"/>
                    </a:xfrm>
                    <a:prstGeom prst="rect">
                      <a:avLst/>
                    </a:prstGeom>
                    <a:noFill/>
                    <a:ln>
                      <a:noFill/>
                    </a:ln>
                  </pic:spPr>
                </pic:pic>
              </a:graphicData>
            </a:graphic>
          </wp:inline>
        </w:drawing>
      </w:r>
    </w:p>
    <w:p w14:paraId="54CCB66B" w14:textId="73426996" w:rsidR="00C27375" w:rsidRPr="0058697B" w:rsidRDefault="00C27375" w:rsidP="00C27375">
      <w:pPr>
        <w:ind w:firstLine="420"/>
        <w:jc w:val="center"/>
        <w:rPr>
          <w:rFonts w:cs="Times New Roman"/>
          <w:szCs w:val="24"/>
        </w:rPr>
      </w:pPr>
      <w:r w:rsidRPr="0058697B">
        <w:rPr>
          <w:rFonts w:cs="Times New Roman"/>
          <w:szCs w:val="24"/>
        </w:rPr>
        <w:t>图</w:t>
      </w:r>
      <w:r w:rsidRPr="0058697B">
        <w:rPr>
          <w:rFonts w:cs="Times New Roman"/>
          <w:szCs w:val="24"/>
        </w:rPr>
        <w:t>3 S</w:t>
      </w:r>
      <w:r w:rsidRPr="0058697B">
        <w:rPr>
          <w:rFonts w:cs="Times New Roman"/>
          <w:szCs w:val="24"/>
          <w:vertAlign w:val="subscript"/>
        </w:rPr>
        <w:t>VQ</w:t>
      </w:r>
      <w:r w:rsidRPr="0058697B">
        <w:rPr>
          <w:rFonts w:cs="Times New Roman"/>
          <w:szCs w:val="24"/>
        </w:rPr>
        <w:t>真实值（仅展示被激励母线对应的列）</w:t>
      </w:r>
    </w:p>
    <w:p w14:paraId="485375F2" w14:textId="0C599195" w:rsidR="006C53B7" w:rsidRPr="0058697B" w:rsidRDefault="006C53B7" w:rsidP="00C27375">
      <w:pPr>
        <w:ind w:firstLine="420"/>
        <w:jc w:val="center"/>
        <w:rPr>
          <w:rFonts w:cs="Times New Roman"/>
          <w:szCs w:val="24"/>
        </w:rPr>
      </w:pPr>
      <w:r w:rsidRPr="0058697B">
        <w:rPr>
          <w:rFonts w:cs="Times New Roman"/>
          <w:noProof/>
          <w:szCs w:val="24"/>
        </w:rPr>
        <w:drawing>
          <wp:inline distT="0" distB="0" distL="0" distR="0" wp14:anchorId="1A8428A4" wp14:editId="202D6F66">
            <wp:extent cx="3399962" cy="2160000"/>
            <wp:effectExtent l="0" t="0" r="0" b="0"/>
            <wp:docPr id="8968848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9962" cy="2160000"/>
                    </a:xfrm>
                    <a:prstGeom prst="rect">
                      <a:avLst/>
                    </a:prstGeom>
                    <a:noFill/>
                    <a:ln>
                      <a:noFill/>
                    </a:ln>
                  </pic:spPr>
                </pic:pic>
              </a:graphicData>
            </a:graphic>
          </wp:inline>
        </w:drawing>
      </w:r>
    </w:p>
    <w:p w14:paraId="1B8B7AA1" w14:textId="681A3BE2" w:rsidR="006C53B7" w:rsidRPr="0058697B" w:rsidRDefault="006C53B7" w:rsidP="006C53B7">
      <w:pPr>
        <w:ind w:firstLine="420"/>
        <w:jc w:val="center"/>
        <w:rPr>
          <w:rFonts w:cs="Times New Roman"/>
          <w:szCs w:val="24"/>
        </w:rPr>
      </w:pPr>
      <w:r w:rsidRPr="0058697B">
        <w:rPr>
          <w:rFonts w:cs="Times New Roman"/>
          <w:szCs w:val="24"/>
        </w:rPr>
        <w:lastRenderedPageBreak/>
        <w:t>图</w:t>
      </w:r>
      <w:r w:rsidRPr="0058697B">
        <w:rPr>
          <w:rFonts w:cs="Times New Roman"/>
          <w:szCs w:val="24"/>
        </w:rPr>
        <w:t>4 S</w:t>
      </w:r>
      <w:r w:rsidRPr="0058697B">
        <w:rPr>
          <w:rFonts w:cs="Times New Roman"/>
          <w:szCs w:val="24"/>
          <w:vertAlign w:val="subscript"/>
        </w:rPr>
        <w:t>VQ</w:t>
      </w:r>
      <w:r w:rsidRPr="0058697B">
        <w:rPr>
          <w:rFonts w:cs="Times New Roman"/>
          <w:szCs w:val="24"/>
        </w:rPr>
        <w:t>辨识值</w:t>
      </w:r>
    </w:p>
    <w:p w14:paraId="09052C12" w14:textId="7464CEF7" w:rsidR="00275BA7" w:rsidRDefault="00904471" w:rsidP="00904471">
      <w:pPr>
        <w:ind w:firstLine="420"/>
        <w:rPr>
          <w:rFonts w:cs="Times New Roman"/>
          <w:szCs w:val="24"/>
        </w:rPr>
      </w:pPr>
      <w:r w:rsidRPr="00904471">
        <w:rPr>
          <w:rFonts w:cs="Times New Roman" w:hint="eastAsia"/>
          <w:szCs w:val="24"/>
        </w:rPr>
        <w:t>图</w:t>
      </w:r>
      <w:r w:rsidRPr="00904471">
        <w:rPr>
          <w:rFonts w:cs="Times New Roman" w:hint="eastAsia"/>
          <w:szCs w:val="24"/>
        </w:rPr>
        <w:t>4</w:t>
      </w:r>
      <w:r w:rsidRPr="00904471">
        <w:rPr>
          <w:rFonts w:cs="Times New Roman" w:hint="eastAsia"/>
          <w:szCs w:val="24"/>
        </w:rPr>
        <w:t>为利用同步注入数据进行最小二乘辨识得到的</w:t>
      </w:r>
      <w:r w:rsidRPr="00904471">
        <w:rPr>
          <w:rFonts w:cs="Times New Roman" w:hint="eastAsia"/>
          <w:szCs w:val="24"/>
        </w:rPr>
        <w:t xml:space="preserve"> </w:t>
      </w:r>
      <w:r w:rsidR="004E44DD">
        <w:rPr>
          <w:rFonts w:cs="Times New Roman" w:hint="eastAsia"/>
          <w:szCs w:val="24"/>
        </w:rPr>
        <w:t>S</w:t>
      </w:r>
      <w:r w:rsidR="004E44DD" w:rsidRPr="004E44DD">
        <w:rPr>
          <w:rFonts w:cs="Times New Roman" w:hint="eastAsia"/>
          <w:szCs w:val="24"/>
          <w:vertAlign w:val="subscript"/>
        </w:rPr>
        <w:t>VQ</w:t>
      </w:r>
      <w:r w:rsidRPr="00904471">
        <w:rPr>
          <w:rFonts w:cs="Times New Roman" w:hint="eastAsia"/>
          <w:szCs w:val="24"/>
        </w:rPr>
        <w:t>。</w:t>
      </w:r>
    </w:p>
    <w:p w14:paraId="58C958F1" w14:textId="3D964A15" w:rsidR="00275BA7" w:rsidRPr="00301756" w:rsidRDefault="00275BA7" w:rsidP="00275BA7">
      <w:pPr>
        <w:ind w:firstLine="420"/>
        <w:rPr>
          <w:rFonts w:cs="Times New Roman"/>
          <w:szCs w:val="24"/>
        </w:rPr>
      </w:pPr>
      <w:r w:rsidRPr="00301756">
        <w:rPr>
          <w:rFonts w:cs="Times New Roman" w:hint="eastAsia"/>
          <w:szCs w:val="24"/>
        </w:rPr>
        <w:t>从误差角度来看，与图</w:t>
      </w:r>
      <w:r w:rsidRPr="00301756">
        <w:rPr>
          <w:rFonts w:cs="Times New Roman" w:hint="eastAsia"/>
          <w:szCs w:val="24"/>
        </w:rPr>
        <w:t>3</w:t>
      </w:r>
      <w:r w:rsidRPr="00301756">
        <w:rPr>
          <w:rFonts w:cs="Times New Roman" w:hint="eastAsia"/>
          <w:szCs w:val="24"/>
        </w:rPr>
        <w:t>的真实值相比，辨识矩阵的</w:t>
      </w:r>
      <w:r w:rsidRPr="00301756">
        <w:rPr>
          <w:rFonts w:cs="Times New Roman"/>
          <w:szCs w:val="24"/>
        </w:rPr>
        <w:t>相对</w:t>
      </w:r>
      <w:r w:rsidR="00977CA4">
        <w:rPr>
          <w:rFonts w:cs="Times New Roman" w:hint="eastAsia"/>
          <w:szCs w:val="24"/>
        </w:rPr>
        <w:t>F</w:t>
      </w:r>
      <w:r w:rsidR="00977CA4">
        <w:rPr>
          <w:rFonts w:cs="Times New Roman" w:hint="eastAsia"/>
          <w:szCs w:val="24"/>
        </w:rPr>
        <w:t>范数（</w:t>
      </w:r>
      <w:r w:rsidRPr="00301756">
        <w:rPr>
          <w:rFonts w:cs="Times New Roman"/>
          <w:szCs w:val="24"/>
        </w:rPr>
        <w:t>Frobenius</w:t>
      </w:r>
      <w:r w:rsidR="00977CA4">
        <w:rPr>
          <w:rFonts w:cs="Times New Roman" w:hint="eastAsia"/>
          <w:szCs w:val="24"/>
        </w:rPr>
        <w:t>）</w:t>
      </w:r>
      <w:r w:rsidRPr="00301756">
        <w:rPr>
          <w:rFonts w:cs="Times New Roman"/>
          <w:szCs w:val="24"/>
        </w:rPr>
        <w:t>误差约</w:t>
      </w:r>
      <w:r w:rsidRPr="00301756">
        <w:rPr>
          <w:rFonts w:cs="Times New Roman"/>
          <w:szCs w:val="24"/>
        </w:rPr>
        <w:t xml:space="preserve"> 21.3%</w:t>
      </w:r>
      <w:r w:rsidRPr="00301756">
        <w:rPr>
          <w:rFonts w:cs="Times New Roman"/>
          <w:szCs w:val="24"/>
        </w:rPr>
        <w:t>，</w:t>
      </w:r>
      <w:r w:rsidR="00977CA4" w:rsidRPr="00977CA4">
        <w:rPr>
          <w:rFonts w:cs="Times New Roman"/>
          <w:szCs w:val="24"/>
        </w:rPr>
        <w:t>均方根误差</w:t>
      </w:r>
      <w:r w:rsidR="00977CA4">
        <w:rPr>
          <w:rFonts w:cs="Times New Roman" w:hint="eastAsia"/>
          <w:szCs w:val="24"/>
        </w:rPr>
        <w:t>（</w:t>
      </w:r>
      <w:r w:rsidRPr="00301756">
        <w:rPr>
          <w:rFonts w:cs="Times New Roman"/>
          <w:szCs w:val="24"/>
        </w:rPr>
        <w:t>RMSE</w:t>
      </w:r>
      <w:r w:rsidR="00977CA4">
        <w:rPr>
          <w:rFonts w:cs="Times New Roman" w:hint="eastAsia"/>
          <w:szCs w:val="24"/>
        </w:rPr>
        <w:t>）</w:t>
      </w:r>
      <w:r w:rsidRPr="00301756">
        <w:rPr>
          <w:rFonts w:cs="Times New Roman"/>
          <w:szCs w:val="24"/>
        </w:rPr>
        <w:t>约</w:t>
      </w:r>
      <w:r w:rsidRPr="00301756">
        <w:rPr>
          <w:rFonts w:cs="Times New Roman"/>
          <w:szCs w:val="24"/>
        </w:rPr>
        <w:t xml:space="preserve"> 0.0199</w:t>
      </w:r>
      <w:r w:rsidRPr="00301756">
        <w:rPr>
          <w:rFonts w:cs="Times New Roman" w:hint="eastAsia"/>
          <w:szCs w:val="24"/>
        </w:rPr>
        <w:t>。同时，从矩阵</w:t>
      </w:r>
      <w:r w:rsidRPr="00301756">
        <w:rPr>
          <w:rFonts w:cs="Times New Roman"/>
          <w:szCs w:val="24"/>
        </w:rPr>
        <w:t>结构一致性</w:t>
      </w:r>
      <w:r w:rsidRPr="00301756">
        <w:rPr>
          <w:rFonts w:cs="Times New Roman" w:hint="eastAsia"/>
          <w:szCs w:val="24"/>
        </w:rPr>
        <w:t>来看，</w:t>
      </w:r>
      <w:r w:rsidRPr="00301756">
        <w:rPr>
          <w:rFonts w:cs="Times New Roman"/>
          <w:szCs w:val="24"/>
        </w:rPr>
        <w:t>6</w:t>
      </w:r>
      <w:r w:rsidRPr="00301756">
        <w:rPr>
          <w:rFonts w:cs="Times New Roman"/>
          <w:szCs w:val="24"/>
        </w:rPr>
        <w:t>列的列向量</w:t>
      </w:r>
      <w:r w:rsidR="006A7DC4" w:rsidRPr="006A7DC4">
        <w:rPr>
          <w:rFonts w:cs="Times New Roman"/>
          <w:szCs w:val="24"/>
        </w:rPr>
        <w:t>Pearson</w:t>
      </w:r>
      <w:r w:rsidRPr="00301756">
        <w:rPr>
          <w:rFonts w:cs="Times New Roman"/>
          <w:szCs w:val="24"/>
        </w:rPr>
        <w:t>相关系数分别为</w:t>
      </w:r>
      <w:r w:rsidRPr="00301756">
        <w:rPr>
          <w:rFonts w:cs="Times New Roman"/>
          <w:szCs w:val="24"/>
        </w:rPr>
        <w:t>0.895, 0.975, 0.888, 0.925, 0.974, 0.968</w:t>
      </w:r>
      <w:r w:rsidRPr="00301756">
        <w:rPr>
          <w:rFonts w:cs="Times New Roman" w:hint="eastAsia"/>
          <w:szCs w:val="24"/>
        </w:rPr>
        <w:t>，</w:t>
      </w:r>
      <w:r w:rsidRPr="00301756">
        <w:rPr>
          <w:rFonts w:cs="Times New Roman"/>
          <w:szCs w:val="24"/>
        </w:rPr>
        <w:t>相关性范围约</w:t>
      </w:r>
      <w:r w:rsidRPr="00301756">
        <w:rPr>
          <w:rFonts w:cs="Times New Roman"/>
          <w:szCs w:val="24"/>
        </w:rPr>
        <w:t xml:space="preserve"> 0.89–0.98</w:t>
      </w:r>
      <w:r w:rsidRPr="00301756">
        <w:rPr>
          <w:rFonts w:cs="Times New Roman" w:hint="eastAsia"/>
          <w:szCs w:val="24"/>
        </w:rPr>
        <w:t>，</w:t>
      </w:r>
      <w:r w:rsidR="006A7DC4" w:rsidRPr="006A7DC4">
        <w:rPr>
          <w:rFonts w:cs="Times New Roman"/>
          <w:szCs w:val="24"/>
        </w:rPr>
        <w:t>由于相关系数衡量空间响应向量方向的一致性，其值接近</w:t>
      </w:r>
      <w:r w:rsidR="006A7DC4" w:rsidRPr="006A7DC4">
        <w:rPr>
          <w:rFonts w:cs="Times New Roman"/>
          <w:szCs w:val="24"/>
        </w:rPr>
        <w:t>1</w:t>
      </w:r>
      <w:r w:rsidR="006A7DC4" w:rsidRPr="006A7DC4">
        <w:rPr>
          <w:rFonts w:cs="Times New Roman"/>
          <w:szCs w:val="24"/>
        </w:rPr>
        <w:t>意味着强响应与弱响应母线的相对分布基本一致，因此可认为</w:t>
      </w:r>
      <w:r w:rsidR="00E1184B">
        <w:rPr>
          <w:rFonts w:cs="Times New Roman" w:hint="eastAsia"/>
          <w:szCs w:val="24"/>
        </w:rPr>
        <w:t>辨识</w:t>
      </w:r>
      <w:r w:rsidR="006A7DC4" w:rsidRPr="006A7DC4">
        <w:rPr>
          <w:rFonts w:cs="Times New Roman"/>
          <w:szCs w:val="24"/>
        </w:rPr>
        <w:t>矩阵在空间响应分布与强弱趋势上与</w:t>
      </w:r>
      <w:r w:rsidR="00E1184B">
        <w:rPr>
          <w:rFonts w:cs="Times New Roman" w:hint="eastAsia"/>
          <w:szCs w:val="24"/>
        </w:rPr>
        <w:t>真实值</w:t>
      </w:r>
      <w:r w:rsidR="006A7DC4" w:rsidRPr="006A7DC4">
        <w:rPr>
          <w:rFonts w:cs="Times New Roman"/>
          <w:szCs w:val="24"/>
        </w:rPr>
        <w:t>保持一致。</w:t>
      </w:r>
      <w:r w:rsidR="006A7DC4" w:rsidRPr="00301756">
        <w:rPr>
          <w:rFonts w:cs="Times New Roman"/>
          <w:szCs w:val="24"/>
        </w:rPr>
        <w:t xml:space="preserve"> </w:t>
      </w:r>
    </w:p>
    <w:p w14:paraId="31986942" w14:textId="7C4623AD" w:rsidR="00275BA7" w:rsidRDefault="00275BA7" w:rsidP="00904471">
      <w:pPr>
        <w:ind w:firstLine="420"/>
        <w:rPr>
          <w:rFonts w:cs="Times New Roman"/>
          <w:szCs w:val="24"/>
        </w:rPr>
      </w:pPr>
      <w:r w:rsidRPr="00301756">
        <w:rPr>
          <w:rFonts w:cs="Times New Roman" w:hint="eastAsia"/>
          <w:szCs w:val="24"/>
        </w:rPr>
        <w:t>推测</w:t>
      </w:r>
      <w:r w:rsidRPr="00301756">
        <w:rPr>
          <w:rFonts w:cs="Times New Roman"/>
          <w:szCs w:val="24"/>
        </w:rPr>
        <w:t>少量偏差（约</w:t>
      </w:r>
      <w:r w:rsidRPr="00301756">
        <w:rPr>
          <w:rFonts w:cs="Times New Roman"/>
          <w:szCs w:val="24"/>
        </w:rPr>
        <w:t xml:space="preserve"> 2.22% </w:t>
      </w:r>
      <w:r w:rsidRPr="00301756">
        <w:rPr>
          <w:rFonts w:cs="Times New Roman"/>
          <w:szCs w:val="24"/>
        </w:rPr>
        <w:t>元素出现符号异常</w:t>
      </w:r>
      <w:r w:rsidRPr="00301756">
        <w:rPr>
          <w:rFonts w:cs="Times New Roman" w:hint="eastAsia"/>
          <w:szCs w:val="24"/>
        </w:rPr>
        <w:t>，也就是</w:t>
      </w:r>
      <w:r w:rsidRPr="00301756">
        <w:rPr>
          <w:rFonts w:cs="Times New Roman"/>
          <w:szCs w:val="24"/>
        </w:rPr>
        <w:t>矩阵中出现负值的元素）主要来自测量噪声与有限窗口长度</w:t>
      </w:r>
      <w:r w:rsidRPr="00301756">
        <w:rPr>
          <w:rFonts w:cs="Times New Roman" w:hint="eastAsia"/>
          <w:szCs w:val="24"/>
        </w:rPr>
        <w:t>。</w:t>
      </w:r>
      <w:r w:rsidR="00B670FB">
        <w:rPr>
          <w:rFonts w:cs="Times New Roman" w:hint="eastAsia"/>
          <w:szCs w:val="24"/>
        </w:rPr>
        <w:t>为验证</w:t>
      </w:r>
      <w:r w:rsidR="00DE6E85" w:rsidRPr="00DE6E85">
        <w:rPr>
          <w:rFonts w:cs="Times New Roman"/>
          <w:szCs w:val="24"/>
        </w:rPr>
        <w:t>有限窗口导致偏差</w:t>
      </w:r>
      <w:r w:rsidR="00B670FB">
        <w:rPr>
          <w:rFonts w:cs="Times New Roman" w:hint="eastAsia"/>
          <w:szCs w:val="24"/>
        </w:rPr>
        <w:t>，</w:t>
      </w:r>
      <w:r w:rsidR="00B670FB" w:rsidRPr="00B670FB">
        <w:rPr>
          <w:rFonts w:cs="Times New Roman"/>
          <w:szCs w:val="24"/>
        </w:rPr>
        <w:t>固定</w:t>
      </w:r>
      <w:r w:rsidR="00B670FB">
        <w:rPr>
          <w:rFonts w:cs="Times New Roman" w:hint="eastAsia"/>
          <w:szCs w:val="24"/>
        </w:rPr>
        <w:t>2%</w:t>
      </w:r>
      <w:r w:rsidR="00B670FB">
        <w:rPr>
          <w:rFonts w:cs="Times New Roman" w:hint="eastAsia"/>
          <w:szCs w:val="24"/>
        </w:rPr>
        <w:t>噪声，改动</w:t>
      </w:r>
      <w:r w:rsidR="00B670FB" w:rsidRPr="00B670FB">
        <w:rPr>
          <w:rFonts w:cs="Times New Roman"/>
          <w:szCs w:val="24"/>
        </w:rPr>
        <w:t>窗口长度</w:t>
      </w:r>
      <w:r w:rsidR="00B670FB" w:rsidRPr="00B670FB">
        <w:rPr>
          <w:rFonts w:cs="Times New Roman"/>
          <w:szCs w:val="24"/>
        </w:rPr>
        <w:t xml:space="preserve"> T</w:t>
      </w:r>
      <w:r w:rsidR="00B670FB" w:rsidRPr="00B670FB">
        <w:rPr>
          <w:rFonts w:cs="Times New Roman"/>
          <w:szCs w:val="24"/>
        </w:rPr>
        <w:t>（采样率</w:t>
      </w:r>
      <w:r w:rsidR="00B670FB" w:rsidRPr="00B670FB">
        <w:rPr>
          <w:rFonts w:cs="Times New Roman"/>
          <w:szCs w:val="24"/>
        </w:rPr>
        <w:t>50Hz</w:t>
      </w:r>
      <w:r w:rsidR="00B670FB" w:rsidRPr="00B670FB">
        <w:rPr>
          <w:rFonts w:cs="Times New Roman"/>
          <w:szCs w:val="24"/>
        </w:rPr>
        <w:t>）</w:t>
      </w:r>
      <w:r w:rsidR="00B670FB">
        <w:rPr>
          <w:rFonts w:cs="Times New Roman" w:hint="eastAsia"/>
          <w:szCs w:val="24"/>
        </w:rPr>
        <w:t>，仿真结果如下：</w:t>
      </w:r>
    </w:p>
    <w:tbl>
      <w:tblPr>
        <w:tblStyle w:val="TableGrid"/>
        <w:tblW w:w="5000" w:type="pct"/>
        <w:jc w:val="center"/>
        <w:tblLook w:val="04A0" w:firstRow="1" w:lastRow="0" w:firstColumn="1" w:lastColumn="0" w:noHBand="0" w:noVBand="1"/>
      </w:tblPr>
      <w:tblGrid>
        <w:gridCol w:w="2913"/>
        <w:gridCol w:w="1910"/>
        <w:gridCol w:w="2237"/>
        <w:gridCol w:w="1236"/>
      </w:tblGrid>
      <w:tr w:rsidR="00B670FB" w:rsidRPr="00B670FB" w14:paraId="3AFA2519" w14:textId="77777777" w:rsidTr="003846E5">
        <w:trPr>
          <w:jc w:val="center"/>
        </w:trPr>
        <w:tc>
          <w:tcPr>
            <w:tcW w:w="1755" w:type="pct"/>
            <w:hideMark/>
          </w:tcPr>
          <w:p w14:paraId="58FCD15F" w14:textId="77777777" w:rsidR="00B670FB" w:rsidRPr="0087669A" w:rsidRDefault="00B670FB" w:rsidP="003846E5">
            <w:pPr>
              <w:jc w:val="center"/>
              <w:rPr>
                <w:rFonts w:cs="Times New Roman"/>
                <w:b/>
                <w:bCs/>
                <w:sz w:val="21"/>
                <w:szCs w:val="21"/>
              </w:rPr>
            </w:pPr>
            <w:r w:rsidRPr="0087669A">
              <w:rPr>
                <w:rFonts w:cs="Times New Roman"/>
                <w:b/>
                <w:bCs/>
                <w:sz w:val="21"/>
                <w:szCs w:val="21"/>
              </w:rPr>
              <w:t>窗口长度</w:t>
            </w:r>
            <w:r w:rsidRPr="0087669A">
              <w:rPr>
                <w:rFonts w:cs="Times New Roman"/>
                <w:b/>
                <w:bCs/>
                <w:sz w:val="21"/>
                <w:szCs w:val="21"/>
              </w:rPr>
              <w:t xml:space="preserve"> T</w:t>
            </w:r>
            <w:r w:rsidRPr="0087669A">
              <w:rPr>
                <w:rFonts w:cs="Times New Roman"/>
                <w:b/>
                <w:bCs/>
                <w:sz w:val="21"/>
                <w:szCs w:val="21"/>
              </w:rPr>
              <w:t>（点）</w:t>
            </w:r>
          </w:p>
        </w:tc>
        <w:tc>
          <w:tcPr>
            <w:tcW w:w="1151" w:type="pct"/>
            <w:hideMark/>
          </w:tcPr>
          <w:p w14:paraId="75F906A5" w14:textId="77777777" w:rsidR="00B670FB" w:rsidRPr="0087669A" w:rsidRDefault="00B670FB" w:rsidP="003846E5">
            <w:pPr>
              <w:jc w:val="center"/>
              <w:rPr>
                <w:rFonts w:cs="Times New Roman"/>
                <w:b/>
                <w:bCs/>
                <w:sz w:val="21"/>
                <w:szCs w:val="21"/>
              </w:rPr>
            </w:pPr>
            <w:r w:rsidRPr="0087669A">
              <w:rPr>
                <w:rFonts w:cs="Times New Roman"/>
                <w:b/>
                <w:bCs/>
                <w:sz w:val="21"/>
                <w:szCs w:val="21"/>
              </w:rPr>
              <w:t>时长（秒）</w:t>
            </w:r>
          </w:p>
        </w:tc>
        <w:tc>
          <w:tcPr>
            <w:tcW w:w="1348" w:type="pct"/>
            <w:hideMark/>
          </w:tcPr>
          <w:p w14:paraId="6D80DFAD" w14:textId="52C2C1CB" w:rsidR="00B670FB" w:rsidRPr="0087669A" w:rsidRDefault="00B670FB" w:rsidP="003846E5">
            <w:pPr>
              <w:jc w:val="center"/>
              <w:rPr>
                <w:rFonts w:cs="Times New Roman"/>
                <w:b/>
                <w:bCs/>
                <w:sz w:val="21"/>
                <w:szCs w:val="21"/>
              </w:rPr>
            </w:pPr>
            <w:r w:rsidRPr="0087669A">
              <w:rPr>
                <w:rFonts w:cs="Times New Roman"/>
                <w:b/>
                <w:bCs/>
                <w:sz w:val="21"/>
                <w:szCs w:val="21"/>
              </w:rPr>
              <w:t>相对</w:t>
            </w:r>
            <w:r w:rsidR="00500F40" w:rsidRPr="0087669A">
              <w:rPr>
                <w:rFonts w:cs="Times New Roman"/>
                <w:b/>
                <w:bCs/>
                <w:szCs w:val="24"/>
              </w:rPr>
              <w:t>Frobenius</w:t>
            </w:r>
            <w:r w:rsidRPr="0087669A">
              <w:rPr>
                <w:rFonts w:cs="Times New Roman"/>
                <w:b/>
                <w:bCs/>
                <w:sz w:val="21"/>
                <w:szCs w:val="21"/>
              </w:rPr>
              <w:t>误差</w:t>
            </w:r>
          </w:p>
        </w:tc>
        <w:tc>
          <w:tcPr>
            <w:tcW w:w="745" w:type="pct"/>
            <w:hideMark/>
          </w:tcPr>
          <w:p w14:paraId="0411D3E2" w14:textId="77777777" w:rsidR="00B670FB" w:rsidRPr="0087669A" w:rsidRDefault="00B670FB" w:rsidP="003846E5">
            <w:pPr>
              <w:jc w:val="center"/>
              <w:rPr>
                <w:rFonts w:cs="Times New Roman"/>
                <w:b/>
                <w:bCs/>
                <w:sz w:val="21"/>
                <w:szCs w:val="21"/>
              </w:rPr>
            </w:pPr>
            <w:r w:rsidRPr="0087669A">
              <w:rPr>
                <w:rFonts w:cs="Times New Roman"/>
                <w:b/>
                <w:bCs/>
                <w:sz w:val="21"/>
                <w:szCs w:val="21"/>
              </w:rPr>
              <w:t>RMSE</w:t>
            </w:r>
          </w:p>
        </w:tc>
      </w:tr>
      <w:tr w:rsidR="00B670FB" w:rsidRPr="00B670FB" w14:paraId="394B1259" w14:textId="77777777" w:rsidTr="003846E5">
        <w:trPr>
          <w:jc w:val="center"/>
        </w:trPr>
        <w:tc>
          <w:tcPr>
            <w:tcW w:w="1755" w:type="pct"/>
            <w:hideMark/>
          </w:tcPr>
          <w:p w14:paraId="296DF910" w14:textId="77777777" w:rsidR="00B670FB" w:rsidRPr="00B670FB" w:rsidRDefault="00B670FB" w:rsidP="003846E5">
            <w:pPr>
              <w:jc w:val="center"/>
              <w:rPr>
                <w:rFonts w:cs="Times New Roman"/>
                <w:sz w:val="21"/>
                <w:szCs w:val="21"/>
              </w:rPr>
            </w:pPr>
            <w:r w:rsidRPr="00B670FB">
              <w:rPr>
                <w:rFonts w:cs="Times New Roman"/>
                <w:sz w:val="21"/>
                <w:szCs w:val="21"/>
              </w:rPr>
              <w:t>200</w:t>
            </w:r>
          </w:p>
        </w:tc>
        <w:tc>
          <w:tcPr>
            <w:tcW w:w="1151" w:type="pct"/>
            <w:hideMark/>
          </w:tcPr>
          <w:p w14:paraId="7AF8B180" w14:textId="77777777" w:rsidR="00B670FB" w:rsidRPr="00B670FB" w:rsidRDefault="00B670FB" w:rsidP="003846E5">
            <w:pPr>
              <w:jc w:val="center"/>
              <w:rPr>
                <w:rFonts w:cs="Times New Roman"/>
                <w:sz w:val="21"/>
                <w:szCs w:val="21"/>
              </w:rPr>
            </w:pPr>
            <w:r w:rsidRPr="00B670FB">
              <w:rPr>
                <w:rFonts w:cs="Times New Roman"/>
                <w:sz w:val="21"/>
                <w:szCs w:val="21"/>
              </w:rPr>
              <w:t>4 s</w:t>
            </w:r>
          </w:p>
        </w:tc>
        <w:tc>
          <w:tcPr>
            <w:tcW w:w="1348" w:type="pct"/>
            <w:hideMark/>
          </w:tcPr>
          <w:p w14:paraId="31BE81C6" w14:textId="77777777" w:rsidR="00B670FB" w:rsidRPr="00B670FB" w:rsidRDefault="00B670FB" w:rsidP="003846E5">
            <w:pPr>
              <w:jc w:val="center"/>
              <w:rPr>
                <w:rFonts w:cs="Times New Roman"/>
                <w:sz w:val="21"/>
                <w:szCs w:val="21"/>
              </w:rPr>
            </w:pPr>
            <w:r w:rsidRPr="00B670FB">
              <w:rPr>
                <w:rFonts w:cs="Times New Roman"/>
                <w:sz w:val="21"/>
                <w:szCs w:val="21"/>
              </w:rPr>
              <w:t>0.6206</w:t>
            </w:r>
          </w:p>
        </w:tc>
        <w:tc>
          <w:tcPr>
            <w:tcW w:w="745" w:type="pct"/>
            <w:hideMark/>
          </w:tcPr>
          <w:p w14:paraId="74854F96" w14:textId="77777777" w:rsidR="00B670FB" w:rsidRPr="00B670FB" w:rsidRDefault="00B670FB" w:rsidP="003846E5">
            <w:pPr>
              <w:jc w:val="center"/>
              <w:rPr>
                <w:rFonts w:cs="Times New Roman"/>
                <w:sz w:val="21"/>
                <w:szCs w:val="21"/>
              </w:rPr>
            </w:pPr>
            <w:r w:rsidRPr="00B670FB">
              <w:rPr>
                <w:rFonts w:cs="Times New Roman"/>
                <w:sz w:val="21"/>
                <w:szCs w:val="21"/>
              </w:rPr>
              <w:t>0.0581</w:t>
            </w:r>
          </w:p>
        </w:tc>
      </w:tr>
      <w:tr w:rsidR="00B670FB" w:rsidRPr="00B670FB" w14:paraId="31F444AF" w14:textId="77777777" w:rsidTr="003846E5">
        <w:trPr>
          <w:jc w:val="center"/>
        </w:trPr>
        <w:tc>
          <w:tcPr>
            <w:tcW w:w="1755" w:type="pct"/>
            <w:hideMark/>
          </w:tcPr>
          <w:p w14:paraId="100BA6B1" w14:textId="77777777" w:rsidR="00B670FB" w:rsidRPr="00B670FB" w:rsidRDefault="00B670FB" w:rsidP="003846E5">
            <w:pPr>
              <w:jc w:val="center"/>
              <w:rPr>
                <w:rFonts w:cs="Times New Roman"/>
                <w:sz w:val="21"/>
                <w:szCs w:val="21"/>
              </w:rPr>
            </w:pPr>
            <w:r w:rsidRPr="00B670FB">
              <w:rPr>
                <w:rFonts w:cs="Times New Roman"/>
                <w:sz w:val="21"/>
                <w:szCs w:val="21"/>
              </w:rPr>
              <w:t>400</w:t>
            </w:r>
          </w:p>
        </w:tc>
        <w:tc>
          <w:tcPr>
            <w:tcW w:w="1151" w:type="pct"/>
            <w:hideMark/>
          </w:tcPr>
          <w:p w14:paraId="2A069D48" w14:textId="77777777" w:rsidR="00B670FB" w:rsidRPr="00B670FB" w:rsidRDefault="00B670FB" w:rsidP="003846E5">
            <w:pPr>
              <w:jc w:val="center"/>
              <w:rPr>
                <w:rFonts w:cs="Times New Roman"/>
                <w:sz w:val="21"/>
                <w:szCs w:val="21"/>
              </w:rPr>
            </w:pPr>
            <w:r w:rsidRPr="00B670FB">
              <w:rPr>
                <w:rFonts w:cs="Times New Roman"/>
                <w:sz w:val="21"/>
                <w:szCs w:val="21"/>
              </w:rPr>
              <w:t>8 s</w:t>
            </w:r>
          </w:p>
        </w:tc>
        <w:tc>
          <w:tcPr>
            <w:tcW w:w="1348" w:type="pct"/>
            <w:hideMark/>
          </w:tcPr>
          <w:p w14:paraId="5ACCA9D9" w14:textId="77777777" w:rsidR="00B670FB" w:rsidRPr="00B670FB" w:rsidRDefault="00B670FB" w:rsidP="003846E5">
            <w:pPr>
              <w:jc w:val="center"/>
              <w:rPr>
                <w:rFonts w:cs="Times New Roman"/>
                <w:sz w:val="21"/>
                <w:szCs w:val="21"/>
              </w:rPr>
            </w:pPr>
            <w:r w:rsidRPr="00B670FB">
              <w:rPr>
                <w:rFonts w:cs="Times New Roman"/>
                <w:sz w:val="21"/>
                <w:szCs w:val="21"/>
              </w:rPr>
              <w:t>0.4385</w:t>
            </w:r>
          </w:p>
        </w:tc>
        <w:tc>
          <w:tcPr>
            <w:tcW w:w="745" w:type="pct"/>
            <w:hideMark/>
          </w:tcPr>
          <w:p w14:paraId="789CC9BD" w14:textId="77777777" w:rsidR="00B670FB" w:rsidRPr="00B670FB" w:rsidRDefault="00B670FB" w:rsidP="003846E5">
            <w:pPr>
              <w:jc w:val="center"/>
              <w:rPr>
                <w:rFonts w:cs="Times New Roman"/>
                <w:sz w:val="21"/>
                <w:szCs w:val="21"/>
              </w:rPr>
            </w:pPr>
            <w:r w:rsidRPr="00B670FB">
              <w:rPr>
                <w:rFonts w:cs="Times New Roman"/>
                <w:sz w:val="21"/>
                <w:szCs w:val="21"/>
              </w:rPr>
              <w:t>0.0411</w:t>
            </w:r>
          </w:p>
        </w:tc>
      </w:tr>
      <w:tr w:rsidR="00B670FB" w:rsidRPr="00B670FB" w14:paraId="061DA440" w14:textId="77777777" w:rsidTr="003846E5">
        <w:trPr>
          <w:jc w:val="center"/>
        </w:trPr>
        <w:tc>
          <w:tcPr>
            <w:tcW w:w="1755" w:type="pct"/>
            <w:hideMark/>
          </w:tcPr>
          <w:p w14:paraId="02FBAC25" w14:textId="77777777" w:rsidR="00B670FB" w:rsidRPr="00B670FB" w:rsidRDefault="00B670FB" w:rsidP="003846E5">
            <w:pPr>
              <w:jc w:val="center"/>
              <w:rPr>
                <w:rFonts w:cs="Times New Roman"/>
                <w:sz w:val="21"/>
                <w:szCs w:val="21"/>
              </w:rPr>
            </w:pPr>
            <w:r w:rsidRPr="00B670FB">
              <w:rPr>
                <w:rFonts w:cs="Times New Roman"/>
                <w:sz w:val="21"/>
                <w:szCs w:val="21"/>
              </w:rPr>
              <w:t>800</w:t>
            </w:r>
          </w:p>
        </w:tc>
        <w:tc>
          <w:tcPr>
            <w:tcW w:w="1151" w:type="pct"/>
            <w:hideMark/>
          </w:tcPr>
          <w:p w14:paraId="0C07AE42" w14:textId="77777777" w:rsidR="00B670FB" w:rsidRPr="00B670FB" w:rsidRDefault="00B670FB" w:rsidP="003846E5">
            <w:pPr>
              <w:jc w:val="center"/>
              <w:rPr>
                <w:rFonts w:cs="Times New Roman"/>
                <w:sz w:val="21"/>
                <w:szCs w:val="21"/>
              </w:rPr>
            </w:pPr>
            <w:r w:rsidRPr="00B670FB">
              <w:rPr>
                <w:rFonts w:cs="Times New Roman"/>
                <w:sz w:val="21"/>
                <w:szCs w:val="21"/>
              </w:rPr>
              <w:t>16 s</w:t>
            </w:r>
          </w:p>
        </w:tc>
        <w:tc>
          <w:tcPr>
            <w:tcW w:w="1348" w:type="pct"/>
            <w:hideMark/>
          </w:tcPr>
          <w:p w14:paraId="1DB4D0E7" w14:textId="77777777" w:rsidR="00B670FB" w:rsidRPr="00B670FB" w:rsidRDefault="00B670FB" w:rsidP="003846E5">
            <w:pPr>
              <w:jc w:val="center"/>
              <w:rPr>
                <w:rFonts w:cs="Times New Roman"/>
                <w:sz w:val="21"/>
                <w:szCs w:val="21"/>
              </w:rPr>
            </w:pPr>
            <w:r w:rsidRPr="00B670FB">
              <w:rPr>
                <w:rFonts w:cs="Times New Roman"/>
                <w:sz w:val="21"/>
                <w:szCs w:val="21"/>
              </w:rPr>
              <w:t>0.2792</w:t>
            </w:r>
          </w:p>
        </w:tc>
        <w:tc>
          <w:tcPr>
            <w:tcW w:w="745" w:type="pct"/>
            <w:hideMark/>
          </w:tcPr>
          <w:p w14:paraId="3CBEFDDC" w14:textId="77777777" w:rsidR="00B670FB" w:rsidRPr="00B670FB" w:rsidRDefault="00B670FB" w:rsidP="003846E5">
            <w:pPr>
              <w:jc w:val="center"/>
              <w:rPr>
                <w:rFonts w:cs="Times New Roman"/>
                <w:sz w:val="21"/>
                <w:szCs w:val="21"/>
              </w:rPr>
            </w:pPr>
            <w:r w:rsidRPr="00B670FB">
              <w:rPr>
                <w:rFonts w:cs="Times New Roman"/>
                <w:sz w:val="21"/>
                <w:szCs w:val="21"/>
              </w:rPr>
              <w:t>0.0261</w:t>
            </w:r>
          </w:p>
        </w:tc>
      </w:tr>
      <w:tr w:rsidR="00B670FB" w:rsidRPr="00B670FB" w14:paraId="56D9F1D4" w14:textId="77777777" w:rsidTr="003846E5">
        <w:trPr>
          <w:jc w:val="center"/>
        </w:trPr>
        <w:tc>
          <w:tcPr>
            <w:tcW w:w="1755" w:type="pct"/>
            <w:hideMark/>
          </w:tcPr>
          <w:p w14:paraId="3A32D36A" w14:textId="77777777" w:rsidR="00B670FB" w:rsidRPr="00B670FB" w:rsidRDefault="00B670FB" w:rsidP="003846E5">
            <w:pPr>
              <w:jc w:val="center"/>
              <w:rPr>
                <w:rFonts w:cs="Times New Roman"/>
                <w:sz w:val="21"/>
                <w:szCs w:val="21"/>
              </w:rPr>
            </w:pPr>
            <w:r w:rsidRPr="00B670FB">
              <w:rPr>
                <w:rFonts w:cs="Times New Roman"/>
                <w:sz w:val="21"/>
                <w:szCs w:val="21"/>
              </w:rPr>
              <w:t>1200</w:t>
            </w:r>
          </w:p>
        </w:tc>
        <w:tc>
          <w:tcPr>
            <w:tcW w:w="1151" w:type="pct"/>
            <w:hideMark/>
          </w:tcPr>
          <w:p w14:paraId="4AE54AC5" w14:textId="77777777" w:rsidR="00B670FB" w:rsidRPr="00B670FB" w:rsidRDefault="00B670FB" w:rsidP="003846E5">
            <w:pPr>
              <w:jc w:val="center"/>
              <w:rPr>
                <w:rFonts w:cs="Times New Roman"/>
                <w:sz w:val="21"/>
                <w:szCs w:val="21"/>
              </w:rPr>
            </w:pPr>
            <w:r w:rsidRPr="00B670FB">
              <w:rPr>
                <w:rFonts w:cs="Times New Roman"/>
                <w:sz w:val="21"/>
                <w:szCs w:val="21"/>
              </w:rPr>
              <w:t>24 s</w:t>
            </w:r>
          </w:p>
        </w:tc>
        <w:tc>
          <w:tcPr>
            <w:tcW w:w="1348" w:type="pct"/>
            <w:hideMark/>
          </w:tcPr>
          <w:p w14:paraId="5972496C" w14:textId="77777777" w:rsidR="00B670FB" w:rsidRPr="00B670FB" w:rsidRDefault="00B670FB" w:rsidP="003846E5">
            <w:pPr>
              <w:jc w:val="center"/>
              <w:rPr>
                <w:rFonts w:cs="Times New Roman"/>
                <w:sz w:val="21"/>
                <w:szCs w:val="21"/>
              </w:rPr>
            </w:pPr>
            <w:r w:rsidRPr="00B670FB">
              <w:rPr>
                <w:rFonts w:cs="Times New Roman"/>
                <w:sz w:val="21"/>
                <w:szCs w:val="21"/>
              </w:rPr>
              <w:t>0.2129</w:t>
            </w:r>
          </w:p>
        </w:tc>
        <w:tc>
          <w:tcPr>
            <w:tcW w:w="745" w:type="pct"/>
            <w:hideMark/>
          </w:tcPr>
          <w:p w14:paraId="1077969E" w14:textId="77777777" w:rsidR="00B670FB" w:rsidRPr="00B670FB" w:rsidRDefault="00B670FB" w:rsidP="003846E5">
            <w:pPr>
              <w:jc w:val="center"/>
              <w:rPr>
                <w:rFonts w:cs="Times New Roman"/>
                <w:sz w:val="21"/>
                <w:szCs w:val="21"/>
              </w:rPr>
            </w:pPr>
            <w:r w:rsidRPr="00B670FB">
              <w:rPr>
                <w:rFonts w:cs="Times New Roman"/>
                <w:sz w:val="21"/>
                <w:szCs w:val="21"/>
              </w:rPr>
              <w:t>0.0199</w:t>
            </w:r>
          </w:p>
        </w:tc>
      </w:tr>
      <w:tr w:rsidR="00B670FB" w:rsidRPr="00B670FB" w14:paraId="317E0608" w14:textId="77777777" w:rsidTr="003846E5">
        <w:trPr>
          <w:jc w:val="center"/>
        </w:trPr>
        <w:tc>
          <w:tcPr>
            <w:tcW w:w="1755" w:type="pct"/>
            <w:hideMark/>
          </w:tcPr>
          <w:p w14:paraId="021F4855" w14:textId="77777777" w:rsidR="00B670FB" w:rsidRPr="00B670FB" w:rsidRDefault="00B670FB" w:rsidP="003846E5">
            <w:pPr>
              <w:jc w:val="center"/>
              <w:rPr>
                <w:rFonts w:cs="Times New Roman"/>
                <w:sz w:val="21"/>
                <w:szCs w:val="21"/>
              </w:rPr>
            </w:pPr>
            <w:r w:rsidRPr="00B670FB">
              <w:rPr>
                <w:rFonts w:cs="Times New Roman"/>
                <w:sz w:val="21"/>
                <w:szCs w:val="21"/>
              </w:rPr>
              <w:t>2000</w:t>
            </w:r>
          </w:p>
        </w:tc>
        <w:tc>
          <w:tcPr>
            <w:tcW w:w="1151" w:type="pct"/>
            <w:hideMark/>
          </w:tcPr>
          <w:p w14:paraId="05269117" w14:textId="77777777" w:rsidR="00B670FB" w:rsidRPr="00B670FB" w:rsidRDefault="00B670FB" w:rsidP="003846E5">
            <w:pPr>
              <w:jc w:val="center"/>
              <w:rPr>
                <w:rFonts w:cs="Times New Roman"/>
                <w:sz w:val="21"/>
                <w:szCs w:val="21"/>
              </w:rPr>
            </w:pPr>
            <w:r w:rsidRPr="00B670FB">
              <w:rPr>
                <w:rFonts w:cs="Times New Roman"/>
                <w:sz w:val="21"/>
                <w:szCs w:val="21"/>
              </w:rPr>
              <w:t>40 s</w:t>
            </w:r>
          </w:p>
        </w:tc>
        <w:tc>
          <w:tcPr>
            <w:tcW w:w="1348" w:type="pct"/>
            <w:hideMark/>
          </w:tcPr>
          <w:p w14:paraId="3398D947" w14:textId="77777777" w:rsidR="00B670FB" w:rsidRPr="00B670FB" w:rsidRDefault="00B670FB" w:rsidP="003846E5">
            <w:pPr>
              <w:jc w:val="center"/>
              <w:rPr>
                <w:rFonts w:cs="Times New Roman"/>
                <w:sz w:val="21"/>
                <w:szCs w:val="21"/>
              </w:rPr>
            </w:pPr>
            <w:r w:rsidRPr="00B670FB">
              <w:rPr>
                <w:rFonts w:cs="Times New Roman"/>
                <w:sz w:val="21"/>
                <w:szCs w:val="21"/>
              </w:rPr>
              <w:t>0.1549</w:t>
            </w:r>
          </w:p>
        </w:tc>
        <w:tc>
          <w:tcPr>
            <w:tcW w:w="745" w:type="pct"/>
            <w:hideMark/>
          </w:tcPr>
          <w:p w14:paraId="09D452ED" w14:textId="77777777" w:rsidR="00B670FB" w:rsidRPr="00B670FB" w:rsidRDefault="00B670FB" w:rsidP="003846E5">
            <w:pPr>
              <w:jc w:val="center"/>
              <w:rPr>
                <w:rFonts w:cs="Times New Roman"/>
                <w:sz w:val="21"/>
                <w:szCs w:val="21"/>
              </w:rPr>
            </w:pPr>
            <w:r w:rsidRPr="00B670FB">
              <w:rPr>
                <w:rFonts w:cs="Times New Roman"/>
                <w:sz w:val="21"/>
                <w:szCs w:val="21"/>
              </w:rPr>
              <w:t>0.0145</w:t>
            </w:r>
          </w:p>
        </w:tc>
      </w:tr>
    </w:tbl>
    <w:p w14:paraId="54F2F3D2" w14:textId="43088A58" w:rsidR="00B670FB" w:rsidRPr="00500F40" w:rsidRDefault="00500F40" w:rsidP="00904471">
      <w:pPr>
        <w:ind w:firstLine="420"/>
        <w:rPr>
          <w:rFonts w:cs="Times New Roman"/>
          <w:szCs w:val="24"/>
        </w:rPr>
      </w:pPr>
      <w:r w:rsidRPr="00500F40">
        <w:rPr>
          <w:rFonts w:cs="Times New Roman" w:hint="eastAsia"/>
          <w:szCs w:val="24"/>
        </w:rPr>
        <w:t>可以看出，</w:t>
      </w:r>
      <w:r w:rsidRPr="00500F40">
        <w:rPr>
          <w:rFonts w:cs="Times New Roman"/>
          <w:szCs w:val="24"/>
        </w:rPr>
        <w:t>随窗口从</w:t>
      </w:r>
      <w:r w:rsidRPr="00500F40">
        <w:rPr>
          <w:rFonts w:cs="Times New Roman"/>
          <w:szCs w:val="24"/>
        </w:rPr>
        <w:t>4s</w:t>
      </w:r>
      <w:r w:rsidRPr="00500F40">
        <w:rPr>
          <w:rFonts w:cs="Times New Roman"/>
          <w:szCs w:val="24"/>
        </w:rPr>
        <w:t>增至</w:t>
      </w:r>
      <w:r w:rsidRPr="00500F40">
        <w:rPr>
          <w:rFonts w:cs="Times New Roman"/>
          <w:szCs w:val="24"/>
        </w:rPr>
        <w:t>40s</w:t>
      </w:r>
      <w:r w:rsidRPr="00500F40">
        <w:rPr>
          <w:rFonts w:cs="Times New Roman"/>
          <w:szCs w:val="24"/>
        </w:rPr>
        <w:t>，相对</w:t>
      </w:r>
      <w:r w:rsidRPr="00500F40">
        <w:rPr>
          <w:rFonts w:cs="Times New Roman"/>
          <w:szCs w:val="24"/>
        </w:rPr>
        <w:t>Frobenius</w:t>
      </w:r>
      <w:r w:rsidRPr="00500F40">
        <w:rPr>
          <w:rFonts w:cs="Times New Roman"/>
          <w:szCs w:val="24"/>
        </w:rPr>
        <w:t>误差由</w:t>
      </w:r>
      <w:r w:rsidRPr="00500F40">
        <w:rPr>
          <w:rFonts w:cs="Times New Roman"/>
          <w:szCs w:val="24"/>
        </w:rPr>
        <w:t xml:space="preserve"> 62.1% </w:t>
      </w:r>
      <w:r w:rsidRPr="00500F40">
        <w:rPr>
          <w:rFonts w:cs="Times New Roman"/>
          <w:szCs w:val="24"/>
        </w:rPr>
        <w:t>降至</w:t>
      </w:r>
      <w:r w:rsidRPr="00500F40">
        <w:rPr>
          <w:rFonts w:cs="Times New Roman"/>
          <w:szCs w:val="24"/>
        </w:rPr>
        <w:t xml:space="preserve"> 15.5%</w:t>
      </w:r>
      <w:r w:rsidRPr="00500F40">
        <w:rPr>
          <w:rFonts w:cs="Times New Roman"/>
          <w:szCs w:val="24"/>
        </w:rPr>
        <w:t>，验证了有限窗口长度会显著影响辨识精度。</w:t>
      </w:r>
    </w:p>
    <w:p w14:paraId="1FE2DB25" w14:textId="7065158A" w:rsidR="00275BA7" w:rsidRDefault="00DE6E85" w:rsidP="00904471">
      <w:pPr>
        <w:ind w:firstLine="420"/>
        <w:rPr>
          <w:rFonts w:cs="Times New Roman"/>
          <w:szCs w:val="24"/>
        </w:rPr>
      </w:pPr>
      <w:r w:rsidRPr="00DE6E85">
        <w:rPr>
          <w:rFonts w:cs="Times New Roman" w:hint="eastAsia"/>
          <w:szCs w:val="24"/>
        </w:rPr>
        <w:t>为验证</w:t>
      </w:r>
      <w:r w:rsidRPr="00DE6E85">
        <w:rPr>
          <w:rFonts w:cs="Times New Roman"/>
          <w:szCs w:val="24"/>
        </w:rPr>
        <w:t>测量噪声导致偏差</w:t>
      </w:r>
      <w:r w:rsidRPr="00DE6E85">
        <w:rPr>
          <w:rFonts w:cs="Times New Roman" w:hint="eastAsia"/>
          <w:szCs w:val="24"/>
        </w:rPr>
        <w:t>，</w:t>
      </w:r>
      <w:r w:rsidRPr="00DE6E85">
        <w:rPr>
          <w:rFonts w:cs="Times New Roman"/>
          <w:szCs w:val="24"/>
        </w:rPr>
        <w:t>固定窗口</w:t>
      </w:r>
      <w:r w:rsidRPr="00DE6E85">
        <w:rPr>
          <w:rFonts w:cs="Times New Roman"/>
          <w:szCs w:val="24"/>
        </w:rPr>
        <w:t xml:space="preserve"> T=1200</w:t>
      </w:r>
      <w:r w:rsidRPr="00DE6E85">
        <w:rPr>
          <w:rFonts w:cs="Times New Roman"/>
          <w:szCs w:val="24"/>
        </w:rPr>
        <w:t>（</w:t>
      </w:r>
      <w:r w:rsidRPr="00DE6E85">
        <w:rPr>
          <w:rFonts w:cs="Times New Roman"/>
          <w:szCs w:val="24"/>
        </w:rPr>
        <w:t>24s</w:t>
      </w:r>
      <w:r w:rsidRPr="00DE6E85">
        <w:rPr>
          <w:rFonts w:cs="Times New Roman"/>
          <w:szCs w:val="24"/>
        </w:rPr>
        <w:t>），只改噪声</w:t>
      </w:r>
      <w:r>
        <w:rPr>
          <w:rFonts w:cs="Times New Roman" w:hint="eastAsia"/>
          <w:szCs w:val="24"/>
        </w:rPr>
        <w:t>，仿真结果如下：</w:t>
      </w:r>
    </w:p>
    <w:tbl>
      <w:tblPr>
        <w:tblStyle w:val="TableGrid"/>
        <w:tblW w:w="5000" w:type="pct"/>
        <w:tblLook w:val="04A0" w:firstRow="1" w:lastRow="0" w:firstColumn="1" w:lastColumn="0" w:noHBand="0" w:noVBand="1"/>
      </w:tblPr>
      <w:tblGrid>
        <w:gridCol w:w="1963"/>
        <w:gridCol w:w="2796"/>
        <w:gridCol w:w="1546"/>
        <w:gridCol w:w="1991"/>
      </w:tblGrid>
      <w:tr w:rsidR="00DE6E85" w:rsidRPr="00DE6E85" w14:paraId="78EA6415" w14:textId="77777777" w:rsidTr="00DE6E85">
        <w:tc>
          <w:tcPr>
            <w:tcW w:w="1183" w:type="pct"/>
            <w:hideMark/>
          </w:tcPr>
          <w:p w14:paraId="1FBF2569" w14:textId="25BCE41D" w:rsidR="00DE6E85" w:rsidRPr="0087669A" w:rsidRDefault="0087669A" w:rsidP="00C9355C">
            <w:pPr>
              <w:jc w:val="center"/>
              <w:rPr>
                <w:rFonts w:cs="Times New Roman"/>
                <w:b/>
                <w:bCs/>
                <w:sz w:val="21"/>
                <w:szCs w:val="21"/>
              </w:rPr>
            </w:pPr>
            <w:r w:rsidRPr="0087669A">
              <w:rPr>
                <w:rFonts w:cs="Times New Roman" w:hint="eastAsia"/>
                <w:b/>
                <w:bCs/>
                <w:sz w:val="21"/>
                <w:szCs w:val="21"/>
              </w:rPr>
              <w:t>噪声</w:t>
            </w:r>
          </w:p>
        </w:tc>
        <w:tc>
          <w:tcPr>
            <w:tcW w:w="1685" w:type="pct"/>
            <w:hideMark/>
          </w:tcPr>
          <w:p w14:paraId="030B008B" w14:textId="3A59A503" w:rsidR="00DE6E85" w:rsidRPr="0087669A" w:rsidRDefault="00DE6E85" w:rsidP="00C9355C">
            <w:pPr>
              <w:jc w:val="center"/>
              <w:rPr>
                <w:rFonts w:cs="Times New Roman"/>
                <w:b/>
                <w:bCs/>
                <w:sz w:val="21"/>
                <w:szCs w:val="21"/>
              </w:rPr>
            </w:pPr>
            <w:r w:rsidRPr="0087669A">
              <w:rPr>
                <w:rFonts w:cs="Times New Roman"/>
                <w:b/>
                <w:bCs/>
                <w:sz w:val="21"/>
                <w:szCs w:val="21"/>
              </w:rPr>
              <w:t>相对</w:t>
            </w:r>
            <w:r w:rsidR="00C9355C" w:rsidRPr="0087669A">
              <w:rPr>
                <w:rFonts w:cs="Times New Roman"/>
                <w:b/>
                <w:bCs/>
                <w:szCs w:val="24"/>
              </w:rPr>
              <w:t>Frobenius</w:t>
            </w:r>
            <w:r w:rsidRPr="0087669A">
              <w:rPr>
                <w:rFonts w:cs="Times New Roman"/>
                <w:b/>
                <w:bCs/>
                <w:sz w:val="21"/>
                <w:szCs w:val="21"/>
              </w:rPr>
              <w:t>误差</w:t>
            </w:r>
          </w:p>
        </w:tc>
        <w:tc>
          <w:tcPr>
            <w:tcW w:w="932" w:type="pct"/>
            <w:hideMark/>
          </w:tcPr>
          <w:p w14:paraId="58208E57" w14:textId="77777777" w:rsidR="00DE6E85" w:rsidRPr="0087669A" w:rsidRDefault="00DE6E85" w:rsidP="00C9355C">
            <w:pPr>
              <w:jc w:val="center"/>
              <w:rPr>
                <w:rFonts w:cs="Times New Roman"/>
                <w:b/>
                <w:bCs/>
                <w:sz w:val="21"/>
                <w:szCs w:val="21"/>
              </w:rPr>
            </w:pPr>
            <w:r w:rsidRPr="0087669A">
              <w:rPr>
                <w:rFonts w:cs="Times New Roman"/>
                <w:b/>
                <w:bCs/>
                <w:sz w:val="21"/>
                <w:szCs w:val="21"/>
              </w:rPr>
              <w:t>RMSE</w:t>
            </w:r>
          </w:p>
        </w:tc>
        <w:tc>
          <w:tcPr>
            <w:tcW w:w="1200" w:type="pct"/>
            <w:hideMark/>
          </w:tcPr>
          <w:p w14:paraId="74018223" w14:textId="77777777" w:rsidR="00DE6E85" w:rsidRPr="0087669A" w:rsidRDefault="00DE6E85" w:rsidP="00C9355C">
            <w:pPr>
              <w:jc w:val="center"/>
              <w:rPr>
                <w:rFonts w:cs="Times New Roman"/>
                <w:b/>
                <w:bCs/>
                <w:sz w:val="21"/>
                <w:szCs w:val="21"/>
              </w:rPr>
            </w:pPr>
            <w:r w:rsidRPr="0087669A">
              <w:rPr>
                <w:rFonts w:cs="Times New Roman"/>
                <w:b/>
                <w:bCs/>
                <w:sz w:val="21"/>
                <w:szCs w:val="21"/>
              </w:rPr>
              <w:t>负值比例</w:t>
            </w:r>
          </w:p>
        </w:tc>
      </w:tr>
      <w:tr w:rsidR="00DE6E85" w:rsidRPr="00DE6E85" w14:paraId="44D4FA25" w14:textId="77777777" w:rsidTr="00DE6E85">
        <w:tc>
          <w:tcPr>
            <w:tcW w:w="1183" w:type="pct"/>
            <w:hideMark/>
          </w:tcPr>
          <w:p w14:paraId="530E8512" w14:textId="77777777" w:rsidR="00DE6E85" w:rsidRPr="00DE6E85" w:rsidRDefault="00DE6E85" w:rsidP="00C9355C">
            <w:pPr>
              <w:jc w:val="center"/>
              <w:rPr>
                <w:rFonts w:cs="Times New Roman"/>
                <w:sz w:val="21"/>
                <w:szCs w:val="21"/>
              </w:rPr>
            </w:pPr>
            <w:r w:rsidRPr="00DE6E85">
              <w:rPr>
                <w:rFonts w:cs="Times New Roman"/>
                <w:sz w:val="21"/>
                <w:szCs w:val="21"/>
              </w:rPr>
              <w:t>0.005</w:t>
            </w:r>
          </w:p>
        </w:tc>
        <w:tc>
          <w:tcPr>
            <w:tcW w:w="1685" w:type="pct"/>
            <w:hideMark/>
          </w:tcPr>
          <w:p w14:paraId="6F13DEB9" w14:textId="77777777" w:rsidR="00DE6E85" w:rsidRPr="00DE6E85" w:rsidRDefault="00DE6E85" w:rsidP="00C9355C">
            <w:pPr>
              <w:jc w:val="center"/>
              <w:rPr>
                <w:rFonts w:cs="Times New Roman"/>
                <w:sz w:val="21"/>
                <w:szCs w:val="21"/>
              </w:rPr>
            </w:pPr>
            <w:r w:rsidRPr="00DE6E85">
              <w:rPr>
                <w:rFonts w:cs="Times New Roman"/>
                <w:sz w:val="21"/>
                <w:szCs w:val="21"/>
              </w:rPr>
              <w:t>0.0532</w:t>
            </w:r>
          </w:p>
        </w:tc>
        <w:tc>
          <w:tcPr>
            <w:tcW w:w="932" w:type="pct"/>
            <w:hideMark/>
          </w:tcPr>
          <w:p w14:paraId="68546195" w14:textId="77777777" w:rsidR="00DE6E85" w:rsidRPr="00DE6E85" w:rsidRDefault="00DE6E85" w:rsidP="00C9355C">
            <w:pPr>
              <w:jc w:val="center"/>
              <w:rPr>
                <w:rFonts w:cs="Times New Roman"/>
                <w:sz w:val="21"/>
                <w:szCs w:val="21"/>
              </w:rPr>
            </w:pPr>
            <w:r w:rsidRPr="00DE6E85">
              <w:rPr>
                <w:rFonts w:cs="Times New Roman"/>
                <w:sz w:val="21"/>
                <w:szCs w:val="21"/>
              </w:rPr>
              <w:t>0.0050</w:t>
            </w:r>
          </w:p>
        </w:tc>
        <w:tc>
          <w:tcPr>
            <w:tcW w:w="1200" w:type="pct"/>
            <w:hideMark/>
          </w:tcPr>
          <w:p w14:paraId="08306D12" w14:textId="77777777" w:rsidR="00DE6E85" w:rsidRPr="00DE6E85" w:rsidRDefault="00DE6E85" w:rsidP="00C9355C">
            <w:pPr>
              <w:jc w:val="center"/>
              <w:rPr>
                <w:rFonts w:cs="Times New Roman"/>
                <w:sz w:val="21"/>
                <w:szCs w:val="21"/>
              </w:rPr>
            </w:pPr>
            <w:r w:rsidRPr="00DE6E85">
              <w:rPr>
                <w:rFonts w:cs="Times New Roman"/>
                <w:sz w:val="21"/>
                <w:szCs w:val="21"/>
              </w:rPr>
              <w:t>0%</w:t>
            </w:r>
          </w:p>
        </w:tc>
      </w:tr>
      <w:tr w:rsidR="00DE6E85" w:rsidRPr="00DE6E85" w14:paraId="7896DEA8" w14:textId="77777777" w:rsidTr="00DE6E85">
        <w:tc>
          <w:tcPr>
            <w:tcW w:w="1183" w:type="pct"/>
            <w:hideMark/>
          </w:tcPr>
          <w:p w14:paraId="398D3688" w14:textId="77777777" w:rsidR="00DE6E85" w:rsidRPr="00DE6E85" w:rsidRDefault="00DE6E85" w:rsidP="00C9355C">
            <w:pPr>
              <w:jc w:val="center"/>
              <w:rPr>
                <w:rFonts w:cs="Times New Roman"/>
                <w:sz w:val="21"/>
                <w:szCs w:val="21"/>
              </w:rPr>
            </w:pPr>
            <w:r w:rsidRPr="00DE6E85">
              <w:rPr>
                <w:rFonts w:cs="Times New Roman"/>
                <w:sz w:val="21"/>
                <w:szCs w:val="21"/>
              </w:rPr>
              <w:t>0.010</w:t>
            </w:r>
          </w:p>
        </w:tc>
        <w:tc>
          <w:tcPr>
            <w:tcW w:w="1685" w:type="pct"/>
            <w:hideMark/>
          </w:tcPr>
          <w:p w14:paraId="7971D81E" w14:textId="77777777" w:rsidR="00DE6E85" w:rsidRPr="00DE6E85" w:rsidRDefault="00DE6E85" w:rsidP="00C9355C">
            <w:pPr>
              <w:jc w:val="center"/>
              <w:rPr>
                <w:rFonts w:cs="Times New Roman"/>
                <w:sz w:val="21"/>
                <w:szCs w:val="21"/>
              </w:rPr>
            </w:pPr>
            <w:r w:rsidRPr="00DE6E85">
              <w:rPr>
                <w:rFonts w:cs="Times New Roman"/>
                <w:sz w:val="21"/>
                <w:szCs w:val="21"/>
              </w:rPr>
              <w:t>0.1064</w:t>
            </w:r>
          </w:p>
        </w:tc>
        <w:tc>
          <w:tcPr>
            <w:tcW w:w="932" w:type="pct"/>
            <w:hideMark/>
          </w:tcPr>
          <w:p w14:paraId="1F7CF980" w14:textId="77777777" w:rsidR="00DE6E85" w:rsidRPr="00DE6E85" w:rsidRDefault="00DE6E85" w:rsidP="00C9355C">
            <w:pPr>
              <w:jc w:val="center"/>
              <w:rPr>
                <w:rFonts w:cs="Times New Roman"/>
                <w:sz w:val="21"/>
                <w:szCs w:val="21"/>
              </w:rPr>
            </w:pPr>
            <w:r w:rsidRPr="00DE6E85">
              <w:rPr>
                <w:rFonts w:cs="Times New Roman"/>
                <w:sz w:val="21"/>
                <w:szCs w:val="21"/>
              </w:rPr>
              <w:t>0.0100</w:t>
            </w:r>
          </w:p>
        </w:tc>
        <w:tc>
          <w:tcPr>
            <w:tcW w:w="1200" w:type="pct"/>
            <w:hideMark/>
          </w:tcPr>
          <w:p w14:paraId="187C6E0E" w14:textId="77777777" w:rsidR="00DE6E85" w:rsidRPr="00DE6E85" w:rsidRDefault="00DE6E85" w:rsidP="00C9355C">
            <w:pPr>
              <w:jc w:val="center"/>
              <w:rPr>
                <w:rFonts w:cs="Times New Roman"/>
                <w:sz w:val="21"/>
                <w:szCs w:val="21"/>
              </w:rPr>
            </w:pPr>
            <w:r w:rsidRPr="00DE6E85">
              <w:rPr>
                <w:rFonts w:cs="Times New Roman"/>
                <w:sz w:val="21"/>
                <w:szCs w:val="21"/>
              </w:rPr>
              <w:t>0%</w:t>
            </w:r>
          </w:p>
        </w:tc>
      </w:tr>
      <w:tr w:rsidR="00DE6E85" w:rsidRPr="00DE6E85" w14:paraId="16C82670" w14:textId="77777777" w:rsidTr="00DE6E85">
        <w:tc>
          <w:tcPr>
            <w:tcW w:w="1183" w:type="pct"/>
            <w:hideMark/>
          </w:tcPr>
          <w:p w14:paraId="4EE8CF7D" w14:textId="77777777" w:rsidR="00DE6E85" w:rsidRPr="00DE6E85" w:rsidRDefault="00DE6E85" w:rsidP="00C9355C">
            <w:pPr>
              <w:jc w:val="center"/>
              <w:rPr>
                <w:rFonts w:cs="Times New Roman"/>
                <w:sz w:val="21"/>
                <w:szCs w:val="21"/>
              </w:rPr>
            </w:pPr>
            <w:r w:rsidRPr="00DE6E85">
              <w:rPr>
                <w:rFonts w:cs="Times New Roman"/>
                <w:sz w:val="21"/>
                <w:szCs w:val="21"/>
              </w:rPr>
              <w:t>0.020</w:t>
            </w:r>
          </w:p>
        </w:tc>
        <w:tc>
          <w:tcPr>
            <w:tcW w:w="1685" w:type="pct"/>
            <w:hideMark/>
          </w:tcPr>
          <w:p w14:paraId="546CBD02" w14:textId="77777777" w:rsidR="00DE6E85" w:rsidRPr="00DE6E85" w:rsidRDefault="00DE6E85" w:rsidP="00C9355C">
            <w:pPr>
              <w:jc w:val="center"/>
              <w:rPr>
                <w:rFonts w:cs="Times New Roman"/>
                <w:sz w:val="21"/>
                <w:szCs w:val="21"/>
              </w:rPr>
            </w:pPr>
            <w:r w:rsidRPr="00DE6E85">
              <w:rPr>
                <w:rFonts w:cs="Times New Roman"/>
                <w:sz w:val="21"/>
                <w:szCs w:val="21"/>
              </w:rPr>
              <w:t>0.2129</w:t>
            </w:r>
          </w:p>
        </w:tc>
        <w:tc>
          <w:tcPr>
            <w:tcW w:w="932" w:type="pct"/>
            <w:hideMark/>
          </w:tcPr>
          <w:p w14:paraId="6A9BE452" w14:textId="77777777" w:rsidR="00DE6E85" w:rsidRPr="00DE6E85" w:rsidRDefault="00DE6E85" w:rsidP="00C9355C">
            <w:pPr>
              <w:jc w:val="center"/>
              <w:rPr>
                <w:rFonts w:cs="Times New Roman"/>
                <w:sz w:val="21"/>
                <w:szCs w:val="21"/>
              </w:rPr>
            </w:pPr>
            <w:r w:rsidRPr="00DE6E85">
              <w:rPr>
                <w:rFonts w:cs="Times New Roman"/>
                <w:sz w:val="21"/>
                <w:szCs w:val="21"/>
              </w:rPr>
              <w:t>0.0199</w:t>
            </w:r>
          </w:p>
        </w:tc>
        <w:tc>
          <w:tcPr>
            <w:tcW w:w="1200" w:type="pct"/>
            <w:hideMark/>
          </w:tcPr>
          <w:p w14:paraId="7992FB85" w14:textId="77777777" w:rsidR="00DE6E85" w:rsidRPr="00DE6E85" w:rsidRDefault="00DE6E85" w:rsidP="00C9355C">
            <w:pPr>
              <w:jc w:val="center"/>
              <w:rPr>
                <w:rFonts w:cs="Times New Roman"/>
                <w:sz w:val="21"/>
                <w:szCs w:val="21"/>
              </w:rPr>
            </w:pPr>
            <w:r w:rsidRPr="00DE6E85">
              <w:rPr>
                <w:rFonts w:cs="Times New Roman"/>
                <w:sz w:val="21"/>
                <w:szCs w:val="21"/>
              </w:rPr>
              <w:t>2.22%</w:t>
            </w:r>
          </w:p>
        </w:tc>
      </w:tr>
      <w:tr w:rsidR="00DE6E85" w:rsidRPr="00DE6E85" w14:paraId="747DBDBC" w14:textId="77777777" w:rsidTr="00DE6E85">
        <w:tc>
          <w:tcPr>
            <w:tcW w:w="1183" w:type="pct"/>
            <w:hideMark/>
          </w:tcPr>
          <w:p w14:paraId="177759C0" w14:textId="77777777" w:rsidR="00DE6E85" w:rsidRPr="00DE6E85" w:rsidRDefault="00DE6E85" w:rsidP="00C9355C">
            <w:pPr>
              <w:jc w:val="center"/>
              <w:rPr>
                <w:rFonts w:cs="Times New Roman"/>
                <w:sz w:val="21"/>
                <w:szCs w:val="21"/>
              </w:rPr>
            </w:pPr>
            <w:r w:rsidRPr="00DE6E85">
              <w:rPr>
                <w:rFonts w:cs="Times New Roman"/>
                <w:sz w:val="21"/>
                <w:szCs w:val="21"/>
              </w:rPr>
              <w:t>0.030</w:t>
            </w:r>
          </w:p>
        </w:tc>
        <w:tc>
          <w:tcPr>
            <w:tcW w:w="1685" w:type="pct"/>
            <w:hideMark/>
          </w:tcPr>
          <w:p w14:paraId="58BAE407" w14:textId="77777777" w:rsidR="00DE6E85" w:rsidRPr="00DE6E85" w:rsidRDefault="00DE6E85" w:rsidP="00C9355C">
            <w:pPr>
              <w:jc w:val="center"/>
              <w:rPr>
                <w:rFonts w:cs="Times New Roman"/>
                <w:sz w:val="21"/>
                <w:szCs w:val="21"/>
              </w:rPr>
            </w:pPr>
            <w:r w:rsidRPr="00DE6E85">
              <w:rPr>
                <w:rFonts w:cs="Times New Roman"/>
                <w:sz w:val="21"/>
                <w:szCs w:val="21"/>
              </w:rPr>
              <w:t>0.3193</w:t>
            </w:r>
          </w:p>
        </w:tc>
        <w:tc>
          <w:tcPr>
            <w:tcW w:w="932" w:type="pct"/>
            <w:hideMark/>
          </w:tcPr>
          <w:p w14:paraId="14CAD31C" w14:textId="77777777" w:rsidR="00DE6E85" w:rsidRPr="00DE6E85" w:rsidRDefault="00DE6E85" w:rsidP="00C9355C">
            <w:pPr>
              <w:jc w:val="center"/>
              <w:rPr>
                <w:rFonts w:cs="Times New Roman"/>
                <w:sz w:val="21"/>
                <w:szCs w:val="21"/>
              </w:rPr>
            </w:pPr>
            <w:r w:rsidRPr="00DE6E85">
              <w:rPr>
                <w:rFonts w:cs="Times New Roman"/>
                <w:sz w:val="21"/>
                <w:szCs w:val="21"/>
              </w:rPr>
              <w:t>0.0299</w:t>
            </w:r>
          </w:p>
        </w:tc>
        <w:tc>
          <w:tcPr>
            <w:tcW w:w="1200" w:type="pct"/>
            <w:hideMark/>
          </w:tcPr>
          <w:p w14:paraId="4411A899" w14:textId="77777777" w:rsidR="00DE6E85" w:rsidRPr="00DE6E85" w:rsidRDefault="00DE6E85" w:rsidP="00C9355C">
            <w:pPr>
              <w:jc w:val="center"/>
              <w:rPr>
                <w:rFonts w:cs="Times New Roman"/>
                <w:sz w:val="21"/>
                <w:szCs w:val="21"/>
              </w:rPr>
            </w:pPr>
            <w:r w:rsidRPr="00DE6E85">
              <w:rPr>
                <w:rFonts w:cs="Times New Roman"/>
                <w:sz w:val="21"/>
                <w:szCs w:val="21"/>
              </w:rPr>
              <w:t>6.67%</w:t>
            </w:r>
          </w:p>
        </w:tc>
      </w:tr>
      <w:tr w:rsidR="00DE6E85" w:rsidRPr="00DE6E85" w14:paraId="49E33E79" w14:textId="77777777" w:rsidTr="00DE6E85">
        <w:tc>
          <w:tcPr>
            <w:tcW w:w="1183" w:type="pct"/>
            <w:hideMark/>
          </w:tcPr>
          <w:p w14:paraId="16E4D26E" w14:textId="77777777" w:rsidR="00DE6E85" w:rsidRPr="00DE6E85" w:rsidRDefault="00DE6E85" w:rsidP="00C9355C">
            <w:pPr>
              <w:jc w:val="center"/>
              <w:rPr>
                <w:rFonts w:cs="Times New Roman"/>
                <w:sz w:val="21"/>
                <w:szCs w:val="21"/>
              </w:rPr>
            </w:pPr>
            <w:r w:rsidRPr="00DE6E85">
              <w:rPr>
                <w:rFonts w:cs="Times New Roman"/>
                <w:sz w:val="21"/>
                <w:szCs w:val="21"/>
              </w:rPr>
              <w:t>0.050</w:t>
            </w:r>
          </w:p>
        </w:tc>
        <w:tc>
          <w:tcPr>
            <w:tcW w:w="1685" w:type="pct"/>
            <w:hideMark/>
          </w:tcPr>
          <w:p w14:paraId="6369869F" w14:textId="77777777" w:rsidR="00DE6E85" w:rsidRPr="00DE6E85" w:rsidRDefault="00DE6E85" w:rsidP="00C9355C">
            <w:pPr>
              <w:jc w:val="center"/>
              <w:rPr>
                <w:rFonts w:cs="Times New Roman"/>
                <w:sz w:val="21"/>
                <w:szCs w:val="21"/>
              </w:rPr>
            </w:pPr>
            <w:r w:rsidRPr="00DE6E85">
              <w:rPr>
                <w:rFonts w:cs="Times New Roman"/>
                <w:sz w:val="21"/>
                <w:szCs w:val="21"/>
              </w:rPr>
              <w:t>0.5321</w:t>
            </w:r>
          </w:p>
        </w:tc>
        <w:tc>
          <w:tcPr>
            <w:tcW w:w="932" w:type="pct"/>
            <w:hideMark/>
          </w:tcPr>
          <w:p w14:paraId="625E7899" w14:textId="77777777" w:rsidR="00DE6E85" w:rsidRPr="00DE6E85" w:rsidRDefault="00DE6E85" w:rsidP="00C9355C">
            <w:pPr>
              <w:jc w:val="center"/>
              <w:rPr>
                <w:rFonts w:cs="Times New Roman"/>
                <w:sz w:val="21"/>
                <w:szCs w:val="21"/>
              </w:rPr>
            </w:pPr>
            <w:r w:rsidRPr="00DE6E85">
              <w:rPr>
                <w:rFonts w:cs="Times New Roman"/>
                <w:sz w:val="21"/>
                <w:szCs w:val="21"/>
              </w:rPr>
              <w:t>0.0498</w:t>
            </w:r>
          </w:p>
        </w:tc>
        <w:tc>
          <w:tcPr>
            <w:tcW w:w="1200" w:type="pct"/>
            <w:hideMark/>
          </w:tcPr>
          <w:p w14:paraId="5D456291" w14:textId="77777777" w:rsidR="00DE6E85" w:rsidRPr="00DE6E85" w:rsidRDefault="00DE6E85" w:rsidP="00C9355C">
            <w:pPr>
              <w:jc w:val="center"/>
              <w:rPr>
                <w:rFonts w:cs="Times New Roman"/>
                <w:sz w:val="21"/>
                <w:szCs w:val="21"/>
              </w:rPr>
            </w:pPr>
            <w:r w:rsidRPr="00DE6E85">
              <w:rPr>
                <w:rFonts w:cs="Times New Roman"/>
                <w:sz w:val="21"/>
                <w:szCs w:val="21"/>
              </w:rPr>
              <w:t>11.67%</w:t>
            </w:r>
          </w:p>
        </w:tc>
      </w:tr>
    </w:tbl>
    <w:p w14:paraId="7FD1F5F4" w14:textId="236CEFF2" w:rsidR="00DE6E85" w:rsidRPr="00C9355C" w:rsidRDefault="00C9355C" w:rsidP="00904471">
      <w:pPr>
        <w:ind w:firstLine="420"/>
        <w:rPr>
          <w:rFonts w:cs="Times New Roman"/>
          <w:szCs w:val="24"/>
        </w:rPr>
      </w:pPr>
      <w:r w:rsidRPr="00C9355C">
        <w:rPr>
          <w:rFonts w:cs="Times New Roman" w:hint="eastAsia"/>
          <w:szCs w:val="24"/>
        </w:rPr>
        <w:t>可以看出，</w:t>
      </w:r>
      <w:r w:rsidRPr="00C9355C">
        <w:rPr>
          <w:rFonts w:cs="Times New Roman"/>
          <w:szCs w:val="24"/>
        </w:rPr>
        <w:t>噪声从</w:t>
      </w:r>
      <w:r w:rsidRPr="00C9355C">
        <w:rPr>
          <w:rFonts w:cs="Times New Roman"/>
          <w:szCs w:val="24"/>
        </w:rPr>
        <w:t>0.005</w:t>
      </w:r>
      <w:r w:rsidRPr="00C9355C">
        <w:rPr>
          <w:rFonts w:cs="Times New Roman"/>
          <w:szCs w:val="24"/>
        </w:rPr>
        <w:t>增至</w:t>
      </w:r>
      <w:r w:rsidRPr="00C9355C">
        <w:rPr>
          <w:rFonts w:cs="Times New Roman"/>
          <w:szCs w:val="24"/>
        </w:rPr>
        <w:t>0.05</w:t>
      </w:r>
      <w:r w:rsidRPr="00C9355C">
        <w:rPr>
          <w:rFonts w:cs="Times New Roman"/>
          <w:szCs w:val="24"/>
        </w:rPr>
        <w:t>时，相对</w:t>
      </w:r>
      <w:r w:rsidRPr="00500F40">
        <w:rPr>
          <w:rFonts w:cs="Times New Roman"/>
          <w:szCs w:val="24"/>
        </w:rPr>
        <w:t>Frobenius</w:t>
      </w:r>
      <w:r w:rsidRPr="00C9355C">
        <w:rPr>
          <w:rFonts w:cs="Times New Roman"/>
          <w:szCs w:val="24"/>
        </w:rPr>
        <w:t>误差从</w:t>
      </w:r>
      <w:r w:rsidRPr="00C9355C">
        <w:rPr>
          <w:rFonts w:cs="Times New Roman"/>
          <w:szCs w:val="24"/>
        </w:rPr>
        <w:t xml:space="preserve"> 5.3% </w:t>
      </w:r>
      <w:r w:rsidRPr="00C9355C">
        <w:rPr>
          <w:rFonts w:cs="Times New Roman"/>
          <w:szCs w:val="24"/>
        </w:rPr>
        <w:t>增至</w:t>
      </w:r>
      <w:r w:rsidRPr="00C9355C">
        <w:rPr>
          <w:rFonts w:cs="Times New Roman"/>
          <w:szCs w:val="24"/>
        </w:rPr>
        <w:t xml:space="preserve"> 53.2%</w:t>
      </w:r>
      <w:r w:rsidRPr="00C9355C">
        <w:rPr>
          <w:rFonts w:cs="Times New Roman"/>
          <w:szCs w:val="24"/>
        </w:rPr>
        <w:t>，且符号异常比例上升，说明测量噪声会直接放大估计偏差。</w:t>
      </w:r>
    </w:p>
    <w:p w14:paraId="28A60C3A" w14:textId="287A389D" w:rsidR="00C27375" w:rsidRDefault="00982667" w:rsidP="00AB51EE">
      <w:pPr>
        <w:ind w:firstLine="420"/>
        <w:rPr>
          <w:rFonts w:cs="Times New Roman"/>
          <w:szCs w:val="24"/>
        </w:rPr>
      </w:pPr>
      <w:r>
        <w:rPr>
          <w:rFonts w:cs="Times New Roman" w:hint="eastAsia"/>
          <w:szCs w:val="24"/>
        </w:rPr>
        <w:lastRenderedPageBreak/>
        <w:t>上述算例基本验证了辨识矩阵的准确性，因此可以通过辨识矩阵来判断系统稳定。</w:t>
      </w:r>
      <w:r w:rsidRPr="00982667">
        <w:rPr>
          <w:rFonts w:cs="Times New Roman" w:hint="eastAsia"/>
          <w:szCs w:val="24"/>
        </w:rPr>
        <w:t>图</w:t>
      </w:r>
      <w:r w:rsidRPr="00982667">
        <w:rPr>
          <w:rFonts w:cs="Times New Roman" w:hint="eastAsia"/>
          <w:szCs w:val="24"/>
        </w:rPr>
        <w:t>5</w:t>
      </w:r>
      <w:r w:rsidRPr="00982667">
        <w:rPr>
          <w:rFonts w:cs="Times New Roman" w:hint="eastAsia"/>
          <w:szCs w:val="24"/>
        </w:rPr>
        <w:t>展示了随负荷水平</w:t>
      </w:r>
      <w:r>
        <w:rPr>
          <w:rFonts w:ascii="Cambria Math" w:hAnsi="Cambria Math" w:cs="Times New Roman"/>
          <w:szCs w:val="24"/>
        </w:rPr>
        <w:t>λ</w:t>
      </w:r>
      <w:r w:rsidRPr="00982667">
        <w:rPr>
          <w:rFonts w:cs="Times New Roman" w:hint="eastAsia"/>
          <w:szCs w:val="24"/>
        </w:rPr>
        <w:t>增加，</w:t>
      </w:r>
      <w:r>
        <w:rPr>
          <w:rFonts w:cs="Times New Roman" w:hint="eastAsia"/>
          <w:szCs w:val="24"/>
        </w:rPr>
        <w:t>J</w:t>
      </w:r>
      <w:r w:rsidRPr="00982667">
        <w:rPr>
          <w:rFonts w:cs="Times New Roman" w:hint="eastAsia"/>
          <w:szCs w:val="24"/>
          <w:vertAlign w:val="subscript"/>
        </w:rPr>
        <w:t>R</w:t>
      </w:r>
      <w:r w:rsidRPr="00982667">
        <w:rPr>
          <w:rFonts w:cs="Times New Roman" w:hint="eastAsia"/>
          <w:szCs w:val="24"/>
        </w:rPr>
        <w:t>的最小特征值逐步下降并趋近于</w:t>
      </w:r>
      <w:r w:rsidRPr="00982667">
        <w:rPr>
          <w:rFonts w:cs="Times New Roman" w:hint="eastAsia"/>
          <w:szCs w:val="24"/>
        </w:rPr>
        <w:t>0</w:t>
      </w:r>
      <w:r w:rsidRPr="00982667">
        <w:rPr>
          <w:rFonts w:cs="Times New Roman" w:hint="eastAsia"/>
          <w:szCs w:val="24"/>
        </w:rPr>
        <w:t>的趋势。该结果与经典电压稳定理论一致</w:t>
      </w:r>
      <w:r>
        <w:rPr>
          <w:rFonts w:cs="Times New Roman" w:hint="eastAsia"/>
          <w:szCs w:val="24"/>
        </w:rPr>
        <w:t>，</w:t>
      </w:r>
      <w:r w:rsidRPr="00982667">
        <w:rPr>
          <w:rFonts w:cs="Times New Roman" w:hint="eastAsia"/>
          <w:szCs w:val="24"/>
        </w:rPr>
        <w:t>当系统接近电压崩溃点时</w:t>
      </w:r>
      <w:r>
        <w:rPr>
          <w:rFonts w:cs="Times New Roman" w:hint="eastAsia"/>
          <w:szCs w:val="24"/>
        </w:rPr>
        <w:t>J</w:t>
      </w:r>
      <w:r w:rsidRPr="00982667">
        <w:rPr>
          <w:rFonts w:cs="Times New Roman" w:hint="eastAsia"/>
          <w:szCs w:val="24"/>
          <w:vertAlign w:val="subscript"/>
        </w:rPr>
        <w:t>R</w:t>
      </w:r>
      <w:r w:rsidRPr="00982667">
        <w:rPr>
          <w:rFonts w:cs="Times New Roman" w:hint="eastAsia"/>
          <w:szCs w:val="24"/>
        </w:rPr>
        <w:t>逐渐奇异，最小特征值可作为在线电压稳定裕度指标。</w:t>
      </w:r>
    </w:p>
    <w:p w14:paraId="64EAF7B3" w14:textId="0D1A618F" w:rsidR="00982667" w:rsidRDefault="00982667" w:rsidP="00982667">
      <w:pPr>
        <w:ind w:firstLine="420"/>
        <w:jc w:val="center"/>
        <w:rPr>
          <w:rFonts w:cs="Times New Roman"/>
          <w:szCs w:val="24"/>
        </w:rPr>
      </w:pPr>
      <w:commentRangeStart w:id="36"/>
      <w:r>
        <w:rPr>
          <w:rFonts w:cs="Times New Roman"/>
          <w:noProof/>
          <w:szCs w:val="24"/>
        </w:rPr>
        <w:drawing>
          <wp:inline distT="0" distB="0" distL="0" distR="0" wp14:anchorId="481D5C2D" wp14:editId="7861322C">
            <wp:extent cx="3600000" cy="2170237"/>
            <wp:effectExtent l="0" t="0" r="635" b="1905"/>
            <wp:docPr id="627003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170237"/>
                    </a:xfrm>
                    <a:prstGeom prst="rect">
                      <a:avLst/>
                    </a:prstGeom>
                    <a:noFill/>
                    <a:ln>
                      <a:noFill/>
                    </a:ln>
                  </pic:spPr>
                </pic:pic>
              </a:graphicData>
            </a:graphic>
          </wp:inline>
        </w:drawing>
      </w:r>
    </w:p>
    <w:p w14:paraId="2F66710A" w14:textId="4BE436E2" w:rsidR="00982667" w:rsidRDefault="00982667" w:rsidP="00982667">
      <w:pPr>
        <w:ind w:firstLine="420"/>
        <w:jc w:val="center"/>
        <w:rPr>
          <w:rFonts w:cs="Times New Roman"/>
          <w:szCs w:val="24"/>
        </w:rPr>
      </w:pPr>
      <w:r>
        <w:rPr>
          <w:rFonts w:cs="Times New Roman" w:hint="eastAsia"/>
          <w:szCs w:val="24"/>
        </w:rPr>
        <w:t>图</w:t>
      </w:r>
      <w:r>
        <w:rPr>
          <w:rFonts w:cs="Times New Roman" w:hint="eastAsia"/>
          <w:szCs w:val="24"/>
        </w:rPr>
        <w:t xml:space="preserve"> 5 </w:t>
      </w:r>
      <w:r>
        <w:rPr>
          <w:rFonts w:cs="Times New Roman" w:hint="eastAsia"/>
          <w:szCs w:val="24"/>
        </w:rPr>
        <w:t>电压稳定测试</w:t>
      </w:r>
      <w:commentRangeEnd w:id="36"/>
      <w:r w:rsidR="00E93907">
        <w:rPr>
          <w:rStyle w:val="CommentReference"/>
        </w:rPr>
        <w:commentReference w:id="36"/>
      </w:r>
    </w:p>
    <w:p w14:paraId="6DBD4007" w14:textId="5D6F5F1F" w:rsidR="00982667" w:rsidRDefault="000F43E6" w:rsidP="000F43E6">
      <w:pPr>
        <w:ind w:firstLine="420"/>
        <w:jc w:val="center"/>
        <w:rPr>
          <w:rFonts w:cs="Times New Roman"/>
          <w:szCs w:val="24"/>
        </w:rPr>
      </w:pPr>
      <w:r>
        <w:rPr>
          <w:rFonts w:cs="Times New Roman" w:hint="eastAsia"/>
          <w:noProof/>
          <w:szCs w:val="24"/>
        </w:rPr>
        <w:drawing>
          <wp:inline distT="0" distB="0" distL="0" distR="0" wp14:anchorId="6F8CC1BA" wp14:editId="65334317">
            <wp:extent cx="3600000" cy="2156180"/>
            <wp:effectExtent l="0" t="0" r="635" b="0"/>
            <wp:docPr id="21471434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2156180"/>
                    </a:xfrm>
                    <a:prstGeom prst="rect">
                      <a:avLst/>
                    </a:prstGeom>
                    <a:noFill/>
                    <a:ln>
                      <a:noFill/>
                    </a:ln>
                  </pic:spPr>
                </pic:pic>
              </a:graphicData>
            </a:graphic>
          </wp:inline>
        </w:drawing>
      </w:r>
    </w:p>
    <w:p w14:paraId="00A967CF" w14:textId="761157B5" w:rsidR="000F43E6" w:rsidRDefault="000F43E6" w:rsidP="000F43E6">
      <w:pPr>
        <w:ind w:firstLine="420"/>
        <w:jc w:val="center"/>
        <w:rPr>
          <w:rFonts w:cs="Times New Roman"/>
          <w:szCs w:val="24"/>
        </w:rPr>
      </w:pPr>
      <w:r>
        <w:rPr>
          <w:rFonts w:cs="Times New Roman" w:hint="eastAsia"/>
          <w:szCs w:val="24"/>
        </w:rPr>
        <w:t>图</w:t>
      </w:r>
      <w:r>
        <w:rPr>
          <w:rFonts w:cs="Times New Roman" w:hint="eastAsia"/>
          <w:szCs w:val="24"/>
        </w:rPr>
        <w:t xml:space="preserve"> 6 </w:t>
      </w:r>
      <w:r>
        <w:rPr>
          <w:rFonts w:cs="Times New Roman" w:hint="eastAsia"/>
          <w:szCs w:val="24"/>
        </w:rPr>
        <w:t>病态矩阵判别</w:t>
      </w:r>
    </w:p>
    <w:p w14:paraId="53B922E5" w14:textId="15ADD11A" w:rsidR="000F43E6" w:rsidRDefault="000F43E6" w:rsidP="000F43E6">
      <w:pPr>
        <w:ind w:firstLine="420"/>
        <w:rPr>
          <w:rFonts w:cs="Times New Roman"/>
          <w:szCs w:val="24"/>
        </w:rPr>
      </w:pPr>
      <w:r w:rsidRPr="000F43E6">
        <w:rPr>
          <w:rFonts w:cs="Times New Roman" w:hint="eastAsia"/>
          <w:szCs w:val="24"/>
        </w:rPr>
        <w:t>图</w:t>
      </w:r>
      <w:r w:rsidRPr="000F43E6">
        <w:rPr>
          <w:rFonts w:cs="Times New Roman" w:hint="eastAsia"/>
          <w:szCs w:val="24"/>
        </w:rPr>
        <w:t>6</w:t>
      </w:r>
      <w:r w:rsidRPr="000F43E6">
        <w:rPr>
          <w:rFonts w:cs="Times New Roman" w:hint="eastAsia"/>
          <w:szCs w:val="24"/>
        </w:rPr>
        <w:t>显示</w:t>
      </w:r>
      <w:r>
        <w:rPr>
          <w:rFonts w:cs="Times New Roman" w:hint="eastAsia"/>
          <w:szCs w:val="24"/>
        </w:rPr>
        <w:t>S</w:t>
      </w:r>
      <w:r w:rsidRPr="000F43E6">
        <w:rPr>
          <w:rFonts w:cs="Times New Roman" w:hint="eastAsia"/>
          <w:szCs w:val="24"/>
          <w:vertAlign w:val="subscript"/>
        </w:rPr>
        <w:t>VQ</w:t>
      </w:r>
      <w:r w:rsidRPr="000F43E6">
        <w:rPr>
          <w:rFonts w:cs="Times New Roman" w:hint="eastAsia"/>
          <w:szCs w:val="24"/>
        </w:rPr>
        <w:t>的条件数随</w:t>
      </w:r>
      <w:r>
        <w:rPr>
          <w:rFonts w:ascii="Cambria Math" w:hAnsi="Cambria Math" w:cs="Times New Roman"/>
          <w:szCs w:val="24"/>
        </w:rPr>
        <w:t>λ</w:t>
      </w:r>
      <w:r w:rsidRPr="000F43E6">
        <w:rPr>
          <w:rFonts w:cs="Times New Roman" w:hint="eastAsia"/>
          <w:szCs w:val="24"/>
        </w:rPr>
        <w:t>增大显著上升（对数坐标下呈快速增长）。这说明系统接近电压失稳点时，</w:t>
      </w:r>
      <w:r w:rsidRPr="000F43E6">
        <w:rPr>
          <w:rFonts w:cs="Times New Roman" w:hint="eastAsia"/>
          <w:szCs w:val="24"/>
        </w:rPr>
        <w:t>V-Q</w:t>
      </w:r>
      <w:r w:rsidRPr="000F43E6">
        <w:rPr>
          <w:rFonts w:cs="Times New Roman" w:hint="eastAsia"/>
          <w:szCs w:val="24"/>
        </w:rPr>
        <w:t>灵敏度矩阵会变得病态，导致通过</w:t>
      </w:r>
      <w:r>
        <w:rPr>
          <w:rFonts w:cs="Times New Roman" w:hint="eastAsia"/>
          <w:szCs w:val="24"/>
        </w:rPr>
        <w:t>求</w:t>
      </w:r>
      <w:proofErr w:type="gramStart"/>
      <w:r>
        <w:rPr>
          <w:rFonts w:cs="Times New Roman" w:hint="eastAsia"/>
          <w:szCs w:val="24"/>
        </w:rPr>
        <w:t>逆操作</w:t>
      </w:r>
      <w:proofErr w:type="gramEnd"/>
      <w:r w:rsidRPr="000F43E6">
        <w:rPr>
          <w:rFonts w:cs="Times New Roman" w:hint="eastAsia"/>
          <w:szCs w:val="24"/>
        </w:rPr>
        <w:t>反推</w:t>
      </w:r>
      <w:r>
        <w:rPr>
          <w:rFonts w:cs="Times New Roman" w:hint="eastAsia"/>
          <w:szCs w:val="24"/>
        </w:rPr>
        <w:t>J</w:t>
      </w:r>
      <w:r w:rsidRPr="000F43E6">
        <w:rPr>
          <w:rFonts w:cs="Times New Roman" w:hint="eastAsia"/>
          <w:szCs w:val="24"/>
          <w:vertAlign w:val="subscript"/>
        </w:rPr>
        <w:t>R</w:t>
      </w:r>
      <w:r w:rsidRPr="000F43E6">
        <w:rPr>
          <w:rFonts w:cs="Times New Roman" w:hint="eastAsia"/>
          <w:szCs w:val="24"/>
        </w:rPr>
        <w:t>的过程对测量噪声与辨识误差高度敏感，</w:t>
      </w:r>
      <w:r>
        <w:rPr>
          <w:rFonts w:cs="Times New Roman" w:hint="eastAsia"/>
          <w:szCs w:val="24"/>
        </w:rPr>
        <w:t>说明</w:t>
      </w:r>
      <w:r w:rsidRPr="000F43E6">
        <w:rPr>
          <w:rFonts w:cs="Times New Roman" w:hint="eastAsia"/>
          <w:szCs w:val="24"/>
        </w:rPr>
        <w:t>了数据驱动求逆在临界附近的</w:t>
      </w:r>
      <w:r w:rsidR="00313DBA">
        <w:rPr>
          <w:rFonts w:cs="Times New Roman" w:hint="eastAsia"/>
          <w:szCs w:val="24"/>
        </w:rPr>
        <w:t>存在较大的</w:t>
      </w:r>
      <w:r w:rsidRPr="000F43E6">
        <w:rPr>
          <w:rFonts w:cs="Times New Roman" w:hint="eastAsia"/>
          <w:szCs w:val="24"/>
        </w:rPr>
        <w:t>数值挑战。</w:t>
      </w:r>
      <w:r w:rsidR="00313DBA">
        <w:rPr>
          <w:rFonts w:cs="Times New Roman" w:hint="eastAsia"/>
          <w:szCs w:val="24"/>
        </w:rPr>
        <w:t>之前提到本工作中</w:t>
      </w:r>
      <w:r w:rsidR="00313DBA" w:rsidRPr="00313DBA">
        <w:rPr>
          <w:rFonts w:cs="Times New Roman" w:hint="eastAsia"/>
          <w:szCs w:val="24"/>
        </w:rPr>
        <w:t>不考虑病态</w:t>
      </w:r>
      <w:r w:rsidR="00313DBA">
        <w:rPr>
          <w:rFonts w:cs="Times New Roman" w:hint="eastAsia"/>
          <w:szCs w:val="24"/>
        </w:rPr>
        <w:t>，因此这里仅作为简单验证对</w:t>
      </w:r>
      <w:r w:rsidR="00313DBA" w:rsidRPr="00313DBA">
        <w:rPr>
          <w:rFonts w:cs="Times New Roman"/>
          <w:szCs w:val="24"/>
        </w:rPr>
        <w:t>接近失稳的自然特征</w:t>
      </w:r>
      <w:r w:rsidR="00313DBA">
        <w:rPr>
          <w:rFonts w:cs="Times New Roman" w:hint="eastAsia"/>
          <w:szCs w:val="24"/>
        </w:rPr>
        <w:t>进行观察，</w:t>
      </w:r>
      <w:r w:rsidR="00313DBA" w:rsidRPr="00313DBA">
        <w:rPr>
          <w:rFonts w:cs="Times New Roman" w:hint="eastAsia"/>
          <w:szCs w:val="24"/>
        </w:rPr>
        <w:t>工程实现中可通过正则化</w:t>
      </w:r>
      <w:r w:rsidR="00313DBA" w:rsidRPr="00313DBA">
        <w:rPr>
          <w:rFonts w:cs="Times New Roman" w:hint="eastAsia"/>
          <w:szCs w:val="24"/>
        </w:rPr>
        <w:t>/</w:t>
      </w:r>
      <w:r w:rsidR="00313DBA" w:rsidRPr="00313DBA">
        <w:rPr>
          <w:rFonts w:cs="Times New Roman" w:hint="eastAsia"/>
          <w:szCs w:val="24"/>
        </w:rPr>
        <w:t>截断</w:t>
      </w:r>
      <w:r w:rsidR="00313DBA" w:rsidRPr="00313DBA">
        <w:rPr>
          <w:rFonts w:cs="Times New Roman" w:hint="eastAsia"/>
          <w:szCs w:val="24"/>
        </w:rPr>
        <w:t>SVD</w:t>
      </w:r>
      <w:r w:rsidR="00313DBA" w:rsidRPr="00313DBA">
        <w:rPr>
          <w:rFonts w:cs="Times New Roman" w:hint="eastAsia"/>
          <w:szCs w:val="24"/>
        </w:rPr>
        <w:t>等方式提升求逆稳健性，</w:t>
      </w:r>
      <w:r w:rsidR="00313DBA">
        <w:rPr>
          <w:rFonts w:cs="Times New Roman" w:hint="eastAsia"/>
          <w:szCs w:val="24"/>
        </w:rPr>
        <w:t>因此个人感觉这个问题可以忽略。</w:t>
      </w:r>
    </w:p>
    <w:p w14:paraId="2618CFF2" w14:textId="77777777" w:rsidR="000D31BA" w:rsidRDefault="00876E20" w:rsidP="00876E20">
      <w:pPr>
        <w:ind w:firstLine="420"/>
        <w:rPr>
          <w:rFonts w:cs="Times New Roman"/>
          <w:szCs w:val="24"/>
        </w:rPr>
      </w:pPr>
      <w:r>
        <w:rPr>
          <w:rFonts w:cs="Times New Roman" w:hint="eastAsia"/>
          <w:szCs w:val="24"/>
        </w:rPr>
        <w:t>至此，对上述</w:t>
      </w:r>
      <w:r>
        <w:rPr>
          <w:rFonts w:cs="Times New Roman" w:hint="eastAsia"/>
          <w:szCs w:val="24"/>
        </w:rPr>
        <w:t>J</w:t>
      </w:r>
      <w:r w:rsidRPr="00876E20">
        <w:rPr>
          <w:rFonts w:cs="Times New Roman" w:hint="eastAsia"/>
          <w:szCs w:val="24"/>
          <w:vertAlign w:val="subscript"/>
        </w:rPr>
        <w:t>R</w:t>
      </w:r>
      <w:r>
        <w:rPr>
          <w:rFonts w:cs="Times New Roman" w:hint="eastAsia"/>
          <w:szCs w:val="24"/>
        </w:rPr>
        <w:t>的在线辨识做个总结。首先，这是一种与</w:t>
      </w:r>
      <w:r w:rsidRPr="00876E20">
        <w:rPr>
          <w:rFonts w:cs="Times New Roman"/>
          <w:szCs w:val="24"/>
        </w:rPr>
        <w:t>模型无关</w:t>
      </w:r>
      <w:r>
        <w:rPr>
          <w:rFonts w:cs="Times New Roman" w:hint="eastAsia"/>
          <w:szCs w:val="24"/>
        </w:rPr>
        <w:t>的</w:t>
      </w:r>
      <w:r w:rsidRPr="00876E20">
        <w:rPr>
          <w:rFonts w:cs="Times New Roman" w:hint="eastAsia"/>
          <w:szCs w:val="24"/>
        </w:rPr>
        <w:t>电压稳定评估框架</w:t>
      </w:r>
      <w:r>
        <w:rPr>
          <w:rFonts w:cs="Times New Roman" w:hint="eastAsia"/>
          <w:szCs w:val="24"/>
        </w:rPr>
        <w:t>；其次，能够</w:t>
      </w:r>
      <w:r w:rsidRPr="00876E20">
        <w:rPr>
          <w:rFonts w:cs="Times New Roman"/>
          <w:szCs w:val="24"/>
        </w:rPr>
        <w:t>实现从静态指标到动态在线辨识的转变，</w:t>
      </w:r>
      <w:commentRangeStart w:id="37"/>
      <w:r w:rsidRPr="00876E20">
        <w:rPr>
          <w:rFonts w:cs="Times New Roman"/>
          <w:szCs w:val="24"/>
        </w:rPr>
        <w:t>能够捕捉由控制主导的快速电压动态</w:t>
      </w:r>
      <w:commentRangeEnd w:id="37"/>
      <w:r w:rsidR="00E93907">
        <w:rPr>
          <w:rStyle w:val="CommentReference"/>
        </w:rPr>
        <w:commentReference w:id="37"/>
      </w:r>
      <w:r>
        <w:rPr>
          <w:rFonts w:cs="Times New Roman" w:hint="eastAsia"/>
          <w:szCs w:val="24"/>
        </w:rPr>
        <w:t>，可以</w:t>
      </w:r>
      <w:r w:rsidRPr="00876E20">
        <w:rPr>
          <w:rFonts w:cs="Times New Roman"/>
          <w:szCs w:val="24"/>
        </w:rPr>
        <w:t>为调度运行人员提供了一种新的在线决策支持工具</w:t>
      </w:r>
      <w:r>
        <w:rPr>
          <w:rFonts w:cs="Times New Roman" w:hint="eastAsia"/>
          <w:szCs w:val="24"/>
        </w:rPr>
        <w:t>。</w:t>
      </w:r>
    </w:p>
    <w:p w14:paraId="04642B3C" w14:textId="48482CEC" w:rsidR="00876E20" w:rsidRDefault="00876E20" w:rsidP="00876E20">
      <w:pPr>
        <w:ind w:firstLine="420"/>
        <w:rPr>
          <w:rFonts w:cs="Times New Roman"/>
          <w:szCs w:val="24"/>
        </w:rPr>
      </w:pPr>
      <w:r>
        <w:rPr>
          <w:rFonts w:cs="Times New Roman" w:hint="eastAsia"/>
          <w:szCs w:val="24"/>
        </w:rPr>
        <w:lastRenderedPageBreak/>
        <w:t>但同时，我认为上述方案的缺点也很明显。首先，从方案本身来讲，理论创新不足，基本是已有的数学</w:t>
      </w:r>
      <w:r>
        <w:rPr>
          <w:rFonts w:cs="Times New Roman" w:hint="eastAsia"/>
          <w:szCs w:val="24"/>
        </w:rPr>
        <w:t>/</w:t>
      </w:r>
      <w:r>
        <w:rPr>
          <w:rFonts w:cs="Times New Roman" w:hint="eastAsia"/>
          <w:szCs w:val="24"/>
        </w:rPr>
        <w:t>控制方法的排列组合；其次，上述方案的最大的缺陷在于</w:t>
      </w:r>
      <w:r>
        <w:rPr>
          <w:rFonts w:cs="Times New Roman" w:hint="eastAsia"/>
          <w:szCs w:val="24"/>
        </w:rPr>
        <w:t>J</w:t>
      </w:r>
      <w:r w:rsidRPr="00876E20">
        <w:rPr>
          <w:rFonts w:cs="Times New Roman" w:hint="eastAsia"/>
          <w:szCs w:val="24"/>
          <w:vertAlign w:val="subscript"/>
        </w:rPr>
        <w:t>R</w:t>
      </w:r>
      <w:r>
        <w:rPr>
          <w:rFonts w:cs="Times New Roman" w:hint="eastAsia"/>
          <w:szCs w:val="24"/>
        </w:rPr>
        <w:t>实际上应该是一个维度很高的方阵（取决于输电网总结点数），上述数值仿真验证中，为了呈现和作图的方便，仅随机取</w:t>
      </w:r>
      <w:r>
        <w:rPr>
          <w:rFonts w:cs="Times New Roman" w:hint="eastAsia"/>
          <w:szCs w:val="24"/>
        </w:rPr>
        <w:t>6</w:t>
      </w:r>
      <w:r>
        <w:rPr>
          <w:rFonts w:cs="Times New Roman" w:hint="eastAsia"/>
          <w:szCs w:val="24"/>
        </w:rPr>
        <w:t>个节点，实际上应该取</w:t>
      </w:r>
      <w:r>
        <w:rPr>
          <w:rFonts w:cs="Times New Roman" w:hint="eastAsia"/>
          <w:szCs w:val="24"/>
        </w:rPr>
        <w:t>30</w:t>
      </w:r>
      <w:r>
        <w:rPr>
          <w:rFonts w:cs="Times New Roman" w:hint="eastAsia"/>
          <w:szCs w:val="24"/>
        </w:rPr>
        <w:t>个节点。对于更多节点的大电网而言</w:t>
      </w:r>
      <w:r w:rsidR="000D31BA">
        <w:rPr>
          <w:rFonts w:cs="Times New Roman" w:hint="eastAsia"/>
          <w:szCs w:val="24"/>
        </w:rPr>
        <w:t>，维度越高意味着求解困难，</w:t>
      </w:r>
      <w:r w:rsidR="000D31BA" w:rsidRPr="000D31BA">
        <w:rPr>
          <w:rFonts w:cs="Times New Roman" w:hint="eastAsia"/>
          <w:szCs w:val="24"/>
        </w:rPr>
        <w:t>在任何实际的大型电力系统中，都不可能配置</w:t>
      </w:r>
      <w:r w:rsidR="000D31BA" w:rsidRPr="000D31BA">
        <w:rPr>
          <w:rFonts w:cs="Times New Roman" w:hint="eastAsia"/>
          <w:szCs w:val="24"/>
        </w:rPr>
        <w:t>N</w:t>
      </w:r>
      <w:proofErr w:type="gramStart"/>
      <w:r w:rsidR="000D31BA" w:rsidRPr="000D31BA">
        <w:rPr>
          <w:rFonts w:cs="Times New Roman" w:hint="eastAsia"/>
          <w:szCs w:val="24"/>
        </w:rPr>
        <w:t>个</w:t>
      </w:r>
      <w:proofErr w:type="gramEnd"/>
      <w:r w:rsidR="000D31BA" w:rsidRPr="000D31BA">
        <w:rPr>
          <w:rFonts w:cs="Times New Roman" w:hint="eastAsia"/>
          <w:szCs w:val="24"/>
        </w:rPr>
        <w:t>扰动源，也不需要去辨识一个完整的、稠密的</w:t>
      </w:r>
      <w:r w:rsidR="000D31BA" w:rsidRPr="000D31BA">
        <w:rPr>
          <w:rFonts w:cs="Times New Roman" w:hint="eastAsia"/>
          <w:szCs w:val="24"/>
        </w:rPr>
        <w:t>N</w:t>
      </w:r>
      <w:r w:rsidR="000D31BA" w:rsidRPr="000D31BA">
        <w:rPr>
          <w:rFonts w:cs="Times New Roman" w:hint="eastAsia"/>
          <w:szCs w:val="24"/>
        </w:rPr>
        <w:t>×</w:t>
      </w:r>
      <w:r w:rsidR="000D31BA" w:rsidRPr="000D31BA">
        <w:rPr>
          <w:rFonts w:cs="Times New Roman" w:hint="eastAsia"/>
          <w:szCs w:val="24"/>
        </w:rPr>
        <w:t>N</w:t>
      </w:r>
      <w:r w:rsidR="000D31BA" w:rsidRPr="000D31BA">
        <w:rPr>
          <w:rFonts w:cs="Times New Roman" w:hint="eastAsia"/>
          <w:szCs w:val="24"/>
        </w:rPr>
        <w:t>的</w:t>
      </w:r>
      <w:r w:rsidR="000D31BA">
        <w:rPr>
          <w:rFonts w:cs="Times New Roman" w:hint="eastAsia"/>
          <w:szCs w:val="24"/>
        </w:rPr>
        <w:t>S</w:t>
      </w:r>
      <w:r w:rsidR="000D31BA" w:rsidRPr="000D31BA">
        <w:rPr>
          <w:rFonts w:cs="Times New Roman" w:hint="eastAsia"/>
          <w:szCs w:val="24"/>
          <w:vertAlign w:val="subscript"/>
        </w:rPr>
        <w:t>VQ</w:t>
      </w:r>
      <w:r w:rsidR="000D31BA" w:rsidRPr="000D31BA">
        <w:rPr>
          <w:rFonts w:cs="Times New Roman" w:hint="eastAsia"/>
          <w:szCs w:val="24"/>
        </w:rPr>
        <w:t>矩阵</w:t>
      </w:r>
      <w:r w:rsidR="000D31BA">
        <w:rPr>
          <w:rFonts w:cs="Times New Roman" w:hint="eastAsia"/>
          <w:szCs w:val="24"/>
        </w:rPr>
        <w:t>。</w:t>
      </w:r>
      <w:commentRangeStart w:id="38"/>
      <w:r w:rsidR="000D31BA">
        <w:rPr>
          <w:rFonts w:cs="Times New Roman" w:hint="eastAsia"/>
          <w:szCs w:val="24"/>
        </w:rPr>
        <w:t>因此，我认为单纯对于雅可比矩阵的辨识是一种理论可行但实际不可行的方法。</w:t>
      </w:r>
      <w:commentRangeEnd w:id="38"/>
      <w:r w:rsidR="00E93907">
        <w:rPr>
          <w:rStyle w:val="CommentReference"/>
        </w:rPr>
        <w:commentReference w:id="38"/>
      </w:r>
    </w:p>
    <w:p w14:paraId="7FF78B95" w14:textId="0CA58699" w:rsidR="000D31BA" w:rsidRDefault="000D31BA" w:rsidP="00876E20">
      <w:pPr>
        <w:ind w:firstLine="420"/>
        <w:rPr>
          <w:rFonts w:cs="Times New Roman"/>
          <w:szCs w:val="24"/>
        </w:rPr>
      </w:pPr>
      <w:r>
        <w:rPr>
          <w:rFonts w:cs="Times New Roman" w:hint="eastAsia"/>
          <w:szCs w:val="24"/>
        </w:rPr>
        <w:t>我认为</w:t>
      </w:r>
      <w:r w:rsidRPr="000D31BA">
        <w:rPr>
          <w:rFonts w:cs="Times New Roman" w:hint="eastAsia"/>
          <w:szCs w:val="24"/>
        </w:rPr>
        <w:t>大型电力系统的动态行为虽然维度很高，但其不稳定性通常由少数几个主导的、低频的机电模态所决定。</w:t>
      </w:r>
      <w:r>
        <w:rPr>
          <w:rFonts w:cs="Times New Roman" w:hint="eastAsia"/>
          <w:szCs w:val="24"/>
        </w:rPr>
        <w:t>因此，个人感觉</w:t>
      </w:r>
      <w:r w:rsidRPr="000D31BA">
        <w:rPr>
          <w:rFonts w:cs="Times New Roman" w:hint="eastAsia"/>
          <w:szCs w:val="24"/>
        </w:rPr>
        <w:t>不需要辨识出矩阵的每一个元素来理解系统，只需要辨识出这几个关键模态的行为即可</w:t>
      </w:r>
      <w:r>
        <w:rPr>
          <w:rFonts w:cs="Times New Roman" w:hint="eastAsia"/>
          <w:szCs w:val="24"/>
        </w:rPr>
        <w:t>，这也是目前比较主流的思路。</w:t>
      </w:r>
      <w:commentRangeStart w:id="39"/>
      <w:r w:rsidRPr="000D31BA">
        <w:rPr>
          <w:rFonts w:cs="Times New Roman" w:hint="eastAsia"/>
          <w:szCs w:val="24"/>
        </w:rPr>
        <w:t>当扰动</w:t>
      </w:r>
      <w:proofErr w:type="gramStart"/>
      <w:r w:rsidRPr="000D31BA">
        <w:rPr>
          <w:rFonts w:cs="Times New Roman" w:hint="eastAsia"/>
          <w:szCs w:val="24"/>
        </w:rPr>
        <w:t>源数量</w:t>
      </w:r>
      <w:proofErr w:type="gramEnd"/>
      <w:r w:rsidRPr="000D31BA">
        <w:rPr>
          <w:rFonts w:cs="Times New Roman"/>
          <w:szCs w:val="24"/>
        </w:rPr>
        <w:t xml:space="preserve"> m </w:t>
      </w:r>
      <w:r w:rsidRPr="000D31BA">
        <w:rPr>
          <w:rFonts w:cs="Times New Roman" w:hint="eastAsia"/>
          <w:szCs w:val="24"/>
        </w:rPr>
        <w:t>远小于系统节点数</w:t>
      </w:r>
      <w:r w:rsidRPr="000D31BA">
        <w:rPr>
          <w:rFonts w:cs="Times New Roman"/>
          <w:szCs w:val="24"/>
        </w:rPr>
        <w:t xml:space="preserve"> N (</w:t>
      </w:r>
      <w:proofErr w:type="spellStart"/>
      <w:r w:rsidRPr="000D31BA">
        <w:rPr>
          <w:rFonts w:cs="Times New Roman"/>
          <w:szCs w:val="24"/>
        </w:rPr>
        <w:t>m</w:t>
      </w:r>
      <w:r w:rsidRPr="000D31BA">
        <w:rPr>
          <w:rFonts w:ascii="Cambria Math" w:hAnsi="Cambria Math" w:cs="Cambria Math"/>
          <w:szCs w:val="24"/>
        </w:rPr>
        <w:t>≪</w:t>
      </w:r>
      <w:r w:rsidRPr="000D31BA">
        <w:rPr>
          <w:rFonts w:cs="Times New Roman"/>
          <w:szCs w:val="24"/>
        </w:rPr>
        <w:t>N</w:t>
      </w:r>
      <w:proofErr w:type="spellEnd"/>
      <w:r w:rsidRPr="000D31BA">
        <w:rPr>
          <w:rFonts w:cs="Times New Roman"/>
          <w:szCs w:val="24"/>
        </w:rPr>
        <w:t>)</w:t>
      </w:r>
      <w:commentRangeEnd w:id="39"/>
      <w:r w:rsidR="00E93907">
        <w:rPr>
          <w:rStyle w:val="CommentReference"/>
        </w:rPr>
        <w:commentReference w:id="39"/>
      </w:r>
      <w:r w:rsidRPr="000D31BA">
        <w:rPr>
          <w:rFonts w:cs="Times New Roman" w:hint="eastAsia"/>
          <w:szCs w:val="24"/>
        </w:rPr>
        <w:t>，而测量点数量</w:t>
      </w:r>
      <w:r w:rsidRPr="000D31BA">
        <w:rPr>
          <w:rFonts w:cs="Times New Roman"/>
          <w:szCs w:val="24"/>
        </w:rPr>
        <w:t xml:space="preserve"> n </w:t>
      </w:r>
      <w:r w:rsidRPr="000D31BA">
        <w:rPr>
          <w:rFonts w:cs="Times New Roman" w:hint="eastAsia"/>
          <w:szCs w:val="24"/>
        </w:rPr>
        <w:t>很多时，这个问题就变成了一个典型的多</w:t>
      </w:r>
      <w:r>
        <w:rPr>
          <w:rFonts w:cs="Times New Roman" w:hint="eastAsia"/>
          <w:szCs w:val="24"/>
        </w:rPr>
        <w:t>MIMO</w:t>
      </w:r>
      <w:r w:rsidRPr="000D31BA">
        <w:rPr>
          <w:rFonts w:cs="Times New Roman" w:hint="eastAsia"/>
          <w:szCs w:val="24"/>
        </w:rPr>
        <w:t>系统辨识问题。</w:t>
      </w:r>
      <w:r>
        <w:rPr>
          <w:rFonts w:cs="Times New Roman" w:hint="eastAsia"/>
          <w:szCs w:val="24"/>
        </w:rPr>
        <w:t>目前了解到</w:t>
      </w:r>
      <w:r w:rsidRPr="000D31BA">
        <w:rPr>
          <w:rFonts w:cs="Times New Roman" w:hint="eastAsia"/>
          <w:szCs w:val="24"/>
        </w:rPr>
        <w:t>子空间辨识方法例如</w:t>
      </w:r>
      <w:r w:rsidRPr="000D31BA">
        <w:rPr>
          <w:rFonts w:cs="Times New Roman"/>
          <w:szCs w:val="24"/>
        </w:rPr>
        <w:t xml:space="preserve"> N4SID</w:t>
      </w:r>
      <w:r>
        <w:rPr>
          <w:rFonts w:cs="Times New Roman" w:hint="eastAsia"/>
          <w:szCs w:val="24"/>
        </w:rPr>
        <w:t>、</w:t>
      </w:r>
      <w:r w:rsidRPr="000D31BA">
        <w:rPr>
          <w:rFonts w:cs="Times New Roman"/>
          <w:szCs w:val="24"/>
        </w:rPr>
        <w:t>CVA</w:t>
      </w:r>
      <w:r w:rsidRPr="000D31BA">
        <w:rPr>
          <w:rFonts w:cs="Times New Roman" w:hint="eastAsia"/>
          <w:szCs w:val="24"/>
        </w:rPr>
        <w:t>是解决此类问题的</w:t>
      </w:r>
      <w:r>
        <w:rPr>
          <w:rFonts w:cs="Times New Roman" w:hint="eastAsia"/>
          <w:szCs w:val="24"/>
        </w:rPr>
        <w:t>主流</w:t>
      </w:r>
      <w:r w:rsidRPr="000D31BA">
        <w:rPr>
          <w:rFonts w:cs="Times New Roman" w:hint="eastAsia"/>
          <w:szCs w:val="24"/>
        </w:rPr>
        <w:t>技术</w:t>
      </w:r>
      <w:r>
        <w:rPr>
          <w:rFonts w:cs="Times New Roman" w:hint="eastAsia"/>
          <w:szCs w:val="24"/>
        </w:rPr>
        <w:t>。</w:t>
      </w:r>
    </w:p>
    <w:p w14:paraId="0FC2E099" w14:textId="24266091" w:rsidR="000D31BA" w:rsidRPr="00326A60" w:rsidRDefault="000D31BA" w:rsidP="00876E20">
      <w:pPr>
        <w:ind w:firstLine="420"/>
        <w:rPr>
          <w:rFonts w:ascii="黑体" w:eastAsia="黑体" w:hAnsi="黑体" w:cs="Times New Roman"/>
          <w:szCs w:val="24"/>
        </w:rPr>
      </w:pPr>
      <w:r w:rsidRPr="00326A60">
        <w:rPr>
          <w:rFonts w:ascii="黑体" w:eastAsia="黑体" w:hAnsi="黑体" w:cs="Times New Roman" w:hint="eastAsia"/>
          <w:szCs w:val="24"/>
        </w:rPr>
        <w:t>四、子空间辨识</w:t>
      </w:r>
    </w:p>
    <w:p w14:paraId="5ED02CD7" w14:textId="609B217C" w:rsidR="000D31BA" w:rsidRDefault="00A526DE" w:rsidP="00876E20">
      <w:pPr>
        <w:ind w:firstLine="420"/>
        <w:rPr>
          <w:rFonts w:cs="Times New Roman"/>
          <w:szCs w:val="24"/>
        </w:rPr>
      </w:pPr>
      <w:r>
        <w:rPr>
          <w:rFonts w:cs="Times New Roman" w:hint="eastAsia"/>
          <w:szCs w:val="24"/>
        </w:rPr>
        <w:t>该方案下，依然需要</w:t>
      </w:r>
      <w:r w:rsidRPr="00A526DE">
        <w:rPr>
          <w:rFonts w:cs="Times New Roman"/>
          <w:szCs w:val="24"/>
        </w:rPr>
        <w:t>在全网战略性地选择</w:t>
      </w:r>
      <w:r w:rsidRPr="00A526DE">
        <w:rPr>
          <w:rFonts w:cs="Times New Roman"/>
          <w:szCs w:val="24"/>
        </w:rPr>
        <w:t xml:space="preserve"> m </w:t>
      </w:r>
      <w:proofErr w:type="gramStart"/>
      <w:r w:rsidRPr="00A526DE">
        <w:rPr>
          <w:rFonts w:cs="Times New Roman"/>
          <w:szCs w:val="24"/>
        </w:rPr>
        <w:t>个</w:t>
      </w:r>
      <w:proofErr w:type="gramEnd"/>
      <w:r w:rsidRPr="00A526DE">
        <w:rPr>
          <w:rFonts w:cs="Times New Roman"/>
          <w:szCs w:val="24"/>
        </w:rPr>
        <w:t>（例如</w:t>
      </w:r>
      <w:r w:rsidRPr="00A526DE">
        <w:rPr>
          <w:rFonts w:cs="Times New Roman"/>
          <w:szCs w:val="24"/>
        </w:rPr>
        <w:t>3-5</w:t>
      </w:r>
      <w:r w:rsidRPr="00A526DE">
        <w:rPr>
          <w:rFonts w:cs="Times New Roman"/>
          <w:szCs w:val="24"/>
        </w:rPr>
        <w:t>个）扰动源</w:t>
      </w:r>
      <w:r>
        <w:rPr>
          <w:rFonts w:cs="Times New Roman" w:hint="eastAsia"/>
          <w:szCs w:val="24"/>
        </w:rPr>
        <w:t>，但是扰动源的位置选取是个关键且复杂的问题，需要综合考虑成本、求解复杂度以及可观测性（</w:t>
      </w:r>
      <w:r>
        <w:rPr>
          <w:rFonts w:cs="Times New Roman" w:hint="eastAsia"/>
          <w:szCs w:val="24"/>
        </w:rPr>
        <w:t>observability</w:t>
      </w:r>
      <w:r>
        <w:rPr>
          <w:rFonts w:cs="Times New Roman" w:hint="eastAsia"/>
          <w:szCs w:val="24"/>
        </w:rPr>
        <w:t>），目前看到一些学者的处理是选择</w:t>
      </w:r>
      <w:commentRangeStart w:id="40"/>
      <w:r w:rsidRPr="00A526DE">
        <w:rPr>
          <w:rFonts w:cs="Times New Roman" w:hint="eastAsia"/>
          <w:szCs w:val="24"/>
        </w:rPr>
        <w:t>高参与因子、电气薄弱点</w:t>
      </w:r>
      <w:commentRangeEnd w:id="40"/>
      <w:r w:rsidR="008F1965">
        <w:rPr>
          <w:rStyle w:val="CommentReference"/>
        </w:rPr>
        <w:commentReference w:id="40"/>
      </w:r>
      <w:r>
        <w:rPr>
          <w:rFonts w:cs="Times New Roman" w:hint="eastAsia"/>
          <w:szCs w:val="24"/>
        </w:rPr>
        <w:t>作为扰动源，</w:t>
      </w:r>
      <w:r w:rsidRPr="00A526DE">
        <w:rPr>
          <w:rFonts w:cs="Times New Roman" w:hint="eastAsia"/>
          <w:szCs w:val="24"/>
        </w:rPr>
        <w:t>确保这</w:t>
      </w:r>
      <w:proofErr w:type="gramStart"/>
      <w:r w:rsidRPr="00A526DE">
        <w:rPr>
          <w:rFonts w:cs="Times New Roman" w:hint="eastAsia"/>
          <w:szCs w:val="24"/>
        </w:rPr>
        <w:t>几个源能够</w:t>
      </w:r>
      <w:proofErr w:type="gramEnd"/>
      <w:r w:rsidRPr="00A526DE">
        <w:rPr>
          <w:rFonts w:cs="Times New Roman" w:hint="eastAsia"/>
          <w:szCs w:val="24"/>
        </w:rPr>
        <w:t>有效地激励起关心的那几个最脆弱的系统模态</w:t>
      </w:r>
      <w:r>
        <w:rPr>
          <w:rFonts w:cs="Times New Roman" w:hint="eastAsia"/>
          <w:szCs w:val="24"/>
        </w:rPr>
        <w:t>。</w:t>
      </w:r>
      <w:commentRangeStart w:id="41"/>
      <w:r>
        <w:rPr>
          <w:rFonts w:cs="Times New Roman" w:hint="eastAsia"/>
          <w:szCs w:val="24"/>
        </w:rPr>
        <w:t>但是我个人认为这种前置处理方法有些过于复杂，因为仍然需要知晓一些系统信息才能知道</w:t>
      </w:r>
      <w:r w:rsidRPr="00A526DE">
        <w:rPr>
          <w:rFonts w:cs="Times New Roman" w:hint="eastAsia"/>
          <w:szCs w:val="24"/>
        </w:rPr>
        <w:t>高参与因子、电气薄弱点</w:t>
      </w:r>
      <w:r>
        <w:rPr>
          <w:rFonts w:cs="Times New Roman" w:hint="eastAsia"/>
          <w:szCs w:val="24"/>
        </w:rPr>
        <w:t>。</w:t>
      </w:r>
      <w:commentRangeEnd w:id="41"/>
      <w:r w:rsidR="00546DAD">
        <w:rPr>
          <w:rStyle w:val="CommentReference"/>
        </w:rPr>
        <w:commentReference w:id="41"/>
      </w:r>
      <w:r>
        <w:rPr>
          <w:rFonts w:cs="Times New Roman" w:hint="eastAsia"/>
          <w:szCs w:val="24"/>
        </w:rPr>
        <w:t>关于扰动源的选择，学术界有研究</w:t>
      </w:r>
      <w:r>
        <w:rPr>
          <w:rFonts w:cs="Times New Roman" w:hint="eastAsia"/>
          <w:szCs w:val="24"/>
        </w:rPr>
        <w:t>PMU</w:t>
      </w:r>
      <w:r>
        <w:rPr>
          <w:rFonts w:cs="Times New Roman" w:hint="eastAsia"/>
          <w:szCs w:val="24"/>
        </w:rPr>
        <w:t>的位置如何选择的，目的就是保证可观测性，个人感觉如果只是关心扰动后的响应，可以直接假设系统可观测。</w:t>
      </w:r>
    </w:p>
    <w:p w14:paraId="3144762B" w14:textId="705B64B8" w:rsidR="00A526DE" w:rsidRDefault="00326A60" w:rsidP="00876E20">
      <w:pPr>
        <w:ind w:firstLine="420"/>
        <w:rPr>
          <w:rFonts w:cs="Times New Roman"/>
          <w:szCs w:val="24"/>
        </w:rPr>
      </w:pPr>
      <w:r>
        <w:rPr>
          <w:rFonts w:cs="Times New Roman" w:hint="eastAsia"/>
          <w:szCs w:val="24"/>
        </w:rPr>
        <w:t>子空间辨识方案下，</w:t>
      </w:r>
      <w:r w:rsidRPr="00326A60">
        <w:rPr>
          <w:rFonts w:cs="Times New Roman" w:hint="eastAsia"/>
          <w:szCs w:val="24"/>
        </w:rPr>
        <w:t>不再去逐个辨识灵敏度矩阵的元素。而是将采集到的输入</w:t>
      </w:r>
      <w:r w:rsidRPr="00326A60">
        <w:rPr>
          <w:rFonts w:cs="Times New Roman" w:hint="eastAsia"/>
          <w:szCs w:val="24"/>
        </w:rPr>
        <w:t>-</w:t>
      </w:r>
      <w:r w:rsidRPr="00326A60">
        <w:rPr>
          <w:rFonts w:cs="Times New Roman" w:hint="eastAsia"/>
          <w:szCs w:val="24"/>
        </w:rPr>
        <w:t>输出数据</w:t>
      </w:r>
      <w:r>
        <w:rPr>
          <w:rFonts w:cs="Times New Roman" w:hint="eastAsia"/>
          <w:szCs w:val="24"/>
        </w:rPr>
        <w:t>直接送入</w:t>
      </w:r>
      <w:r w:rsidRPr="00326A60">
        <w:rPr>
          <w:rFonts w:cs="Times New Roman"/>
          <w:szCs w:val="24"/>
        </w:rPr>
        <w:t>子空间辨识算法</w:t>
      </w:r>
      <w:r>
        <w:rPr>
          <w:rFonts w:cs="Times New Roman" w:hint="eastAsia"/>
          <w:szCs w:val="24"/>
        </w:rPr>
        <w:t>。算法（例如</w:t>
      </w:r>
      <w:r w:rsidRPr="00326A60">
        <w:rPr>
          <w:rFonts w:cs="Times New Roman"/>
          <w:szCs w:val="24"/>
        </w:rPr>
        <w:t>N4SID</w:t>
      </w:r>
      <w:r>
        <w:rPr>
          <w:rFonts w:cs="Times New Roman" w:hint="eastAsia"/>
          <w:szCs w:val="24"/>
        </w:rPr>
        <w:t>）的目标是</w:t>
      </w:r>
      <w:r w:rsidRPr="00326A60">
        <w:rPr>
          <w:rFonts w:cs="Times New Roman"/>
          <w:szCs w:val="24"/>
        </w:rPr>
        <w:t>能够直接从数据中，辨识出描述整个</w:t>
      </w:r>
      <w:commentRangeStart w:id="42"/>
      <w:r w:rsidRPr="00326A60">
        <w:rPr>
          <w:rFonts w:cs="Times New Roman"/>
          <w:szCs w:val="24"/>
        </w:rPr>
        <w:t>系统动态的</w:t>
      </w:r>
      <w:commentRangeEnd w:id="42"/>
      <w:r w:rsidR="00546DAD">
        <w:rPr>
          <w:rStyle w:val="CommentReference"/>
        </w:rPr>
        <w:commentReference w:id="42"/>
      </w:r>
      <w:r w:rsidRPr="00326A60">
        <w:rPr>
          <w:rFonts w:cs="Times New Roman"/>
          <w:szCs w:val="24"/>
        </w:rPr>
        <w:t>状态空间模型</w:t>
      </w:r>
      <w:r>
        <w:rPr>
          <w:rFonts w:cs="Times New Roman" w:hint="eastAsia"/>
          <w:szCs w:val="24"/>
        </w:rPr>
        <w:t>（</w:t>
      </w:r>
      <w:r>
        <w:rPr>
          <w:rFonts w:cs="Times New Roman" w:hint="eastAsia"/>
          <w:szCs w:val="24"/>
        </w:rPr>
        <w:t>SSM</w:t>
      </w:r>
      <w:r>
        <w:rPr>
          <w:rFonts w:cs="Times New Roman" w:hint="eastAsia"/>
          <w:szCs w:val="24"/>
        </w:rPr>
        <w:t>）：</w:t>
      </w:r>
    </w:p>
    <w:p w14:paraId="50B8615C" w14:textId="201CB4F8" w:rsidR="00326A60" w:rsidRDefault="00926710" w:rsidP="00926710">
      <w:pPr>
        <w:pStyle w:val="MTDisplayEquation"/>
      </w:pPr>
      <w:r>
        <w:tab/>
      </w:r>
      <w:r w:rsidRPr="00926710">
        <w:rPr>
          <w:position w:val="-32"/>
        </w:rPr>
        <w:object w:dxaOrig="2820" w:dyaOrig="780" w14:anchorId="35B6914E">
          <v:shape id="_x0000_i1029" type="#_x0000_t75" style="width:141.25pt;height:38.3pt" o:ole="">
            <v:imagedata r:id="rId23" o:title=""/>
          </v:shape>
          <o:OLEObject Type="Embed" ProgID="Equation.DSMT4" ShapeID="_x0000_i1029" DrawAspect="Content" ObjectID="_1829292911"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0694B">
        <w:fldChar w:fldCharType="begin"/>
      </w:r>
      <w:r w:rsidR="00D0694B">
        <w:instrText xml:space="preserve"> SEQ MTEqn \c \* Arabic \* MERGEFORMAT </w:instrText>
      </w:r>
      <w:r w:rsidR="00D0694B">
        <w:fldChar w:fldCharType="separate"/>
      </w:r>
      <w:r w:rsidR="001A105B">
        <w:rPr>
          <w:noProof/>
        </w:rPr>
        <w:instrText>5</w:instrText>
      </w:r>
      <w:r w:rsidR="00D0694B">
        <w:rPr>
          <w:noProof/>
        </w:rPr>
        <w:fldChar w:fldCharType="end"/>
      </w:r>
      <w:r>
        <w:instrText>)</w:instrText>
      </w:r>
      <w:r>
        <w:fldChar w:fldCharType="end"/>
      </w:r>
    </w:p>
    <w:p w14:paraId="3C91A098" w14:textId="2EB15835" w:rsidR="00926710" w:rsidRDefault="00926710" w:rsidP="00876E20">
      <w:pPr>
        <w:ind w:firstLine="420"/>
        <w:rPr>
          <w:rFonts w:cs="Times New Roman"/>
          <w:szCs w:val="24"/>
        </w:rPr>
      </w:pPr>
      <w:r>
        <w:rPr>
          <w:rFonts w:cs="Times New Roman" w:hint="eastAsia"/>
          <w:szCs w:val="24"/>
        </w:rPr>
        <w:t>其中，</w:t>
      </w:r>
      <w:r w:rsidRPr="00926710">
        <w:rPr>
          <w:rFonts w:cs="Times New Roman" w:hint="eastAsia"/>
          <w:szCs w:val="24"/>
        </w:rPr>
        <w:t>u(k)=</w:t>
      </w:r>
      <w:proofErr w:type="spellStart"/>
      <w:r>
        <w:rPr>
          <w:rFonts w:ascii="Cambria Math" w:hAnsi="Cambria Math" w:cs="Times New Roman"/>
          <w:szCs w:val="24"/>
        </w:rPr>
        <w:t>Δ</w:t>
      </w:r>
      <w:r w:rsidRPr="00926710">
        <w:rPr>
          <w:rFonts w:cs="Times New Roman" w:hint="eastAsia"/>
          <w:i/>
          <w:iCs/>
          <w:szCs w:val="24"/>
        </w:rPr>
        <w:t>Q</w:t>
      </w:r>
      <w:r w:rsidRPr="00926710">
        <w:rPr>
          <w:rFonts w:cs="Times New Roman" w:hint="eastAsia"/>
          <w:szCs w:val="24"/>
          <w:vertAlign w:val="subscript"/>
        </w:rPr>
        <w:t>inj</w:t>
      </w:r>
      <w:proofErr w:type="spellEnd"/>
      <w:r w:rsidRPr="00926710">
        <w:rPr>
          <w:rFonts w:cs="Times New Roman" w:hint="eastAsia"/>
          <w:szCs w:val="24"/>
        </w:rPr>
        <w:t xml:space="preserve">(k) </w:t>
      </w:r>
      <w:r w:rsidRPr="00926710">
        <w:rPr>
          <w:rFonts w:cs="Times New Roman" w:hint="eastAsia"/>
          <w:szCs w:val="24"/>
        </w:rPr>
        <w:t>是注入的</w:t>
      </w:r>
      <w:r w:rsidRPr="00926710">
        <w:rPr>
          <w:rFonts w:cs="Times New Roman" w:hint="eastAsia"/>
          <w:szCs w:val="24"/>
        </w:rPr>
        <w:t xml:space="preserve"> m </w:t>
      </w:r>
      <w:proofErr w:type="gramStart"/>
      <w:r w:rsidRPr="00926710">
        <w:rPr>
          <w:rFonts w:cs="Times New Roman" w:hint="eastAsia"/>
          <w:szCs w:val="24"/>
        </w:rPr>
        <w:t>个</w:t>
      </w:r>
      <w:proofErr w:type="gramEnd"/>
      <w:r w:rsidRPr="00926710">
        <w:rPr>
          <w:rFonts w:cs="Times New Roman" w:hint="eastAsia"/>
          <w:szCs w:val="24"/>
        </w:rPr>
        <w:t>扰动输入</w:t>
      </w:r>
      <w:r>
        <w:rPr>
          <w:rFonts w:cs="Times New Roman" w:hint="eastAsia"/>
          <w:szCs w:val="24"/>
        </w:rPr>
        <w:t>，</w:t>
      </w:r>
      <w:r w:rsidRPr="00926710">
        <w:rPr>
          <w:rFonts w:cs="Times New Roman" w:hint="eastAsia"/>
          <w:szCs w:val="24"/>
        </w:rPr>
        <w:t>y(k)=</w:t>
      </w:r>
      <w:proofErr w:type="spellStart"/>
      <w:r>
        <w:rPr>
          <w:rFonts w:ascii="Cambria Math" w:hAnsi="Cambria Math" w:cs="Times New Roman"/>
          <w:szCs w:val="24"/>
        </w:rPr>
        <w:t>Δ</w:t>
      </w:r>
      <w:r w:rsidRPr="00926710">
        <w:rPr>
          <w:rFonts w:cs="Times New Roman" w:hint="eastAsia"/>
          <w:i/>
          <w:iCs/>
          <w:szCs w:val="24"/>
        </w:rPr>
        <w:t>V</w:t>
      </w:r>
      <w:r w:rsidRPr="00926710">
        <w:rPr>
          <w:rFonts w:cs="Times New Roman" w:hint="eastAsia"/>
          <w:szCs w:val="24"/>
          <w:vertAlign w:val="subscript"/>
        </w:rPr>
        <w:t>resp</w:t>
      </w:r>
      <w:proofErr w:type="spellEnd"/>
      <w:r w:rsidRPr="00926710">
        <w:rPr>
          <w:rFonts w:cs="Times New Roman" w:hint="eastAsia"/>
          <w:szCs w:val="24"/>
        </w:rPr>
        <w:t xml:space="preserve">(k) </w:t>
      </w:r>
      <w:r w:rsidRPr="00926710">
        <w:rPr>
          <w:rFonts w:cs="Times New Roman" w:hint="eastAsia"/>
          <w:szCs w:val="24"/>
        </w:rPr>
        <w:t>是测量的</w:t>
      </w:r>
      <w:r w:rsidRPr="00926710">
        <w:rPr>
          <w:rFonts w:cs="Times New Roman" w:hint="eastAsia"/>
          <w:szCs w:val="24"/>
        </w:rPr>
        <w:t xml:space="preserve"> n </w:t>
      </w:r>
      <w:proofErr w:type="gramStart"/>
      <w:r w:rsidRPr="00926710">
        <w:rPr>
          <w:rFonts w:cs="Times New Roman" w:hint="eastAsia"/>
          <w:szCs w:val="24"/>
        </w:rPr>
        <w:t>个</w:t>
      </w:r>
      <w:proofErr w:type="gramEnd"/>
      <w:r w:rsidRPr="00926710">
        <w:rPr>
          <w:rFonts w:cs="Times New Roman" w:hint="eastAsia"/>
          <w:szCs w:val="24"/>
        </w:rPr>
        <w:lastRenderedPageBreak/>
        <w:t>电压响应输出</w:t>
      </w:r>
      <w:r>
        <w:rPr>
          <w:rFonts w:cs="Times New Roman" w:hint="eastAsia"/>
          <w:szCs w:val="24"/>
        </w:rPr>
        <w:t>，</w:t>
      </w:r>
      <w:r w:rsidRPr="00926710">
        <w:rPr>
          <w:rFonts w:cs="Times New Roman" w:hint="eastAsia"/>
          <w:szCs w:val="24"/>
        </w:rPr>
        <w:t xml:space="preserve">x(k) </w:t>
      </w:r>
      <w:r w:rsidRPr="00926710">
        <w:rPr>
          <w:rFonts w:cs="Times New Roman" w:hint="eastAsia"/>
          <w:szCs w:val="24"/>
        </w:rPr>
        <w:t>是系统的内部状态向量，其维度</w:t>
      </w:r>
      <w:r w:rsidRPr="00926710">
        <w:rPr>
          <w:rFonts w:cs="Times New Roman" w:hint="eastAsia"/>
          <w:szCs w:val="24"/>
        </w:rPr>
        <w:t>r</w:t>
      </w:r>
      <w:r w:rsidRPr="00926710">
        <w:rPr>
          <w:rFonts w:cs="Times New Roman" w:hint="eastAsia"/>
          <w:szCs w:val="24"/>
        </w:rPr>
        <w:t>远小于</w:t>
      </w:r>
      <w:r w:rsidRPr="00926710">
        <w:rPr>
          <w:rFonts w:cs="Times New Roman" w:hint="eastAsia"/>
          <w:szCs w:val="24"/>
        </w:rPr>
        <w:t xml:space="preserve"> N</w:t>
      </w:r>
      <w:r w:rsidRPr="00926710">
        <w:rPr>
          <w:rFonts w:cs="Times New Roman" w:hint="eastAsia"/>
          <w:szCs w:val="24"/>
        </w:rPr>
        <w:t>，</w:t>
      </w:r>
      <w:r w:rsidRPr="00926710">
        <w:rPr>
          <w:rFonts w:cs="Times New Roman" w:hint="eastAsia"/>
          <w:szCs w:val="24"/>
        </w:rPr>
        <w:t xml:space="preserve">r </w:t>
      </w:r>
      <w:r w:rsidRPr="00926710">
        <w:rPr>
          <w:rFonts w:cs="Times New Roman" w:hint="eastAsia"/>
          <w:szCs w:val="24"/>
        </w:rPr>
        <w:t>对应了系统中主导动态模式的数量</w:t>
      </w:r>
      <w:r>
        <w:rPr>
          <w:rFonts w:cs="Times New Roman" w:hint="eastAsia"/>
          <w:szCs w:val="24"/>
        </w:rPr>
        <w:t>。</w:t>
      </w:r>
      <w:proofErr w:type="gramStart"/>
      <w:r w:rsidRPr="00926710">
        <w:rPr>
          <w:rFonts w:cs="Times New Roman"/>
          <w:szCs w:val="24"/>
        </w:rPr>
        <w:t>A,B</w:t>
      </w:r>
      <w:proofErr w:type="gramEnd"/>
      <w:r w:rsidRPr="00926710">
        <w:rPr>
          <w:rFonts w:cs="Times New Roman"/>
          <w:szCs w:val="24"/>
        </w:rPr>
        <w:t xml:space="preserve">,C,D </w:t>
      </w:r>
      <w:r w:rsidRPr="00926710">
        <w:rPr>
          <w:rFonts w:cs="Times New Roman"/>
          <w:szCs w:val="24"/>
        </w:rPr>
        <w:t>是辨识出的系统矩阵</w:t>
      </w:r>
      <w:r>
        <w:rPr>
          <w:rFonts w:cs="Times New Roman" w:hint="eastAsia"/>
          <w:szCs w:val="24"/>
        </w:rPr>
        <w:t>，</w:t>
      </w:r>
      <w:r w:rsidRPr="00926710">
        <w:rPr>
          <w:rFonts w:cs="Times New Roman"/>
          <w:szCs w:val="24"/>
        </w:rPr>
        <w:t>矩阵</w:t>
      </w:r>
      <w:r w:rsidRPr="00926710">
        <w:rPr>
          <w:rFonts w:cs="Times New Roman"/>
          <w:szCs w:val="24"/>
        </w:rPr>
        <w:t>A</w:t>
      </w:r>
      <w:r w:rsidRPr="00926710">
        <w:rPr>
          <w:rFonts w:cs="Times New Roman"/>
          <w:szCs w:val="24"/>
        </w:rPr>
        <w:t>包含了系统的全部动态信息</w:t>
      </w:r>
      <w:r w:rsidR="001A105B">
        <w:rPr>
          <w:rFonts w:cs="Times New Roman" w:hint="eastAsia"/>
          <w:szCs w:val="24"/>
        </w:rPr>
        <w:t>。</w:t>
      </w:r>
    </w:p>
    <w:p w14:paraId="0124A4FE" w14:textId="77777777" w:rsidR="001A105B" w:rsidRDefault="001A105B" w:rsidP="00876E20">
      <w:pPr>
        <w:ind w:firstLine="420"/>
        <w:rPr>
          <w:rFonts w:cs="Times New Roman"/>
          <w:szCs w:val="24"/>
        </w:rPr>
      </w:pPr>
      <w:r>
        <w:rPr>
          <w:rFonts w:cs="Times New Roman" w:hint="eastAsia"/>
          <w:szCs w:val="24"/>
        </w:rPr>
        <w:t>由于现在</w:t>
      </w:r>
      <w:r w:rsidRPr="001A105B">
        <w:rPr>
          <w:rFonts w:cs="Times New Roman"/>
          <w:szCs w:val="24"/>
        </w:rPr>
        <w:t>不再需要计算雅可比矩阵</w:t>
      </w:r>
      <w:r w:rsidRPr="001A105B">
        <w:rPr>
          <w:rFonts w:cs="Times New Roman"/>
          <w:szCs w:val="24"/>
        </w:rPr>
        <w:t xml:space="preserve"> J</w:t>
      </w:r>
      <w:r w:rsidRPr="001A105B">
        <w:rPr>
          <w:rFonts w:cs="Times New Roman"/>
          <w:szCs w:val="24"/>
          <w:vertAlign w:val="subscript"/>
        </w:rPr>
        <w:t>R</w:t>
      </w:r>
      <w:r w:rsidRPr="001A105B">
        <w:rPr>
          <w:rFonts w:cs="Times New Roman"/>
          <w:szCs w:val="24"/>
        </w:rPr>
        <w:t xml:space="preserve"> </w:t>
      </w:r>
      <w:r w:rsidRPr="001A105B">
        <w:rPr>
          <w:rFonts w:cs="Times New Roman"/>
          <w:szCs w:val="24"/>
        </w:rPr>
        <w:t>了。在状态空间理论中，系统的稳定性完全由状态矩阵</w:t>
      </w:r>
      <w:r w:rsidRPr="001A105B">
        <w:rPr>
          <w:rFonts w:cs="Times New Roman"/>
          <w:szCs w:val="24"/>
        </w:rPr>
        <w:t>A</w:t>
      </w:r>
      <w:r w:rsidRPr="001A105B">
        <w:rPr>
          <w:rFonts w:cs="Times New Roman"/>
          <w:szCs w:val="24"/>
        </w:rPr>
        <w:t>的特征值决定</w:t>
      </w:r>
      <w:r>
        <w:rPr>
          <w:rFonts w:cs="Times New Roman" w:hint="eastAsia"/>
          <w:szCs w:val="24"/>
        </w:rPr>
        <w:t>，因此，完全通过</w:t>
      </w:r>
      <w:r>
        <w:rPr>
          <w:rFonts w:cs="Times New Roman" w:hint="eastAsia"/>
          <w:szCs w:val="24"/>
        </w:rPr>
        <w:t>A</w:t>
      </w:r>
      <w:r>
        <w:rPr>
          <w:rFonts w:cs="Times New Roman" w:hint="eastAsia"/>
          <w:szCs w:val="24"/>
        </w:rPr>
        <w:t>的特征根来定义更加直接的</w:t>
      </w:r>
      <w:r w:rsidRPr="001A105B">
        <w:rPr>
          <w:rFonts w:cs="Times New Roman"/>
          <w:szCs w:val="24"/>
        </w:rPr>
        <w:t>稳定指标</w:t>
      </w:r>
      <w:r>
        <w:rPr>
          <w:rFonts w:cs="Times New Roman" w:hint="eastAsia"/>
          <w:szCs w:val="24"/>
        </w:rPr>
        <w:t>。</w:t>
      </w:r>
    </w:p>
    <w:p w14:paraId="547671A5" w14:textId="3A6427F5" w:rsidR="001A105B" w:rsidRDefault="001A105B" w:rsidP="00876E20">
      <w:pPr>
        <w:ind w:firstLine="420"/>
        <w:rPr>
          <w:rFonts w:cs="Times New Roman"/>
          <w:szCs w:val="24"/>
        </w:rPr>
      </w:pPr>
      <w:r w:rsidRPr="001A105B">
        <w:rPr>
          <w:rFonts w:cs="Times New Roman"/>
          <w:szCs w:val="24"/>
        </w:rPr>
        <w:t>对离散时间线性系统</w:t>
      </w:r>
      <w:r>
        <w:rPr>
          <w:rFonts w:cs="Times New Roman" w:hint="eastAsia"/>
          <w:szCs w:val="24"/>
        </w:rPr>
        <w:t>x(k+1)=Ax(k)</w:t>
      </w:r>
      <w:r>
        <w:rPr>
          <w:rFonts w:cs="Times New Roman" w:hint="eastAsia"/>
          <w:szCs w:val="24"/>
        </w:rPr>
        <w:t>，</w:t>
      </w:r>
      <w:r w:rsidRPr="001A105B">
        <w:rPr>
          <w:rFonts w:cs="Times New Roman"/>
          <w:szCs w:val="24"/>
        </w:rPr>
        <w:t>状态随时间的演化由</w:t>
      </w:r>
      <w:r>
        <w:rPr>
          <w:rFonts w:cs="Times New Roman" w:hint="eastAsia"/>
          <w:szCs w:val="24"/>
        </w:rPr>
        <w:t>矩阵</w:t>
      </w:r>
      <w:r>
        <w:rPr>
          <w:rFonts w:cs="Times New Roman" w:hint="eastAsia"/>
          <w:szCs w:val="24"/>
        </w:rPr>
        <w:t>A</w:t>
      </w:r>
      <w:r>
        <w:rPr>
          <w:rFonts w:cs="Times New Roman" w:hint="eastAsia"/>
          <w:szCs w:val="24"/>
        </w:rPr>
        <w:t>决定，</w:t>
      </w:r>
      <w:r>
        <w:rPr>
          <w:rFonts w:cs="Times New Roman" w:hint="eastAsia"/>
          <w:szCs w:val="24"/>
        </w:rPr>
        <w:t>A</w:t>
      </w:r>
      <w:r>
        <w:rPr>
          <w:rFonts w:cs="Times New Roman" w:hint="eastAsia"/>
          <w:szCs w:val="24"/>
        </w:rPr>
        <w:t>的</w:t>
      </w:r>
      <w:r w:rsidRPr="001A105B">
        <w:rPr>
          <w:rFonts w:cs="Times New Roman"/>
          <w:szCs w:val="24"/>
        </w:rPr>
        <w:t>长期增长或衰减最终会被最慢衰减</w:t>
      </w:r>
      <w:r w:rsidRPr="001A105B">
        <w:rPr>
          <w:rFonts w:cs="Times New Roman"/>
          <w:szCs w:val="24"/>
        </w:rPr>
        <w:t>/</w:t>
      </w:r>
      <w:r w:rsidRPr="001A105B">
        <w:rPr>
          <w:rFonts w:cs="Times New Roman"/>
          <w:szCs w:val="24"/>
        </w:rPr>
        <w:t>最快增长的那个模态支配</w:t>
      </w:r>
      <w:r>
        <w:rPr>
          <w:rFonts w:cs="Times New Roman" w:hint="eastAsia"/>
          <w:szCs w:val="24"/>
        </w:rPr>
        <w:t>。矩阵</w:t>
      </w:r>
      <w:r>
        <w:rPr>
          <w:rFonts w:cs="Times New Roman" w:hint="eastAsia"/>
          <w:szCs w:val="24"/>
        </w:rPr>
        <w:t>A</w:t>
      </w:r>
      <w:r>
        <w:rPr>
          <w:rFonts w:cs="Times New Roman" w:hint="eastAsia"/>
          <w:szCs w:val="24"/>
        </w:rPr>
        <w:t>的</w:t>
      </w:r>
      <w:r w:rsidRPr="001A105B">
        <w:rPr>
          <w:rFonts w:cs="Times New Roman"/>
          <w:szCs w:val="24"/>
        </w:rPr>
        <w:t>每个特征值</w:t>
      </w:r>
      <w:proofErr w:type="spellStart"/>
      <w:r>
        <w:rPr>
          <w:rFonts w:ascii="Cambria Math" w:hAnsi="Cambria Math" w:cs="Times New Roman"/>
          <w:szCs w:val="24"/>
        </w:rPr>
        <w:t>λ</w:t>
      </w:r>
      <w:r w:rsidRPr="001A105B">
        <w:rPr>
          <w:rFonts w:cs="Times New Roman" w:hint="eastAsia"/>
          <w:szCs w:val="24"/>
          <w:vertAlign w:val="subscript"/>
        </w:rPr>
        <w:t>i</w:t>
      </w:r>
      <w:proofErr w:type="spellEnd"/>
      <w:r>
        <w:rPr>
          <w:rFonts w:cs="Times New Roman" w:hint="eastAsia"/>
          <w:szCs w:val="24"/>
        </w:rPr>
        <w:t>对应一个模态，</w:t>
      </w:r>
      <w:r w:rsidRPr="001A105B">
        <w:rPr>
          <w:rFonts w:cs="Times New Roman"/>
          <w:szCs w:val="24"/>
        </w:rPr>
        <w:t>其幅值</w:t>
      </w:r>
      <w:r>
        <w:rPr>
          <w:rFonts w:cs="Times New Roman" w:hint="eastAsia"/>
          <w:szCs w:val="24"/>
        </w:rPr>
        <w:t>会按照</w:t>
      </w:r>
      <w:r>
        <w:rPr>
          <w:rFonts w:cs="Times New Roman" w:hint="eastAsia"/>
          <w:szCs w:val="24"/>
        </w:rPr>
        <w:t>|</w:t>
      </w:r>
      <w:proofErr w:type="spellStart"/>
      <w:r>
        <w:rPr>
          <w:rFonts w:ascii="Cambria Math" w:hAnsi="Cambria Math" w:cs="Times New Roman"/>
          <w:szCs w:val="24"/>
        </w:rPr>
        <w:t>λ</w:t>
      </w:r>
      <w:r w:rsidRPr="001A105B">
        <w:rPr>
          <w:rFonts w:cs="Times New Roman" w:hint="eastAsia"/>
          <w:szCs w:val="24"/>
          <w:vertAlign w:val="subscript"/>
        </w:rPr>
        <w:t>i</w:t>
      </w:r>
      <w:r>
        <w:rPr>
          <w:rFonts w:cs="Times New Roman" w:hint="eastAsia"/>
          <w:szCs w:val="24"/>
        </w:rPr>
        <w:t>|</w:t>
      </w:r>
      <w:r w:rsidRPr="001A105B">
        <w:rPr>
          <w:rFonts w:cs="Times New Roman" w:hint="eastAsia"/>
          <w:szCs w:val="24"/>
          <w:vertAlign w:val="superscript"/>
        </w:rPr>
        <w:t>k</w:t>
      </w:r>
      <w:proofErr w:type="spellEnd"/>
      <w:r>
        <w:rPr>
          <w:rFonts w:cs="Times New Roman" w:hint="eastAsia"/>
          <w:szCs w:val="24"/>
        </w:rPr>
        <w:t>变化。因此，</w:t>
      </w:r>
      <w:r w:rsidRPr="001A105B">
        <w:rPr>
          <w:rFonts w:cs="Times New Roman"/>
          <w:szCs w:val="24"/>
        </w:rPr>
        <w:t>因此只要存在</w:t>
      </w:r>
      <w:proofErr w:type="spellStart"/>
      <w:r>
        <w:rPr>
          <w:rFonts w:ascii="Cambria Math" w:hAnsi="Cambria Math" w:cs="Times New Roman"/>
          <w:szCs w:val="24"/>
        </w:rPr>
        <w:t>λ</w:t>
      </w:r>
      <w:r w:rsidRPr="001A105B">
        <w:rPr>
          <w:rFonts w:cs="Times New Roman" w:hint="eastAsia"/>
          <w:szCs w:val="24"/>
          <w:vertAlign w:val="subscript"/>
        </w:rPr>
        <w:t>i</w:t>
      </w:r>
      <w:proofErr w:type="spellEnd"/>
      <w:r>
        <w:rPr>
          <w:rFonts w:cs="Times New Roman" w:hint="eastAsia"/>
          <w:szCs w:val="24"/>
        </w:rPr>
        <w:t>&gt;1</w:t>
      </w:r>
      <w:r>
        <w:rPr>
          <w:rFonts w:cs="Times New Roman" w:hint="eastAsia"/>
          <w:szCs w:val="24"/>
        </w:rPr>
        <w:t>的极点，</w:t>
      </w:r>
      <w:r w:rsidRPr="001A105B">
        <w:rPr>
          <w:rFonts w:cs="Times New Roman"/>
          <w:szCs w:val="24"/>
        </w:rPr>
        <w:t>就</w:t>
      </w:r>
      <w:proofErr w:type="gramStart"/>
      <w:r w:rsidRPr="001A105B">
        <w:rPr>
          <w:rFonts w:cs="Times New Roman"/>
          <w:szCs w:val="24"/>
        </w:rPr>
        <w:t>会指数</w:t>
      </w:r>
      <w:proofErr w:type="gramEnd"/>
      <w:r w:rsidRPr="001A105B">
        <w:rPr>
          <w:rFonts w:cs="Times New Roman"/>
          <w:szCs w:val="24"/>
        </w:rPr>
        <w:t>发散而失稳</w:t>
      </w:r>
      <w:r>
        <w:rPr>
          <w:rFonts w:cs="Times New Roman" w:hint="eastAsia"/>
          <w:szCs w:val="24"/>
        </w:rPr>
        <w:t>，所以系统是否</w:t>
      </w:r>
      <w:r w:rsidRPr="001A105B">
        <w:rPr>
          <w:rFonts w:cs="Times New Roman"/>
          <w:szCs w:val="24"/>
        </w:rPr>
        <w:t>稳定、以及离失稳有多近</w:t>
      </w:r>
      <w:r>
        <w:rPr>
          <w:rFonts w:cs="Times New Roman" w:hint="eastAsia"/>
          <w:szCs w:val="24"/>
        </w:rPr>
        <w:t>，关键在于</w:t>
      </w:r>
      <w:r w:rsidRPr="001A105B">
        <w:rPr>
          <w:rFonts w:cs="Times New Roman"/>
          <w:szCs w:val="24"/>
        </w:rPr>
        <w:t>谱</w:t>
      </w:r>
      <w:r>
        <w:rPr>
          <w:rFonts w:cs="Times New Roman" w:hint="eastAsia"/>
          <w:szCs w:val="24"/>
        </w:rPr>
        <w:t>半径</w:t>
      </w:r>
      <w:r>
        <w:rPr>
          <w:rFonts w:ascii="Cambria Math" w:hAnsi="Cambria Math" w:cs="Times New Roman"/>
          <w:szCs w:val="24"/>
        </w:rPr>
        <w:t>ρ</w:t>
      </w:r>
      <w:r>
        <w:rPr>
          <w:rFonts w:cs="Times New Roman" w:hint="eastAsia"/>
          <w:szCs w:val="24"/>
        </w:rPr>
        <w:t>(A) = max(|</w:t>
      </w:r>
      <w:proofErr w:type="spellStart"/>
      <w:r>
        <w:rPr>
          <w:rFonts w:cs="Times New Roman" w:hint="eastAsia"/>
          <w:szCs w:val="24"/>
        </w:rPr>
        <w:t>eig</w:t>
      </w:r>
      <w:proofErr w:type="spellEnd"/>
      <w:r>
        <w:rPr>
          <w:rFonts w:cs="Times New Roman" w:hint="eastAsia"/>
          <w:szCs w:val="24"/>
        </w:rPr>
        <w:t>(A)|)</w:t>
      </w:r>
      <w:r>
        <w:rPr>
          <w:rFonts w:cs="Times New Roman" w:hint="eastAsia"/>
          <w:szCs w:val="24"/>
        </w:rPr>
        <w:t>决定。因此，从数学角度而言，完全可以通过比较</w:t>
      </w:r>
      <w:r w:rsidRPr="001A105B">
        <w:rPr>
          <w:rFonts w:cs="Times New Roman"/>
          <w:szCs w:val="24"/>
        </w:rPr>
        <w:t>谱</w:t>
      </w:r>
      <w:r>
        <w:rPr>
          <w:rFonts w:cs="Times New Roman" w:hint="eastAsia"/>
          <w:szCs w:val="24"/>
        </w:rPr>
        <w:t>半径和</w:t>
      </w:r>
      <w:r>
        <w:rPr>
          <w:rFonts w:cs="Times New Roman" w:hint="eastAsia"/>
          <w:szCs w:val="24"/>
        </w:rPr>
        <w:t>1</w:t>
      </w:r>
      <w:r>
        <w:rPr>
          <w:rFonts w:cs="Times New Roman" w:hint="eastAsia"/>
          <w:szCs w:val="24"/>
        </w:rPr>
        <w:t>的大小来决定离散系统是否稳定。定义稳定指标如下：</w:t>
      </w:r>
    </w:p>
    <w:p w14:paraId="01187F6E" w14:textId="1DEDDE4F" w:rsidR="001A105B" w:rsidRPr="000E6567" w:rsidRDefault="001A105B" w:rsidP="000E6567">
      <w:pPr>
        <w:pStyle w:val="MTDisplayEquation"/>
      </w:pPr>
      <w:r>
        <w:tab/>
      </w:r>
      <w:r w:rsidR="000E6567" w:rsidRPr="000E6567">
        <w:rPr>
          <w:position w:val="-12"/>
        </w:rPr>
        <w:object w:dxaOrig="2900" w:dyaOrig="380" w14:anchorId="27E1A01F">
          <v:shape id="_x0000_i1030" type="#_x0000_t75" style="width:144.9pt;height:18.7pt" o:ole="">
            <v:imagedata r:id="rId25" o:title=""/>
          </v:shape>
          <o:OLEObject Type="Embed" ProgID="Equation.DSMT4" ShapeID="_x0000_i1030" DrawAspect="Content" ObjectID="_1829292912"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0694B">
        <w:fldChar w:fldCharType="begin"/>
      </w:r>
      <w:r w:rsidR="00D0694B">
        <w:instrText xml:space="preserve"> SEQ MTEqn \c \* Arabic \* MERGEFORMAT </w:instrText>
      </w:r>
      <w:r w:rsidR="00D0694B">
        <w:fldChar w:fldCharType="separate"/>
      </w:r>
      <w:r>
        <w:rPr>
          <w:noProof/>
        </w:rPr>
        <w:instrText>6</w:instrText>
      </w:r>
      <w:r w:rsidR="00D0694B">
        <w:rPr>
          <w:noProof/>
        </w:rPr>
        <w:fldChar w:fldCharType="end"/>
      </w:r>
      <w:r>
        <w:instrText>)</w:instrText>
      </w:r>
      <w:r>
        <w:fldChar w:fldCharType="end"/>
      </w:r>
    </w:p>
    <w:p w14:paraId="462A2A93" w14:textId="705F809C" w:rsidR="001A105B" w:rsidRDefault="000E6567" w:rsidP="00876E20">
      <w:pPr>
        <w:ind w:firstLine="420"/>
        <w:rPr>
          <w:rFonts w:cs="Times New Roman"/>
          <w:szCs w:val="24"/>
        </w:rPr>
      </w:pPr>
      <w:r>
        <w:rPr>
          <w:rFonts w:ascii="Cambria Math" w:hAnsi="Cambria Math" w:cs="Times New Roman"/>
          <w:szCs w:val="24"/>
        </w:rPr>
        <w:t>α</w:t>
      </w:r>
      <w:r w:rsidR="001A105B" w:rsidRPr="001A105B">
        <w:rPr>
          <w:rFonts w:cs="Times New Roman"/>
          <w:szCs w:val="24"/>
        </w:rPr>
        <w:t xml:space="preserve">&gt;0 </w:t>
      </w:r>
      <w:r w:rsidR="001A105B" w:rsidRPr="001A105B">
        <w:rPr>
          <w:rFonts w:cs="Times New Roman"/>
          <w:szCs w:val="24"/>
        </w:rPr>
        <w:t>表示在单位圆内（稳定），</w:t>
      </w:r>
      <w:r>
        <w:rPr>
          <w:rFonts w:ascii="Cambria Math" w:hAnsi="Cambria Math" w:cs="Times New Roman"/>
          <w:szCs w:val="24"/>
        </w:rPr>
        <w:t>α</w:t>
      </w:r>
      <w:r w:rsidR="001A105B" w:rsidRPr="001A105B">
        <w:rPr>
          <w:rFonts w:cs="Times New Roman"/>
          <w:szCs w:val="24"/>
        </w:rPr>
        <w:t xml:space="preserve">=0 </w:t>
      </w:r>
      <w:r w:rsidR="001A105B" w:rsidRPr="001A105B">
        <w:rPr>
          <w:rFonts w:cs="Times New Roman"/>
          <w:szCs w:val="24"/>
        </w:rPr>
        <w:t>表示临界，</w:t>
      </w:r>
      <w:r>
        <w:rPr>
          <w:rFonts w:ascii="Cambria Math" w:hAnsi="Cambria Math" w:cs="Times New Roman"/>
          <w:szCs w:val="24"/>
        </w:rPr>
        <w:t>α</w:t>
      </w:r>
      <w:r w:rsidR="001A105B" w:rsidRPr="001A105B">
        <w:rPr>
          <w:rFonts w:cs="Times New Roman"/>
          <w:szCs w:val="24"/>
        </w:rPr>
        <w:t xml:space="preserve">&lt;0 </w:t>
      </w:r>
      <w:r w:rsidR="001A105B" w:rsidRPr="001A105B">
        <w:rPr>
          <w:rFonts w:cs="Times New Roman"/>
          <w:szCs w:val="24"/>
        </w:rPr>
        <w:t>表示越界（失稳），数值越大意味着主导极点离边界越远、收敛越快。</w:t>
      </w:r>
    </w:p>
    <w:p w14:paraId="6706E53C" w14:textId="46F3A6CC" w:rsidR="00A15854" w:rsidRDefault="00A15854" w:rsidP="00A15854">
      <w:pPr>
        <w:ind w:firstLine="420"/>
        <w:rPr>
          <w:rFonts w:cs="Times New Roman"/>
          <w:szCs w:val="24"/>
        </w:rPr>
      </w:pPr>
      <w:commentRangeStart w:id="43"/>
      <w:r w:rsidRPr="00A15854">
        <w:rPr>
          <w:rFonts w:cs="Times New Roman"/>
          <w:szCs w:val="24"/>
        </w:rPr>
        <w:t>这部分暂时没在</w:t>
      </w:r>
      <w:r w:rsidRPr="00A15854">
        <w:rPr>
          <w:rFonts w:cs="Times New Roman"/>
          <w:szCs w:val="24"/>
        </w:rPr>
        <w:t>PSCAD/Simulink</w:t>
      </w:r>
      <w:r w:rsidRPr="00A15854">
        <w:rPr>
          <w:rFonts w:cs="Times New Roman"/>
          <w:szCs w:val="24"/>
        </w:rPr>
        <w:t>复现</w:t>
      </w:r>
      <w:r>
        <w:rPr>
          <w:rFonts w:cs="Times New Roman" w:hint="eastAsia"/>
          <w:szCs w:val="24"/>
        </w:rPr>
        <w:t>，</w:t>
      </w:r>
      <w:r w:rsidRPr="00A15854">
        <w:rPr>
          <w:rFonts w:cs="Times New Roman"/>
          <w:szCs w:val="24"/>
        </w:rPr>
        <w:t>PSCAD</w:t>
      </w:r>
      <w:r>
        <w:rPr>
          <w:rFonts w:cs="Times New Roman" w:hint="eastAsia"/>
          <w:szCs w:val="24"/>
        </w:rPr>
        <w:t>好像</w:t>
      </w:r>
      <w:r w:rsidRPr="00A15854">
        <w:rPr>
          <w:rFonts w:cs="Times New Roman"/>
          <w:szCs w:val="24"/>
        </w:rPr>
        <w:t>不太适合做在线辨识所需的多输入注入</w:t>
      </w:r>
      <w:r>
        <w:rPr>
          <w:rFonts w:cs="Times New Roman" w:hint="eastAsia"/>
          <w:szCs w:val="24"/>
        </w:rPr>
        <w:t>以及</w:t>
      </w:r>
      <w:r w:rsidRPr="00A15854">
        <w:rPr>
          <w:rFonts w:cs="Times New Roman"/>
          <w:szCs w:val="24"/>
        </w:rPr>
        <w:t>同步数据接口</w:t>
      </w:r>
      <w:r>
        <w:rPr>
          <w:rFonts w:cs="Times New Roman" w:hint="eastAsia"/>
          <w:szCs w:val="24"/>
        </w:rPr>
        <w:t>，似乎</w:t>
      </w:r>
      <w:r w:rsidRPr="00A15854">
        <w:rPr>
          <w:rFonts w:cs="Times New Roman"/>
          <w:szCs w:val="24"/>
        </w:rPr>
        <w:t>需要在</w:t>
      </w:r>
      <w:r w:rsidRPr="00A15854">
        <w:rPr>
          <w:rFonts w:cs="Times New Roman"/>
          <w:szCs w:val="24"/>
        </w:rPr>
        <w:t>Fortran</w:t>
      </w:r>
      <w:r w:rsidRPr="00A15854">
        <w:rPr>
          <w:rFonts w:cs="Times New Roman"/>
          <w:szCs w:val="24"/>
        </w:rPr>
        <w:t>层面实现自定义控制</w:t>
      </w:r>
      <w:r>
        <w:rPr>
          <w:rFonts w:cs="Times New Roman" w:hint="eastAsia"/>
          <w:szCs w:val="24"/>
        </w:rPr>
        <w:t>，然后</w:t>
      </w:r>
      <w:r w:rsidRPr="00A15854">
        <w:rPr>
          <w:rFonts w:cs="Times New Roman"/>
          <w:szCs w:val="24"/>
        </w:rPr>
        <w:t>Simulink</w:t>
      </w:r>
      <w:r w:rsidRPr="00A15854">
        <w:rPr>
          <w:rFonts w:cs="Times New Roman"/>
          <w:szCs w:val="24"/>
        </w:rPr>
        <w:t>搭建过程中一直报错。</w:t>
      </w:r>
      <w:commentRangeEnd w:id="43"/>
      <w:r w:rsidR="00546DAD">
        <w:rPr>
          <w:rStyle w:val="CommentReference"/>
        </w:rPr>
        <w:commentReference w:id="43"/>
      </w:r>
    </w:p>
    <w:p w14:paraId="1120D03D" w14:textId="3B81F350" w:rsidR="003F189B" w:rsidRPr="00326A60" w:rsidRDefault="003F189B" w:rsidP="003F189B">
      <w:pPr>
        <w:ind w:firstLine="420"/>
        <w:rPr>
          <w:rFonts w:ascii="黑体" w:eastAsia="黑体" w:hAnsi="黑体" w:cs="Times New Roman"/>
          <w:szCs w:val="24"/>
        </w:rPr>
      </w:pPr>
      <w:r>
        <w:rPr>
          <w:rFonts w:ascii="黑体" w:eastAsia="黑体" w:hAnsi="黑体" w:cs="Times New Roman" w:hint="eastAsia"/>
          <w:szCs w:val="24"/>
        </w:rPr>
        <w:t>五</w:t>
      </w:r>
      <w:r w:rsidRPr="00326A60">
        <w:rPr>
          <w:rFonts w:ascii="黑体" w:eastAsia="黑体" w:hAnsi="黑体" w:cs="Times New Roman" w:hint="eastAsia"/>
          <w:szCs w:val="24"/>
        </w:rPr>
        <w:t>、</w:t>
      </w:r>
      <w:r>
        <w:rPr>
          <w:rFonts w:ascii="黑体" w:eastAsia="黑体" w:hAnsi="黑体" w:cs="Times New Roman" w:hint="eastAsia"/>
          <w:szCs w:val="24"/>
        </w:rPr>
        <w:t>遇到的问题</w:t>
      </w:r>
    </w:p>
    <w:p w14:paraId="7527C0EA" w14:textId="1A0E69D0" w:rsidR="003F189B" w:rsidRDefault="003F189B" w:rsidP="00A15854">
      <w:pPr>
        <w:ind w:firstLine="420"/>
        <w:rPr>
          <w:rFonts w:cs="Times New Roman"/>
          <w:szCs w:val="24"/>
        </w:rPr>
      </w:pPr>
      <w:r>
        <w:rPr>
          <w:rFonts w:cs="Times New Roman" w:hint="eastAsia"/>
          <w:szCs w:val="24"/>
        </w:rPr>
        <w:t>1</w:t>
      </w:r>
      <w:r>
        <w:rPr>
          <w:rFonts w:cs="Times New Roman" w:hint="eastAsia"/>
          <w:szCs w:val="24"/>
        </w:rPr>
        <w:t>、首先是仿真环境的问题，目前看到的有关研究都没明说自己是如何</w:t>
      </w:r>
      <w:r w:rsidR="00827755">
        <w:rPr>
          <w:rFonts w:cs="Times New Roman" w:hint="eastAsia"/>
          <w:szCs w:val="24"/>
        </w:rPr>
        <w:t>或用何种工具</w:t>
      </w:r>
      <w:r>
        <w:rPr>
          <w:rFonts w:cs="Times New Roman" w:hint="eastAsia"/>
          <w:szCs w:val="24"/>
        </w:rPr>
        <w:t>仿真实现的，这一点我比较迷惑；</w:t>
      </w:r>
    </w:p>
    <w:p w14:paraId="5F837076" w14:textId="4EFF67F2" w:rsidR="003F189B" w:rsidRDefault="003F189B" w:rsidP="00A15854">
      <w:pPr>
        <w:ind w:firstLine="420"/>
        <w:rPr>
          <w:rFonts w:cs="Times New Roman"/>
          <w:szCs w:val="24"/>
        </w:rPr>
      </w:pPr>
      <w:r>
        <w:rPr>
          <w:rFonts w:cs="Times New Roman" w:hint="eastAsia"/>
          <w:szCs w:val="24"/>
        </w:rPr>
        <w:t>2</w:t>
      </w:r>
      <w:r>
        <w:rPr>
          <w:rFonts w:cs="Times New Roman" w:hint="eastAsia"/>
          <w:szCs w:val="24"/>
        </w:rPr>
        <w:t>、</w:t>
      </w:r>
      <w:commentRangeStart w:id="44"/>
      <w:r>
        <w:rPr>
          <w:rFonts w:cs="Times New Roman" w:hint="eastAsia"/>
          <w:szCs w:val="24"/>
        </w:rPr>
        <w:t>其次是关于在线辨识的创新问题，</w:t>
      </w:r>
      <w:r w:rsidR="00827755" w:rsidRPr="00827755">
        <w:rPr>
          <w:rFonts w:cs="Times New Roman"/>
          <w:szCs w:val="24"/>
        </w:rPr>
        <w:t>在线辨识涉及</w:t>
      </w:r>
      <w:r w:rsidR="00827755" w:rsidRPr="00827755">
        <w:rPr>
          <w:rFonts w:cs="Times New Roman"/>
          <w:szCs w:val="24"/>
        </w:rPr>
        <w:t>PMU</w:t>
      </w:r>
      <w:r w:rsidR="00827755" w:rsidRPr="00827755">
        <w:rPr>
          <w:rFonts w:cs="Times New Roman"/>
          <w:szCs w:val="24"/>
        </w:rPr>
        <w:t>选址</w:t>
      </w:r>
      <w:r w:rsidR="00827755" w:rsidRPr="00827755">
        <w:rPr>
          <w:rFonts w:cs="Times New Roman"/>
          <w:szCs w:val="24"/>
        </w:rPr>
        <w:t>/</w:t>
      </w:r>
      <w:r w:rsidR="00827755" w:rsidRPr="00827755">
        <w:rPr>
          <w:rFonts w:cs="Times New Roman"/>
          <w:szCs w:val="24"/>
        </w:rPr>
        <w:t>可观测性、扰动信号设计、辨识算法选择、噪声与数据质量、运行工况变化等多个环节</w:t>
      </w:r>
      <w:r w:rsidR="006D633C">
        <w:rPr>
          <w:rFonts w:cs="Times New Roman" w:hint="eastAsia"/>
          <w:szCs w:val="24"/>
        </w:rPr>
        <w:t>，</w:t>
      </w:r>
      <w:r w:rsidR="00827755" w:rsidRPr="00827755">
        <w:rPr>
          <w:rFonts w:cs="Times New Roman"/>
          <w:szCs w:val="24"/>
        </w:rPr>
        <w:t>同时电力系统领域对输电网整体辨识的工作相对较少</w:t>
      </w:r>
      <w:r w:rsidR="00827755">
        <w:rPr>
          <w:rFonts w:cs="Times New Roman" w:hint="eastAsia"/>
          <w:szCs w:val="24"/>
        </w:rPr>
        <w:t>，</w:t>
      </w:r>
      <w:r w:rsidR="00827755" w:rsidRPr="00827755">
        <w:rPr>
          <w:rFonts w:cs="Times New Roman"/>
          <w:szCs w:val="24"/>
        </w:rPr>
        <w:t>更多集中在单设备</w:t>
      </w:r>
      <w:r w:rsidR="00827755" w:rsidRPr="00827755">
        <w:rPr>
          <w:rFonts w:cs="Times New Roman"/>
          <w:szCs w:val="24"/>
        </w:rPr>
        <w:t>/IBR</w:t>
      </w:r>
      <w:r w:rsidR="00827755" w:rsidRPr="00827755">
        <w:rPr>
          <w:rFonts w:cs="Times New Roman"/>
          <w:szCs w:val="24"/>
        </w:rPr>
        <w:t>阻抗辨识。在问题面较广的情况下，我目前较难把握核心创新点和最有价值的切入角度</w:t>
      </w:r>
      <w:r>
        <w:rPr>
          <w:rFonts w:cs="Times New Roman" w:hint="eastAsia"/>
          <w:szCs w:val="24"/>
        </w:rPr>
        <w:t>；</w:t>
      </w:r>
      <w:commentRangeEnd w:id="44"/>
      <w:r w:rsidR="00AB0E99">
        <w:rPr>
          <w:rStyle w:val="CommentReference"/>
        </w:rPr>
        <w:commentReference w:id="44"/>
      </w:r>
    </w:p>
    <w:p w14:paraId="62E9B4B1" w14:textId="3F93039A" w:rsidR="003F189B" w:rsidRPr="00926710" w:rsidRDefault="003F189B" w:rsidP="003F189B">
      <w:pPr>
        <w:ind w:firstLine="420"/>
        <w:rPr>
          <w:rFonts w:cs="Times New Roman"/>
          <w:szCs w:val="24"/>
        </w:rPr>
      </w:pPr>
      <w:r>
        <w:rPr>
          <w:rFonts w:cs="Times New Roman" w:hint="eastAsia"/>
          <w:szCs w:val="24"/>
        </w:rPr>
        <w:t>3</w:t>
      </w:r>
      <w:r>
        <w:rPr>
          <w:rFonts w:cs="Times New Roman" w:hint="eastAsia"/>
          <w:szCs w:val="24"/>
        </w:rPr>
        <w:t>、</w:t>
      </w:r>
      <w:commentRangeStart w:id="45"/>
      <w:r>
        <w:rPr>
          <w:rFonts w:cs="Times New Roman" w:hint="eastAsia"/>
          <w:szCs w:val="24"/>
        </w:rPr>
        <w:t>关于非线性问题，</w:t>
      </w:r>
      <w:r w:rsidR="00206CBA" w:rsidRPr="00206CBA">
        <w:rPr>
          <w:rFonts w:cs="Times New Roman"/>
          <w:szCs w:val="24"/>
        </w:rPr>
        <w:t>现有数学与控制理论多基于线性系统或局部线性化假设，而电力系统存在明显非线性与时变性（例如限幅、饱和、控制切换等）。</w:t>
      </w:r>
      <w:r>
        <w:rPr>
          <w:rFonts w:cs="Times New Roman" w:hint="eastAsia"/>
          <w:szCs w:val="24"/>
        </w:rPr>
        <w:t>因此，如果深入研究，</w:t>
      </w:r>
      <w:r w:rsidR="00206CBA" w:rsidRPr="00206CBA">
        <w:rPr>
          <w:rFonts w:cs="Times New Roman"/>
          <w:szCs w:val="24"/>
        </w:rPr>
        <w:t>非线性应作为主要研究对象还是作为误差来源</w:t>
      </w:r>
      <w:r w:rsidR="00206CBA">
        <w:rPr>
          <w:rFonts w:cs="Times New Roman" w:hint="eastAsia"/>
          <w:szCs w:val="24"/>
        </w:rPr>
        <w:t>或者</w:t>
      </w:r>
      <w:r w:rsidR="00206CBA" w:rsidRPr="00206CBA">
        <w:rPr>
          <w:rFonts w:cs="Times New Roman"/>
          <w:szCs w:val="24"/>
        </w:rPr>
        <w:t>边界条件</w:t>
      </w:r>
      <w:r w:rsidR="00206CBA" w:rsidRPr="00206CBA">
        <w:rPr>
          <w:rFonts w:cs="Times New Roman"/>
          <w:szCs w:val="24"/>
        </w:rPr>
        <w:lastRenderedPageBreak/>
        <w:t>来处理</w:t>
      </w:r>
      <w:r>
        <w:rPr>
          <w:rFonts w:cs="Times New Roman" w:hint="eastAsia"/>
          <w:szCs w:val="24"/>
        </w:rPr>
        <w:t>？</w:t>
      </w:r>
      <w:commentRangeEnd w:id="45"/>
      <w:r w:rsidR="00390A4B">
        <w:rPr>
          <w:rStyle w:val="CommentReference"/>
        </w:rPr>
        <w:commentReference w:id="45"/>
      </w:r>
    </w:p>
    <w:sectPr w:rsidR="003F189B" w:rsidRPr="0092671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y" w:date="2026-01-06T13:44:00Z" w:initials="x">
    <w:p w14:paraId="317071F8" w14:textId="1FF8B731" w:rsidR="009C4620" w:rsidRDefault="009C4620">
      <w:pPr>
        <w:pStyle w:val="CommentText"/>
        <w:rPr>
          <w:rFonts w:hint="eastAsia"/>
        </w:rPr>
      </w:pPr>
      <w:r>
        <w:rPr>
          <w:rStyle w:val="CommentReference"/>
        </w:rPr>
        <w:annotationRef/>
      </w:r>
      <w:r>
        <w:rPr>
          <w:rFonts w:hint="eastAsia"/>
        </w:rPr>
        <w:t>这句话表述基本正确。之后写论文时，此句话还需更加具体，也需要更加具体的支撑。清晰届时为何高比例渗透使得传统方法和指标失效。</w:t>
      </w:r>
    </w:p>
  </w:comment>
  <w:comment w:id="15" w:author="xy" w:date="2026-01-06T14:02:00Z" w:initials="x">
    <w:p w14:paraId="08C05785" w14:textId="77777777" w:rsidR="00D872CF" w:rsidRDefault="00D872CF">
      <w:pPr>
        <w:pStyle w:val="CommentText"/>
      </w:pPr>
      <w:r>
        <w:rPr>
          <w:rStyle w:val="CommentReference"/>
        </w:rPr>
        <w:annotationRef/>
      </w:r>
      <w:r>
        <w:rPr>
          <w:rFonts w:hint="eastAsia"/>
        </w:rPr>
        <w:t>赞同。这些属于优化提升的后续研究。</w:t>
      </w:r>
    </w:p>
    <w:p w14:paraId="14D7D8AE" w14:textId="77777777" w:rsidR="005E074D" w:rsidRDefault="005E074D">
      <w:pPr>
        <w:pStyle w:val="CommentText"/>
      </w:pPr>
    </w:p>
    <w:p w14:paraId="096F23E7" w14:textId="77777777" w:rsidR="005E074D" w:rsidRDefault="005E074D">
      <w:pPr>
        <w:pStyle w:val="CommentText"/>
      </w:pPr>
      <w:r>
        <w:rPr>
          <w:rFonts w:hint="eastAsia"/>
        </w:rPr>
        <w:t>能否直接用</w:t>
      </w:r>
      <w:r>
        <w:rPr>
          <w:rFonts w:hint="eastAsia"/>
        </w:rPr>
        <w:t>S</w:t>
      </w:r>
      <w:r>
        <w:t>VQ</w:t>
      </w:r>
      <w:r>
        <w:rPr>
          <w:rFonts w:hint="eastAsia"/>
        </w:rPr>
        <w:t>的某些特征来直接体现</w:t>
      </w:r>
      <w:r>
        <w:rPr>
          <w:rFonts w:hint="eastAsia"/>
        </w:rPr>
        <w:t>Jr</w:t>
      </w:r>
      <w:r>
        <w:rPr>
          <w:rFonts w:hint="eastAsia"/>
        </w:rPr>
        <w:t>的最小特征值，避免求逆？</w:t>
      </w:r>
    </w:p>
    <w:p w14:paraId="35FE9EDA" w14:textId="345A5B59" w:rsidR="005E074D" w:rsidRDefault="005E074D">
      <w:pPr>
        <w:pStyle w:val="CommentText"/>
        <w:rPr>
          <w:rFonts w:hint="eastAsia"/>
        </w:rPr>
      </w:pPr>
    </w:p>
  </w:comment>
  <w:comment w:id="16" w:author="xy" w:date="2026-01-06T14:10:00Z" w:initials="x">
    <w:p w14:paraId="45F812F2" w14:textId="522DC569" w:rsidR="006F5A05" w:rsidRDefault="006F5A05">
      <w:pPr>
        <w:pStyle w:val="CommentText"/>
        <w:rPr>
          <w:rFonts w:hint="eastAsia"/>
        </w:rPr>
      </w:pPr>
      <w:r>
        <w:rPr>
          <w:rStyle w:val="CommentReference"/>
        </w:rPr>
        <w:annotationRef/>
      </w:r>
      <w:r>
        <w:rPr>
          <w:rFonts w:hint="eastAsia"/>
        </w:rPr>
        <w:t>这一点的影响在后续要具体算例和量化分析。</w:t>
      </w:r>
    </w:p>
  </w:comment>
  <w:comment w:id="17" w:author="xy" w:date="2026-01-06T14:13:00Z" w:initials="x">
    <w:p w14:paraId="40FB20EA" w14:textId="2BC300CF" w:rsidR="006F5A05" w:rsidRDefault="006F5A05">
      <w:pPr>
        <w:pStyle w:val="CommentText"/>
        <w:rPr>
          <w:rFonts w:hint="eastAsia"/>
        </w:rPr>
      </w:pPr>
      <w:r>
        <w:rPr>
          <w:rStyle w:val="CommentReference"/>
        </w:rPr>
        <w:annotationRef/>
      </w:r>
      <w:proofErr w:type="gramStart"/>
      <w:r>
        <w:rPr>
          <w:rFonts w:hint="eastAsia"/>
        </w:rPr>
        <w:t>南网鲁西</w:t>
      </w:r>
      <w:proofErr w:type="gramEnd"/>
      <w:r>
        <w:rPr>
          <w:rFonts w:hint="eastAsia"/>
        </w:rPr>
        <w:t>直流用的是二倍频正弦激励。你若感兴趣，可以去参加一部分他们的工作，或许能有启发？</w:t>
      </w:r>
    </w:p>
  </w:comment>
  <w:comment w:id="18" w:author="xy" w:date="2026-01-06T14:16:00Z" w:initials="x">
    <w:p w14:paraId="7302D632" w14:textId="0D461F06" w:rsidR="006F5A05" w:rsidRDefault="006F5A05">
      <w:pPr>
        <w:pStyle w:val="CommentText"/>
        <w:rPr>
          <w:rFonts w:hint="eastAsia"/>
        </w:rPr>
      </w:pPr>
      <w:r>
        <w:rPr>
          <w:rStyle w:val="CommentReference"/>
        </w:rPr>
        <w:annotationRef/>
      </w:r>
      <w:r>
        <w:rPr>
          <w:rFonts w:hint="eastAsia"/>
        </w:rPr>
        <w:t>我没完</w:t>
      </w:r>
      <w:proofErr w:type="gramStart"/>
      <w:r>
        <w:rPr>
          <w:rFonts w:hint="eastAsia"/>
        </w:rPr>
        <w:t>全理解</w:t>
      </w:r>
      <w:proofErr w:type="gramEnd"/>
      <w:r>
        <w:rPr>
          <w:rFonts w:hint="eastAsia"/>
        </w:rPr>
        <w:t>你的问题，后续电话沟通。</w:t>
      </w:r>
    </w:p>
  </w:comment>
  <w:comment w:id="19" w:author="xy" w:date="2026-01-06T14:17:00Z" w:initials="x">
    <w:p w14:paraId="5620CE58" w14:textId="6B9D943C" w:rsidR="006F5A05" w:rsidRDefault="006F5A05">
      <w:pPr>
        <w:pStyle w:val="CommentText"/>
        <w:rPr>
          <w:rFonts w:hint="eastAsia"/>
        </w:rPr>
      </w:pPr>
      <w:r>
        <w:rPr>
          <w:rStyle w:val="CommentReference"/>
        </w:rPr>
        <w:annotationRef/>
      </w:r>
      <w:r>
        <w:rPr>
          <w:rFonts w:hint="eastAsia"/>
        </w:rPr>
        <w:t>什么叫做多个相互正交的激励？</w:t>
      </w:r>
    </w:p>
  </w:comment>
  <w:comment w:id="20" w:author="xy" w:date="2026-01-06T14:35:00Z" w:initials="x">
    <w:p w14:paraId="00B8F7B5" w14:textId="68378A7D" w:rsidR="00BF061F" w:rsidRDefault="00BF061F">
      <w:pPr>
        <w:pStyle w:val="CommentText"/>
      </w:pPr>
      <w:r>
        <w:rPr>
          <w:rStyle w:val="CommentReference"/>
        </w:rPr>
        <w:annotationRef/>
      </w:r>
      <w:r>
        <w:rPr>
          <w:rFonts w:hint="eastAsia"/>
        </w:rPr>
        <w:t>这个具体是什么意思？</w:t>
      </w:r>
    </w:p>
  </w:comment>
  <w:comment w:id="21" w:author="xy" w:date="2026-01-06T14:18:00Z" w:initials="x">
    <w:p w14:paraId="07C0FBBC" w14:textId="5F75CDA7" w:rsidR="005E074D" w:rsidRDefault="005E074D">
      <w:pPr>
        <w:pStyle w:val="CommentText"/>
      </w:pPr>
      <w:r>
        <w:rPr>
          <w:rStyle w:val="CommentReference"/>
        </w:rPr>
        <w:annotationRef/>
      </w:r>
      <w:r>
        <w:rPr>
          <w:rFonts w:hint="eastAsia"/>
        </w:rPr>
        <w:t>很清楚</w:t>
      </w:r>
    </w:p>
  </w:comment>
  <w:comment w:id="33" w:author="xy" w:date="2026-01-06T14:19:00Z" w:initials="x">
    <w:p w14:paraId="2C95FA01" w14:textId="248882B6" w:rsidR="00446085" w:rsidRDefault="00446085">
      <w:pPr>
        <w:pStyle w:val="CommentText"/>
      </w:pPr>
      <w:r>
        <w:rPr>
          <w:rStyle w:val="CommentReference"/>
        </w:rPr>
        <w:annotationRef/>
      </w:r>
      <w:r>
        <w:rPr>
          <w:rFonts w:hint="eastAsia"/>
        </w:rPr>
        <w:t>需要提供系统拓扑结构图和主要参数。</w:t>
      </w:r>
    </w:p>
  </w:comment>
  <w:comment w:id="34" w:author="xy" w:date="2026-01-06T14:42:00Z" w:initials="x">
    <w:p w14:paraId="36B3700C" w14:textId="171F9E81" w:rsidR="00BF061F" w:rsidRDefault="00BF061F">
      <w:pPr>
        <w:pStyle w:val="CommentText"/>
      </w:pPr>
      <w:r>
        <w:rPr>
          <w:rStyle w:val="CommentReference"/>
        </w:rPr>
        <w:annotationRef/>
      </w:r>
      <w:r>
        <w:rPr>
          <w:rFonts w:hint="eastAsia"/>
        </w:rPr>
        <w:t>什么意思？</w:t>
      </w:r>
    </w:p>
  </w:comment>
  <w:comment w:id="35" w:author="xy" w:date="2026-01-06T14:38:00Z" w:initials="x">
    <w:p w14:paraId="35C8D239" w14:textId="03B7A14B" w:rsidR="00BF061F" w:rsidRDefault="00BF061F">
      <w:pPr>
        <w:pStyle w:val="CommentText"/>
        <w:rPr>
          <w:rFonts w:hint="eastAsia"/>
        </w:rPr>
      </w:pPr>
      <w:r>
        <w:rPr>
          <w:rStyle w:val="CommentReference"/>
        </w:rPr>
        <w:annotationRef/>
      </w:r>
      <w:r>
        <w:rPr>
          <w:rFonts w:hint="eastAsia"/>
        </w:rPr>
        <w:t>略有差异是否可行性强？</w:t>
      </w:r>
    </w:p>
  </w:comment>
  <w:comment w:id="36" w:author="xy" w:date="2026-01-06T14:46:00Z" w:initials="x">
    <w:p w14:paraId="773182BE" w14:textId="6AE83BEC" w:rsidR="00E93907" w:rsidRDefault="00E93907">
      <w:pPr>
        <w:pStyle w:val="CommentText"/>
      </w:pPr>
      <w:r>
        <w:rPr>
          <w:rStyle w:val="CommentReference"/>
        </w:rPr>
        <w:annotationRef/>
      </w:r>
      <w:r>
        <w:rPr>
          <w:rFonts w:hint="eastAsia"/>
        </w:rPr>
        <w:t>关系高度线性？</w:t>
      </w:r>
    </w:p>
  </w:comment>
  <w:comment w:id="37" w:author="xy" w:date="2026-01-06T14:47:00Z" w:initials="x">
    <w:p w14:paraId="6A4FCB49" w14:textId="6B4389A4" w:rsidR="00E93907" w:rsidRDefault="00E93907">
      <w:pPr>
        <w:pStyle w:val="CommentText"/>
        <w:rPr>
          <w:rFonts w:hint="eastAsia"/>
        </w:rPr>
      </w:pPr>
      <w:r>
        <w:rPr>
          <w:rStyle w:val="CommentReference"/>
        </w:rPr>
        <w:annotationRef/>
      </w:r>
      <w:r>
        <w:rPr>
          <w:rFonts w:hint="eastAsia"/>
        </w:rPr>
        <w:t>这个的体现还不足够。控制主导的话，类似阻尼等辨识可能更加准确？</w:t>
      </w:r>
    </w:p>
  </w:comment>
  <w:comment w:id="38" w:author="xy" w:date="2026-01-06T14:49:00Z" w:initials="x">
    <w:p w14:paraId="190459AF" w14:textId="5C6FAA9C" w:rsidR="00E93907" w:rsidRDefault="00E93907">
      <w:pPr>
        <w:pStyle w:val="CommentText"/>
      </w:pPr>
      <w:r>
        <w:rPr>
          <w:rStyle w:val="CommentReference"/>
        </w:rPr>
        <w:annotationRef/>
      </w:r>
      <w:r>
        <w:rPr>
          <w:rFonts w:hint="eastAsia"/>
        </w:rPr>
        <w:t>完全赞同。</w:t>
      </w:r>
    </w:p>
  </w:comment>
  <w:comment w:id="39" w:author="xy" w:date="2026-01-06T14:54:00Z" w:initials="x">
    <w:p w14:paraId="42F10ECB" w14:textId="611A9D4A" w:rsidR="00E93907" w:rsidRDefault="00E93907">
      <w:pPr>
        <w:pStyle w:val="CommentText"/>
        <w:rPr>
          <w:rFonts w:hint="eastAsia"/>
        </w:rPr>
      </w:pPr>
      <w:r>
        <w:rPr>
          <w:rStyle w:val="CommentReference"/>
        </w:rPr>
        <w:annotationRef/>
      </w:r>
      <w:r>
        <w:rPr>
          <w:rFonts w:hint="eastAsia"/>
        </w:rPr>
        <w:t>以后得在线评估一定是这样的形式。</w:t>
      </w:r>
    </w:p>
  </w:comment>
  <w:comment w:id="40" w:author="xy" w:date="2026-01-06T16:36:00Z" w:initials="x">
    <w:p w14:paraId="5B494969" w14:textId="1707169E" w:rsidR="008F1965" w:rsidRDefault="008F1965">
      <w:pPr>
        <w:pStyle w:val="CommentText"/>
        <w:rPr>
          <w:rFonts w:hint="eastAsia"/>
        </w:rPr>
      </w:pPr>
      <w:r>
        <w:rPr>
          <w:rStyle w:val="CommentReference"/>
        </w:rPr>
        <w:annotationRef/>
      </w:r>
      <w:r>
        <w:rPr>
          <w:rFonts w:hint="eastAsia"/>
        </w:rPr>
        <w:t>前置计算参与因子比较复杂，判断电气薄弱点相对简单一点。</w:t>
      </w:r>
    </w:p>
  </w:comment>
  <w:comment w:id="41" w:author="xy" w:date="2026-01-06T16:47:00Z" w:initials="x">
    <w:p w14:paraId="5CD9C54C" w14:textId="0762A500" w:rsidR="00546DAD" w:rsidRDefault="00546DAD">
      <w:pPr>
        <w:pStyle w:val="CommentText"/>
        <w:rPr>
          <w:rFonts w:hint="eastAsia"/>
        </w:rPr>
      </w:pPr>
      <w:r>
        <w:rPr>
          <w:rStyle w:val="CommentReference"/>
        </w:rPr>
        <w:annotationRef/>
      </w:r>
      <w:r>
        <w:rPr>
          <w:rFonts w:hint="eastAsia"/>
        </w:rPr>
        <w:t>现在历史和稳态信息的获取不算难，之后随着电网数字化和数据驱动分析的快速发展，数据的有</w:t>
      </w:r>
      <w:proofErr w:type="gramStart"/>
      <w:r>
        <w:rPr>
          <w:rFonts w:hint="eastAsia"/>
        </w:rPr>
        <w:t>无不会</w:t>
      </w:r>
      <w:proofErr w:type="gramEnd"/>
      <w:r>
        <w:rPr>
          <w:rFonts w:hint="eastAsia"/>
        </w:rPr>
        <w:t>是主要堵点。</w:t>
      </w:r>
    </w:p>
  </w:comment>
  <w:comment w:id="42" w:author="xy" w:date="2026-01-06T16:51:00Z" w:initials="x">
    <w:p w14:paraId="47BD47C3" w14:textId="6D233935" w:rsidR="00546DAD" w:rsidRDefault="00546DAD">
      <w:pPr>
        <w:pStyle w:val="CommentText"/>
        <w:rPr>
          <w:rFonts w:hint="eastAsia"/>
        </w:rPr>
      </w:pPr>
      <w:r>
        <w:rPr>
          <w:rStyle w:val="CommentReference"/>
        </w:rPr>
        <w:annotationRef/>
      </w:r>
      <w:r>
        <w:rPr>
          <w:rFonts w:hint="eastAsia"/>
        </w:rPr>
        <w:t>系统</w:t>
      </w:r>
      <w:proofErr w:type="gramStart"/>
      <w:r>
        <w:rPr>
          <w:rFonts w:hint="eastAsia"/>
        </w:rPr>
        <w:t>降维后</w:t>
      </w:r>
      <w:proofErr w:type="gramEnd"/>
      <w:r>
        <w:rPr>
          <w:rFonts w:hint="eastAsia"/>
        </w:rPr>
        <w:t>的状态空间模型吧？</w:t>
      </w:r>
    </w:p>
  </w:comment>
  <w:comment w:id="43" w:author="xy" w:date="2026-01-06T16:56:00Z" w:initials="x">
    <w:p w14:paraId="7B56A99A" w14:textId="405AF54F" w:rsidR="00546DAD" w:rsidRDefault="00546DAD">
      <w:pPr>
        <w:pStyle w:val="CommentText"/>
        <w:rPr>
          <w:rFonts w:hint="eastAsia"/>
        </w:rPr>
      </w:pPr>
      <w:r>
        <w:rPr>
          <w:rStyle w:val="CommentReference"/>
        </w:rPr>
        <w:annotationRef/>
      </w:r>
      <w:r>
        <w:rPr>
          <w:rFonts w:hint="eastAsia"/>
        </w:rPr>
        <w:t>电话和你讨论。</w:t>
      </w:r>
    </w:p>
  </w:comment>
  <w:comment w:id="44" w:author="xy" w:date="2026-01-06T16:56:00Z" w:initials="x">
    <w:p w14:paraId="3AF50172" w14:textId="77777777" w:rsidR="00AB0E99" w:rsidRDefault="00AB0E99">
      <w:pPr>
        <w:pStyle w:val="CommentText"/>
      </w:pPr>
      <w:r>
        <w:rPr>
          <w:rStyle w:val="CommentReference"/>
        </w:rPr>
        <w:annotationRef/>
      </w:r>
      <w:r w:rsidR="00284FB4">
        <w:rPr>
          <w:rFonts w:hint="eastAsia"/>
        </w:rPr>
        <w:t>如下个人思考，供你参考。</w:t>
      </w:r>
    </w:p>
    <w:p w14:paraId="5314F991" w14:textId="77777777" w:rsidR="00DF5C7B" w:rsidRDefault="00DF5C7B">
      <w:pPr>
        <w:pStyle w:val="CommentText"/>
      </w:pPr>
    </w:p>
    <w:p w14:paraId="6A66958B" w14:textId="2A0E69DF" w:rsidR="00DF5C7B" w:rsidRDefault="00DF5C7B" w:rsidP="00DF5C7B">
      <w:pPr>
        <w:pStyle w:val="CommentText"/>
      </w:pPr>
      <w:r>
        <w:rPr>
          <w:rFonts w:hint="eastAsia"/>
        </w:rPr>
        <w:t>高水平有价值的论文成果，关键在于以逻辑闭环和自洽的方式解决较为公认的问题。问题越公认，</w:t>
      </w:r>
      <w:proofErr w:type="gramStart"/>
      <w:r>
        <w:rPr>
          <w:rFonts w:hint="eastAsia"/>
        </w:rPr>
        <w:t>逻辑越自洽</w:t>
      </w:r>
      <w:proofErr w:type="gramEnd"/>
      <w:r>
        <w:rPr>
          <w:rFonts w:hint="eastAsia"/>
        </w:rPr>
        <w:t>，成果越好。</w:t>
      </w:r>
      <w:r w:rsidR="00B03860">
        <w:rPr>
          <w:rFonts w:hint="eastAsia"/>
        </w:rPr>
        <w:t>噪声、信号设计、算法这些</w:t>
      </w:r>
      <w:proofErr w:type="gramStart"/>
      <w:r w:rsidR="00B03860">
        <w:rPr>
          <w:rFonts w:hint="eastAsia"/>
        </w:rPr>
        <w:t>当做</w:t>
      </w:r>
      <w:proofErr w:type="gramEnd"/>
      <w:r w:rsidR="00B03860">
        <w:rPr>
          <w:rFonts w:hint="eastAsia"/>
        </w:rPr>
        <w:t>整个方法论的环节，不一定精益求精。</w:t>
      </w:r>
    </w:p>
    <w:p w14:paraId="060051E1" w14:textId="5551CB40" w:rsidR="00D0694B" w:rsidRDefault="00D0694B" w:rsidP="00DF5C7B">
      <w:pPr>
        <w:pStyle w:val="CommentText"/>
      </w:pPr>
    </w:p>
    <w:p w14:paraId="3DEF3E07" w14:textId="7F60446A" w:rsidR="00D0694B" w:rsidRDefault="00D0694B" w:rsidP="00DF5C7B">
      <w:pPr>
        <w:pStyle w:val="CommentText"/>
        <w:rPr>
          <w:rFonts w:hint="eastAsia"/>
        </w:rPr>
      </w:pPr>
      <w:r>
        <w:rPr>
          <w:rFonts w:hint="eastAsia"/>
        </w:rPr>
        <w:t>重点：需要瞄准新能源带来的新静态电压稳定问题，找到其特殊性，然后解决，解决多少都行，都是好成果。</w:t>
      </w:r>
    </w:p>
    <w:p w14:paraId="7C83E656" w14:textId="77777777" w:rsidR="00DF5C7B" w:rsidRDefault="00DF5C7B" w:rsidP="00DF5C7B">
      <w:pPr>
        <w:pStyle w:val="CommentText"/>
      </w:pPr>
    </w:p>
    <w:p w14:paraId="6B286035" w14:textId="10A3FF6F" w:rsidR="00DF5C7B" w:rsidRDefault="00DF5C7B" w:rsidP="00DF5C7B">
      <w:pPr>
        <w:pStyle w:val="CommentText"/>
        <w:rPr>
          <w:rFonts w:hint="eastAsia"/>
        </w:rPr>
      </w:pPr>
      <w:r>
        <w:rPr>
          <w:rFonts w:hint="eastAsia"/>
        </w:rPr>
        <w:t>1</w:t>
      </w:r>
      <w:r>
        <w:rPr>
          <w:rFonts w:hint="eastAsia"/>
        </w:rPr>
        <w:t>、目前，高比例新能源分区电网出现最多的是与电压紧密相关的震荡问题</w:t>
      </w:r>
      <w:r>
        <w:rPr>
          <w:rFonts w:hint="eastAsia"/>
        </w:rPr>
        <w:t>，以及关键断面的输电极限评估问题（这是此次汇报的内容）。这些问题的根源都是</w:t>
      </w:r>
      <w:r>
        <w:rPr>
          <w:rFonts w:hint="eastAsia"/>
        </w:rPr>
        <w:t>新能源控制，</w:t>
      </w:r>
      <w:r>
        <w:rPr>
          <w:rFonts w:hint="eastAsia"/>
        </w:rPr>
        <w:t>均可以</w:t>
      </w:r>
      <w:r>
        <w:rPr>
          <w:rFonts w:hint="eastAsia"/>
        </w:rPr>
        <w:t>节点</w:t>
      </w:r>
      <w:r>
        <w:rPr>
          <w:rFonts w:hint="eastAsia"/>
        </w:rPr>
        <w:t>QV</w:t>
      </w:r>
      <w:r>
        <w:rPr>
          <w:rFonts w:hint="eastAsia"/>
        </w:rPr>
        <w:t>关系</w:t>
      </w:r>
      <w:r>
        <w:rPr>
          <w:rFonts w:hint="eastAsia"/>
        </w:rPr>
        <w:t>为底座</w:t>
      </w:r>
      <w:r>
        <w:rPr>
          <w:rFonts w:hint="eastAsia"/>
        </w:rPr>
        <w:t>来预判。基于有限在线量测，估计电压稳定、阻尼等指标，预警震荡</w:t>
      </w:r>
      <w:r>
        <w:rPr>
          <w:rFonts w:hint="eastAsia"/>
        </w:rPr>
        <w:t>、断面越限</w:t>
      </w:r>
      <w:r>
        <w:rPr>
          <w:rFonts w:hint="eastAsia"/>
        </w:rPr>
        <w:t>/</w:t>
      </w:r>
      <w:r>
        <w:rPr>
          <w:rFonts w:hint="eastAsia"/>
        </w:rPr>
        <w:t>薄弱点电压稳定裕度</w:t>
      </w:r>
      <w:r>
        <w:rPr>
          <w:rFonts w:hint="eastAsia"/>
        </w:rPr>
        <w:t>风险。方法上，可用物理约束下的</w:t>
      </w:r>
      <w:r>
        <w:rPr>
          <w:rFonts w:hint="eastAsia"/>
        </w:rPr>
        <w:t>数据物理或数据</w:t>
      </w:r>
      <w:r>
        <w:rPr>
          <w:rFonts w:hint="eastAsia"/>
        </w:rPr>
        <w:t>端到端映射方法，把此作为创新。</w:t>
      </w:r>
    </w:p>
    <w:p w14:paraId="06FFD1E9" w14:textId="77777777" w:rsidR="00DF5C7B" w:rsidRDefault="00DF5C7B" w:rsidP="00DF5C7B">
      <w:pPr>
        <w:pStyle w:val="CommentText"/>
      </w:pPr>
    </w:p>
    <w:p w14:paraId="23510709" w14:textId="7C19D074" w:rsidR="00DF5C7B" w:rsidRDefault="00DF5C7B" w:rsidP="00DF5C7B">
      <w:pPr>
        <w:pStyle w:val="CommentText"/>
        <w:rPr>
          <w:rFonts w:hint="eastAsia"/>
        </w:rPr>
      </w:pPr>
      <w:r>
        <w:rPr>
          <w:rFonts w:hint="eastAsia"/>
        </w:rPr>
        <w:t>2</w:t>
      </w:r>
      <w:r>
        <w:rPr>
          <w:rFonts w:hint="eastAsia"/>
        </w:rPr>
        <w:t>、汇报中</w:t>
      </w:r>
      <w:r>
        <w:rPr>
          <w:rFonts w:hint="eastAsia"/>
        </w:rPr>
        <w:t>已</w:t>
      </w:r>
      <w:r>
        <w:rPr>
          <w:rFonts w:hint="eastAsia"/>
        </w:rPr>
        <w:t>有的简单方法复现并简要提升，</w:t>
      </w:r>
      <w:r>
        <w:rPr>
          <w:rFonts w:hint="eastAsia"/>
        </w:rPr>
        <w:t>也可</w:t>
      </w:r>
      <w:r>
        <w:rPr>
          <w:rFonts w:hint="eastAsia"/>
        </w:rPr>
        <w:t>写论文，</w:t>
      </w:r>
      <w:r>
        <w:rPr>
          <w:rFonts w:hint="eastAsia"/>
        </w:rPr>
        <w:t>丰富成果</w:t>
      </w:r>
      <w:r>
        <w:rPr>
          <w:rFonts w:hint="eastAsia"/>
        </w:rPr>
        <w:t>。</w:t>
      </w:r>
    </w:p>
  </w:comment>
  <w:comment w:id="45" w:author="xy" w:date="2026-01-06T17:33:00Z" w:initials="x">
    <w:p w14:paraId="4F9C18F5" w14:textId="2588958E" w:rsidR="00390A4B" w:rsidRDefault="00390A4B">
      <w:pPr>
        <w:pStyle w:val="CommentText"/>
      </w:pPr>
      <w:r>
        <w:rPr>
          <w:rStyle w:val="CommentReference"/>
        </w:rPr>
        <w:annotationRef/>
      </w:r>
      <w:r>
        <w:rPr>
          <w:rFonts w:hint="eastAsia"/>
        </w:rPr>
        <w:t>面向未来，几乎所有</w:t>
      </w:r>
      <w:r w:rsidR="006F7A57">
        <w:rPr>
          <w:rFonts w:hint="eastAsia"/>
        </w:rPr>
        <w:t>电力系统新</w:t>
      </w:r>
      <w:r>
        <w:rPr>
          <w:rFonts w:hint="eastAsia"/>
        </w:rPr>
        <w:t>问题都来自于新能源，所有的难点也来源于新能源</w:t>
      </w:r>
      <w:r w:rsidR="006F7A57">
        <w:rPr>
          <w:rFonts w:hint="eastAsia"/>
        </w:rPr>
        <w:t>的出力特性、</w:t>
      </w:r>
      <w:r>
        <w:rPr>
          <w:rFonts w:hint="eastAsia"/>
        </w:rPr>
        <w:t>变流器</w:t>
      </w:r>
      <w:r w:rsidR="006F7A57">
        <w:rPr>
          <w:rFonts w:hint="eastAsia"/>
        </w:rPr>
        <w:t>的控制和非线性特性、以及新能源能量密度低</w:t>
      </w:r>
      <w:r w:rsidR="00B03860">
        <w:rPr>
          <w:rFonts w:hint="eastAsia"/>
        </w:rPr>
        <w:t>、分布广量大</w:t>
      </w:r>
      <w:r w:rsidR="006F7A57">
        <w:rPr>
          <w:rFonts w:hint="eastAsia"/>
        </w:rPr>
        <w:t>带来的系统变量维度爆炸特性</w:t>
      </w:r>
      <w:r>
        <w:rPr>
          <w:rFonts w:hint="eastAsia"/>
        </w:rPr>
        <w:t>。</w:t>
      </w:r>
    </w:p>
    <w:p w14:paraId="2FDC8933" w14:textId="77777777" w:rsidR="006F7A57" w:rsidRDefault="006F7A57">
      <w:pPr>
        <w:pStyle w:val="CommentText"/>
        <w:rPr>
          <w:rFonts w:hint="eastAsia"/>
        </w:rPr>
      </w:pPr>
    </w:p>
    <w:p w14:paraId="3CDCC478" w14:textId="7FA8D171" w:rsidR="00390A4B" w:rsidRDefault="00390A4B">
      <w:pPr>
        <w:pStyle w:val="CommentText"/>
        <w:rPr>
          <w:rFonts w:hint="eastAsia"/>
        </w:rPr>
      </w:pPr>
      <w:r>
        <w:rPr>
          <w:rFonts w:hint="eastAsia"/>
        </w:rPr>
        <w:t>因此，若深入研究，应把非线性作为重要的对象。但是，由于典型的饱和、限幅等</w:t>
      </w:r>
      <w:r w:rsidR="006F7A57">
        <w:rPr>
          <w:rFonts w:hint="eastAsia"/>
        </w:rPr>
        <w:t>变流器控制带来的</w:t>
      </w:r>
      <w:r>
        <w:rPr>
          <w:rFonts w:hint="eastAsia"/>
        </w:rPr>
        <w:t>非线性</w:t>
      </w:r>
      <w:r w:rsidR="006F7A57">
        <w:rPr>
          <w:rFonts w:hint="eastAsia"/>
        </w:rPr>
        <w:t>仅在暂态扰动或系统故障下发生</w:t>
      </w:r>
      <w:r>
        <w:rPr>
          <w:rFonts w:hint="eastAsia"/>
        </w:rPr>
        <w:t>，算“偶发”事件，因而从实际出发，</w:t>
      </w:r>
      <w:r w:rsidR="006F7A57">
        <w:rPr>
          <w:rFonts w:hint="eastAsia"/>
        </w:rPr>
        <w:t>我个人初步觉得</w:t>
      </w:r>
      <w:r>
        <w:rPr>
          <w:rFonts w:hint="eastAsia"/>
        </w:rPr>
        <w:t>非线性作为方法有效性和适应性验证的边界条件或者误差来源</w:t>
      </w:r>
      <w:r w:rsidR="006F7A57">
        <w:rPr>
          <w:rFonts w:hint="eastAsia"/>
        </w:rPr>
        <w:t>定位可能比较合适</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7071F8" w15:done="0"/>
  <w15:commentEx w15:paraId="35FE9EDA" w15:done="0"/>
  <w15:commentEx w15:paraId="45F812F2" w15:done="0"/>
  <w15:commentEx w15:paraId="40FB20EA" w15:done="0"/>
  <w15:commentEx w15:paraId="7302D632" w15:done="0"/>
  <w15:commentEx w15:paraId="5620CE58" w15:done="0"/>
  <w15:commentEx w15:paraId="00B8F7B5" w15:done="0"/>
  <w15:commentEx w15:paraId="07C0FBBC" w15:done="0"/>
  <w15:commentEx w15:paraId="2C95FA01" w15:done="0"/>
  <w15:commentEx w15:paraId="36B3700C" w15:done="0"/>
  <w15:commentEx w15:paraId="35C8D239" w15:done="0"/>
  <w15:commentEx w15:paraId="773182BE" w15:done="0"/>
  <w15:commentEx w15:paraId="6A4FCB49" w15:done="0"/>
  <w15:commentEx w15:paraId="190459AF" w15:done="0"/>
  <w15:commentEx w15:paraId="42F10ECB" w15:done="0"/>
  <w15:commentEx w15:paraId="5B494969" w15:done="0"/>
  <w15:commentEx w15:paraId="5CD9C54C" w15:done="0"/>
  <w15:commentEx w15:paraId="47BD47C3" w15:done="0"/>
  <w15:commentEx w15:paraId="7B56A99A" w15:done="0"/>
  <w15:commentEx w15:paraId="23510709" w15:done="0"/>
  <w15:commentEx w15:paraId="3CDCC4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7903E" w16cex:dateUtc="2026-01-06T05:44:00Z"/>
  <w16cex:commentExtensible w16cex:durableId="2D07947A" w16cex:dateUtc="2026-01-06T06:02:00Z"/>
  <w16cex:commentExtensible w16cex:durableId="2D079667" w16cex:dateUtc="2026-01-06T06:10:00Z"/>
  <w16cex:commentExtensible w16cex:durableId="2D0796EE" w16cex:dateUtc="2026-01-06T06:13:00Z"/>
  <w16cex:commentExtensible w16cex:durableId="2D0797AB" w16cex:dateUtc="2026-01-06T06:16:00Z"/>
  <w16cex:commentExtensible w16cex:durableId="2D0797E6" w16cex:dateUtc="2026-01-06T06:17:00Z"/>
  <w16cex:commentExtensible w16cex:durableId="2D079C1E" w16cex:dateUtc="2026-01-06T06:35:00Z"/>
  <w16cex:commentExtensible w16cex:durableId="2D079852" w16cex:dateUtc="2026-01-06T06:18:00Z"/>
  <w16cex:commentExtensible w16cex:durableId="2D07986A" w16cex:dateUtc="2026-01-06T06:19:00Z"/>
  <w16cex:commentExtensible w16cex:durableId="2D079DCE" w16cex:dateUtc="2026-01-06T06:42:00Z"/>
  <w16cex:commentExtensible w16cex:durableId="2D079CF4" w16cex:dateUtc="2026-01-06T06:38:00Z"/>
  <w16cex:commentExtensible w16cex:durableId="2D079EC1" w16cex:dateUtc="2026-01-06T06:46:00Z"/>
  <w16cex:commentExtensible w16cex:durableId="2D079F1B" w16cex:dateUtc="2026-01-06T06:47:00Z"/>
  <w16cex:commentExtensible w16cex:durableId="2D079F6F" w16cex:dateUtc="2026-01-06T06:49:00Z"/>
  <w16cex:commentExtensible w16cex:durableId="2D07A0AA" w16cex:dateUtc="2026-01-06T06:54:00Z"/>
  <w16cex:commentExtensible w16cex:durableId="2D07B8AA" w16cex:dateUtc="2026-01-06T08:36:00Z"/>
  <w16cex:commentExtensible w16cex:durableId="2D07BB0C" w16cex:dateUtc="2026-01-06T08:47:00Z"/>
  <w16cex:commentExtensible w16cex:durableId="2D07BC27" w16cex:dateUtc="2026-01-06T08:51:00Z"/>
  <w16cex:commentExtensible w16cex:durableId="2D07BD2B" w16cex:dateUtc="2026-01-06T08:56:00Z"/>
  <w16cex:commentExtensible w16cex:durableId="2D07BD52" w16cex:dateUtc="2026-01-06T08:56:00Z"/>
  <w16cex:commentExtensible w16cex:durableId="2D07C5FE" w16cex:dateUtc="2026-01-06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7071F8" w16cid:durableId="2D07903E"/>
  <w16cid:commentId w16cid:paraId="35FE9EDA" w16cid:durableId="2D07947A"/>
  <w16cid:commentId w16cid:paraId="45F812F2" w16cid:durableId="2D079667"/>
  <w16cid:commentId w16cid:paraId="40FB20EA" w16cid:durableId="2D0796EE"/>
  <w16cid:commentId w16cid:paraId="7302D632" w16cid:durableId="2D0797AB"/>
  <w16cid:commentId w16cid:paraId="5620CE58" w16cid:durableId="2D0797E6"/>
  <w16cid:commentId w16cid:paraId="00B8F7B5" w16cid:durableId="2D079C1E"/>
  <w16cid:commentId w16cid:paraId="07C0FBBC" w16cid:durableId="2D079852"/>
  <w16cid:commentId w16cid:paraId="2C95FA01" w16cid:durableId="2D07986A"/>
  <w16cid:commentId w16cid:paraId="36B3700C" w16cid:durableId="2D079DCE"/>
  <w16cid:commentId w16cid:paraId="35C8D239" w16cid:durableId="2D079CF4"/>
  <w16cid:commentId w16cid:paraId="773182BE" w16cid:durableId="2D079EC1"/>
  <w16cid:commentId w16cid:paraId="6A4FCB49" w16cid:durableId="2D079F1B"/>
  <w16cid:commentId w16cid:paraId="190459AF" w16cid:durableId="2D079F6F"/>
  <w16cid:commentId w16cid:paraId="42F10ECB" w16cid:durableId="2D07A0AA"/>
  <w16cid:commentId w16cid:paraId="5B494969" w16cid:durableId="2D07B8AA"/>
  <w16cid:commentId w16cid:paraId="5CD9C54C" w16cid:durableId="2D07BB0C"/>
  <w16cid:commentId w16cid:paraId="47BD47C3" w16cid:durableId="2D07BC27"/>
  <w16cid:commentId w16cid:paraId="7B56A99A" w16cid:durableId="2D07BD2B"/>
  <w16cid:commentId w16cid:paraId="23510709" w16cid:durableId="2D07BD52"/>
  <w16cid:commentId w16cid:paraId="3CDCC478" w16cid:durableId="2D07C5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112A2"/>
    <w:multiLevelType w:val="hybridMultilevel"/>
    <w:tmpl w:val="C0E23516"/>
    <w:lvl w:ilvl="0" w:tplc="8AC88E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y">
    <w15:presenceInfo w15:providerId="None" w15:userId="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73"/>
    <w:rsid w:val="0004352F"/>
    <w:rsid w:val="00055D8C"/>
    <w:rsid w:val="00086190"/>
    <w:rsid w:val="000B1918"/>
    <w:rsid w:val="000D31BA"/>
    <w:rsid w:val="000E6567"/>
    <w:rsid w:val="000F43E6"/>
    <w:rsid w:val="000F4AAA"/>
    <w:rsid w:val="00120DBA"/>
    <w:rsid w:val="001A105B"/>
    <w:rsid w:val="001B4582"/>
    <w:rsid w:val="001F2F71"/>
    <w:rsid w:val="002020A7"/>
    <w:rsid w:val="00206CBA"/>
    <w:rsid w:val="00275BA7"/>
    <w:rsid w:val="002765C9"/>
    <w:rsid w:val="00284FB4"/>
    <w:rsid w:val="00291B0A"/>
    <w:rsid w:val="002D02D2"/>
    <w:rsid w:val="002D68DA"/>
    <w:rsid w:val="00301756"/>
    <w:rsid w:val="00313DBA"/>
    <w:rsid w:val="00326A60"/>
    <w:rsid w:val="00332173"/>
    <w:rsid w:val="003755D6"/>
    <w:rsid w:val="003846E5"/>
    <w:rsid w:val="00390A4B"/>
    <w:rsid w:val="003C33AD"/>
    <w:rsid w:val="003D7C37"/>
    <w:rsid w:val="003F189B"/>
    <w:rsid w:val="00401C14"/>
    <w:rsid w:val="0040346D"/>
    <w:rsid w:val="00446085"/>
    <w:rsid w:val="00447FEA"/>
    <w:rsid w:val="004B0658"/>
    <w:rsid w:val="004D0E42"/>
    <w:rsid w:val="004E1E12"/>
    <w:rsid w:val="004E44DD"/>
    <w:rsid w:val="00500F40"/>
    <w:rsid w:val="0051394C"/>
    <w:rsid w:val="00546DAD"/>
    <w:rsid w:val="0058697B"/>
    <w:rsid w:val="005E016D"/>
    <w:rsid w:val="005E074D"/>
    <w:rsid w:val="005E7134"/>
    <w:rsid w:val="00600E50"/>
    <w:rsid w:val="006A53AF"/>
    <w:rsid w:val="006A7DC4"/>
    <w:rsid w:val="006C53B7"/>
    <w:rsid w:val="006D4D0D"/>
    <w:rsid w:val="006D633C"/>
    <w:rsid w:val="006F5A05"/>
    <w:rsid w:val="006F7A57"/>
    <w:rsid w:val="00720035"/>
    <w:rsid w:val="00723C43"/>
    <w:rsid w:val="00776DA5"/>
    <w:rsid w:val="007C406D"/>
    <w:rsid w:val="007F1B0D"/>
    <w:rsid w:val="00827755"/>
    <w:rsid w:val="008608A7"/>
    <w:rsid w:val="0087669A"/>
    <w:rsid w:val="00876E20"/>
    <w:rsid w:val="00886A82"/>
    <w:rsid w:val="008C0EBE"/>
    <w:rsid w:val="008F1965"/>
    <w:rsid w:val="008F7B3D"/>
    <w:rsid w:val="00904471"/>
    <w:rsid w:val="00926710"/>
    <w:rsid w:val="009644A2"/>
    <w:rsid w:val="00977CA4"/>
    <w:rsid w:val="00982667"/>
    <w:rsid w:val="009C4620"/>
    <w:rsid w:val="00A15854"/>
    <w:rsid w:val="00A45853"/>
    <w:rsid w:val="00A526DE"/>
    <w:rsid w:val="00A646A5"/>
    <w:rsid w:val="00AB0E99"/>
    <w:rsid w:val="00AB51EE"/>
    <w:rsid w:val="00AD1AD2"/>
    <w:rsid w:val="00AE3874"/>
    <w:rsid w:val="00AF7681"/>
    <w:rsid w:val="00B0022E"/>
    <w:rsid w:val="00B03860"/>
    <w:rsid w:val="00B33A5D"/>
    <w:rsid w:val="00B3671D"/>
    <w:rsid w:val="00B670FB"/>
    <w:rsid w:val="00BA7947"/>
    <w:rsid w:val="00BF061F"/>
    <w:rsid w:val="00C27375"/>
    <w:rsid w:val="00C309DF"/>
    <w:rsid w:val="00C463A9"/>
    <w:rsid w:val="00C9355C"/>
    <w:rsid w:val="00CB0092"/>
    <w:rsid w:val="00CB15BD"/>
    <w:rsid w:val="00CF785F"/>
    <w:rsid w:val="00D0694B"/>
    <w:rsid w:val="00D46C37"/>
    <w:rsid w:val="00D872CF"/>
    <w:rsid w:val="00DC4C15"/>
    <w:rsid w:val="00DC5597"/>
    <w:rsid w:val="00DE6E85"/>
    <w:rsid w:val="00DF5C7B"/>
    <w:rsid w:val="00E1184B"/>
    <w:rsid w:val="00E34703"/>
    <w:rsid w:val="00E4137E"/>
    <w:rsid w:val="00E93907"/>
    <w:rsid w:val="00EA6804"/>
    <w:rsid w:val="00ED2040"/>
    <w:rsid w:val="00ED390B"/>
    <w:rsid w:val="00EE69B7"/>
    <w:rsid w:val="00F05144"/>
    <w:rsid w:val="00F85A62"/>
    <w:rsid w:val="00FF2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16BEC"/>
  <w14:defaultImageDpi w14:val="32767"/>
  <w15:chartTrackingRefBased/>
  <w15:docId w15:val="{88383741-52B9-4914-BD44-12086FEF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9B"/>
    <w:pPr>
      <w:widowControl w:val="0"/>
      <w:spacing w:line="360" w:lineRule="auto"/>
      <w:jc w:val="both"/>
    </w:pPr>
    <w:rPr>
      <w:rFonts w:ascii="Times New Roman" w:eastAsia="宋体" w:hAnsi="Times New Roman"/>
      <w:color w:val="000000" w:themeColor="text1"/>
      <w:sz w:val="24"/>
    </w:rPr>
  </w:style>
  <w:style w:type="paragraph" w:styleId="Heading1">
    <w:name w:val="heading 1"/>
    <w:basedOn w:val="Normal"/>
    <w:next w:val="Normal"/>
    <w:link w:val="Heading1Char"/>
    <w:uiPriority w:val="9"/>
    <w:qFormat/>
    <w:rsid w:val="003321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3321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3321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332173"/>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332173"/>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332173"/>
    <w:pPr>
      <w:keepNext/>
      <w:keepLines/>
      <w:spacing w:before="40"/>
      <w:outlineLvl w:val="5"/>
    </w:pPr>
    <w:rPr>
      <w:rFonts w:asciiTheme="minorHAnsi" w:eastAsiaTheme="minorEastAsia" w:hAnsiTheme="minorHAnsi" w:cstheme="majorBidi"/>
      <w:b/>
      <w:bCs/>
      <w:color w:val="2F5496" w:themeColor="accent1" w:themeShade="BF"/>
    </w:rPr>
  </w:style>
  <w:style w:type="paragraph" w:styleId="Heading7">
    <w:name w:val="heading 7"/>
    <w:basedOn w:val="Normal"/>
    <w:next w:val="Normal"/>
    <w:link w:val="Heading7Char"/>
    <w:uiPriority w:val="9"/>
    <w:semiHidden/>
    <w:unhideWhenUsed/>
    <w:qFormat/>
    <w:rsid w:val="00332173"/>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32173"/>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32173"/>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样式1"/>
    <w:basedOn w:val="Normal"/>
    <w:link w:val="10"/>
    <w:autoRedefine/>
    <w:qFormat/>
    <w:rsid w:val="00C309DF"/>
    <w:rPr>
      <w:b/>
      <w:bCs/>
      <w:color w:val="EE0000"/>
    </w:rPr>
  </w:style>
  <w:style w:type="character" w:customStyle="1" w:styleId="10">
    <w:name w:val="样式1 字符"/>
    <w:basedOn w:val="DefaultParagraphFont"/>
    <w:link w:val="1"/>
    <w:rsid w:val="00C309DF"/>
    <w:rPr>
      <w:rFonts w:ascii="Times New Roman" w:eastAsia="宋体" w:hAnsi="Times New Roman"/>
      <w:b/>
      <w:bCs/>
      <w:color w:val="EE0000"/>
      <w:sz w:val="24"/>
    </w:rPr>
  </w:style>
  <w:style w:type="character" w:customStyle="1" w:styleId="Heading1Char">
    <w:name w:val="Heading 1 Char"/>
    <w:basedOn w:val="DefaultParagraphFont"/>
    <w:link w:val="Heading1"/>
    <w:uiPriority w:val="9"/>
    <w:rsid w:val="0033217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33217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33217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32173"/>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332173"/>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332173"/>
    <w:rPr>
      <w:rFonts w:cstheme="majorBidi"/>
      <w:b/>
      <w:bCs/>
      <w:color w:val="2F5496" w:themeColor="accent1" w:themeShade="BF"/>
      <w:sz w:val="24"/>
    </w:rPr>
  </w:style>
  <w:style w:type="character" w:customStyle="1" w:styleId="Heading7Char">
    <w:name w:val="Heading 7 Char"/>
    <w:basedOn w:val="DefaultParagraphFont"/>
    <w:link w:val="Heading7"/>
    <w:uiPriority w:val="9"/>
    <w:semiHidden/>
    <w:rsid w:val="00332173"/>
    <w:rPr>
      <w:rFonts w:cstheme="majorBidi"/>
      <w:b/>
      <w:bCs/>
      <w:color w:val="595959" w:themeColor="text1" w:themeTint="A6"/>
      <w:sz w:val="24"/>
    </w:rPr>
  </w:style>
  <w:style w:type="character" w:customStyle="1" w:styleId="Heading8Char">
    <w:name w:val="Heading 8 Char"/>
    <w:basedOn w:val="DefaultParagraphFont"/>
    <w:link w:val="Heading8"/>
    <w:uiPriority w:val="9"/>
    <w:semiHidden/>
    <w:rsid w:val="00332173"/>
    <w:rPr>
      <w:rFonts w:cstheme="majorBidi"/>
      <w:color w:val="595959" w:themeColor="text1" w:themeTint="A6"/>
      <w:sz w:val="24"/>
    </w:rPr>
  </w:style>
  <w:style w:type="character" w:customStyle="1" w:styleId="Heading9Char">
    <w:name w:val="Heading 9 Char"/>
    <w:basedOn w:val="DefaultParagraphFont"/>
    <w:link w:val="Heading9"/>
    <w:uiPriority w:val="9"/>
    <w:semiHidden/>
    <w:rsid w:val="00332173"/>
    <w:rPr>
      <w:rFonts w:eastAsiaTheme="majorEastAsia" w:cstheme="majorBidi"/>
      <w:color w:val="595959" w:themeColor="text1" w:themeTint="A6"/>
      <w:sz w:val="24"/>
    </w:rPr>
  </w:style>
  <w:style w:type="paragraph" w:styleId="Title">
    <w:name w:val="Title"/>
    <w:basedOn w:val="Normal"/>
    <w:next w:val="Normal"/>
    <w:link w:val="TitleChar"/>
    <w:uiPriority w:val="10"/>
    <w:qFormat/>
    <w:rsid w:val="00332173"/>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2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7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32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2173"/>
    <w:rPr>
      <w:rFonts w:ascii="Times New Roman" w:eastAsia="宋体" w:hAnsi="Times New Roman"/>
      <w:i/>
      <w:iCs/>
      <w:color w:val="404040" w:themeColor="text1" w:themeTint="BF"/>
      <w:sz w:val="24"/>
    </w:rPr>
  </w:style>
  <w:style w:type="paragraph" w:styleId="ListParagraph">
    <w:name w:val="List Paragraph"/>
    <w:basedOn w:val="Normal"/>
    <w:uiPriority w:val="34"/>
    <w:qFormat/>
    <w:rsid w:val="00332173"/>
    <w:pPr>
      <w:ind w:left="720"/>
      <w:contextualSpacing/>
    </w:pPr>
  </w:style>
  <w:style w:type="character" w:styleId="IntenseEmphasis">
    <w:name w:val="Intense Emphasis"/>
    <w:basedOn w:val="DefaultParagraphFont"/>
    <w:uiPriority w:val="21"/>
    <w:qFormat/>
    <w:rsid w:val="00332173"/>
    <w:rPr>
      <w:i/>
      <w:iCs/>
      <w:color w:val="2F5496" w:themeColor="accent1" w:themeShade="BF"/>
    </w:rPr>
  </w:style>
  <w:style w:type="paragraph" w:styleId="IntenseQuote">
    <w:name w:val="Intense Quote"/>
    <w:basedOn w:val="Normal"/>
    <w:next w:val="Normal"/>
    <w:link w:val="IntenseQuoteChar"/>
    <w:uiPriority w:val="30"/>
    <w:qFormat/>
    <w:rsid w:val="00332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173"/>
    <w:rPr>
      <w:rFonts w:ascii="Times New Roman" w:eastAsia="宋体" w:hAnsi="Times New Roman"/>
      <w:i/>
      <w:iCs/>
      <w:color w:val="2F5496" w:themeColor="accent1" w:themeShade="BF"/>
      <w:sz w:val="24"/>
    </w:rPr>
  </w:style>
  <w:style w:type="character" w:styleId="IntenseReference">
    <w:name w:val="Intense Reference"/>
    <w:basedOn w:val="DefaultParagraphFont"/>
    <w:uiPriority w:val="32"/>
    <w:qFormat/>
    <w:rsid w:val="00332173"/>
    <w:rPr>
      <w:b/>
      <w:bCs/>
      <w:smallCaps/>
      <w:color w:val="2F5496" w:themeColor="accent1" w:themeShade="BF"/>
      <w:spacing w:val="5"/>
    </w:rPr>
  </w:style>
  <w:style w:type="character" w:styleId="PlaceholderText">
    <w:name w:val="Placeholder Text"/>
    <w:basedOn w:val="DefaultParagraphFont"/>
    <w:uiPriority w:val="99"/>
    <w:semiHidden/>
    <w:rsid w:val="00CB15BD"/>
    <w:rPr>
      <w:color w:val="666666"/>
    </w:rPr>
  </w:style>
  <w:style w:type="character" w:customStyle="1" w:styleId="MTEquationSection">
    <w:name w:val="MTEquationSection"/>
    <w:basedOn w:val="DefaultParagraphFont"/>
    <w:rsid w:val="00CB15BD"/>
    <w:rPr>
      <w:rFonts w:ascii="黑体" w:eastAsia="黑体" w:hAnsi="黑体"/>
      <w:vanish/>
      <w:color w:val="FF0000"/>
      <w:sz w:val="32"/>
      <w:szCs w:val="28"/>
    </w:rPr>
  </w:style>
  <w:style w:type="paragraph" w:customStyle="1" w:styleId="MTDisplayEquation">
    <w:name w:val="MTDisplayEquation"/>
    <w:basedOn w:val="Normal"/>
    <w:next w:val="Normal"/>
    <w:link w:val="MTDisplayEquation0"/>
    <w:rsid w:val="00CB15BD"/>
    <w:pPr>
      <w:tabs>
        <w:tab w:val="center" w:pos="4160"/>
        <w:tab w:val="right" w:pos="8300"/>
      </w:tabs>
    </w:pPr>
    <w:rPr>
      <w:szCs w:val="24"/>
    </w:rPr>
  </w:style>
  <w:style w:type="character" w:customStyle="1" w:styleId="MTDisplayEquation0">
    <w:name w:val="MTDisplayEquation 字符"/>
    <w:basedOn w:val="DefaultParagraphFont"/>
    <w:link w:val="MTDisplayEquation"/>
    <w:rsid w:val="00CB15BD"/>
    <w:rPr>
      <w:rFonts w:ascii="Times New Roman" w:eastAsia="宋体" w:hAnsi="Times New Roman"/>
      <w:color w:val="000000" w:themeColor="text1"/>
      <w:sz w:val="24"/>
      <w:szCs w:val="24"/>
    </w:rPr>
  </w:style>
  <w:style w:type="table" w:styleId="TableGrid">
    <w:name w:val="Table Grid"/>
    <w:basedOn w:val="TableNormal"/>
    <w:uiPriority w:val="39"/>
    <w:rsid w:val="00B67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C4620"/>
    <w:rPr>
      <w:sz w:val="16"/>
      <w:szCs w:val="16"/>
    </w:rPr>
  </w:style>
  <w:style w:type="paragraph" w:styleId="CommentText">
    <w:name w:val="annotation text"/>
    <w:basedOn w:val="Normal"/>
    <w:link w:val="CommentTextChar"/>
    <w:uiPriority w:val="99"/>
    <w:semiHidden/>
    <w:unhideWhenUsed/>
    <w:rsid w:val="009C4620"/>
    <w:pPr>
      <w:spacing w:line="240" w:lineRule="auto"/>
    </w:pPr>
    <w:rPr>
      <w:sz w:val="20"/>
      <w:szCs w:val="20"/>
    </w:rPr>
  </w:style>
  <w:style w:type="character" w:customStyle="1" w:styleId="CommentTextChar">
    <w:name w:val="Comment Text Char"/>
    <w:basedOn w:val="DefaultParagraphFont"/>
    <w:link w:val="CommentText"/>
    <w:uiPriority w:val="99"/>
    <w:semiHidden/>
    <w:rsid w:val="009C4620"/>
    <w:rPr>
      <w:rFonts w:ascii="Times New Roman" w:eastAsia="宋体"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9C4620"/>
    <w:rPr>
      <w:b/>
      <w:bCs/>
    </w:rPr>
  </w:style>
  <w:style w:type="character" w:customStyle="1" w:styleId="CommentSubjectChar">
    <w:name w:val="Comment Subject Char"/>
    <w:basedOn w:val="CommentTextChar"/>
    <w:link w:val="CommentSubject"/>
    <w:uiPriority w:val="99"/>
    <w:semiHidden/>
    <w:rsid w:val="009C4620"/>
    <w:rPr>
      <w:rFonts w:ascii="Times New Roman" w:eastAsia="宋体"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wmf"/><Relationship Id="rId18" Type="http://schemas.openxmlformats.org/officeDocument/2006/relationships/image" Target="media/image6.png"/><Relationship Id="rId26"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9.png"/><Relationship Id="rId7" Type="http://schemas.microsoft.com/office/2016/09/relationships/commentsIds" Target="commentsId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12.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wmf"/><Relationship Id="rId24" Type="http://schemas.openxmlformats.org/officeDocument/2006/relationships/oleObject" Target="embeddings/oleObject5.bin"/><Relationship Id="rId5" Type="http://schemas.openxmlformats.org/officeDocument/2006/relationships/comments" Target="comments.xml"/><Relationship Id="rId15" Type="http://schemas.openxmlformats.org/officeDocument/2006/relationships/image" Target="media/image4.wmf"/><Relationship Id="rId23" Type="http://schemas.openxmlformats.org/officeDocument/2006/relationships/image" Target="media/image11.wmf"/><Relationship Id="rId28" Type="http://schemas.microsoft.com/office/2011/relationships/people" Target="people.xml"/><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1683</TotalTime>
  <Pages>11</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Chen</dc:creator>
  <cp:keywords/>
  <dc:description/>
  <cp:lastModifiedBy>xy</cp:lastModifiedBy>
  <cp:revision>78</cp:revision>
  <dcterms:created xsi:type="dcterms:W3CDTF">2025-12-25T04:45:00Z</dcterms:created>
  <dcterms:modified xsi:type="dcterms:W3CDTF">2026-01-07T04:07:00Z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