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hAnsiTheme="minorEastAsia" w:eastAsiaTheme="minorEastAsia"/>
          <w:b w:val="0"/>
          <w:bCs w:val="0"/>
          <w:color w:val="232627" w:themeColor="text1"/>
          <w:sz w:val="24"/>
          <w:szCs w:val="24"/>
          <w14:textFill>
            <w14:solidFill>
              <w14:schemeClr w14:val="tx1"/>
            </w14:solidFill>
          </w14:textFill>
        </w:rPr>
        <w:t>Quick</w:t>
      </w:r>
      <w:r>
        <w:rPr>
          <w:rFonts w:asciiTheme="minorAscii"/>
          <w:b w:val="0"/>
          <w:bCs w:val="0"/>
          <w:color w:val="232627" w:themeColor="text1"/>
          <w:sz w:val="24"/>
          <w:szCs w:val="24"/>
          <w14:textFill>
            <w14:solidFill>
              <w14:schemeClr w14:val="tx1"/>
            </w14:solidFill>
          </w14:textFill>
        </w:rPr>
        <w:t xml:space="preserve"> </w:t>
      </w:r>
      <w:r>
        <w:rPr>
          <w:rFonts w:hint="eastAsia" w:asciiTheme="minorAscii" w:hAnsiTheme="minorEastAsia" w:eastAsiaTheme="minorEastAsia"/>
          <w:b w:val="0"/>
          <w:bCs w:val="0"/>
          <w:color w:val="232627" w:themeColor="text1"/>
          <w:sz w:val="24"/>
          <w:szCs w:val="24"/>
          <w14:textFill>
            <w14:solidFill>
              <w14:schemeClr w14:val="tx1"/>
            </w14:solidFill>
          </w14:textFill>
        </w:rPr>
        <w:t>Repair</w:t>
      </w:r>
      <w:r>
        <w:rPr>
          <w:rFonts w:asciiTheme="minorAscii"/>
          <w:b w:val="0"/>
          <w:bCs w:val="0"/>
          <w:color w:val="232627" w:themeColor="text1"/>
          <w:sz w:val="24"/>
          <w:szCs w:val="24"/>
          <w14:textFill>
            <w14:solidFill>
              <w14:schemeClr w14:val="tx1"/>
            </w14:solidFill>
          </w14:textFill>
        </w:rPr>
        <w:t>项目文档</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tabs>
          <w:tab w:val="left" w:pos="3205"/>
        </w:tabs>
        <w:kinsoku/>
        <w:wordWrap/>
        <w:overflowPunct/>
        <w:topLinePunct w:val="0"/>
        <w:autoSpaceDE/>
        <w:bidi w:val="0"/>
        <w:adjustRightInd/>
        <w:snapToGrid/>
        <w:spacing w:line="240" w:lineRule="auto"/>
        <w:jc w:val="left"/>
        <w:rPr>
          <w:rFonts w:hAnsi="华文黑体 - Kelvin" w:eastAsia="华文黑体 - Kelvin" w:asciiTheme="minorAscii"/>
          <w:b w:val="0"/>
          <w:bCs w:val="0"/>
          <w:color w:val="232627" w:themeColor="text1"/>
          <w:sz w:val="24"/>
          <w:szCs w:val="24"/>
          <w14:textFill>
            <w14:solidFill>
              <w14:schemeClr w14:val="tx1"/>
            </w14:solidFill>
          </w14:textFill>
        </w:rPr>
      </w:pPr>
      <w:r>
        <w:rPr>
          <w:rFonts w:hAnsi="华文黑体 - Kelvin" w:eastAsia="华文黑体 - Kelvin" w:asciiTheme="minorAscii"/>
          <w:b w:val="0"/>
          <w:bCs w:val="0"/>
          <w:color w:val="232627" w:themeColor="text1"/>
          <w:sz w:val="24"/>
          <w:szCs w:val="24"/>
          <w14:textFill>
            <w14:solidFill>
              <w14:schemeClr w14:val="tx1"/>
            </w14:solidFill>
          </w14:textFill>
        </w:rPr>
        <w:tab/>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both"/>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both"/>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r>
        <w:rPr>
          <w:rFonts w:hAnsi="华文黑体 - Kelvin" w:eastAsia="华文黑体 - Kelvin" w:asciiTheme="minorAscii"/>
          <w:b w:val="0"/>
          <w:bCs w:val="0"/>
          <w:color w:val="232627" w:themeColor="text1"/>
          <w:sz w:val="24"/>
          <w:szCs w:val="24"/>
          <w14:textFill>
            <w14:solidFill>
              <w14:schemeClr w14:val="tx1"/>
            </w14:solidFill>
          </w14:textFill>
        </w:rPr>
        <w:t xml:space="preserve"> 技术小组</w:t>
      </w:r>
      <w:r>
        <w:rPr>
          <w:rFonts w:hAnsi="华文黑体 - Kelvin" w:eastAsia="华文黑体 - Kelvin" w:asciiTheme="minorAscii"/>
          <w:b w:val="0"/>
          <w:bCs w:val="0"/>
          <w:color w:val="232627" w:themeColor="text1"/>
          <w:sz w:val="24"/>
          <w:szCs w:val="24"/>
          <w:u w:val="single"/>
          <w14:textFill>
            <w14:solidFill>
              <w14:schemeClr w14:val="tx1"/>
            </w14:solidFill>
          </w14:textFill>
        </w:rPr>
        <w:t xml:space="preserve">  se3-se1606小组  </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r>
        <w:rPr>
          <w:rFonts w:hAnsi="华文黑体 - Kelvin" w:eastAsia="华文黑体 - Kelvin" w:asciiTheme="minorAscii"/>
          <w:b w:val="0"/>
          <w:bCs w:val="0"/>
          <w:color w:val="232627" w:themeColor="text1"/>
          <w:sz w:val="24"/>
          <w:szCs w:val="24"/>
          <w14:textFill>
            <w14:solidFill>
              <w14:schemeClr w14:val="tx1"/>
            </w14:solidFill>
          </w14:textFill>
        </w:rPr>
        <w:t xml:space="preserve"> 小组成员</w:t>
      </w:r>
      <w:r>
        <w:rPr>
          <w:rFonts w:hAnsi="华文黑体 - Kelvin" w:eastAsia="华文黑体 - Kelvin" w:asciiTheme="minorAscii"/>
          <w:b w:val="0"/>
          <w:bCs w:val="0"/>
          <w:color w:val="232627" w:themeColor="text1"/>
          <w:sz w:val="24"/>
          <w:szCs w:val="24"/>
          <w14:textFill>
            <w14:solidFill>
              <w14:schemeClr w14:val="tx1"/>
            </w14:solidFill>
          </w14:textFill>
        </w:rPr>
        <w:tab/>
      </w:r>
      <w:r>
        <w:rPr>
          <w:rFonts w:hAnsi="华文黑体 - Kelvin" w:eastAsia="华文黑体 - Kelvin" w:asciiTheme="minorAscii"/>
          <w:b w:val="0"/>
          <w:bCs w:val="0"/>
          <w:color w:val="232627" w:themeColor="text1"/>
          <w:sz w:val="24"/>
          <w:szCs w:val="24"/>
          <w14:textFill>
            <w14:solidFill>
              <w14:schemeClr w14:val="tx1"/>
            </w14:solidFill>
          </w14:textFill>
        </w:rPr>
        <w:t>赵亚伟（组长）、高健、余诗雨</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r>
        <w:rPr>
          <w:rFonts w:hAnsi="华文黑体 - Kelvin" w:eastAsia="华文黑体 - Kelvin" w:asciiTheme="minorAscii"/>
          <w:b w:val="0"/>
          <w:bCs w:val="0"/>
          <w:color w:val="232627" w:themeColor="text1"/>
          <w:sz w:val="24"/>
          <w:szCs w:val="24"/>
          <w14:textFill>
            <w14:solidFill>
              <w14:schemeClr w14:val="tx1"/>
            </w14:solidFill>
          </w14:textFill>
        </w:rPr>
        <w:t xml:space="preserve"> 指导教师</w:t>
      </w:r>
      <w:r>
        <w:rPr>
          <w:rFonts w:hAnsi="华文黑体 - Kelvin" w:eastAsia="华文黑体 - Kelvin" w:asciiTheme="minorAscii"/>
          <w:b w:val="0"/>
          <w:bCs w:val="0"/>
          <w:color w:val="232627" w:themeColor="text1"/>
          <w:sz w:val="24"/>
          <w:szCs w:val="24"/>
          <w14:textFill>
            <w14:solidFill>
              <w14:schemeClr w14:val="tx1"/>
            </w14:solidFill>
          </w14:textFill>
        </w:rPr>
        <w:tab/>
      </w:r>
      <w:r>
        <w:rPr>
          <w:rFonts w:hAnsi="华文黑体 - Kelvin" w:eastAsia="华文黑体 - Kelvin" w:asciiTheme="minorAscii"/>
          <w:b w:val="0"/>
          <w:bCs w:val="0"/>
          <w:color w:val="232627" w:themeColor="text1"/>
          <w:sz w:val="24"/>
          <w:szCs w:val="24"/>
          <w14:textFill>
            <w14:solidFill>
              <w14:schemeClr w14:val="tx1"/>
            </w14:solidFill>
          </w14:textFill>
        </w:rPr>
        <w:t>龚伟</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r>
        <w:rPr>
          <w:rFonts w:hAnsi="华文黑体 - Kelvin" w:eastAsia="华文黑体 - Kelvin" w:asciiTheme="minorAscii"/>
          <w:b w:val="0"/>
          <w:bCs w:val="0"/>
          <w:color w:val="232627" w:themeColor="text1"/>
          <w:sz w:val="24"/>
          <w:szCs w:val="24"/>
          <w14:textFill>
            <w14:solidFill>
              <w14:schemeClr w14:val="tx1"/>
            </w14:solidFill>
          </w14:textFill>
        </w:rPr>
        <w:t xml:space="preserve"> 起止时间 </w:t>
      </w:r>
      <w:r>
        <w:rPr>
          <w:rFonts w:hAnsi="华文黑体 - Kelvin" w:eastAsia="华文黑体 - Kelvin" w:asciiTheme="minorAscii"/>
          <w:b w:val="0"/>
          <w:bCs w:val="0"/>
          <w:color w:val="232627" w:themeColor="text1"/>
          <w:sz w:val="24"/>
          <w:szCs w:val="24"/>
          <w:u w:val="single"/>
          <w14:textFill>
            <w14:solidFill>
              <w14:schemeClr w14:val="tx1"/>
            </w14:solidFill>
          </w14:textFill>
        </w:rPr>
        <w:t xml:space="preserve"> 2018年9月5日 ～2019年1月11日</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r>
        <w:rPr>
          <w:rFonts w:hAnsi="华文黑体 - Kelvin" w:eastAsia="华文黑体 - Kelvin" w:asciiTheme="minorAscii"/>
          <w:b w:val="0"/>
          <w:bCs w:val="0"/>
          <w:color w:val="232627" w:themeColor="text1"/>
          <w:sz w:val="24"/>
          <w:szCs w:val="24"/>
          <w14:textFill>
            <w14:solidFill>
              <w14:schemeClr w14:val="tx1"/>
            </w14:solidFill>
          </w14:textFill>
        </w:rPr>
        <w:t>重庆师范大学软件工程系</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4"/>
          <w:szCs w:val="24"/>
          <w14:textFill>
            <w14:solidFill>
              <w14:schemeClr w14:val="tx1"/>
            </w14:solidFill>
          </w14:textFill>
        </w:rPr>
      </w:pPr>
    </w:p>
    <w:p>
      <w:pPr>
        <w:pStyle w:val="22"/>
        <w:keepLines w:val="0"/>
        <w:numPr>
          <w:ilvl w:val="0"/>
          <w:numId w:val="0"/>
        </w:numPr>
        <w:kinsoku/>
        <w:wordWrap/>
        <w:overflowPunct/>
        <w:topLinePunct w:val="0"/>
        <w:autoSpaceDE/>
        <w:bidi w:val="0"/>
        <w:adjustRightInd/>
        <w:snapToGrid/>
        <w:spacing w:line="240" w:lineRule="auto"/>
        <w:ind w:leftChars="0"/>
        <w:jc w:val="center"/>
        <w:rPr>
          <w:rFonts w:asciiTheme="minorAscii"/>
          <w:b w:val="0"/>
          <w:bCs w:val="0"/>
          <w:color w:val="232627" w:themeColor="text1"/>
          <w:sz w:val="24"/>
          <w:szCs w:val="24"/>
          <w14:textFill>
            <w14:solidFill>
              <w14:schemeClr w14:val="tx1"/>
            </w14:solidFill>
          </w14:textFill>
        </w:rPr>
      </w:pPr>
      <w:bookmarkStart w:id="0" w:name="__RefHeading__3253_1376500826"/>
      <w:r>
        <w:rPr>
          <w:rFonts w:hint="eastAsia" w:hAnsi="微软雅黑" w:eastAsia="微软雅黑" w:cs="微软雅黑" w:asciiTheme="minorAscii"/>
          <w:b w:val="0"/>
          <w:bCs w:val="0"/>
          <w:color w:val="232627" w:themeColor="text1"/>
          <w:sz w:val="24"/>
          <w:szCs w:val="24"/>
          <w14:textFill>
            <w14:solidFill>
              <w14:schemeClr w14:val="tx1"/>
            </w14:solidFill>
          </w14:textFill>
        </w:rPr>
        <w:t>摘要</w:t>
      </w:r>
      <w:bookmarkEnd w:id="0"/>
    </w:p>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hAnsi="宋体" w:eastAsia="宋体" w:cs="宋体" w:asciiTheme="minorAscii"/>
          <w:b w:val="0"/>
          <w:bCs w:val="0"/>
          <w:color w:val="232627" w:themeColor="text1"/>
          <w:sz w:val="24"/>
          <w:szCs w:val="24"/>
          <w14:textFill>
            <w14:solidFill>
              <w14:schemeClr w14:val="tx1"/>
            </w14:solidFill>
          </w14:textFill>
        </w:rPr>
        <w:t>根据现有的市场调研统计，人们急需一种方便快捷、高效准确的提供家电维修服务的平台，因此我们将设计一款低成本、易操作、高效率的从需求侧到供给侧的服务平台</w:t>
      </w:r>
      <w:r>
        <w:rPr>
          <w:rFonts w:hAnsi="宋体" w:eastAsia="宋体" w:cs="宋体" w:asciiTheme="minorAscii"/>
          <w:b w:val="0"/>
          <w:bCs w:val="0"/>
          <w:color w:val="232627" w:themeColor="text1"/>
          <w:sz w:val="24"/>
          <w:szCs w:val="24"/>
          <w14:textFill>
            <w14:solidFill>
              <w14:schemeClr w14:val="tx1"/>
            </w14:solidFill>
          </w14:textFill>
        </w:rPr>
        <w:t>—Quick-Repair</w:t>
      </w:r>
      <w:r>
        <w:rPr>
          <w:rFonts w:hint="eastAsia" w:hAnsi="宋体" w:eastAsia="宋体" w:cs="宋体" w:asciiTheme="minorAscii"/>
          <w:b w:val="0"/>
          <w:bCs w:val="0"/>
          <w:color w:val="232627" w:themeColor="text1"/>
          <w:sz w:val="24"/>
          <w:szCs w:val="24"/>
          <w14:textFill>
            <w14:solidFill>
              <w14:schemeClr w14:val="tx1"/>
            </w14:solidFill>
          </w14:textFill>
        </w:rPr>
        <w:t>（速修），用来解决现有的寻找维修服务困难和维修欺诈现象，为消费者提供了多种家电的维修服务。</w:t>
      </w: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p>
    <w:p>
      <w:pPr>
        <w:pStyle w:val="51"/>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关键词：</w:t>
      </w:r>
      <w:r>
        <w:rPr>
          <w:rFonts w:hint="eastAsia" w:hAnsi="宋体" w:eastAsia="宋体" w:cs="宋体" w:asciiTheme="minorAscii"/>
          <w:b w:val="0"/>
          <w:bCs w:val="0"/>
          <w:color w:val="232627" w:themeColor="text1"/>
          <w:sz w:val="24"/>
          <w:szCs w:val="24"/>
          <w14:textFill>
            <w14:solidFill>
              <w14:schemeClr w14:val="tx1"/>
            </w14:solidFill>
          </w14:textFill>
        </w:rPr>
        <w:t>家电维修、上门服务、交易公平</w:t>
      </w: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4"/>
          <w:szCs w:val="24"/>
          <w14:textFill>
            <w14:solidFill>
              <w14:schemeClr w14:val="tx1"/>
            </w14:solidFill>
          </w14:textFill>
        </w:rPr>
      </w:pPr>
    </w:p>
    <w:p>
      <w:pPr>
        <w:pStyle w:val="22"/>
        <w:keepLines w:val="0"/>
        <w:numPr>
          <w:ilvl w:val="0"/>
          <w:numId w:val="0"/>
        </w:numPr>
        <w:kinsoku/>
        <w:wordWrap/>
        <w:overflowPunct/>
        <w:topLinePunct w:val="0"/>
        <w:autoSpaceDE/>
        <w:bidi w:val="0"/>
        <w:adjustRightInd/>
        <w:snapToGrid/>
        <w:spacing w:line="240" w:lineRule="auto"/>
        <w:ind w:leftChars="0"/>
        <w:rPr>
          <w:rFonts w:asciiTheme="minorAscii"/>
          <w:b w:val="0"/>
          <w:bCs w:val="0"/>
          <w:color w:val="232627" w:themeColor="text1"/>
          <w:sz w:val="24"/>
          <w:szCs w:val="24"/>
          <w14:textFill>
            <w14:solidFill>
              <w14:schemeClr w14:val="tx1"/>
            </w14:solidFill>
          </w14:textFill>
        </w:rPr>
      </w:pPr>
      <w:r>
        <w:rPr>
          <w:rFonts w:hAnsi="Liberation Serif" w:eastAsia="AR PL UMing CN"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TOC \o "1-9" \u \l 1-9 \h </w:instrText>
      </w:r>
      <w:r>
        <w:rPr>
          <w:rFonts w:hAnsi="Liberation Serif" w:eastAsia="AR PL UMing CN" w:asciiTheme="minorAscii"/>
          <w:b w:val="0"/>
          <w:bCs w:val="0"/>
          <w:color w:val="232627" w:themeColor="text1"/>
          <w:sz w:val="24"/>
          <w:szCs w:val="24"/>
          <w14:textFill>
            <w14:solidFill>
              <w14:schemeClr w14:val="tx1"/>
            </w14:solidFill>
          </w14:textFill>
        </w:rPr>
        <w:fldChar w:fldCharType="separate"/>
      </w:r>
      <w:r>
        <w:rPr>
          <w:rFonts w:hint="eastAsia" w:hAnsi="微软雅黑" w:eastAsia="微软雅黑" w:cs="微软雅黑" w:asciiTheme="minorAscii"/>
          <w:b w:val="0"/>
          <w:bCs w:val="0"/>
          <w:color w:val="232627" w:themeColor="text1"/>
          <w:sz w:val="24"/>
          <w:szCs w:val="24"/>
          <w14:textFill>
            <w14:solidFill>
              <w14:schemeClr w14:val="tx1"/>
            </w14:solidFill>
          </w14:textFill>
        </w:rPr>
        <w:t>目录</w:t>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"__RefHeading__3253_1376500826"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摘要</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2</w:t>
      </w:r>
      <w:r>
        <w:rPr>
          <w:rFonts w:asciiTheme="minorAscii"/>
          <w:b w:val="0"/>
          <w:bCs w:val="0"/>
          <w:color w:val="232627" w:themeColor="text1"/>
          <w:sz w:val="24"/>
          <w:szCs w:val="24"/>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"__RefHeading__3584_145136877"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第1章 愿景文档</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"__RefHeading___Toc14369_1003501382"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1.1.问题陈述</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"__RefHeading___Toc13222_1649206321"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1.问题一</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"__RefHeading___Toc13228_1649206321"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1.2.涉众与用户</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"__RefHeading___Toc13230_1649206321"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1.涉众</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"__RefHeading___Toc13232_1649206321"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2.用户</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"__RefHeading___Toc13234_1649206321"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1.3.关键涉众和用户需求</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"__RefHeading___Toc13236_1649206321"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1.4.产品概述</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"__RefHeading___Toc3259_1373992084"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1.产品定位陈述</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4</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"__RefHeading___Toc3261_1373992084"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2. 完整的产品概述</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5</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"__RefHeading___Toc3263_1373992084"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1.5.特性</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5</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"__RefHeading___Toc13244_1649206321"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1.6.其他产品需求</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5</w:t>
      </w:r>
      <w:r>
        <w:rPr>
          <w:rFonts w:asciiTheme="minorAscii"/>
          <w:b w:val="0"/>
          <w:bCs w:val="0"/>
          <w:color w:val="232627" w:themeColor="text1"/>
          <w:sz w:val="24"/>
          <w:szCs w:val="24"/>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"__RefHeading___Toc14371_1003501382"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第2章 用况模型</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6</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"__RefHeading___Toc14373_1003501382"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2.1.术语表</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6</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"__RefHeading___Toc2108_1036705661"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2.2.Easy Chat的主要用况</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7</w:t>
      </w:r>
      <w:r>
        <w:rPr>
          <w:rFonts w:asciiTheme="minorAscii"/>
          <w:b w:val="0"/>
          <w:bCs w:val="0"/>
          <w:color w:val="232627" w:themeColor="text1"/>
          <w:sz w:val="24"/>
          <w:szCs w:val="24"/>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"__RefHeading___Toc2110_1036705661"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 xml:space="preserve">2.3.用况描述— </w:t>
      </w:r>
      <w:r>
        <w:rPr>
          <w:rFonts w:asciiTheme="minorAscii"/>
          <w:b w:val="0"/>
          <w:bCs w:val="0"/>
          <w:color w:val="232627" w:themeColor="text1"/>
          <w:sz w:val="24"/>
          <w:szCs w:val="24"/>
          <w14:textFill>
            <w14:solidFill>
              <w14:schemeClr w14:val="tx1"/>
            </w14:solidFill>
          </w14:textFill>
        </w:rPr>
        <w:fldChar w:fldCharType="end"/>
      </w: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"__RefHeading___Toc2110_1036705661"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i/>
          <w:iCs/>
          <w:color w:val="232627" w:themeColor="text1"/>
          <w:sz w:val="24"/>
          <w:szCs w:val="24"/>
          <w14:textFill>
            <w14:solidFill>
              <w14:schemeClr w14:val="tx1"/>
            </w14:solidFill>
          </w14:textFill>
        </w:rPr>
        <w:t>transfer</w:t>
      </w:r>
      <w:r>
        <w:rPr>
          <w:rFonts w:asciiTheme="minorAscii"/>
          <w:b w:val="0"/>
          <w:bCs w:val="0"/>
          <w:i/>
          <w:iCs/>
          <w:color w:val="232627" w:themeColor="text1"/>
          <w:sz w:val="24"/>
          <w:szCs w:val="24"/>
          <w14:textFill>
            <w14:solidFill>
              <w14:schemeClr w14:val="tx1"/>
            </w14:solidFill>
          </w14:textFill>
        </w:rPr>
        <w:fldChar w:fldCharType="end"/>
      </w: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"__RefHeading___Toc2110_1036705661"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i/>
          <w:iCs/>
          <w:color w:val="232627" w:themeColor="text1"/>
          <w:sz w:val="24"/>
          <w:szCs w:val="24"/>
          <w14:textFill>
            <w14:solidFill>
              <w14:schemeClr w14:val="tx1"/>
            </w14:solidFill>
          </w14:textFill>
        </w:rPr>
        <w:t xml:space="preserve"> message</w:t>
      </w:r>
      <w:r>
        <w:rPr>
          <w:rFonts w:asciiTheme="minorAscii"/>
          <w:b w:val="0"/>
          <w:bCs w:val="0"/>
          <w:i/>
          <w:iCs/>
          <w:color w:val="232627" w:themeColor="text1"/>
          <w:sz w:val="24"/>
          <w:szCs w:val="24"/>
          <w14:textFill>
            <w14:solidFill>
              <w14:schemeClr w14:val="tx1"/>
            </w14:solidFill>
          </w14:textFill>
        </w:rPr>
        <w:fldChar w:fldCharType="end"/>
      </w: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"__RefHeading___Toc2110_1036705661"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i/>
          <w:iCs/>
          <w:color w:val="232627" w:themeColor="text1"/>
          <w:sz w:val="24"/>
          <w:szCs w:val="24"/>
          <w14:textFill>
            <w14:solidFill>
              <w14:schemeClr w14:val="tx1"/>
            </w14:solidFill>
          </w14:textFill>
        </w:rPr>
        <w:t>s</w:t>
      </w:r>
      <w:r>
        <w:rPr>
          <w:rFonts w:asciiTheme="minorAscii"/>
          <w:b w:val="0"/>
          <w:bCs w:val="0"/>
          <w:i/>
          <w:iCs/>
          <w:color w:val="232627" w:themeColor="text1"/>
          <w:sz w:val="24"/>
          <w:szCs w:val="24"/>
          <w14:textFill>
            <w14:solidFill>
              <w14:schemeClr w14:val="tx1"/>
            </w14:solidFill>
          </w14:textFill>
        </w:rPr>
        <w:fldChar w:fldCharType="end"/>
      </w: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"__RefHeading___Toc2110_1036705661"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7</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"__RefHeading___Toc2112_1036705661"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1.简要描述</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7</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"__RefHeading___Toc3265_1373992084"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2.用况图</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7</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"__RefHeading___Toc2118_1036705661"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3.前置条件：</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7</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"__RefHeading___Toc2120_1036705661"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4.基本流：</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7</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"__RefHeading___Toc3429_1513600048"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5.子流</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8</w:t>
      </w:r>
      <w:r>
        <w:rPr>
          <w:rFonts w:asciiTheme="minorAscii"/>
          <w:b w:val="0"/>
          <w:bCs w:val="0"/>
          <w:color w:val="232627" w:themeColor="text1"/>
          <w:sz w:val="24"/>
          <w:szCs w:val="24"/>
          <w14:textFill>
            <w14:solidFill>
              <w14:schemeClr w14:val="tx1"/>
            </w14:solidFill>
          </w14:textFill>
        </w:rPr>
        <w:fldChar w:fldCharType="end"/>
      </w:r>
    </w:p>
    <w:p>
      <w:pPr>
        <w:pStyle w:val="41"/>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"__RefHeading___Toc3267_1373992084"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 xml:space="preserve"> 5.1.登录</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8</w:t>
      </w:r>
      <w:r>
        <w:rPr>
          <w:rFonts w:asciiTheme="minorAscii"/>
          <w:b w:val="0"/>
          <w:bCs w:val="0"/>
          <w:color w:val="232627" w:themeColor="text1"/>
          <w:sz w:val="24"/>
          <w:szCs w:val="24"/>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"__RefHeading___Toc2122_1036705661"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6.备选流</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9</w:t>
      </w:r>
      <w:r>
        <w:rPr>
          <w:rFonts w:asciiTheme="minorAscii"/>
          <w:b w:val="0"/>
          <w:bCs w:val="0"/>
          <w:color w:val="232627" w:themeColor="text1"/>
          <w:sz w:val="24"/>
          <w:szCs w:val="24"/>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"__RefHeading__2857_375319270"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后记</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10</w:t>
      </w:r>
      <w:r>
        <w:rPr>
          <w:rFonts w:asciiTheme="minorAscii"/>
          <w:b w:val="0"/>
          <w:bCs w:val="0"/>
          <w:color w:val="232627" w:themeColor="text1"/>
          <w:sz w:val="24"/>
          <w:szCs w:val="24"/>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begin"/>
      </w:r>
      <w:r>
        <w:rPr>
          <w:rFonts w:asciiTheme="minorAscii"/>
          <w:b w:val="0"/>
          <w:bCs w:val="0"/>
          <w:color w:val="232627" w:themeColor="text1"/>
          <w:sz w:val="24"/>
          <w:szCs w:val="24"/>
          <w14:textFill>
            <w14:solidFill>
              <w14:schemeClr w14:val="tx1"/>
            </w14:solidFill>
          </w14:textFill>
        </w:rPr>
        <w:instrText xml:space="preserve"> HYPERLINK \l "__RefHeading__3696_145136877" </w:instrText>
      </w:r>
      <w:r>
        <w:rPr>
          <w:rFonts w:asciiTheme="minorAscii"/>
          <w:b w:val="0"/>
          <w:bCs w:val="0"/>
          <w:color w:val="232627" w:themeColor="text1"/>
          <w:sz w:val="24"/>
          <w:szCs w:val="24"/>
          <w14:textFill>
            <w14:solidFill>
              <w14:schemeClr w14:val="tx1"/>
            </w14:solidFill>
          </w14:textFill>
        </w:rPr>
        <w:fldChar w:fldCharType="separate"/>
      </w:r>
      <w:r>
        <w:rPr>
          <w:rFonts w:asciiTheme="minorAscii"/>
          <w:b w:val="0"/>
          <w:bCs w:val="0"/>
          <w:color w:val="232627" w:themeColor="text1"/>
          <w:sz w:val="24"/>
          <w:szCs w:val="24"/>
          <w14:textFill>
            <w14:solidFill>
              <w14:schemeClr w14:val="tx1"/>
            </w14:solidFill>
          </w14:textFill>
        </w:rPr>
        <w:t>参考文献</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11</w:t>
      </w:r>
      <w:r>
        <w:rPr>
          <w:rFonts w:asciiTheme="minorAscii"/>
          <w:b w:val="0"/>
          <w:bCs w:val="0"/>
          <w:color w:val="232627" w:themeColor="text1"/>
          <w:sz w:val="24"/>
          <w:szCs w:val="24"/>
          <w14:textFill>
            <w14:solidFill>
              <w14:schemeClr w14:val="tx1"/>
            </w14:solidFill>
          </w14:textFill>
        </w:rPr>
        <w:fldChar w:fldCharType="end"/>
      </w:r>
    </w:p>
    <w:p>
      <w:pPr>
        <w:pStyle w:val="2"/>
        <w:keepLines w:val="0"/>
        <w:kinsoku/>
        <w:wordWrap/>
        <w:overflowPunct/>
        <w:topLinePunct w:val="0"/>
        <w:autoSpaceDE/>
        <w:bidi w:val="0"/>
        <w:adjustRightInd/>
        <w:snapToGrid/>
        <w:spacing w:line="240" w:lineRule="auto"/>
        <w:ind w:left="432" w:leftChars="0" w:hanging="432"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fldChar w:fldCharType="end"/>
      </w:r>
      <w:bookmarkStart w:id="1" w:name="__RefHeading__3584_145136877"/>
      <w:r>
        <w:rPr>
          <w:rFonts w:hint="eastAsia" w:asciiTheme="minorAscii"/>
          <w:b w:val="0"/>
          <w:bCs w:val="0"/>
          <w:color w:val="232627" w:themeColor="text1"/>
          <w:sz w:val="24"/>
          <w:szCs w:val="24"/>
          <w14:textFill>
            <w14:solidFill>
              <w14:schemeClr w14:val="tx1"/>
            </w14:solidFill>
          </w14:textFill>
        </w:rPr>
        <w:t>愿景文档</w:t>
      </w:r>
      <w:bookmarkEnd w:id="1"/>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本章的目的</w:t>
      </w:r>
    </w:p>
    <w:p>
      <w:pPr>
        <w:pStyle w:val="3"/>
        <w:keepLines w:val="0"/>
        <w:numPr>
          <w:ilvl w:val="1"/>
          <w:numId w:val="0"/>
        </w:numPr>
        <w:kinsoku/>
        <w:wordWrap/>
        <w:overflowPunct/>
        <w:topLinePunct w:val="0"/>
        <w:autoSpaceDE/>
        <w:bidi w:val="0"/>
        <w:adjustRightInd/>
        <w:snapToGrid/>
        <w:spacing w:line="240" w:lineRule="auto"/>
        <w:ind w:leftChars="0" w:firstLine="420" w:firstLineChars="0"/>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hint="eastAsia" w:asciiTheme="minorAscii" w:hAnsiTheme="majorEastAsia" w:eastAsiaTheme="majorEastAsia" w:cstheme="majorEastAsia"/>
          <w:b w:val="0"/>
          <w:bCs w:val="0"/>
          <w:color w:val="232627" w:themeColor="text1"/>
          <w:sz w:val="24"/>
          <w:szCs w:val="24"/>
          <w14:textFill>
            <w14:solidFill>
              <w14:schemeClr w14:val="tx1"/>
            </w14:solidFill>
          </w14:textFill>
        </w:rPr>
        <w:t>该文档根据涉众和用户的需求收集、分析、定义Quick</w:t>
      </w:r>
      <w:r>
        <w:rPr>
          <w:rFonts w:asciiTheme="minorAscii" w:hAnsiTheme="majorEastAsia" w:eastAsiaTheme="majorEastAsia" w:cstheme="majorEastAsia"/>
          <w:b w:val="0"/>
          <w:bCs w:val="0"/>
          <w:color w:val="232627" w:themeColor="text1"/>
          <w:sz w:val="24"/>
          <w:szCs w:val="24"/>
          <w14:textFill>
            <w14:solidFill>
              <w14:schemeClr w14:val="tx1"/>
            </w14:solidFill>
          </w14:textFill>
        </w:rPr>
        <w:t xml:space="preserve"> </w:t>
      </w:r>
      <w:r>
        <w:rPr>
          <w:rFonts w:hint="eastAsia" w:asciiTheme="minorAscii" w:hAnsiTheme="majorEastAsia" w:eastAsiaTheme="majorEastAsia" w:cstheme="majorEastAsia"/>
          <w:b w:val="0"/>
          <w:bCs w:val="0"/>
          <w:color w:val="232627" w:themeColor="text1"/>
          <w:sz w:val="24"/>
          <w:szCs w:val="24"/>
          <w14:textFill>
            <w14:solidFill>
              <w14:schemeClr w14:val="tx1"/>
            </w14:solidFill>
          </w14:textFill>
        </w:rPr>
        <w:t>Repair的用户需求和产品特性，可以帮助人们更好地了解Quick</w:t>
      </w:r>
      <w:r>
        <w:rPr>
          <w:rFonts w:asciiTheme="minorAscii" w:hAnsiTheme="majorEastAsia" w:eastAsiaTheme="majorEastAsia" w:cstheme="majorEastAsia"/>
          <w:b w:val="0"/>
          <w:bCs w:val="0"/>
          <w:color w:val="232627" w:themeColor="text1"/>
          <w:sz w:val="24"/>
          <w:szCs w:val="24"/>
          <w14:textFill>
            <w14:solidFill>
              <w14:schemeClr w14:val="tx1"/>
            </w14:solidFill>
          </w14:textFill>
        </w:rPr>
        <w:t xml:space="preserve"> </w:t>
      </w:r>
      <w:r>
        <w:rPr>
          <w:rFonts w:hint="eastAsia" w:asciiTheme="minorAscii" w:hAnsiTheme="majorEastAsia" w:eastAsiaTheme="majorEastAsia" w:cstheme="majorEastAsia"/>
          <w:b w:val="0"/>
          <w:bCs w:val="0"/>
          <w:color w:val="232627" w:themeColor="text1"/>
          <w:sz w:val="24"/>
          <w:szCs w:val="24"/>
          <w14:textFill>
            <w14:solidFill>
              <w14:schemeClr w14:val="tx1"/>
            </w14:solidFill>
          </w14:textFill>
        </w:rPr>
        <w:t>Repair（速修）这款软件。</w:t>
      </w: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产品综述</w:t>
      </w:r>
    </w:p>
    <w:p>
      <w:pPr>
        <w:pStyle w:val="3"/>
        <w:keepLines w:val="0"/>
        <w:numPr>
          <w:ilvl w:val="1"/>
          <w:numId w:val="0"/>
        </w:numPr>
        <w:kinsoku/>
        <w:wordWrap/>
        <w:overflowPunct/>
        <w:topLinePunct w:val="0"/>
        <w:autoSpaceDE/>
        <w:bidi w:val="0"/>
        <w:adjustRightInd/>
        <w:snapToGrid/>
        <w:spacing w:line="240" w:lineRule="auto"/>
        <w:ind w:leftChars="0" w:firstLine="420" w:firstLineChars="0"/>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hint="eastAsia" w:asciiTheme="minorAscii" w:hAnsiTheme="majorEastAsia" w:eastAsiaTheme="majorEastAsia" w:cstheme="majorEastAsia"/>
          <w:b w:val="0"/>
          <w:bCs w:val="0"/>
          <w:color w:val="232627" w:themeColor="text1"/>
          <w:sz w:val="24"/>
          <w:szCs w:val="24"/>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bookmarkStart w:id="2" w:name="__RefHeading___Toc14369_1003501382"/>
      <w:r>
        <w:rPr>
          <w:rFonts w:hint="eastAsia" w:asciiTheme="minorAscii"/>
          <w:b w:val="0"/>
          <w:bCs w:val="0"/>
          <w:color w:val="232627" w:themeColor="text1"/>
          <w:sz w:val="24"/>
          <w:szCs w:val="24"/>
          <w14:textFill>
            <w14:solidFill>
              <w14:schemeClr w14:val="tx1"/>
            </w14:solidFill>
          </w14:textFill>
        </w:rPr>
        <w:t>问题陈述</w:t>
      </w:r>
      <w:bookmarkEnd w:id="2"/>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4"/>
          <w:szCs w:val="24"/>
          <w14:textFill>
            <w14:solidFill>
              <w14:schemeClr w14:val="tx1"/>
            </w14:solidFill>
          </w14:textFill>
        </w:rPr>
      </w:pPr>
      <w:bookmarkStart w:id="3" w:name="__RefHeading___Toc13222_1649206321"/>
      <w:r>
        <w:rPr>
          <w:rFonts w:hint="eastAsia" w:asciiTheme="minorAscii"/>
          <w:b w:val="0"/>
          <w:bCs w:val="0"/>
          <w:color w:val="232627" w:themeColor="text1"/>
          <w:sz w:val="24"/>
          <w:szCs w:val="24"/>
          <w14:textFill>
            <w14:solidFill>
              <w14:schemeClr w14:val="tx1"/>
            </w14:solidFill>
          </w14:textFill>
        </w:rPr>
        <w:t>问题一</w:t>
      </w:r>
      <w:bookmarkEnd w:id="3"/>
    </w:p>
    <w:tbl>
      <w:tblPr>
        <w:tblStyle w:val="27"/>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商家通过平台标注维修服务，为顾客提供准确的服务</w:t>
            </w:r>
          </w:p>
        </w:tc>
      </w:tr>
    </w:tbl>
    <w:p>
      <w:pPr>
        <w:pStyle w:val="7"/>
        <w:keepLines w:val="0"/>
        <w:numPr>
          <w:ilvl w:val="0"/>
          <w:numId w:val="0"/>
        </w:numPr>
        <w:kinsoku/>
        <w:wordWrap/>
        <w:overflowPunct/>
        <w:topLinePunct w:val="0"/>
        <w:autoSpaceDE/>
        <w:bidi w:val="0"/>
        <w:adjustRightInd/>
        <w:snapToGrid/>
        <w:spacing w:line="240" w:lineRule="auto"/>
        <w:rPr>
          <w:rFonts w:hint="eastAsia" w:asciiTheme="minorAscii" w:eastAsiaTheme="minorEastAsia"/>
          <w:b w:val="0"/>
          <w:bCs w:val="0"/>
          <w:color w:val="232627" w:themeColor="text1"/>
          <w:sz w:val="24"/>
          <w:szCs w:val="24"/>
          <w14:textFill>
            <w14:solidFill>
              <w14:schemeClr w14:val="tx1"/>
            </w14:solidFill>
          </w14:textFill>
        </w:rPr>
      </w:pP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问题二</w:t>
      </w:r>
    </w:p>
    <w:tbl>
      <w:tblPr>
        <w:tblStyle w:val="27"/>
        <w:tblW w:w="9580" w:type="dxa"/>
        <w:tblInd w:w="66" w:type="dxa"/>
        <w:tblLayout w:type="fixed"/>
        <w:tblCellMar>
          <w:top w:w="0" w:type="dxa"/>
          <w:left w:w="10" w:type="dxa"/>
          <w:bottom w:w="0" w:type="dxa"/>
          <w:right w:w="10" w:type="dxa"/>
        </w:tblCellMar>
      </w:tblPr>
      <w:tblGrid>
        <w:gridCol w:w="631"/>
        <w:gridCol w:w="8949"/>
      </w:tblGrid>
      <w:tr>
        <w:tblPrEx>
          <w:tblLayout w:type="fixed"/>
          <w:tblCellMar>
            <w:top w:w="0" w:type="dxa"/>
            <w:left w:w="10" w:type="dxa"/>
            <w:bottom w:w="0" w:type="dxa"/>
            <w:right w:w="10" w:type="dxa"/>
          </w:tblCellMar>
        </w:tblPrEx>
        <w:trPr>
          <w:trHeight w:val="90" w:hRule="atLeast"/>
        </w:trPr>
        <w:tc>
          <w:tcPr>
            <w:tcW w:w="631"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要素</w:t>
            </w:r>
          </w:p>
        </w:tc>
        <w:tc>
          <w:tcPr>
            <w:tcW w:w="894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描述</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问题</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没有第三方平台介入，不能准确衡量成交价格</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影响</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商家、顾客</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结果</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商家和顾客出现交易纠纷，或维修欺诈</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优点</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根据在该平台注册的所有相关商家，来评估成交价格是否合理</w:t>
            </w:r>
          </w:p>
        </w:tc>
      </w:tr>
    </w:tbl>
    <w:p>
      <w:pPr>
        <w:pStyle w:val="4"/>
        <w:keepLines w:val="0"/>
        <w:kinsoku/>
        <w:wordWrap/>
        <w:overflowPunct/>
        <w:topLinePunct w:val="0"/>
        <w:autoSpaceDE/>
        <w:bidi w:val="0"/>
        <w:adjustRightInd/>
        <w:snapToGrid/>
        <w:spacing w:line="240" w:lineRule="auto"/>
        <w:ind w:left="0" w:leftChars="0" w:firstLine="0" w:firstLineChars="0"/>
        <w:rPr>
          <w:rFonts w:asciiTheme="minorAscii"/>
          <w:b w:val="0"/>
          <w:bCs w:val="0"/>
          <w:color w:val="232627" w:themeColor="text1"/>
          <w:sz w:val="24"/>
          <w:szCs w:val="24"/>
          <w14:textFill>
            <w14:solidFill>
              <w14:schemeClr w14:val="tx1"/>
            </w14:solidFill>
          </w14:textFill>
        </w:rPr>
      </w:pP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bookmarkStart w:id="4" w:name="__RefHeading___Toc13228_1649206321"/>
      <w:r>
        <w:rPr>
          <w:rFonts w:hint="eastAsia" w:asciiTheme="minorAscii"/>
          <w:b w:val="0"/>
          <w:bCs w:val="0"/>
          <w:color w:val="232627" w:themeColor="text1"/>
          <w:sz w:val="24"/>
          <w:szCs w:val="24"/>
          <w14:textFill>
            <w14:solidFill>
              <w14:schemeClr w14:val="tx1"/>
            </w14:solidFill>
          </w14:textFill>
        </w:rPr>
        <w:t>涉众与用户</w:t>
      </w:r>
      <w:bookmarkEnd w:id="4"/>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用户/市场统计</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涉众类型剖析</w:t>
      </w:r>
    </w:p>
    <w:p>
      <w:pPr>
        <w:pStyle w:val="7"/>
        <w:keepLines w:val="0"/>
        <w:numPr>
          <w:ilvl w:val="2"/>
          <w:numId w:val="0"/>
        </w:numPr>
        <w:kinsoku/>
        <w:wordWrap/>
        <w:overflowPunct/>
        <w:topLinePunct w:val="0"/>
        <w:autoSpaceDE/>
        <w:bidi w:val="0"/>
        <w:adjustRightInd/>
        <w:snapToGrid/>
        <w:spacing w:line="240" w:lineRule="auto"/>
        <w:ind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本服务平台系统的涉众类型有客户、用户、开发团队、权威人士、网络监管部门、消极风险承担着等。</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keepLines w:val="0"/>
        <w:kinsoku/>
        <w:wordWrap/>
        <w:overflowPunct/>
        <w:topLinePunct w:val="0"/>
        <w:autoSpaceDE/>
        <w:bidi w:val="0"/>
        <w:adjustRightInd/>
        <w:snapToGrid/>
        <w:spacing w:line="240" w:lineRule="auto"/>
        <w:ind w:left="84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成功标准：可靠性、产品功能数量庞大、低成本;极具吸引力，享受产品带来业务上的好处。</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涉众代表：待确认</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用户类型：具有相似技能和其他特征的一类涉众类型分类，是系统真实的用户，他们在系统环境中具有相同的角色和责任，是需求的主要提供者。在该系统中有以下用户类型：</w:t>
      </w:r>
    </w:p>
    <w:p>
      <w:pPr>
        <w:pStyle w:val="6"/>
        <w:keepLines w:val="0"/>
        <w:numPr>
          <w:ilvl w:val="0"/>
          <w:numId w:val="0"/>
        </w:numPr>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个人用户：</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占用户中的大部分，需要系统提供一个稳定、有保障的服务平台。</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特性：个人用户占系统的大部分，</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能力：</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成功的标准：系统可靠、操作简单</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参与者：顾客、商家</w:t>
      </w:r>
    </w:p>
    <w:p>
      <w:pPr>
        <w:pStyle w:val="6"/>
        <w:keepLines w:val="0"/>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支持性用户：</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由本系统向第三方系统发起请求，提供相应的交互。</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特性：稳定性高，有统一接入方式</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能力：能独立完成该系统客户所发起的请求，达到客户的期望。</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成功的标准：安全、可靠、高效、稳定</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参与者：支付系统</w:t>
      </w:r>
      <w:r>
        <w:rPr>
          <w:rFonts w:hint="default" w:asciiTheme="minorAscii"/>
          <w:b w:val="0"/>
          <w:bCs w:val="0"/>
          <w:color w:val="232627" w:themeColor="text1"/>
          <w:sz w:val="24"/>
          <w:szCs w:val="24"/>
          <w14:textFill>
            <w14:solidFill>
              <w14:schemeClr w14:val="tx1"/>
            </w14:solidFill>
          </w14:textFill>
        </w:rPr>
        <w:t>、定位系统</w:t>
      </w:r>
    </w:p>
    <w:p>
      <w:pPr>
        <w:pStyle w:val="6"/>
        <w:keepLines w:val="0"/>
        <w:numPr>
          <w:ilvl w:val="0"/>
          <w:numId w:val="0"/>
        </w:numPr>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运营方：</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对运营过程计划、组织、实施、控制，对产品进行推广、维护、评价和改进的管理工作。</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特征：由多人的团队组成，对系统的成功起着关键作用，也负责该系统前期的市场调研。</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能力：能够掌握市场行情，有一定执行周密计划的能力。</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成功的标准：有市场竞争力、易维护、稳定性。</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参与者：系统维护员</w:t>
      </w:r>
    </w:p>
    <w:p>
      <w:pPr>
        <w:pStyle w:val="6"/>
        <w:keepLines w:val="0"/>
        <w:numPr>
          <w:ilvl w:val="0"/>
          <w:numId w:val="0"/>
        </w:numPr>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攻击性用户：</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带着不纯的目的使用本系统，对系统以及相关人员产生危害。</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特征：紧跟时代步伐，能够接受新思想，学习能力较强，不容易受挫。</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能力：计算机能力较强，对需要攻击的目标有深入的了解。</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参与者：黑客</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成功的标准：完美实现需求，系统的可靠性、高效性，设备的低成本。</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涉众代表：</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成功的标准：产品的可用性、符合相应的要求。</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涉众代表：待确认</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成功的标准：创造健康的网络环境，营造积极向上的氛围。</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涉众代表：待确认</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涉众角色剖析</w:t>
      </w:r>
    </w:p>
    <w:p>
      <w:pPr>
        <w:pStyle w:val="6"/>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b/>
      </w:r>
      <w:r>
        <w:rPr>
          <w:rFonts w:hint="eastAsia" w:asciiTheme="minorAscii"/>
          <w:b w:val="0"/>
          <w:bCs w:val="0"/>
          <w:color w:val="232627" w:themeColor="text1"/>
          <w:sz w:val="24"/>
          <w:szCs w:val="24"/>
          <w14:textFill>
            <w14:solidFill>
              <w14:schemeClr w14:val="tx1"/>
            </w14:solidFill>
          </w14:textFill>
        </w:rPr>
        <w:t>涉众角色分为赞助商、</w:t>
      </w:r>
      <w:r>
        <w:rPr>
          <w:rFonts w:asciiTheme="minorAscii"/>
          <w:b w:val="0"/>
          <w:bCs w:val="0"/>
          <w:color w:val="232627" w:themeColor="text1"/>
          <w:sz w:val="24"/>
          <w:szCs w:val="24"/>
          <w14:textFill>
            <w14:solidFill>
              <w14:schemeClr w14:val="tx1"/>
            </w14:solidFill>
          </w14:textFill>
        </w:rPr>
        <w:t>消费型用户</w:t>
      </w:r>
      <w:r>
        <w:rPr>
          <w:rFonts w:hint="eastAsia" w:asciiTheme="minorAscii"/>
          <w:b w:val="0"/>
          <w:bCs w:val="0"/>
          <w:color w:val="232627" w:themeColor="text1"/>
          <w:sz w:val="24"/>
          <w:szCs w:val="24"/>
          <w14:textFill>
            <w14:solidFill>
              <w14:schemeClr w14:val="tx1"/>
            </w14:solidFill>
          </w14:textFill>
        </w:rPr>
        <w:t>、</w:t>
      </w:r>
      <w:r>
        <w:rPr>
          <w:rFonts w:asciiTheme="minorAscii"/>
          <w:b w:val="0"/>
          <w:bCs w:val="0"/>
          <w:color w:val="232627" w:themeColor="text1"/>
          <w:sz w:val="24"/>
          <w:szCs w:val="24"/>
          <w14:textFill>
            <w14:solidFill>
              <w14:schemeClr w14:val="tx1"/>
            </w14:solidFill>
          </w14:textFill>
        </w:rPr>
        <w:t>获益型用户、技术支持型用户</w:t>
      </w:r>
      <w:r>
        <w:rPr>
          <w:rFonts w:hint="eastAsia" w:asciiTheme="minorAscii"/>
          <w:b w:val="0"/>
          <w:bCs w:val="0"/>
          <w:color w:val="232627" w:themeColor="text1"/>
          <w:sz w:val="24"/>
          <w:szCs w:val="24"/>
          <w14:textFill>
            <w14:solidFill>
              <w14:schemeClr w14:val="tx1"/>
            </w14:solidFill>
          </w14:textFill>
        </w:rPr>
        <w:t>、支付平台、特定语言用户、产品设计师、开发人员、测试人员、系统维护人员、法律专家、业界标准制定者、市场分析员、技术专家、网络监管</w:t>
      </w:r>
      <w:r>
        <w:rPr>
          <w:rFonts w:hint="default" w:asciiTheme="minorAscii"/>
          <w:b w:val="0"/>
          <w:bCs w:val="0"/>
          <w:color w:val="232627" w:themeColor="text1"/>
          <w:sz w:val="24"/>
          <w:szCs w:val="24"/>
          <w14:textFill>
            <w14:solidFill>
              <w14:schemeClr w14:val="tx1"/>
            </w14:solidFill>
          </w14:textFill>
        </w:rPr>
        <w:t>、</w:t>
      </w:r>
      <w:r>
        <w:rPr>
          <w:rFonts w:hint="eastAsia" w:asciiTheme="minorAscii"/>
          <w:b w:val="0"/>
          <w:bCs w:val="0"/>
          <w:color w:val="232627" w:themeColor="text1"/>
          <w:sz w:val="24"/>
          <w:szCs w:val="24"/>
          <w14:textFill>
            <w14:solidFill>
              <w14:schemeClr w14:val="tx1"/>
            </w14:solidFill>
          </w14:textFill>
        </w:rPr>
        <w:t>调解员</w:t>
      </w:r>
      <w:r>
        <w:rPr>
          <w:rFonts w:hint="default" w:asciiTheme="minorAscii"/>
          <w:b w:val="0"/>
          <w:bCs w:val="0"/>
          <w:color w:val="232627" w:themeColor="text1"/>
          <w:sz w:val="24"/>
          <w:szCs w:val="24"/>
          <w14:textFill>
            <w14:solidFill>
              <w14:schemeClr w14:val="tx1"/>
            </w14:solidFill>
          </w14:textFill>
        </w:rPr>
        <w:t>、定位系统</w:t>
      </w:r>
      <w:r>
        <w:rPr>
          <w:rFonts w:hint="eastAsia" w:asciiTheme="minorAscii"/>
          <w:b w:val="0"/>
          <w:bCs w:val="0"/>
          <w:color w:val="232627" w:themeColor="text1"/>
          <w:sz w:val="24"/>
          <w:szCs w:val="24"/>
          <w14:textFill>
            <w14:solidFill>
              <w14:schemeClr w14:val="tx1"/>
            </w14:solidFill>
          </w14:textFill>
        </w:rPr>
        <w:t>等。</w:t>
      </w:r>
    </w:p>
    <w:tbl>
      <w:tblPr>
        <w:tblStyle w:val="27"/>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bookmarkStart w:id="5" w:name="__RefHeading___Toc13240_1649206321117"/>
            <w:bookmarkEnd w:id="5"/>
            <w:r>
              <w:rPr>
                <w:rFonts w:hint="eastAsia" w:asciiTheme="minorAscii"/>
                <w:b w:val="0"/>
                <w:bCs w:val="0"/>
                <w:color w:val="232627" w:themeColor="text1"/>
                <w:sz w:val="24"/>
                <w:szCs w:val="24"/>
                <w14:textFill>
                  <w14:solidFill>
                    <w14:schemeClr w14:val="tx1"/>
                  </w14:solidFill>
                </w14:textFill>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default"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赞助商</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对系统进行投资，提出需求，期望系统</w:t>
            </w:r>
            <w:r>
              <w:rPr>
                <w:rFonts w:hint="default" w:asciiTheme="minorAscii"/>
                <w:b w:val="0"/>
                <w:bCs w:val="0"/>
                <w:color w:val="232627" w:themeColor="text1"/>
                <w:sz w:val="24"/>
                <w:szCs w:val="24"/>
                <w14:textFill>
                  <w14:solidFill>
                    <w14:schemeClr w14:val="tx1"/>
                  </w14:solidFill>
                </w14:textFill>
              </w:rPr>
              <w:t>市场竞争力强。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支付平台</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特定语言用户</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产品设计师</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开发人员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测试人员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系统维护人员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业界标准制定者</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市场分析员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技术专家</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网络监管</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调解员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根据系统记录对非正常交易进行处理。</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定位系统</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支持性用户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ind w:left="0" w:leftChars="0" w:firstLine="0" w:firstLineChars="0"/>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根据用户给出的地址提供交易的相关信息</w:t>
            </w:r>
          </w:p>
        </w:tc>
      </w:tr>
    </w:tbl>
    <w:p>
      <w:pPr>
        <w:pStyle w:val="3"/>
        <w:keepLines w:val="0"/>
        <w:numPr>
          <w:ilvl w:val="1"/>
          <w:numId w:val="0"/>
        </w:numPr>
        <w:kinsoku/>
        <w:wordWrap/>
        <w:overflowPunct/>
        <w:topLinePunct w:val="0"/>
        <w:autoSpaceDE/>
        <w:bidi w:val="0"/>
        <w:adjustRightInd/>
        <w:snapToGrid/>
        <w:spacing w:line="240" w:lineRule="auto"/>
        <w:ind w:leftChars="0"/>
        <w:rPr>
          <w:rFonts w:hint="eastAsia" w:asciiTheme="minorAscii"/>
          <w:b w:val="0"/>
          <w:bCs w:val="0"/>
          <w:color w:val="232627" w:themeColor="text1"/>
          <w:sz w:val="24"/>
          <w:szCs w:val="24"/>
          <w14:textFill>
            <w14:solidFill>
              <w14:schemeClr w14:val="tx1"/>
            </w14:solidFill>
          </w14:textFill>
        </w:rPr>
      </w:pPr>
      <w:bookmarkStart w:id="6" w:name="__RefHeading___Toc13234_1649206321"/>
    </w:p>
    <w:p>
      <w:pPr>
        <w:pStyle w:val="3"/>
        <w:keepLines w:val="0"/>
        <w:numPr>
          <w:ilvl w:val="1"/>
          <w:numId w:val="0"/>
        </w:numPr>
        <w:kinsoku/>
        <w:wordWrap/>
        <w:overflowPunct/>
        <w:topLinePunct w:val="0"/>
        <w:autoSpaceDE/>
        <w:bidi w:val="0"/>
        <w:adjustRightInd/>
        <w:snapToGrid/>
        <w:spacing w:line="240" w:lineRule="auto"/>
        <w:ind w:leftChars="0"/>
        <w:rPr>
          <w:rFonts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 xml:space="preserve">1.4.4. </w:t>
      </w:r>
      <w:r>
        <w:rPr>
          <w:rFonts w:hint="default" w:asciiTheme="minorAscii"/>
          <w:b w:val="0"/>
          <w:bCs w:val="0"/>
          <w:color w:val="232627" w:themeColor="text1"/>
          <w:sz w:val="24"/>
          <w:szCs w:val="24"/>
          <w14:textFill>
            <w14:solidFill>
              <w14:schemeClr w14:val="tx1"/>
            </w14:solidFill>
          </w14:textFill>
        </w:rPr>
        <w:tab/>
      </w:r>
      <w:r>
        <w:rPr>
          <w:rFonts w:hint="eastAsia" w:asciiTheme="minorAscii"/>
          <w:b w:val="0"/>
          <w:bCs w:val="0"/>
          <w:color w:val="232627" w:themeColor="text1"/>
          <w:sz w:val="24"/>
          <w:szCs w:val="24"/>
          <w14:textFill>
            <w14:solidFill>
              <w14:schemeClr w14:val="tx1"/>
            </w14:solidFill>
          </w14:textFill>
        </w:rPr>
        <w:t>关键涉众和用户需求</w:t>
      </w:r>
      <w:bookmarkEnd w:id="6"/>
    </w:p>
    <w:p>
      <w:pPr>
        <w:keepLines w:val="0"/>
        <w:kinsoku/>
        <w:wordWrap/>
        <w:overflowPunct/>
        <w:topLinePunct w:val="0"/>
        <w:autoSpaceDE/>
        <w:bidi w:val="0"/>
        <w:adjustRightInd/>
        <w:snapToGrid/>
        <w:spacing w:line="240" w:lineRule="auto"/>
        <w:ind w:left="420" w:firstLine="420"/>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hint="eastAsia" w:asciiTheme="minorAscii" w:hAnsiTheme="majorEastAsia" w:eastAsiaTheme="majorEastAsia" w:cstheme="majorEastAsia"/>
          <w:b w:val="0"/>
          <w:bCs w:val="0"/>
          <w:color w:val="232627" w:themeColor="text1"/>
          <w:sz w:val="24"/>
          <w:szCs w:val="24"/>
          <w14:textFill>
            <w14:solidFill>
              <w14:schemeClr w14:val="tx1"/>
            </w14:solidFill>
          </w14:textFill>
        </w:rPr>
        <w:t>从</w:t>
      </w:r>
      <w:r>
        <w:rPr>
          <w:rFonts w:hint="default" w:asciiTheme="minorAscii" w:hAnsiTheme="majorEastAsia" w:eastAsiaTheme="majorEastAsia" w:cstheme="majorEastAsia"/>
          <w:b w:val="0"/>
          <w:bCs w:val="0"/>
          <w:color w:val="232627" w:themeColor="text1"/>
          <w:sz w:val="24"/>
          <w:szCs w:val="24"/>
          <w14:textFill>
            <w14:solidFill>
              <w14:schemeClr w14:val="tx1"/>
            </w14:solidFill>
          </w14:textFill>
        </w:rPr>
        <w:t>用户</w:t>
      </w:r>
      <w:r>
        <w:rPr>
          <w:rFonts w:hint="eastAsia" w:asciiTheme="minorAscii" w:hAnsiTheme="majorEastAsia" w:eastAsiaTheme="majorEastAsia" w:cstheme="majorEastAsia"/>
          <w:b w:val="0"/>
          <w:bCs w:val="0"/>
          <w:color w:val="232627" w:themeColor="text1"/>
          <w:sz w:val="24"/>
          <w:szCs w:val="24"/>
          <w14:textFill>
            <w14:solidFill>
              <w14:schemeClr w14:val="tx1"/>
            </w14:solidFill>
          </w14:textFill>
        </w:rPr>
        <w:t>的角度</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界面美观，</w:t>
      </w:r>
      <w:r>
        <w:rPr>
          <w:rFonts w:hint="eastAsia" w:asciiTheme="minorAscii" w:hAnsiTheme="minorEastAsia" w:cstheme="minorEastAsia"/>
          <w:b w:val="0"/>
          <w:bCs w:val="0"/>
          <w:color w:val="232627" w:themeColor="text1"/>
          <w:sz w:val="24"/>
          <w:szCs w:val="24"/>
          <w14:textFill>
            <w14:solidFill>
              <w14:schemeClr w14:val="tx1"/>
            </w14:solidFill>
          </w14:textFill>
        </w:rPr>
        <w:t>操作简单，</w:t>
      </w:r>
      <w:r>
        <w:rPr>
          <w:rFonts w:asciiTheme="minorAscii" w:hAnsiTheme="minorEastAsia" w:cstheme="minorEastAsia"/>
          <w:b w:val="0"/>
          <w:bCs w:val="0"/>
          <w:color w:val="232627" w:themeColor="text1"/>
          <w:sz w:val="24"/>
          <w:szCs w:val="24"/>
          <w14:textFill>
            <w14:solidFill>
              <w14:schemeClr w14:val="tx1"/>
            </w14:solidFill>
          </w14:textFill>
        </w:rPr>
        <w:t>使用便捷</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交易公平公正</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交易资金安全</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交易实时性强</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交易信息分类明确</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快速</w:t>
      </w:r>
      <w:r>
        <w:rPr>
          <w:rFonts w:hint="eastAsia" w:asciiTheme="minorAscii" w:hAnsiTheme="minorEastAsia" w:cstheme="minorEastAsia"/>
          <w:b w:val="0"/>
          <w:bCs w:val="0"/>
          <w:color w:val="232627" w:themeColor="text1"/>
          <w:sz w:val="24"/>
          <w:szCs w:val="24"/>
          <w14:textFill>
            <w14:solidFill>
              <w14:schemeClr w14:val="tx1"/>
            </w14:solidFill>
          </w14:textFill>
        </w:rPr>
        <w:t>登录</w:t>
      </w:r>
      <w:r>
        <w:rPr>
          <w:rFonts w:asciiTheme="minorAscii" w:hAnsiTheme="minorEastAsia" w:cstheme="minorEastAsia"/>
          <w:b w:val="0"/>
          <w:bCs w:val="0"/>
          <w:color w:val="232627" w:themeColor="text1"/>
          <w:sz w:val="24"/>
          <w:szCs w:val="24"/>
          <w14:textFill>
            <w14:solidFill>
              <w14:schemeClr w14:val="tx1"/>
            </w14:solidFill>
          </w14:textFill>
        </w:rPr>
        <w:t>等便捷设置</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账户</w:t>
      </w:r>
      <w:r>
        <w:rPr>
          <w:rFonts w:hint="default" w:asciiTheme="minorAscii" w:hAnsiTheme="minorEastAsia" w:cstheme="minorEastAsia"/>
          <w:b w:val="0"/>
          <w:bCs w:val="0"/>
          <w:color w:val="232627" w:themeColor="text1"/>
          <w:sz w:val="24"/>
          <w:szCs w:val="24"/>
          <w14:textFill>
            <w14:solidFill>
              <w14:schemeClr w14:val="tx1"/>
            </w14:solidFill>
          </w14:textFill>
        </w:rPr>
        <w:t>信息</w:t>
      </w:r>
      <w:r>
        <w:rPr>
          <w:rFonts w:hint="eastAsia" w:asciiTheme="minorAscii" w:hAnsiTheme="minorEastAsia" w:cstheme="minorEastAsia"/>
          <w:b w:val="0"/>
          <w:bCs w:val="0"/>
          <w:color w:val="232627" w:themeColor="text1"/>
          <w:sz w:val="24"/>
          <w:szCs w:val="24"/>
          <w14:textFill>
            <w14:solidFill>
              <w14:schemeClr w14:val="tx1"/>
            </w14:solidFill>
          </w14:textFill>
        </w:rPr>
        <w:t>安全保障</w:t>
      </w:r>
    </w:p>
    <w:p>
      <w:pPr>
        <w:keepLines w:val="0"/>
        <w:kinsoku/>
        <w:wordWrap/>
        <w:overflowPunct/>
        <w:topLinePunct w:val="0"/>
        <w:autoSpaceDE/>
        <w:bidi w:val="0"/>
        <w:adjustRightInd/>
        <w:snapToGrid/>
        <w:spacing w:line="240" w:lineRule="auto"/>
        <w:ind w:left="420" w:firstLine="420"/>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可以取消订单或修改订单信息</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使用人数多</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自定义服务方式</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可靠性、稳定性高</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交易结束后评价交易</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可以在线咨询</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非正常交易可以投诉</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国际化接口</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用户定位</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如果系统无法使用，还是希望能看到本地已经接收的订单情况</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1.5.2.</w:t>
      </w:r>
      <w:r>
        <w:rPr>
          <w:rFonts w:hint="eastAsia" w:asciiTheme="minorAscii" w:hAnsiTheme="minorEastAsia" w:cstheme="minorEastAsia"/>
          <w:b w:val="0"/>
          <w:bCs w:val="0"/>
          <w:color w:val="232627" w:themeColor="text1"/>
          <w:sz w:val="24"/>
          <w:szCs w:val="24"/>
          <w14:textFill>
            <w14:solidFill>
              <w14:schemeClr w14:val="tx1"/>
            </w14:solidFill>
          </w14:textFill>
        </w:rPr>
        <w:t>从赞助商角度</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希望带来更多收益</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产品具有特色</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产品具有市场竞争力</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1.5.3.</w:t>
      </w:r>
      <w:r>
        <w:rPr>
          <w:rFonts w:hint="eastAsia" w:asciiTheme="minorAscii" w:hAnsiTheme="minorEastAsia" w:cstheme="minorEastAsia"/>
          <w:b w:val="0"/>
          <w:bCs w:val="0"/>
          <w:color w:val="232627" w:themeColor="text1"/>
          <w:sz w:val="24"/>
          <w:szCs w:val="24"/>
          <w14:textFill>
            <w14:solidFill>
              <w14:schemeClr w14:val="tx1"/>
            </w14:solidFill>
          </w14:textFill>
        </w:rPr>
        <w:t>从系统维护人员角度</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便于管理维护</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系统部署便捷</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4"/>
          <w:szCs w:val="24"/>
          <w14:textFill>
            <w14:solidFill>
              <w14:schemeClr w14:val="tx1"/>
            </w14:solidFill>
          </w14:textFill>
        </w:rPr>
      </w:pP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bookmarkStart w:id="7" w:name="__RefHeading___Toc13236_1649206321"/>
      <w:r>
        <w:rPr>
          <w:rFonts w:hint="eastAsia" w:asciiTheme="minorAscii"/>
          <w:b w:val="0"/>
          <w:bCs w:val="0"/>
          <w:color w:val="232627" w:themeColor="text1"/>
          <w:sz w:val="24"/>
          <w:szCs w:val="24"/>
          <w14:textFill>
            <w14:solidFill>
              <w14:schemeClr w14:val="tx1"/>
            </w14:solidFill>
          </w14:textFill>
        </w:rPr>
        <w:t>产品概述</w:t>
      </w:r>
      <w:bookmarkEnd w:id="7"/>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4"/>
          <w:szCs w:val="24"/>
          <w14:textFill>
            <w14:solidFill>
              <w14:schemeClr w14:val="tx1"/>
            </w14:solidFill>
          </w14:textFill>
        </w:rPr>
      </w:pPr>
      <w:bookmarkStart w:id="8" w:name="__RefHeading___Toc3259_1373992084"/>
      <w:r>
        <w:rPr>
          <w:rFonts w:hint="eastAsia" w:asciiTheme="minorAscii"/>
          <w:b w:val="0"/>
          <w:bCs w:val="0"/>
          <w:color w:val="232627" w:themeColor="text1"/>
          <w:sz w:val="24"/>
          <w:szCs w:val="24"/>
          <w14:textFill>
            <w14:solidFill>
              <w14:schemeClr w14:val="tx1"/>
            </w14:solidFill>
          </w14:textFill>
        </w:rPr>
        <w:t>产品定位陈述</w:t>
      </w:r>
      <w:bookmarkEnd w:id="8"/>
    </w:p>
    <w:tbl>
      <w:tblPr>
        <w:tblStyle w:val="27"/>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需要或提供维修家电</w:t>
            </w:r>
            <w:r>
              <w:rPr>
                <w:rFonts w:hint="default" w:asciiTheme="minorAscii"/>
                <w:b w:val="0"/>
                <w:bCs w:val="0"/>
                <w:color w:val="232627" w:themeColor="text1"/>
                <w:sz w:val="24"/>
                <w:szCs w:val="24"/>
                <w14:textFill>
                  <w14:solidFill>
                    <w14:schemeClr w14:val="tx1"/>
                  </w14:solidFill>
                </w14:textFill>
              </w:rPr>
              <w:t>服务</w:t>
            </w:r>
            <w:r>
              <w:rPr>
                <w:rFonts w:hint="eastAsia" w:asciiTheme="minorAscii"/>
                <w:b w:val="0"/>
                <w:bCs w:val="0"/>
                <w:color w:val="232627" w:themeColor="text1"/>
                <w:sz w:val="24"/>
                <w:szCs w:val="24"/>
                <w14:textFill>
                  <w14:solidFill>
                    <w14:schemeClr w14:val="tx1"/>
                  </w14:solidFill>
                </w14:textFill>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希望提供一个便捷</w:t>
            </w:r>
            <w:r>
              <w:rPr>
                <w:rFonts w:hint="default" w:asciiTheme="minorAscii"/>
                <w:b w:val="0"/>
                <w:bCs w:val="0"/>
                <w:color w:val="232627" w:themeColor="text1"/>
                <w:sz w:val="24"/>
                <w:szCs w:val="24"/>
                <w14:textFill>
                  <w14:solidFill>
                    <w14:schemeClr w14:val="tx1"/>
                  </w14:solidFill>
                </w14:textFill>
              </w:rPr>
              <w:t>、高效</w:t>
            </w:r>
            <w:r>
              <w:rPr>
                <w:rFonts w:hint="eastAsia" w:asciiTheme="minorAscii"/>
                <w:b w:val="0"/>
                <w:bCs w:val="0"/>
                <w:color w:val="232627" w:themeColor="text1"/>
                <w:sz w:val="24"/>
                <w:szCs w:val="24"/>
                <w14:textFill>
                  <w14:solidFill>
                    <w14:schemeClr w14:val="tx1"/>
                  </w14:solidFill>
                </w14:textFill>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提供一个使用便捷、价格合理、服务优质的网上</w:t>
            </w:r>
            <w:r>
              <w:rPr>
                <w:rFonts w:hint="default" w:asciiTheme="minorAscii"/>
                <w:b w:val="0"/>
                <w:bCs w:val="0"/>
                <w:color w:val="232627" w:themeColor="text1"/>
                <w:sz w:val="24"/>
                <w:szCs w:val="24"/>
                <w14:textFill>
                  <w14:solidFill>
                    <w14:schemeClr w14:val="tx1"/>
                  </w14:solidFill>
                </w14:textFill>
              </w:rPr>
              <w:t>交易</w:t>
            </w:r>
            <w:r>
              <w:rPr>
                <w:rFonts w:hint="eastAsia" w:asciiTheme="minorAscii"/>
                <w:b w:val="0"/>
                <w:bCs w:val="0"/>
                <w:color w:val="232627" w:themeColor="text1"/>
                <w:sz w:val="24"/>
                <w:szCs w:val="24"/>
                <w14:textFill>
                  <w14:solidFill>
                    <w14:schemeClr w14:val="tx1"/>
                  </w14:solidFill>
                </w14:textFill>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将实时网络与维修服务</w:t>
            </w:r>
            <w:r>
              <w:rPr>
                <w:rFonts w:hint="default" w:asciiTheme="minorAscii"/>
                <w:b w:val="0"/>
                <w:bCs w:val="0"/>
                <w:color w:val="232627" w:themeColor="text1"/>
                <w:sz w:val="24"/>
                <w:szCs w:val="24"/>
                <w14:textFill>
                  <w14:solidFill>
                    <w14:schemeClr w14:val="tx1"/>
                  </w14:solidFill>
                </w14:textFill>
              </w:rPr>
              <w:t>交易</w:t>
            </w:r>
            <w:r>
              <w:rPr>
                <w:rFonts w:hint="eastAsia" w:asciiTheme="minorAscii"/>
                <w:b w:val="0"/>
                <w:bCs w:val="0"/>
                <w:color w:val="232627" w:themeColor="text1"/>
                <w:sz w:val="24"/>
                <w:szCs w:val="24"/>
                <w14:textFill>
                  <w14:solidFill>
                    <w14:schemeClr w14:val="tx1"/>
                  </w14:solidFill>
                </w14:textFill>
              </w:rPr>
              <w:t>相结合，提高交易效率</w:t>
            </w:r>
          </w:p>
        </w:tc>
      </w:tr>
    </w:tbl>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4"/>
          <w:szCs w:val="24"/>
          <w14:textFill>
            <w14:solidFill>
              <w14:schemeClr w14:val="tx1"/>
            </w14:solidFill>
          </w14:textFill>
        </w:rPr>
      </w:pPr>
      <w:bookmarkStart w:id="9" w:name="__RefHeading___Toc3261_1373992084"/>
      <w:r>
        <w:rPr>
          <w:rFonts w:hint="eastAsia" w:asciiTheme="minorAscii"/>
          <w:b w:val="0"/>
          <w:bCs w:val="0"/>
          <w:color w:val="232627" w:themeColor="text1"/>
          <w:sz w:val="24"/>
          <w:szCs w:val="24"/>
          <w14:textFill>
            <w14:solidFill>
              <w14:schemeClr w14:val="tx1"/>
            </w14:solidFill>
          </w14:textFill>
        </w:rPr>
        <w:t>完整的产品概述</w:t>
      </w:r>
      <w:bookmarkEnd w:id="9"/>
    </w:p>
    <w:p>
      <w:pPr>
        <w:pStyle w:val="4"/>
        <w:keepLines w:val="0"/>
        <w:numPr>
          <w:ilvl w:val="0"/>
          <w:numId w:val="5"/>
        </w:numPr>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功能总结：为用户提供了一种方便快捷、高效准确的维修服务交易的功能。</w:t>
      </w:r>
    </w:p>
    <w:p>
      <w:pPr>
        <w:pStyle w:val="6"/>
        <w:keepLines w:val="0"/>
        <w:numPr>
          <w:ilvl w:val="0"/>
          <w:numId w:val="5"/>
        </w:numPr>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客户利益：在交易完成后抽成，使客户获得利益。提高竞争力。</w:t>
      </w:r>
    </w:p>
    <w:p>
      <w:pPr>
        <w:pStyle w:val="6"/>
        <w:keepLines w:val="0"/>
        <w:numPr>
          <w:ilvl w:val="0"/>
          <w:numId w:val="5"/>
        </w:numPr>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假设和从属关系：</w:t>
      </w:r>
      <w:r>
        <w:rPr>
          <w:rFonts w:hint="default" w:asciiTheme="minorAscii"/>
          <w:b w:val="0"/>
          <w:bCs w:val="0"/>
          <w:color w:val="232627" w:themeColor="text1"/>
          <w:sz w:val="24"/>
          <w:szCs w:val="24"/>
          <w14:textFill>
            <w14:solidFill>
              <w14:schemeClr w14:val="tx1"/>
            </w14:solidFill>
          </w14:textFill>
        </w:rPr>
        <w:t>假设系统在满足所有的涉众需求基础上，还能够有良好的用户体验。本系统与其他支付系统、定位系统等有交互。</w:t>
      </w: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bookmarkStart w:id="10" w:name="__RefHeading___Toc3263_1373992084"/>
      <w:r>
        <w:rPr>
          <w:rFonts w:hint="eastAsia" w:asciiTheme="minorAscii"/>
          <w:b w:val="0"/>
          <w:bCs w:val="0"/>
          <w:color w:val="232627" w:themeColor="text1"/>
          <w:sz w:val="24"/>
          <w:szCs w:val="24"/>
          <w14:textFill>
            <w14:solidFill>
              <w14:schemeClr w14:val="tx1"/>
            </w14:solidFill>
          </w14:textFill>
        </w:rPr>
        <w:t>特性</w:t>
      </w:r>
      <w:r>
        <w:rPr>
          <w:rFonts w:asciiTheme="minorAscii"/>
          <w:b w:val="0"/>
          <w:bCs w:val="0"/>
          <w:color w:val="232627" w:themeColor="text1"/>
          <w:sz w:val="24"/>
          <w:szCs w:val="24"/>
          <w14:textFill>
            <w14:solidFill>
              <w14:schemeClr w14:val="tx1"/>
            </w14:solidFill>
          </w14:textFill>
        </w:rPr>
        <w:t xml:space="preserve">  </w:t>
      </w:r>
      <w:bookmarkEnd w:id="10"/>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特性具有属性，属性能使各方更好的理解每个特性的情景，对特性有着很大的重要性，以下是该产品使用到的特性的属性详细描述。</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状态</w:t>
      </w:r>
    </w:p>
    <w:p>
      <w:pPr>
        <w:pStyle w:val="7"/>
        <w:keepLines w:val="0"/>
        <w:numPr>
          <w:ilvl w:val="2"/>
          <w:numId w:val="0"/>
        </w:numPr>
        <w:kinsoku/>
        <w:wordWrap/>
        <w:overflowPunct/>
        <w:topLinePunct w:val="0"/>
        <w:autoSpaceDE/>
        <w:bidi w:val="0"/>
        <w:adjustRightInd/>
        <w:snapToGrid/>
        <w:spacing w:line="240" w:lineRule="auto"/>
        <w:ind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在项目团队协调和审察之后确定。状态信息对于特性在项目开发中起着重要的跟进作用。以下是特性可能的状态：</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建议的：表示该特性正处于讨论阶段，还没有被项目团队、产品管理、用户团体组成的工作小组采纳。</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批准的：该特性已被工作小组所批准，工作小组认为其是有价值并且可行的。</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采纳的：该特性已经在某个时间被加入了产品的基本特性。</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优先级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Must have(Mo):该特性是必须包括的，是本质特性，这类特性必须要在版本发布之前必须要成功实现，是核心功能。如若不能成功实现，这将是一个失败的产品。</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Could have（Co）：不经常使用或者对于一般用户是不会使用的，如果在发布时没有这类特性不会对客户满意程度或收益造成重大的影响，如若有该种特性可以增加产品竞争力。</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Want to have but will not have this time round(W):没有足够的时间去实现该特性，但是是团队以及客户所希望有的特性，这些特性大多是附加特性。</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工作量</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重量级：表示该特性工作量较大，需要花更多的时间、精力、经费去实现，同时也表示该特性在整个产品中也比较重要。</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较重级：经过开发团队等鉴定，表示该特性需要占一部分开发时间。</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轻量级：虽然开发工作量较小，但不表示该特性处于不重要的地位，同样需要引起重视。</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风险</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该属性设置的依据是项目经历意外事件的可能性，如成本过高、进度延迟等等，通常将项目的特性风险分为高、中、低。</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稳定性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由分析人员和开发团队设置，设置的依据是特性变更的可能性，这个属性有助于确定开发优先级。通常将稳定性的分为以下几个类别：</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高：表示该特性稳定性比较高，变更的可能性较小，对于这种特性，开发团队会更加给予其较高的优先级。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中：相对来说，变更的可能性不是很大，较稳定。</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低：表示该特性稳定性极差，容易发生变更，面对这种特性，开发团队为了不浪费过多的精力，通常给其分配较高的优先级。</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目标发布</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目标发布属性记录特性将首先出现在哪个版本，具体版本要开发团队决定。</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分配给</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将一些特性分配给一些专门负责该特性的团队，这样使得每个团队更加了解自己的职责，负责进一步启发、书写软件和实现。在该产品中将项目分配团队分为以下几类：</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核心团队：专门负责核心特性，大部分团队成员开发能力较强、协作意识较强。是团队骨干。</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一般团队：负责除了核心团队负责的特性，团队成员有较好的开发能力，团队清楚自己的职责，该团队的能力也是不容忽视的。</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原因</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用来跟踪所要求的特性的来源，来源有多种方式，该产品的开发中有以下几种：</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产品需求规格说明书：表示特性来源是规格说明书。</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重要客户面谈影像：与重要客户谈话的的记录影像。</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调查问卷：在市场做了调查问卷。</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研讨会：与团队、涉众一起开展的研讨会活动。</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产品特性</w:t>
      </w:r>
    </w:p>
    <w:p>
      <w:pPr>
        <w:keepLines w:val="0"/>
        <w:kinsoku/>
        <w:wordWrap/>
        <w:overflowPunct/>
        <w:topLinePunct w:val="0"/>
        <w:autoSpaceDE/>
        <w:bidi w:val="0"/>
        <w:adjustRightInd/>
        <w:snapToGrid/>
        <w:spacing w:line="240" w:lineRule="auto"/>
        <w:ind w:left="420" w:leftChars="175"/>
        <w:jc w:val="left"/>
        <w:rPr>
          <w:rFonts w:asciiTheme="minorAscii"/>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特性1：</w:t>
      </w:r>
      <w:r>
        <w:rPr>
          <w:rFonts w:hint="eastAsia" w:asciiTheme="minorAscii" w:hAnsiTheme="minorEastAsia" w:cstheme="minorEastAsia"/>
          <w:b w:val="0"/>
          <w:bCs w:val="0"/>
          <w:color w:val="232627" w:themeColor="text1"/>
          <w:sz w:val="24"/>
          <w:szCs w:val="24"/>
          <w14:textFill>
            <w14:solidFill>
              <w14:schemeClr w14:val="tx1"/>
            </w14:solidFill>
          </w14:textFill>
        </w:rPr>
        <w:t>商家可管理店铺信息，更新产品资料，管理个人资料。顾客可管理个人资料。</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分配给</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重量级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1.0</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核心团队</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规格说明书</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特性2：</w:t>
      </w:r>
      <w:r>
        <w:rPr>
          <w:rFonts w:hint="eastAsia" w:asciiTheme="minorAscii" w:hAnsiTheme="minorEastAsia" w:cstheme="minorEastAsia"/>
          <w:b w:val="0"/>
          <w:bCs w:val="0"/>
          <w:color w:val="232627" w:themeColor="text1"/>
          <w:sz w:val="24"/>
          <w:szCs w:val="24"/>
          <w14:textFill>
            <w14:solidFill>
              <w14:schemeClr w14:val="tx1"/>
            </w14:solidFill>
          </w14:textFill>
        </w:rPr>
        <w:t>顾客可以选择性的浏览附近商家的店铺，并获取店铺信息</w:t>
      </w:r>
      <w:r>
        <w:rPr>
          <w:rFonts w:hint="default" w:asciiTheme="minorAscii" w:hAnsiTheme="minorEastAsia" w:cstheme="minorEastAsia"/>
          <w:b w:val="0"/>
          <w:bCs w:val="0"/>
          <w:color w:val="232627" w:themeColor="text1"/>
          <w:sz w:val="24"/>
          <w:szCs w:val="24"/>
          <w14:textFill>
            <w14:solidFill>
              <w14:schemeClr w14:val="tx1"/>
            </w14:solidFill>
          </w14:textFill>
        </w:rPr>
        <w:t>。</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w:t>
      </w:r>
      <w:r>
        <w:rPr>
          <w:rFonts w:hint="default" w:asciiTheme="minorAscii" w:hAnsiTheme="minorHAnsi" w:eastAsiaTheme="minorHAnsi"/>
          <w:b w:val="0"/>
          <w:bCs w:val="0"/>
          <w:color w:val="232627" w:themeColor="text1"/>
          <w:sz w:val="24"/>
          <w:szCs w:val="24"/>
          <w14:textFill>
            <w14:solidFill>
              <w14:schemeClr w14:val="tx1"/>
            </w14:solidFill>
          </w14:textFill>
        </w:rPr>
        <w:tab/>
      </w:r>
      <w:r>
        <w:rPr>
          <w:rFonts w:hint="eastAsia" w:asciiTheme="minorAscii" w:hAnsiTheme="minorHAnsi" w:eastAsiaTheme="minorHAnsi"/>
          <w:b w:val="0"/>
          <w:bCs w:val="0"/>
          <w:color w:val="232627" w:themeColor="text1"/>
          <w:sz w:val="24"/>
          <w:szCs w:val="24"/>
          <w14:textFill>
            <w14:solidFill>
              <w14:schemeClr w14:val="tx1"/>
            </w14:solidFill>
          </w14:textFill>
        </w:rPr>
        <w:t>体属性值：</w:t>
      </w:r>
    </w:p>
    <w:tbl>
      <w:tblPr>
        <w:tblStyle w:val="28"/>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S</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较重级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中</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一般团队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特性3：</w:t>
      </w:r>
      <w:r>
        <w:rPr>
          <w:rFonts w:hint="eastAsia" w:asciiTheme="minorAscii" w:hAnsiTheme="minorEastAsia" w:cstheme="minorEastAsia"/>
          <w:b w:val="0"/>
          <w:bCs w:val="0"/>
          <w:color w:val="232627" w:themeColor="text1"/>
          <w:sz w:val="24"/>
          <w:szCs w:val="24"/>
          <w14:textFill>
            <w14:solidFill>
              <w14:schemeClr w14:val="tx1"/>
            </w14:solidFill>
          </w14:textFill>
        </w:rPr>
        <w:t>顾客可以通过输入关键字来搜索店铺或者想购买的零件</w:t>
      </w:r>
      <w:r>
        <w:rPr>
          <w:rFonts w:hint="default" w:asciiTheme="minorAscii" w:hAnsiTheme="minorEastAsia" w:cstheme="minorEastAsia"/>
          <w:b w:val="0"/>
          <w:bCs w:val="0"/>
          <w:color w:val="232627" w:themeColor="text1"/>
          <w:sz w:val="24"/>
          <w:szCs w:val="24"/>
          <w14:textFill>
            <w14:solidFill>
              <w14:schemeClr w14:val="tx1"/>
            </w14:solidFill>
          </w14:textFill>
        </w:rPr>
        <w:t>。</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w:t>
      </w:r>
      <w:r>
        <w:rPr>
          <w:rFonts w:hint="default" w:asciiTheme="minorAscii" w:hAnsiTheme="minorHAnsi" w:eastAsiaTheme="minorHAnsi"/>
          <w:b w:val="0"/>
          <w:bCs w:val="0"/>
          <w:color w:val="232627" w:themeColor="text1"/>
          <w:sz w:val="24"/>
          <w:szCs w:val="24"/>
          <w14:textFill>
            <w14:solidFill>
              <w14:schemeClr w14:val="tx1"/>
            </w14:solidFill>
          </w14:textFill>
        </w:rPr>
        <w:tab/>
      </w:r>
      <w:r>
        <w:rPr>
          <w:rFonts w:hint="eastAsia" w:asciiTheme="minorAscii" w:hAnsiTheme="minorHAnsi" w:eastAsiaTheme="minorHAnsi"/>
          <w:b w:val="0"/>
          <w:bCs w:val="0"/>
          <w:color w:val="232627" w:themeColor="text1"/>
          <w:sz w:val="24"/>
          <w:szCs w:val="24"/>
          <w14:textFill>
            <w14:solidFill>
              <w14:schemeClr w14:val="tx1"/>
            </w14:solidFill>
          </w14:textFill>
        </w:rPr>
        <w:t>属性值：</w:t>
      </w:r>
    </w:p>
    <w:tbl>
      <w:tblPr>
        <w:tblStyle w:val="28"/>
        <w:tblpPr w:leftFromText="180" w:rightFromText="180" w:vertAnchor="text" w:horzAnchor="page" w:tblpX="1662" w:tblpY="184"/>
        <w:tblOverlap w:val="never"/>
        <w:tblW w:w="9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分配给</w:t>
            </w:r>
          </w:p>
        </w:tc>
        <w:tc>
          <w:tcPr>
            <w:tcW w:w="16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S</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较重级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中</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一般团队</w:t>
            </w:r>
          </w:p>
        </w:tc>
        <w:tc>
          <w:tcPr>
            <w:tcW w:w="16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重要客户面谈影像</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特性4：</w:t>
      </w:r>
      <w:r>
        <w:rPr>
          <w:rFonts w:hint="eastAsia" w:asciiTheme="minorAscii" w:hAnsiTheme="minorEastAsia" w:cstheme="minorEastAsia"/>
          <w:b w:val="0"/>
          <w:bCs w:val="0"/>
          <w:color w:val="232627" w:themeColor="text1"/>
          <w:sz w:val="24"/>
          <w:szCs w:val="24"/>
          <w14:textFill>
            <w14:solidFill>
              <w14:schemeClr w14:val="tx1"/>
            </w14:solidFill>
          </w14:textFill>
        </w:rPr>
        <w:t>顾客和商家谈妥后可设定预约时间</w:t>
      </w:r>
      <w:r>
        <w:rPr>
          <w:rFonts w:hint="default" w:asciiTheme="minorAscii" w:hAnsiTheme="minorEastAsia" w:cstheme="minorEastAsia"/>
          <w:b w:val="0"/>
          <w:bCs w:val="0"/>
          <w:color w:val="232627" w:themeColor="text1"/>
          <w:sz w:val="24"/>
          <w:szCs w:val="24"/>
          <w14:textFill>
            <w14:solidFill>
              <w14:schemeClr w14:val="tx1"/>
            </w14:solidFill>
          </w14:textFill>
        </w:rPr>
        <w:t>。</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较量级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低</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一般团队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特性5：</w:t>
      </w:r>
      <w:r>
        <w:rPr>
          <w:rFonts w:hint="eastAsia" w:asciiTheme="minorAscii" w:hAnsiTheme="minorEastAsia" w:cstheme="minorEastAsia"/>
          <w:b w:val="0"/>
          <w:bCs w:val="0"/>
          <w:color w:val="232627" w:themeColor="text1"/>
          <w:sz w:val="24"/>
          <w:szCs w:val="24"/>
          <w14:textFill>
            <w14:solidFill>
              <w14:schemeClr w14:val="tx1"/>
            </w14:solidFill>
          </w14:textFill>
        </w:rPr>
        <w:t>顾客和商家都可查看未完成订单和已完成订单的基本信息</w:t>
      </w:r>
      <w:r>
        <w:rPr>
          <w:rFonts w:hint="default" w:asciiTheme="minorAscii" w:hAnsiTheme="minorEastAsia" w:cstheme="minorEastAsia"/>
          <w:b w:val="0"/>
          <w:bCs w:val="0"/>
          <w:color w:val="232627" w:themeColor="text1"/>
          <w:sz w:val="24"/>
          <w:szCs w:val="24"/>
          <w14:textFill>
            <w14:solidFill>
              <w14:schemeClr w14:val="tx1"/>
            </w14:solidFill>
          </w14:textFill>
        </w:rPr>
        <w:t>。</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w:t>
      </w:r>
      <w:r>
        <w:rPr>
          <w:rFonts w:hint="default" w:asciiTheme="minorAscii" w:hAnsiTheme="minorHAnsi" w:eastAsiaTheme="minorHAnsi"/>
          <w:b w:val="0"/>
          <w:bCs w:val="0"/>
          <w:color w:val="232627" w:themeColor="text1"/>
          <w:sz w:val="24"/>
          <w:szCs w:val="24"/>
          <w14:textFill>
            <w14:solidFill>
              <w14:schemeClr w14:val="tx1"/>
            </w14:solidFill>
          </w14:textFill>
        </w:rPr>
        <w:tab/>
      </w:r>
      <w:r>
        <w:rPr>
          <w:rFonts w:hint="eastAsia" w:asciiTheme="minorAscii" w:hAnsiTheme="minorHAnsi" w:eastAsiaTheme="minorHAnsi"/>
          <w:b w:val="0"/>
          <w:bCs w:val="0"/>
          <w:color w:val="232627" w:themeColor="text1"/>
          <w:sz w:val="24"/>
          <w:szCs w:val="24"/>
          <w14:textFill>
            <w14:solidFill>
              <w14:schemeClr w14:val="tx1"/>
            </w14:solidFill>
          </w14:textFill>
        </w:rPr>
        <w:t>体属性值：</w:t>
      </w:r>
    </w:p>
    <w:tbl>
      <w:tblPr>
        <w:tblStyle w:val="28"/>
        <w:tblpPr w:leftFromText="180" w:rightFromText="180" w:vertAnchor="text" w:horzAnchor="page" w:tblpX="1662" w:tblpY="184"/>
        <w:tblOverlap w:val="never"/>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分配给</w:t>
            </w:r>
          </w:p>
        </w:tc>
        <w:tc>
          <w:tcPr>
            <w:tcW w:w="14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较量级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低</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核心团队</w:t>
            </w:r>
          </w:p>
        </w:tc>
        <w:tc>
          <w:tcPr>
            <w:tcW w:w="14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规格说明书</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特性6：</w:t>
      </w:r>
      <w:r>
        <w:rPr>
          <w:rFonts w:hint="eastAsia" w:asciiTheme="minorAscii" w:hAnsiTheme="minorEastAsia" w:cstheme="minorEastAsia"/>
          <w:b w:val="0"/>
          <w:bCs w:val="0"/>
          <w:color w:val="232627" w:themeColor="text1"/>
          <w:sz w:val="24"/>
          <w:szCs w:val="24"/>
          <w14:textFill>
            <w14:solidFill>
              <w14:schemeClr w14:val="tx1"/>
            </w14:solidFill>
          </w14:textFill>
        </w:rPr>
        <w:t>顾客下单</w:t>
      </w:r>
      <w:r>
        <w:rPr>
          <w:rFonts w:hint="default" w:asciiTheme="minorAscii" w:hAnsiTheme="minorEastAsia" w:cstheme="minorEastAsia"/>
          <w:b w:val="0"/>
          <w:bCs w:val="0"/>
          <w:color w:val="232627" w:themeColor="text1"/>
          <w:sz w:val="24"/>
          <w:szCs w:val="24"/>
          <w14:textFill>
            <w14:solidFill>
              <w14:schemeClr w14:val="tx1"/>
            </w14:solidFill>
          </w14:textFill>
        </w:rPr>
        <w:t>。</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分配给</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重量级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核心团队</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r>
              <w:rPr>
                <w:rFonts w:asciiTheme="minorAscii" w:hAnsiTheme="majorEastAsia" w:eastAsiaTheme="majorEastAsia" w:cstheme="majorEastAsia"/>
                <w:b w:val="0"/>
                <w:bCs w:val="0"/>
                <w:color w:val="232627" w:themeColor="text1"/>
                <w:sz w:val="24"/>
                <w:szCs w:val="24"/>
                <w14:textFill>
                  <w14:solidFill>
                    <w14:schemeClr w14:val="tx1"/>
                  </w14:solidFill>
                </w14:textFill>
              </w:rPr>
              <w:t>规格说明书</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特性7：商家可以对顾客已经提交的订单进行处理。以下是该特性的具体属性值：</w:t>
      </w:r>
    </w:p>
    <w:tbl>
      <w:tblPr>
        <w:tblStyle w:val="28"/>
        <w:tblW w:w="9796"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89"/>
        <w:gridCol w:w="1231"/>
        <w:gridCol w:w="1242"/>
        <w:gridCol w:w="1185"/>
        <w:gridCol w:w="1277"/>
        <w:gridCol w:w="1252"/>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状态</w:t>
            </w:r>
          </w:p>
        </w:tc>
        <w:tc>
          <w:tcPr>
            <w:tcW w:w="1189"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优先级</w:t>
            </w:r>
          </w:p>
        </w:tc>
        <w:tc>
          <w:tcPr>
            <w:tcW w:w="1231"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工作量</w:t>
            </w:r>
          </w:p>
        </w:tc>
        <w:tc>
          <w:tcPr>
            <w:tcW w:w="124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风险</w:t>
            </w:r>
          </w:p>
        </w:tc>
        <w:tc>
          <w:tcPr>
            <w:tcW w:w="118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稳定性</w:t>
            </w:r>
          </w:p>
        </w:tc>
        <w:tc>
          <w:tcPr>
            <w:tcW w:w="127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目标发布</w:t>
            </w:r>
          </w:p>
        </w:tc>
        <w:tc>
          <w:tcPr>
            <w:tcW w:w="125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分配给</w:t>
            </w:r>
          </w:p>
        </w:tc>
        <w:tc>
          <w:tcPr>
            <w:tcW w:w="1396"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24"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采纳的</w:t>
            </w:r>
          </w:p>
        </w:tc>
        <w:tc>
          <w:tcPr>
            <w:tcW w:w="1189"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Mo</w:t>
            </w:r>
          </w:p>
        </w:tc>
        <w:tc>
          <w:tcPr>
            <w:tcW w:w="1231"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轻量级</w:t>
            </w:r>
          </w:p>
        </w:tc>
        <w:tc>
          <w:tcPr>
            <w:tcW w:w="124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低</w:t>
            </w:r>
          </w:p>
        </w:tc>
        <w:tc>
          <w:tcPr>
            <w:tcW w:w="118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低</w:t>
            </w:r>
          </w:p>
        </w:tc>
        <w:tc>
          <w:tcPr>
            <w:tcW w:w="127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1.0版本</w:t>
            </w:r>
          </w:p>
        </w:tc>
        <w:tc>
          <w:tcPr>
            <w:tcW w:w="125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一般团队</w:t>
            </w:r>
          </w:p>
        </w:tc>
        <w:tc>
          <w:tcPr>
            <w:tcW w:w="1396"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重要客户面谈影像</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特性8：商家或顾客可以在一定时间内免费取消订单，超过一定时间，会扣除一定押金。以下是该特性的具体属性值：</w:t>
      </w:r>
    </w:p>
    <w:tbl>
      <w:tblPr>
        <w:tblStyle w:val="28"/>
        <w:tblW w:w="984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02"/>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35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状态</w:t>
            </w:r>
          </w:p>
        </w:tc>
        <w:tc>
          <w:tcPr>
            <w:tcW w:w="110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优先级</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工作量</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风险</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稳定性</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目标发布</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分配给</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5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批准的</w:t>
            </w:r>
          </w:p>
        </w:tc>
        <w:tc>
          <w:tcPr>
            <w:tcW w:w="110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M</w:t>
            </w:r>
            <w:r>
              <w:rPr>
                <w:rFonts w:asciiTheme="minorAscii" w:hAnsiTheme="minorHAnsi" w:eastAsiaTheme="minorHAnsi"/>
                <w:b w:val="0"/>
                <w:bCs w:val="0"/>
                <w:color w:val="232627" w:themeColor="text1"/>
                <w:sz w:val="24"/>
                <w:szCs w:val="24"/>
                <w14:textFill>
                  <w14:solidFill>
                    <w14:schemeClr w14:val="tx1"/>
                  </w14:solidFill>
                </w14:textFill>
              </w:rPr>
              <w:t>o</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较重级</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低</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高</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1.0版本</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一般团队</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研讨会</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特性9：通过地图查看商家或顾客在订单中给的位置，方便上门服务。以下是该特性的具体属性值：</w:t>
      </w:r>
    </w:p>
    <w:tbl>
      <w:tblPr>
        <w:tblStyle w:val="28"/>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状态</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优先级</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风险</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目标发布</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建议的</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S</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重量级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高</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中</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1.2版本</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核心团队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特性10：顾客可以通过系统在线咨询商家或客服。以下是该特性的具体属性值：</w:t>
      </w:r>
    </w:p>
    <w:tbl>
      <w:tblPr>
        <w:tblStyle w:val="28"/>
        <w:tblW w:w="99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237"/>
        <w:gridCol w:w="1238"/>
        <w:gridCol w:w="1237"/>
        <w:gridCol w:w="1238"/>
        <w:gridCol w:w="1237"/>
        <w:gridCol w:w="123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状态</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优先级</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工作量</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风险</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稳定性</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目标发布</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分配给</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批准的</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M</w:t>
            </w:r>
            <w:r>
              <w:rPr>
                <w:rFonts w:asciiTheme="minorAscii" w:hAnsiTheme="minorHAnsi" w:eastAsiaTheme="minorHAnsi"/>
                <w:b w:val="0"/>
                <w:bCs w:val="0"/>
                <w:color w:val="232627" w:themeColor="text1"/>
                <w:sz w:val="24"/>
                <w:szCs w:val="24"/>
                <w14:textFill>
                  <w14:solidFill>
                    <w14:schemeClr w14:val="tx1"/>
                  </w14:solidFill>
                </w14:textFill>
              </w:rPr>
              <w:t>o</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较量级</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中</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中</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1.0版本</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一般团队</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特性11：商家可以对店铺的服务种类进行编辑。以下是该特性的具体属性值：</w:t>
      </w:r>
    </w:p>
    <w:tbl>
      <w:tblPr>
        <w:tblStyle w:val="28"/>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状态</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优先级</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风险</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目标发布</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建议的</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C</w:t>
            </w:r>
            <w:r>
              <w:rPr>
                <w:rFonts w:asciiTheme="minorAscii" w:hAnsiTheme="minorHAnsi" w:eastAsiaTheme="minorHAnsi"/>
                <w:b w:val="0"/>
                <w:bCs w:val="0"/>
                <w:color w:val="232627" w:themeColor="text1"/>
                <w:sz w:val="24"/>
                <w:szCs w:val="24"/>
                <w14:textFill>
                  <w14:solidFill>
                    <w14:schemeClr w14:val="tx1"/>
                  </w14:solidFill>
                </w14:textFill>
              </w:rPr>
              <w:t>o</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轻量级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低</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1.0版本</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一般团队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重要客户面谈影像</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特性12：即使商家无法通过网络连接到系统，也可以离线查看本地保存的订单。以下是该特性的具体属性值：</w:t>
      </w:r>
    </w:p>
    <w:tbl>
      <w:tblPr>
        <w:tblStyle w:val="28"/>
        <w:tblW w:w="988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5"/>
        <w:gridCol w:w="1235"/>
        <w:gridCol w:w="1235"/>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状态</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优先级</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工作量</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风险</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稳定性</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目标发布</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分配给</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采纳的</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S</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较量级</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中</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低</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1.0版本</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核心团队</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4"/>
                <w:szCs w:val="24"/>
                <w14:textFill>
                  <w14:solidFill>
                    <w14:schemeClr w14:val="tx1"/>
                  </w14:solidFill>
                </w14:textFill>
              </w:rPr>
            </w:pPr>
            <w:r>
              <w:rPr>
                <w:rFonts w:hint="eastAsia" w:asciiTheme="minorAscii" w:hAnsiTheme="minorHAnsi" w:eastAsiaTheme="minorHAnsi"/>
                <w:b w:val="0"/>
                <w:bCs w:val="0"/>
                <w:color w:val="232627" w:themeColor="text1"/>
                <w:sz w:val="24"/>
                <w:szCs w:val="24"/>
                <w14:textFill>
                  <w14:solidFill>
                    <w14:schemeClr w14:val="tx1"/>
                  </w14:solidFill>
                </w14:textFill>
              </w:rPr>
              <w:t>重要客户面谈影像</w:t>
            </w:r>
          </w:p>
        </w:tc>
      </w:tr>
    </w:tbl>
    <w:p>
      <w:pPr>
        <w:pStyle w:val="6"/>
        <w:keepLines w:val="0"/>
        <w:kinsoku/>
        <w:wordWrap/>
        <w:overflowPunct/>
        <w:topLinePunct w:val="0"/>
        <w:autoSpaceDE/>
        <w:bidi w:val="0"/>
        <w:adjustRightInd/>
        <w:snapToGrid/>
        <w:spacing w:line="240" w:lineRule="auto"/>
        <w:jc w:val="left"/>
        <w:rPr>
          <w:rFonts w:asciiTheme="minorAscii"/>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特性13：出现非正常交易时，用户可以投诉。</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39" w:tblpY="157"/>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8"/>
        <w:gridCol w:w="1231"/>
        <w:gridCol w:w="1230"/>
        <w:gridCol w:w="1231"/>
        <w:gridCol w:w="1229"/>
        <w:gridCol w:w="1231"/>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状态</w:t>
            </w:r>
          </w:p>
        </w:tc>
        <w:tc>
          <w:tcPr>
            <w:tcW w:w="122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优先级</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工作量</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风险</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稳定性</w:t>
            </w:r>
          </w:p>
        </w:tc>
        <w:tc>
          <w:tcPr>
            <w:tcW w:w="122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目标发布</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分配给</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批准的</w:t>
            </w:r>
          </w:p>
        </w:tc>
        <w:tc>
          <w:tcPr>
            <w:tcW w:w="122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S</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较重级</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低</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高</w:t>
            </w:r>
          </w:p>
        </w:tc>
        <w:tc>
          <w:tcPr>
            <w:tcW w:w="122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1.0版本</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一般</w:t>
            </w:r>
            <w:r>
              <w:rPr>
                <w:rFonts w:hint="eastAsia" w:asciiTheme="minorAscii"/>
                <w:b w:val="0"/>
                <w:bCs w:val="0"/>
                <w:color w:val="232627" w:themeColor="text1"/>
                <w:sz w:val="24"/>
                <w:szCs w:val="24"/>
                <w14:textFill>
                  <w14:solidFill>
                    <w14:schemeClr w14:val="tx1"/>
                  </w14:solidFill>
                </w14:textFill>
              </w:rPr>
              <w:t>团队</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产品需求规格说明书</w:t>
            </w:r>
          </w:p>
        </w:tc>
      </w:tr>
    </w:tbl>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特性14：可以通过不同终端访问。</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29" w:tblpY="108"/>
        <w:tblOverlap w:val="never"/>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2"/>
        <w:gridCol w:w="1203"/>
        <w:gridCol w:w="1203"/>
        <w:gridCol w:w="1203"/>
        <w:gridCol w:w="1202"/>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状态</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优先级</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工作量</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风险</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稳定性</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目标发布</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分配给</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建议的</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Co</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较重级</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高</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低</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3.0版本</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核心</w:t>
            </w:r>
            <w:r>
              <w:rPr>
                <w:rFonts w:hint="eastAsia" w:asciiTheme="minorAscii"/>
                <w:b w:val="0"/>
                <w:bCs w:val="0"/>
                <w:color w:val="232627" w:themeColor="text1"/>
                <w:sz w:val="24"/>
                <w:szCs w:val="24"/>
                <w14:textFill>
                  <w14:solidFill>
                    <w14:schemeClr w14:val="tx1"/>
                  </w14:solidFill>
                </w14:textFill>
              </w:rPr>
              <w:t>团队</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研讨会</w:t>
            </w:r>
          </w:p>
        </w:tc>
      </w:tr>
    </w:tbl>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特性15：</w:t>
      </w:r>
      <w:r>
        <w:rPr>
          <w:rFonts w:hint="eastAsia" w:asciiTheme="minorAscii" w:hAnsiTheme="minorHAnsi" w:eastAsiaTheme="minorHAnsi"/>
          <w:b w:val="0"/>
          <w:bCs w:val="0"/>
          <w:color w:val="232627" w:themeColor="text1"/>
          <w:sz w:val="24"/>
          <w:szCs w:val="24"/>
          <w14:textFill>
            <w14:solidFill>
              <w14:schemeClr w14:val="tx1"/>
            </w14:solidFill>
          </w14:textFill>
        </w:rPr>
        <w:t>顾客可以通过系统在线</w:t>
      </w:r>
      <w:r>
        <w:rPr>
          <w:rFonts w:hint="default" w:asciiTheme="minorAscii" w:hAnsiTheme="minorHAnsi" w:eastAsiaTheme="minorHAnsi"/>
          <w:b w:val="0"/>
          <w:bCs w:val="0"/>
          <w:color w:val="232627" w:themeColor="text1"/>
          <w:sz w:val="24"/>
          <w:szCs w:val="24"/>
          <w14:textFill>
            <w14:solidFill>
              <w14:schemeClr w14:val="tx1"/>
            </w14:solidFill>
          </w14:textFill>
        </w:rPr>
        <w:t>语音</w:t>
      </w:r>
      <w:r>
        <w:rPr>
          <w:rFonts w:hint="eastAsia" w:asciiTheme="minorAscii" w:hAnsiTheme="minorHAnsi" w:eastAsiaTheme="minorHAnsi"/>
          <w:b w:val="0"/>
          <w:bCs w:val="0"/>
          <w:color w:val="232627" w:themeColor="text1"/>
          <w:sz w:val="24"/>
          <w:szCs w:val="24"/>
          <w14:textFill>
            <w14:solidFill>
              <w14:schemeClr w14:val="tx1"/>
            </w14:solidFill>
          </w14:textFill>
        </w:rPr>
        <w:t>咨询商家或客服</w:t>
      </w:r>
      <w:r>
        <w:rPr>
          <w:rFonts w:hint="default" w:asciiTheme="minorAscii" w:hAnsiTheme="minorEastAsia" w:cstheme="minorEastAsia"/>
          <w:b w:val="0"/>
          <w:bCs w:val="0"/>
          <w:color w:val="232627" w:themeColor="text1"/>
          <w:sz w:val="24"/>
          <w:szCs w:val="24"/>
          <w14:textFill>
            <w14:solidFill>
              <w14:schemeClr w14:val="tx1"/>
            </w14:solidFill>
          </w14:textFill>
        </w:rPr>
        <w:t>。</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81" w:tblpY="67"/>
        <w:tblOverlap w:val="never"/>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10"/>
        <w:gridCol w:w="1210"/>
        <w:gridCol w:w="1210"/>
        <w:gridCol w:w="1210"/>
        <w:gridCol w:w="1211"/>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20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状态</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优先级</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工作量</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风险</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稳定性</w:t>
            </w:r>
          </w:p>
        </w:tc>
        <w:tc>
          <w:tcPr>
            <w:tcW w:w="121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目标发布</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分配给</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20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建议的</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Co</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较重级</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中</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中</w:t>
            </w:r>
          </w:p>
        </w:tc>
        <w:tc>
          <w:tcPr>
            <w:tcW w:w="121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2.0版本</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一般</w:t>
            </w:r>
            <w:r>
              <w:rPr>
                <w:rFonts w:hint="eastAsia" w:asciiTheme="minorAscii"/>
                <w:b w:val="0"/>
                <w:bCs w:val="0"/>
                <w:color w:val="232627" w:themeColor="text1"/>
                <w:sz w:val="24"/>
                <w:szCs w:val="24"/>
                <w14:textFill>
                  <w14:solidFill>
                    <w14:schemeClr w14:val="tx1"/>
                  </w14:solidFill>
                </w14:textFill>
              </w:rPr>
              <w:t>团队</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特性16：支持多种语言，国际化接口。</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50" w:tblpY="200"/>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1207"/>
        <w:gridCol w:w="1207"/>
        <w:gridCol w:w="1208"/>
        <w:gridCol w:w="1208"/>
        <w:gridCol w:w="1208"/>
        <w:gridCol w:w="1207"/>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状态</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优先级</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工作量</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风险</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稳定性</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目标发布</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分配给</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建议的</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Co</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较量级</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低</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高</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3.0版本</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一般</w:t>
            </w:r>
            <w:r>
              <w:rPr>
                <w:rFonts w:hint="eastAsia" w:asciiTheme="minorAscii"/>
                <w:b w:val="0"/>
                <w:bCs w:val="0"/>
                <w:color w:val="232627" w:themeColor="text1"/>
                <w:sz w:val="24"/>
                <w:szCs w:val="24"/>
                <w14:textFill>
                  <w14:solidFill>
                    <w14:schemeClr w14:val="tx1"/>
                  </w14:solidFill>
                </w14:textFill>
              </w:rPr>
              <w:t>团队</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firstLineChars="0"/>
        <w:jc w:val="left"/>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特性17：账户信息特殊加密。</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39" w:tblpY="11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215"/>
        <w:gridCol w:w="1215"/>
        <w:gridCol w:w="1215"/>
        <w:gridCol w:w="1215"/>
        <w:gridCol w:w="1216"/>
        <w:gridCol w:w="121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214"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状态</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优先级</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工作量</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风险</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稳定性</w:t>
            </w:r>
          </w:p>
        </w:tc>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目标发布</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分配给</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14"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批准的</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Mo</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较量级</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中</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高</w:t>
            </w:r>
          </w:p>
        </w:tc>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1.0版本</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核心</w:t>
            </w:r>
            <w:r>
              <w:rPr>
                <w:rFonts w:hint="eastAsia" w:asciiTheme="minorAscii"/>
                <w:b w:val="0"/>
                <w:bCs w:val="0"/>
                <w:color w:val="232627" w:themeColor="text1"/>
                <w:sz w:val="24"/>
                <w:szCs w:val="24"/>
                <w14:textFill>
                  <w14:solidFill>
                    <w14:schemeClr w14:val="tx1"/>
                  </w14:solidFill>
                </w14:textFill>
              </w:rPr>
              <w:t>团队</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重要客户面谈影像</w:t>
            </w:r>
          </w:p>
        </w:tc>
      </w:tr>
    </w:tbl>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p>
    <w:p>
      <w:pPr>
        <w:keepLines w:val="0"/>
        <w:kinsoku/>
        <w:wordWrap/>
        <w:overflowPunct/>
        <w:topLinePunct w:val="0"/>
        <w:autoSpaceDE/>
        <w:bidi w:val="0"/>
        <w:adjustRightInd/>
        <w:snapToGrid/>
        <w:spacing w:line="240" w:lineRule="auto"/>
        <w:ind w:firstLine="420" w:firstLineChars="0"/>
        <w:jc w:val="left"/>
        <w:rPr>
          <w:rFonts w:hint="default" w:asciiTheme="minorAscii" w:hAnsiTheme="minorEastAsia" w:cstheme="minorEastAsia"/>
          <w:b w:val="0"/>
          <w:bCs w:val="0"/>
          <w:color w:val="232627" w:themeColor="text1"/>
          <w:sz w:val="24"/>
          <w:szCs w:val="24"/>
          <w14:textFill>
            <w14:solidFill>
              <w14:schemeClr w14:val="tx1"/>
            </w14:solidFill>
          </w14:textFill>
        </w:rPr>
      </w:pPr>
      <w:r>
        <w:rPr>
          <w:rFonts w:hint="default" w:asciiTheme="minorAscii" w:hAnsiTheme="minorEastAsia" w:cstheme="minorEastAsia"/>
          <w:b w:val="0"/>
          <w:bCs w:val="0"/>
          <w:color w:val="232627" w:themeColor="text1"/>
          <w:sz w:val="24"/>
          <w:szCs w:val="24"/>
          <w14:textFill>
            <w14:solidFill>
              <w14:schemeClr w14:val="tx1"/>
            </w14:solidFill>
          </w14:textFill>
        </w:rPr>
        <w:t>特性18：正常交易结束后，用户可以对交易进行评价。</w:t>
      </w:r>
      <w:r>
        <w:rPr>
          <w:rFonts w:hint="eastAsia" w:asciiTheme="minorAscii" w:hAnsiTheme="minorHAnsi" w:eastAsiaTheme="minorHAnsi"/>
          <w:b w:val="0"/>
          <w:bCs w:val="0"/>
          <w:color w:val="232627" w:themeColor="text1"/>
          <w:sz w:val="24"/>
          <w:szCs w:val="24"/>
          <w14:textFill>
            <w14:solidFill>
              <w14:schemeClr w14:val="tx1"/>
            </w14:solidFill>
          </w14:textFill>
        </w:rPr>
        <w:t>以下是该特性的具体属性值：</w:t>
      </w:r>
    </w:p>
    <w:tbl>
      <w:tblPr>
        <w:tblStyle w:val="28"/>
        <w:tblpPr w:leftFromText="180" w:rightFromText="180" w:vertAnchor="text" w:horzAnchor="page" w:tblpX="1639" w:tblpY="115"/>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9"/>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状态</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优先级</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工作量</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风险</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稳定性</w:t>
            </w:r>
          </w:p>
        </w:tc>
        <w:tc>
          <w:tcPr>
            <w:tcW w:w="121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目标发布</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分配给</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批准的</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Mo</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较量级</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中</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高</w:t>
            </w:r>
          </w:p>
        </w:tc>
        <w:tc>
          <w:tcPr>
            <w:tcW w:w="121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hAnsiTheme="minorEastAsia" w:cstheme="minorEastAsia"/>
                <w:b w:val="0"/>
                <w:bCs w:val="0"/>
                <w:color w:val="232627" w:themeColor="text1"/>
                <w:sz w:val="24"/>
                <w:szCs w:val="24"/>
                <w:vertAlign w:val="baseline"/>
                <w14:textFill>
                  <w14:solidFill>
                    <w14:schemeClr w14:val="tx1"/>
                  </w14:solidFill>
                </w14:textFill>
              </w:rPr>
              <w:t>1.0版本</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一般</w:t>
            </w:r>
            <w:r>
              <w:rPr>
                <w:rFonts w:hint="eastAsia" w:asciiTheme="minorAscii"/>
                <w:b w:val="0"/>
                <w:bCs w:val="0"/>
                <w:color w:val="232627" w:themeColor="text1"/>
                <w:sz w:val="24"/>
                <w:szCs w:val="24"/>
                <w14:textFill>
                  <w14:solidFill>
                    <w14:schemeClr w14:val="tx1"/>
                  </w14:solidFill>
                </w14:textFill>
              </w:rPr>
              <w:t>团队</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4"/>
                <w:szCs w:val="24"/>
                <w:vertAlign w:val="baseline"/>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调查问卷</w:t>
            </w:r>
          </w:p>
        </w:tc>
      </w:tr>
    </w:tbl>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4"/>
          <w:szCs w:val="24"/>
          <w14:textFill>
            <w14:solidFill>
              <w14:schemeClr w14:val="tx1"/>
            </w14:solidFill>
          </w14:textFill>
        </w:rPr>
      </w:pPr>
      <w:r>
        <w:rPr>
          <w:rFonts w:hint="default" w:asciiTheme="minorAscii"/>
          <w:b w:val="0"/>
          <w:bCs w:val="0"/>
          <w:color w:val="232627" w:themeColor="text1"/>
          <w:sz w:val="24"/>
          <w:szCs w:val="24"/>
          <w14:textFill>
            <w14:solidFill>
              <w14:schemeClr w14:val="tx1"/>
            </w14:solidFill>
          </w14:textFill>
        </w:rPr>
        <w:t>经过优先级排序的特性列表</w:t>
      </w:r>
    </w:p>
    <w:tbl>
      <w:tblPr>
        <w:tblStyle w:val="27"/>
        <w:tblpPr w:leftFromText="180" w:rightFromText="180" w:vertAnchor="text" w:horzAnchor="page" w:tblpX="1422" w:tblpY="443"/>
        <w:tblOverlap w:val="never"/>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80"/>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id</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状态</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优先级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工作量</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风险</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稳定性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目标发布</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分配给</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w:t>
            </w:r>
            <w:r>
              <w:rPr>
                <w:rStyle w:val="65"/>
                <w:rFonts w:asciiTheme="minorAscii"/>
                <w:b w:val="0"/>
                <w:bCs w:val="0"/>
                <w:color w:val="232627" w:themeColor="text1"/>
                <w:sz w:val="24"/>
                <w:szCs w:val="24"/>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w:t>
            </w:r>
            <w:r>
              <w:rPr>
                <w:rStyle w:val="65"/>
                <w:rFonts w:asciiTheme="minorAscii"/>
                <w:b w:val="0"/>
                <w:bCs w:val="0"/>
                <w:color w:val="232627" w:themeColor="text1"/>
                <w:sz w:val="24"/>
                <w:szCs w:val="24"/>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w:t>
            </w:r>
            <w:r>
              <w:rPr>
                <w:rStyle w:val="65"/>
                <w:rFonts w:asciiTheme="minorAscii"/>
                <w:b w:val="0"/>
                <w:bCs w:val="0"/>
                <w:color w:val="232627" w:themeColor="text1"/>
                <w:sz w:val="24"/>
                <w:szCs w:val="24"/>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10</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w:t>
            </w:r>
            <w:r>
              <w:rPr>
                <w:rStyle w:val="65"/>
                <w:rFonts w:asciiTheme="minorAscii"/>
                <w:b w:val="0"/>
                <w:bCs w:val="0"/>
                <w:color w:val="232627" w:themeColor="text1"/>
                <w:sz w:val="24"/>
                <w:szCs w:val="24"/>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w:t>
            </w:r>
            <w:r>
              <w:rPr>
                <w:rStyle w:val="65"/>
                <w:rFonts w:asciiTheme="minorAscii"/>
                <w:b w:val="0"/>
                <w:bCs w:val="0"/>
                <w:color w:val="232627" w:themeColor="text1"/>
                <w:sz w:val="24"/>
                <w:szCs w:val="24"/>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9</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1.2版本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308"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产品需求规格说明书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2.0版本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4"/>
                <w:szCs w:val="24"/>
                <w:u w:val="none"/>
                <w14:textFill>
                  <w14:solidFill>
                    <w14:schemeClr w14:val="tx1"/>
                  </w14:solidFill>
                </w14:textFill>
              </w:rPr>
            </w:pPr>
            <w:r>
              <w:rPr>
                <w:rFonts w:hint="eastAsia" w:hAnsi="宋体" w:eastAsia="宋体" w:cs="宋体" w:asciiTheme="minorAscii"/>
                <w:b w:val="0"/>
                <w:bCs w:val="0"/>
                <w:i w:val="0"/>
                <w:color w:val="232627" w:themeColor="text1"/>
                <w:kern w:val="0"/>
                <w:sz w:val="24"/>
                <w:szCs w:val="24"/>
                <w:u w:val="none"/>
                <w:lang w:val="en-US" w:eastAsia="zh-CN" w:bidi="ar"/>
                <w14:textFill>
                  <w14:solidFill>
                    <w14:schemeClr w14:val="tx1"/>
                  </w14:solidFill>
                </w14:textFill>
              </w:rPr>
              <w:t>16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4"/>
                <w:szCs w:val="24"/>
                <w:u w:val="none"/>
                <w14:textFill>
                  <w14:solidFill>
                    <w14:schemeClr w14:val="tx1"/>
                  </w14:solidFill>
                </w14:textFill>
              </w:rPr>
            </w:pPr>
            <w:r>
              <w:rPr>
                <w:rFonts w:hint="default" w:hAnsi="等线" w:eastAsia="等线" w:cs="等线" w:asciiTheme="minorAscii"/>
                <w:b w:val="0"/>
                <w:bCs w:val="0"/>
                <w:i w:val="0"/>
                <w:color w:val="232627" w:themeColor="text1"/>
                <w:kern w:val="0"/>
                <w:sz w:val="24"/>
                <w:szCs w:val="24"/>
                <w:u w:val="none"/>
                <w:lang w:val="en-US" w:eastAsia="zh-CN" w:bidi="ar"/>
                <w14:textFill>
                  <w14:solidFill>
                    <w14:schemeClr w14:val="tx1"/>
                  </w14:solidFill>
                </w14:textFill>
              </w:rPr>
              <w:t>调查问卷</w:t>
            </w:r>
          </w:p>
        </w:tc>
      </w:tr>
    </w:tbl>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bookmarkStart w:id="11" w:name="__RefHeading___Toc13244_1649206321"/>
      <w:r>
        <w:rPr>
          <w:rFonts w:hint="eastAsia" w:asciiTheme="minorAscii"/>
          <w:b w:val="0"/>
          <w:bCs w:val="0"/>
          <w:color w:val="232627" w:themeColor="text1"/>
          <w:sz w:val="24"/>
          <w:szCs w:val="24"/>
          <w14:textFill>
            <w14:solidFill>
              <w14:schemeClr w14:val="tx1"/>
            </w14:solidFill>
          </w14:textFill>
        </w:rPr>
        <w:t>其他产品需求</w:t>
      </w:r>
      <w:bookmarkEnd w:id="11"/>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可应用标准</w:t>
      </w:r>
    </w:p>
    <w:p>
      <w:pPr>
        <w:keepLines w:val="0"/>
        <w:widowControl/>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kern w:val="0"/>
          <w:sz w:val="24"/>
          <w:szCs w:val="24"/>
          <w:lang w:bidi="ar"/>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符合《互联网管理法律法规》</w:t>
      </w:r>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系统需求</w:t>
      </w:r>
    </w:p>
    <w:p>
      <w:pPr>
        <w:keepLines w:val="0"/>
        <w:widowControl/>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平台兼容标准(Android)、Linux系统、支付</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许可证、安全和安装</w:t>
      </w:r>
    </w:p>
    <w:p>
      <w:pPr>
        <w:pStyle w:val="4"/>
        <w:keepLines w:val="0"/>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性能需求</w:t>
      </w:r>
    </w:p>
    <w:p>
      <w:pPr>
        <w:pStyle w:val="7"/>
        <w:keepLines w:val="0"/>
        <w:numPr>
          <w:ilvl w:val="2"/>
          <w:numId w:val="0"/>
        </w:numPr>
        <w:kinsoku/>
        <w:wordWrap/>
        <w:overflowPunct/>
        <w:topLinePunct w:val="0"/>
        <w:autoSpaceDE/>
        <w:bidi w:val="0"/>
        <w:adjustRightInd/>
        <w:snapToGrid/>
        <w:spacing w:line="240" w:lineRule="auto"/>
        <w:ind w:leftChars="0" w:firstLine="4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本产品具有可靠性、安全性、高效性等性能。</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约束</w:t>
      </w:r>
    </w:p>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 xml:space="preserve"> </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ab/>
      </w:r>
      <w:r>
        <w:rPr>
          <w:rFonts w:hint="eastAsia" w:asciiTheme="minorAscii"/>
          <w:b w:val="0"/>
          <w:bCs w:val="0"/>
          <w:color w:val="232627" w:themeColor="text1"/>
          <w:sz w:val="24"/>
          <w:szCs w:val="24"/>
          <w14:textFill>
            <w14:solidFill>
              <w14:schemeClr w14:val="tx1"/>
            </w14:solidFill>
          </w14:textFill>
        </w:rPr>
        <w:t>必须使用网络编程技术。</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该系统与现有系统和操作环境兼容。</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项目完成日期在2018年6月份之前。</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开发成本在赞助商给定的赞助以内。</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系统具有一定的可用性，市场竞争力强。</w:t>
      </w:r>
    </w:p>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b/>
      </w:r>
    </w:p>
    <w:p>
      <w:pPr>
        <w:pStyle w:val="2"/>
        <w:spacing w:line="240" w:lineRule="auto"/>
        <w:ind w:left="432" w:leftChars="0" w:hanging="432" w:firstLineChars="0"/>
        <w:rPr>
          <w:rFonts w:asciiTheme="minorAscii"/>
          <w:b w:val="0"/>
          <w:bCs w:val="0"/>
          <w:color w:val="232627" w:themeColor="text1"/>
          <w:sz w:val="24"/>
          <w:szCs w:val="24"/>
          <w14:textFill>
            <w14:solidFill>
              <w14:schemeClr w14:val="tx1"/>
            </w14:solidFill>
          </w14:textFill>
        </w:rPr>
      </w:pPr>
      <w:bookmarkStart w:id="12" w:name="__RefHeading___Toc14371_1003501382"/>
      <w:r>
        <w:rPr>
          <w:rFonts w:hint="eastAsia" w:asciiTheme="minorAscii"/>
          <w:b w:val="0"/>
          <w:bCs w:val="0"/>
          <w:color w:val="232627" w:themeColor="text1"/>
          <w:sz w:val="24"/>
          <w:szCs w:val="24"/>
          <w14:textFill>
            <w14:solidFill>
              <w14:schemeClr w14:val="tx1"/>
            </w14:solidFill>
          </w14:textFill>
        </w:rPr>
        <w:t>用况模型</w:t>
      </w:r>
      <w:bookmarkEnd w:id="12"/>
    </w:p>
    <w:p>
      <w:pPr>
        <w:pStyle w:val="3"/>
        <w:spacing w:line="240" w:lineRule="auto"/>
        <w:ind w:left="575" w:leftChars="0" w:hanging="575"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用况描述</w:t>
      </w:r>
    </w:p>
    <w:p>
      <w:pPr>
        <w:pStyle w:val="7"/>
        <w:spacing w:line="240" w:lineRule="auto"/>
        <w:ind w:left="720" w:leftChars="0" w:hanging="72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用况简要描述</w:t>
      </w:r>
    </w:p>
    <w:tbl>
      <w:tblPr>
        <w:tblStyle w:val="28"/>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谁来使用本用例</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人们要求本用例做什么</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到底是什么</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本用例的目的</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提供商家与顾客之间在线交互</w:t>
            </w:r>
          </w:p>
        </w:tc>
      </w:tr>
    </w:tbl>
    <w:p>
      <w:pPr>
        <w:pStyle w:val="7"/>
        <w:spacing w:line="240" w:lineRule="auto"/>
        <w:ind w:left="720" w:leftChars="0" w:hanging="720" w:firstLineChars="0"/>
        <w:rPr>
          <w:rFonts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参与者类别</w:t>
      </w:r>
    </w:p>
    <w:p>
      <w:pPr>
        <w:pStyle w:val="7"/>
        <w:numPr>
          <w:ilvl w:val="2"/>
          <w:numId w:val="0"/>
        </w:numPr>
        <w:spacing w:line="240" w:lineRule="auto"/>
        <w:ind w:leftChars="0" w:firstLine="420" w:firstLineChars="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顾客（Customer）：</w:t>
      </w:r>
    </w:p>
    <w:p>
      <w:pPr>
        <w:pStyle w:val="7"/>
        <w:numPr>
          <w:ilvl w:val="2"/>
          <w:numId w:val="0"/>
        </w:numPr>
        <w:spacing w:line="240" w:lineRule="auto"/>
        <w:ind w:left="420" w:leftChars="0" w:firstLine="420" w:firstLineChars="0"/>
        <w:rPr>
          <w:rFonts w:hint="eastAsia" w:asciiTheme="minorAscii" w:hAnsiTheme="minorEastAsia" w:cstheme="minorEastAsia"/>
          <w:b w:val="0"/>
          <w:bCs w:val="0"/>
          <w:color w:val="232627" w:themeColor="text1"/>
          <w:sz w:val="24"/>
          <w:szCs w:val="24"/>
          <w14:textFill>
            <w14:solidFill>
              <w14:schemeClr w14:val="tx1"/>
            </w14:solidFill>
          </w14:textFill>
        </w:rPr>
      </w:pPr>
      <w:r>
        <w:rPr>
          <w:rFonts w:asciiTheme="minorAscii" w:hAnsiTheme="minorEastAsia" w:cstheme="minorEastAsia"/>
          <w:b w:val="0"/>
          <w:bCs w:val="0"/>
          <w:color w:val="232627" w:themeColor="text1"/>
          <w:sz w:val="24"/>
          <w:szCs w:val="24"/>
          <w14:textFill>
            <w14:solidFill>
              <w14:schemeClr w14:val="tx1"/>
            </w14:solidFill>
          </w14:textFill>
        </w:rPr>
        <w:t>在系统中，</w:t>
      </w:r>
      <w:r>
        <w:rPr>
          <w:rFonts w:hint="eastAsia" w:asciiTheme="minorAscii" w:hAnsiTheme="minorEastAsia" w:cstheme="minorEastAsia"/>
          <w:b w:val="0"/>
          <w:bCs w:val="0"/>
          <w:color w:val="232627" w:themeColor="text1"/>
          <w:sz w:val="24"/>
          <w:szCs w:val="24"/>
          <w14:textFill>
            <w14:solidFill>
              <w14:schemeClr w14:val="tx1"/>
            </w14:solidFill>
          </w14:textFill>
        </w:rPr>
        <w:t>顾客可以提交订单</w:t>
      </w:r>
      <w:r>
        <w:rPr>
          <w:rFonts w:asciiTheme="minorAscii" w:hAnsiTheme="minorEastAsia" w:cstheme="minorEastAsia"/>
          <w:b w:val="0"/>
          <w:bCs w:val="0"/>
          <w:color w:val="232627" w:themeColor="text1"/>
          <w:sz w:val="24"/>
          <w:szCs w:val="24"/>
          <w14:textFill>
            <w14:solidFill>
              <w14:schemeClr w14:val="tx1"/>
            </w14:solidFill>
          </w14:textFill>
        </w:rPr>
        <w:t>、</w:t>
      </w:r>
      <w:r>
        <w:rPr>
          <w:rFonts w:hint="eastAsia" w:asciiTheme="minorAscii" w:hAnsiTheme="minorEastAsia" w:cstheme="minorEastAsia"/>
          <w:b w:val="0"/>
          <w:bCs w:val="0"/>
          <w:color w:val="232627" w:themeColor="text1"/>
          <w:sz w:val="24"/>
          <w:szCs w:val="24"/>
          <w14:textFill>
            <w14:solidFill>
              <w14:schemeClr w14:val="tx1"/>
            </w14:solidFill>
          </w14:textFill>
        </w:rPr>
        <w:t>查看订单详情</w:t>
      </w:r>
      <w:r>
        <w:rPr>
          <w:rFonts w:asciiTheme="minorAscii" w:hAnsiTheme="minorEastAsia" w:cstheme="minorEastAsia"/>
          <w:b w:val="0"/>
          <w:bCs w:val="0"/>
          <w:color w:val="232627" w:themeColor="text1"/>
          <w:sz w:val="24"/>
          <w:szCs w:val="24"/>
          <w14:textFill>
            <w14:solidFill>
              <w14:schemeClr w14:val="tx1"/>
            </w14:solidFill>
          </w14:textFill>
        </w:rPr>
        <w:t>、追踪订单，以及和商家和客服进行交流。顾客还可以进行投诉。</w:t>
      </w:r>
      <w:r>
        <w:rPr>
          <w:rFonts w:hint="eastAsia" w:asciiTheme="minorAscii" w:hAnsiTheme="minorEastAsia" w:cstheme="minorEastAsia"/>
          <w:b w:val="0"/>
          <w:bCs w:val="0"/>
          <w:color w:val="232627" w:themeColor="text1"/>
          <w:sz w:val="24"/>
          <w:szCs w:val="24"/>
          <w14:textFill>
            <w14:solidFill>
              <w14:schemeClr w14:val="tx1"/>
            </w14:solidFill>
          </w14:textFill>
        </w:rPr>
        <w:t>当登陆时就会创建一个顾客。</w:t>
      </w:r>
    </w:p>
    <w:p>
      <w:pPr>
        <w:pStyle w:val="7"/>
        <w:numPr>
          <w:ilvl w:val="2"/>
          <w:numId w:val="0"/>
        </w:numPr>
        <w:spacing w:line="240" w:lineRule="auto"/>
        <w:ind w:firstLine="420" w:firstLineChars="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商家（Business）：</w:t>
      </w:r>
    </w:p>
    <w:p>
      <w:pPr>
        <w:pStyle w:val="7"/>
        <w:numPr>
          <w:ilvl w:val="2"/>
          <w:numId w:val="0"/>
        </w:numPr>
        <w:spacing w:line="240" w:lineRule="auto"/>
        <w:ind w:left="420" w:leftChars="0" w:firstLine="420" w:firstLineChars="0"/>
        <w:rPr>
          <w:rFonts w:hint="eastAsia" w:asciiTheme="minorAscii" w:hAnsiTheme="minorEastAsia" w:cstheme="minorEastAsia"/>
          <w:b w:val="0"/>
          <w:bCs w:val="0"/>
          <w:color w:val="232627" w:themeColor="text1"/>
          <w:sz w:val="24"/>
          <w:szCs w:val="24"/>
          <w14:textFill>
            <w14:solidFill>
              <w14:schemeClr w14:val="tx1"/>
            </w14:solidFill>
          </w14:textFill>
        </w:rPr>
      </w:pPr>
      <w:r>
        <w:rPr>
          <w:rFonts w:hint="eastAsia" w:asciiTheme="minorAscii" w:hAnsiTheme="minorEastAsia" w:cstheme="minorEastAsia"/>
          <w:b w:val="0"/>
          <w:bCs w:val="0"/>
          <w:color w:val="232627" w:themeColor="text1"/>
          <w:sz w:val="24"/>
          <w:szCs w:val="24"/>
          <w14:textFill>
            <w14:solidFill>
              <w14:schemeClr w14:val="tx1"/>
            </w14:solidFill>
          </w14:textFill>
        </w:rPr>
        <w:t>商家为顾客提供家电维修的服务，负责接收/拒绝订单</w:t>
      </w:r>
      <w:r>
        <w:rPr>
          <w:rFonts w:asciiTheme="minorAscii" w:hAnsiTheme="minorEastAsia" w:cstheme="minorEastAsia"/>
          <w:b w:val="0"/>
          <w:bCs w:val="0"/>
          <w:color w:val="232627" w:themeColor="text1"/>
          <w:sz w:val="24"/>
          <w:szCs w:val="24"/>
          <w14:textFill>
            <w14:solidFill>
              <w14:schemeClr w14:val="tx1"/>
            </w14:solidFill>
          </w14:textFill>
        </w:rPr>
        <w:t>以及订单的追踪和线下订单管理，商家可以与顾客和客服进行交流，以及投诉</w:t>
      </w:r>
      <w:r>
        <w:rPr>
          <w:rFonts w:hint="eastAsia" w:asciiTheme="minorAscii" w:hAnsiTheme="minorEastAsia" w:cstheme="minorEastAsia"/>
          <w:b w:val="0"/>
          <w:bCs w:val="0"/>
          <w:color w:val="232627" w:themeColor="text1"/>
          <w:sz w:val="24"/>
          <w:szCs w:val="24"/>
          <w14:textFill>
            <w14:solidFill>
              <w14:schemeClr w14:val="tx1"/>
            </w14:solidFill>
          </w14:textFill>
        </w:rPr>
        <w:t>。</w:t>
      </w:r>
    </w:p>
    <w:p>
      <w:pPr>
        <w:pStyle w:val="4"/>
        <w:spacing w:line="240" w:lineRule="auto"/>
        <w:rPr>
          <w:rFonts w:hint="eastAsia" w:asciiTheme="minorAscii" w:hAnsiTheme="minorEastAsia" w:cstheme="minorEastAsia"/>
          <w:b w:val="0"/>
          <w:bCs w:val="0"/>
          <w:color w:val="232627" w:themeColor="text1"/>
          <w:sz w:val="24"/>
          <w:szCs w:val="24"/>
          <w14:textFill>
            <w14:solidFill>
              <w14:schemeClr w14:val="tx1"/>
            </w14:solidFill>
          </w14:textFill>
        </w:rPr>
      </w:pPr>
    </w:p>
    <w:p>
      <w:pPr>
        <w:pStyle w:val="6"/>
        <w:spacing w:line="240" w:lineRule="auto"/>
        <w:jc w:val="center"/>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drawing>
          <wp:inline distT="0" distB="0" distL="114300" distR="114300">
            <wp:extent cx="2904490" cy="23717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904490" cy="2371725"/>
                    </a:xfrm>
                    <a:prstGeom prst="rect">
                      <a:avLst/>
                    </a:prstGeom>
                    <a:noFill/>
                    <a:ln w="9525">
                      <a:noFill/>
                    </a:ln>
                  </pic:spPr>
                </pic:pic>
              </a:graphicData>
            </a:graphic>
          </wp:inline>
        </w:drawing>
      </w:r>
    </w:p>
    <w:p>
      <w:pPr>
        <w:pStyle w:val="7"/>
        <w:spacing w:line="240" w:lineRule="auto"/>
        <w:ind w:left="720" w:leftChars="0" w:hanging="720" w:firstLineChars="0"/>
        <w:rPr>
          <w:rFonts w:hint="eastAsia" w:hAnsi="微软雅黑" w:eastAsia="微软雅黑" w:cs="微软雅黑" w:asciiTheme="minorAscii"/>
          <w:b w:val="0"/>
          <w:bCs w:val="0"/>
          <w:color w:val="232627" w:themeColor="text1"/>
          <w:sz w:val="24"/>
          <w:szCs w:val="24"/>
          <w14:textFill>
            <w14:solidFill>
              <w14:schemeClr w14:val="tx1"/>
            </w14:solidFill>
          </w14:textFill>
        </w:rPr>
      </w:pPr>
      <w:bookmarkStart w:id="13" w:name="__RefHeading__2857_375319270"/>
      <w:r>
        <w:rPr>
          <w:rFonts w:hint="default" w:hAnsi="微软雅黑" w:eastAsia="微软雅黑" w:cs="微软雅黑" w:asciiTheme="minorAscii"/>
          <w:b w:val="0"/>
          <w:bCs w:val="0"/>
          <w:color w:val="232627" w:themeColor="text1"/>
          <w:sz w:val="24"/>
          <w:szCs w:val="24"/>
          <w14:textFill>
            <w14:solidFill>
              <w14:schemeClr w14:val="tx1"/>
            </w14:solidFill>
          </w14:textFill>
        </w:rPr>
        <w:t>用况类别</w:t>
      </w:r>
    </w:p>
    <w:p>
      <w:pPr>
        <w:pStyle w:val="4"/>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drawing>
          <wp:inline distT="0" distB="0" distL="114300" distR="114300">
            <wp:extent cx="5099050" cy="24733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99050" cy="2473325"/>
                    </a:xfrm>
                    <a:prstGeom prst="rect">
                      <a:avLst/>
                    </a:prstGeom>
                    <a:noFill/>
                    <a:ln w="9525">
                      <a:noFill/>
                    </a:ln>
                  </pic:spPr>
                </pic:pic>
              </a:graphicData>
            </a:graphic>
          </wp:inline>
        </w:drawing>
      </w:r>
    </w:p>
    <w:p>
      <w:pPr>
        <w:pStyle w:val="6"/>
        <w:spacing w:line="240" w:lineRule="auto"/>
        <w:rPr>
          <w:rFonts w:asciiTheme="minorAscii"/>
          <w:b w:val="0"/>
          <w:bCs w:val="0"/>
          <w:color w:val="232627" w:themeColor="text1"/>
          <w:sz w:val="24"/>
          <w:szCs w:val="24"/>
          <w14:textFill>
            <w14:solidFill>
              <w14:schemeClr w14:val="tx1"/>
            </w14:solidFill>
          </w14:textFill>
        </w:rPr>
      </w:pPr>
    </w:p>
    <w:p>
      <w:pPr>
        <w:pStyle w:val="10"/>
        <w:numPr>
          <w:ilvl w:val="5"/>
          <w:numId w:val="0"/>
        </w:numPr>
        <w:spacing w:line="240" w:lineRule="auto"/>
        <w:ind w:left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2.1.3.1. 订购服务</w:t>
      </w:r>
    </w:p>
    <w:p>
      <w:pPr>
        <w:pStyle w:val="6"/>
        <w:spacing w:line="240" w:lineRule="auto"/>
        <w:rPr>
          <w:rFonts w:asciiTheme="minorAscii"/>
          <w:b w:val="0"/>
          <w:bCs w:val="0"/>
          <w:color w:val="232627" w:themeColor="text1"/>
          <w:sz w:val="24"/>
          <w:szCs w:val="24"/>
          <w14:textFill>
            <w14:solidFill>
              <w14:schemeClr w14:val="tx1"/>
            </w14:solidFill>
          </w14:textFill>
        </w:rPr>
      </w:pPr>
    </w:p>
    <w:p>
      <w:pPr>
        <w:pStyle w:val="6"/>
        <w:spacing w:line="240" w:lineRule="auto"/>
        <w:jc w:val="center"/>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drawing>
          <wp:inline distT="0" distB="0" distL="114300" distR="114300">
            <wp:extent cx="3914140" cy="8001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914140" cy="800100"/>
                    </a:xfrm>
                    <a:prstGeom prst="rect">
                      <a:avLst/>
                    </a:prstGeom>
                    <a:noFill/>
                    <a:ln w="9525">
                      <a:noFill/>
                    </a:ln>
                  </pic:spPr>
                </pic:pic>
              </a:graphicData>
            </a:graphic>
          </wp:inline>
        </w:drawing>
      </w:r>
    </w:p>
    <w:p>
      <w:pPr>
        <w:pStyle w:val="6"/>
        <w:spacing w:line="240" w:lineRule="auto"/>
        <w:jc w:val="center"/>
        <w:rPr>
          <w:rFonts w:asciiTheme="minorAscii"/>
          <w:b w:val="0"/>
          <w:bCs w:val="0"/>
          <w:color w:val="232627" w:themeColor="text1"/>
          <w:sz w:val="24"/>
          <w:szCs w:val="24"/>
          <w14:textFill>
            <w14:solidFill>
              <w14:schemeClr w14:val="tx1"/>
            </w14:solidFill>
          </w14:textFill>
        </w:rPr>
      </w:pPr>
    </w:p>
    <w:p>
      <w:pPr>
        <w:numPr>
          <w:ilvl w:val="0"/>
          <w:numId w:val="6"/>
        </w:numPr>
        <w:spacing w:line="240" w:lineRule="auto"/>
        <w:ind w:left="845" w:leftChars="0" w:hanging="425"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前置条件</w:t>
      </w:r>
    </w:p>
    <w:p>
      <w:pPr>
        <w:numPr>
          <w:ilvl w:val="0"/>
          <w:numId w:val="7"/>
        </w:numPr>
        <w:spacing w:line="240" w:lineRule="auto"/>
        <w:ind w:left="1265" w:leftChars="0" w:hanging="425"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系统和服务器的网络必须连通</w:t>
      </w:r>
    </w:p>
    <w:p>
      <w:pPr>
        <w:numPr>
          <w:ilvl w:val="0"/>
          <w:numId w:val="6"/>
        </w:numPr>
        <w:spacing w:line="240" w:lineRule="auto"/>
        <w:ind w:left="845" w:leftChars="0" w:hanging="425"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基本流</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顾客进入系统时，启动本用例。</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系统向顾客展示可提供服务范围内的店铺</w:t>
      </w:r>
    </w:p>
    <w:p>
      <w:pPr>
        <w:numPr>
          <w:numId w:val="0"/>
        </w:numPr>
        <w:spacing w:line="240" w:lineRule="auto"/>
        <w:ind w:left="840" w:left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{浏览店铺}</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顾客选择其中一个店铺，每次只能选择一个店铺</w:t>
      </w:r>
    </w:p>
    <w:p>
      <w:p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 xml:space="preserve">{浏览服务内容} </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系统向顾客展示商家能提供的服务内容</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顾客浏览商家的服务内容</w:t>
      </w:r>
    </w:p>
    <w:p>
      <w:p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{选择服务}</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顾客选择所需要的服务内容</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执行{验证账户}子流</w:t>
      </w:r>
    </w:p>
    <w:p>
      <w:pPr>
        <w:numPr>
          <w:numId w:val="0"/>
        </w:numPr>
        <w:spacing w:line="240" w:lineRule="auto"/>
        <w:ind w:left="840" w:left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{编辑服务信息}</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系统提示顾客输入该服务订单所需要的信息</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顾客输入服务订单所需要的信息，并提交服务订单</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系统记录服务订单信息以及服务订单自动生成的信息</w:t>
      </w:r>
    </w:p>
    <w:p>
      <w:p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{用例终止}</w:t>
      </w:r>
    </w:p>
    <w:p>
      <w:pPr>
        <w:numPr>
          <w:ilvl w:val="0"/>
          <w:numId w:val="8"/>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用例终止。</w:t>
      </w:r>
    </w:p>
    <w:p>
      <w:pPr>
        <w:numPr>
          <w:ilvl w:val="0"/>
          <w:numId w:val="6"/>
        </w:numPr>
        <w:spacing w:line="240" w:lineRule="auto"/>
        <w:ind w:left="845" w:leftChars="0" w:hanging="425"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子流</w:t>
      </w:r>
    </w:p>
    <w:p>
      <w:pPr>
        <w:numPr>
          <w:numId w:val="0"/>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S1</w:t>
      </w:r>
      <w:r>
        <w:rPr>
          <w:rFonts w:asciiTheme="minorAscii"/>
          <w:b w:val="0"/>
          <w:bCs w:val="0"/>
          <w:color w:val="232627" w:themeColor="text1"/>
          <w:sz w:val="24"/>
          <w:szCs w:val="24"/>
          <w14:textFill>
            <w14:solidFill>
              <w14:schemeClr w14:val="tx1"/>
            </w14:solidFill>
          </w14:textFill>
        </w:rPr>
        <w:t>.</w:t>
      </w:r>
      <w:r>
        <w:rPr>
          <w:rFonts w:asciiTheme="minorAscii"/>
          <w:b w:val="0"/>
          <w:bCs w:val="0"/>
          <w:color w:val="232627" w:themeColor="text1"/>
          <w:sz w:val="24"/>
          <w:szCs w:val="24"/>
          <w14:textFill>
            <w14:solidFill>
              <w14:schemeClr w14:val="tx1"/>
            </w14:solidFill>
          </w14:textFill>
        </w:rPr>
        <w:t>验证账户</w:t>
      </w:r>
    </w:p>
    <w:p>
      <w:pPr>
        <w:numPr>
          <w:ilvl w:val="0"/>
          <w:numId w:val="0"/>
        </w:numPr>
        <w:ind w:left="84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S1.1.系统提示顾客输入邮箱和验证码</w:t>
      </w:r>
    </w:p>
    <w:p>
      <w:pPr>
        <w:numPr>
          <w:ilvl w:val="0"/>
          <w:numId w:val="0"/>
        </w:numPr>
        <w:ind w:left="84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A4.2.顾客选择登陆系统</w:t>
      </w:r>
    </w:p>
    <w:p>
      <w:pPr>
        <w:numPr>
          <w:ilvl w:val="0"/>
          <w:numId w:val="0"/>
        </w:numPr>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A4.3.系统提示顾客输入邮箱和验证码</w:t>
      </w:r>
    </w:p>
    <w:p>
      <w:pPr>
        <w:numPr>
          <w:ilvl w:val="0"/>
          <w:numId w:val="0"/>
        </w:numPr>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A4.4.顾客输入邮箱并向系统请求验证码</w:t>
      </w:r>
    </w:p>
    <w:p>
      <w:pPr>
        <w:numPr>
          <w:ilvl w:val="0"/>
          <w:numId w:val="0"/>
        </w:numPr>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A4.5.系统向顾客输入的邮箱发送验证码（一分钟后可再次发送）</w:t>
      </w:r>
    </w:p>
    <w:p>
      <w:pPr>
        <w:numPr>
          <w:ilvl w:val="0"/>
          <w:numId w:val="0"/>
        </w:numPr>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A4.6.顾客输入验证码，并请求登录</w:t>
      </w:r>
    </w:p>
    <w:p>
      <w:pPr>
        <w:numPr>
          <w:ilvl w:val="0"/>
          <w:numId w:val="0"/>
        </w:numPr>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A4.7.系统检测顾客输入的验证码是否与邮箱匹配</w:t>
      </w:r>
    </w:p>
    <w:p>
      <w:pPr>
        <w:numPr>
          <w:ilvl w:val="0"/>
          <w:numId w:val="0"/>
        </w:numPr>
        <w:ind w:left="16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A4.7.1.如果邮箱和验证码匹配</w:t>
      </w:r>
    </w:p>
    <w:p>
      <w:pPr>
        <w:numPr>
          <w:ilvl w:val="0"/>
          <w:numId w:val="0"/>
        </w:numPr>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用例返回{确定服务}处</w:t>
      </w:r>
    </w:p>
    <w:p>
      <w:pPr>
        <w:numPr>
          <w:ilvl w:val="0"/>
          <w:numId w:val="0"/>
        </w:numPr>
        <w:ind w:left="16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A4.7.2.如果邮箱和验证码不匹配</w:t>
      </w:r>
    </w:p>
    <w:p>
      <w:pPr>
        <w:numPr>
          <w:ilvl w:val="0"/>
          <w:numId w:val="0"/>
        </w:numPr>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系统提示用户输入验证码不正确，要求顾客确认验证码再次输入</w:t>
      </w:r>
    </w:p>
    <w:p>
      <w:pPr>
        <w:numPr>
          <w:ilvl w:val="0"/>
          <w:numId w:val="0"/>
        </w:numPr>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用例返回该备选流A4.6处</w:t>
      </w:r>
    </w:p>
    <w:p>
      <w:pPr>
        <w:numPr>
          <w:ilvl w:val="0"/>
          <w:numId w:val="6"/>
        </w:numPr>
        <w:spacing w:line="240" w:lineRule="auto"/>
        <w:ind w:left="845" w:leftChars="0" w:hanging="425" w:firstLineChars="0"/>
        <w:rPr>
          <w:rFonts w:asciiTheme="minorAscii"/>
          <w:b w:val="0"/>
          <w:bCs w:val="0"/>
          <w:color w:val="232627" w:themeColor="text1"/>
          <w:sz w:val="24"/>
          <w:szCs w:val="24"/>
          <w14:textFill>
            <w14:solidFill>
              <w14:schemeClr w14:val="tx1"/>
            </w14:solidFill>
          </w14:textFill>
        </w:rPr>
      </w:pPr>
    </w:p>
    <w:p>
      <w:pPr>
        <w:numPr>
          <w:ilvl w:val="0"/>
          <w:numId w:val="6"/>
        </w:numPr>
        <w:spacing w:line="240" w:lineRule="auto"/>
        <w:ind w:left="845" w:leftChars="0" w:hanging="425"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备选流</w:t>
      </w:r>
    </w:p>
    <w:p>
      <w:pPr>
        <w:numPr>
          <w:ilvl w:val="0"/>
          <w:numId w:val="0"/>
        </w:numPr>
        <w:spacing w:line="240" w:lineRule="auto"/>
        <w:ind w:left="840" w:left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A1.选择服务方式</w:t>
      </w:r>
    </w:p>
    <w:p>
      <w:pPr>
        <w:numPr>
          <w:ilvl w:val="0"/>
          <w:numId w:val="0"/>
        </w:numPr>
        <w:spacing w:line="240" w:lineRule="auto"/>
        <w:ind w:left="84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A1.1在{选择服务}处，如果顾客选择家电维修</w:t>
      </w:r>
    </w:p>
    <w:p>
      <w:pPr>
        <w:numPr>
          <w:ilvl w:val="0"/>
          <w:numId w:val="0"/>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a.系统提示顾客输入维修地址、姓名、联系人电话、预期价格、期望上门的时间、维修家电的类型以及选择服务方式</w:t>
      </w:r>
    </w:p>
    <w:p>
      <w:pPr>
        <w:numPr>
          <w:ilvl w:val="0"/>
          <w:numId w:val="0"/>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b.顾客填写维修地址、姓名、联系人电话、预期价格、期望上门的时间、维修家电的类型以及选择服务方式</w:t>
      </w:r>
    </w:p>
    <w:p>
      <w:pPr>
        <w:numPr>
          <w:ilvl w:val="0"/>
          <w:numId w:val="0"/>
        </w:numPr>
        <w:spacing w:line="240" w:lineRule="auto"/>
        <w:ind w:left="16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b1.选择商家上门服务</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b1.1.顾客确定选择内容</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b1.2.用例回到基本流9处</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p>
    <w:p>
      <w:pPr>
        <w:numPr>
          <w:ilvl w:val="0"/>
          <w:numId w:val="0"/>
        </w:numPr>
        <w:spacing w:line="240" w:lineRule="auto"/>
        <w:ind w:left="16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b2.选择快递需维修的家电到店铺</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b2.1.系统提示顾客需自行承担运送费用，并提示顾客是否继续</w:t>
      </w:r>
    </w:p>
    <w:p>
      <w:pPr>
        <w:numPr>
          <w:ilvl w:val="0"/>
          <w:numId w:val="0"/>
        </w:numPr>
        <w:spacing w:line="240" w:lineRule="auto"/>
        <w:ind w:left="25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b2.1.1.顾客选择继续</w:t>
      </w:r>
    </w:p>
    <w:p>
      <w:pPr>
        <w:numPr>
          <w:ilvl w:val="0"/>
          <w:numId w:val="9"/>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用例回到基本流9处</w:t>
      </w:r>
    </w:p>
    <w:p>
      <w:pPr>
        <w:numPr>
          <w:ilvl w:val="0"/>
          <w:numId w:val="0"/>
        </w:numPr>
        <w:spacing w:line="240" w:lineRule="auto"/>
        <w:ind w:left="25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b2.1.2.顾客选择取消</w:t>
      </w:r>
    </w:p>
    <w:p>
      <w:pPr>
        <w:numPr>
          <w:ilvl w:val="0"/>
          <w:numId w:val="10"/>
        </w:numPr>
        <w:spacing w:line="240" w:lineRule="auto"/>
        <w:ind w:left="0" w:leftChars="0" w:firstLine="336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用例回到该备选流b处</w:t>
      </w:r>
    </w:p>
    <w:p>
      <w:pPr>
        <w:numPr>
          <w:ilvl w:val="0"/>
          <w:numId w:val="0"/>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c.系统记录订单信息以及订单自动生成的信息并发送给商家</w:t>
      </w:r>
    </w:p>
    <w:p>
      <w:pPr>
        <w:numPr>
          <w:ilvl w:val="0"/>
          <w:numId w:val="0"/>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d.用例返回{用例结束}处</w:t>
      </w:r>
    </w:p>
    <w:p>
      <w:pPr>
        <w:numPr>
          <w:ilvl w:val="0"/>
          <w:numId w:val="0"/>
        </w:numPr>
        <w:spacing w:line="240" w:lineRule="auto"/>
        <w:ind w:left="84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A1.2在{选择服务}处，如果顾客选择商品</w:t>
      </w:r>
    </w:p>
    <w:p>
      <w:pPr>
        <w:numPr>
          <w:ilvl w:val="0"/>
          <w:numId w:val="11"/>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系统提示顾客选择商品的数量</w:t>
      </w:r>
    </w:p>
    <w:p>
      <w:pPr>
        <w:numPr>
          <w:ilvl w:val="0"/>
          <w:numId w:val="11"/>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顾客选择商品的数量，并确定</w:t>
      </w:r>
    </w:p>
    <w:p>
      <w:pPr>
        <w:numPr>
          <w:ilvl w:val="0"/>
          <w:numId w:val="11"/>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系统记录下顾客选择所需要的服务内容</w:t>
      </w:r>
    </w:p>
    <w:p>
      <w:pPr>
        <w:numPr>
          <w:ilvl w:val="0"/>
          <w:numId w:val="11"/>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顾客的选择并提示用户选择支付方式和配送方式</w:t>
      </w:r>
    </w:p>
    <w:p>
      <w:pPr>
        <w:numPr>
          <w:ilvl w:val="0"/>
          <w:numId w:val="11"/>
        </w:numPr>
        <w:spacing w:line="240" w:lineRule="auto"/>
        <w:ind w:left="126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顾客选择支付方式和配送方式</w:t>
      </w:r>
    </w:p>
    <w:p>
      <w:pPr>
        <w:numPr>
          <w:ilvl w:val="0"/>
          <w:numId w:val="0"/>
        </w:numPr>
        <w:spacing w:line="240" w:lineRule="auto"/>
        <w:ind w:left="1260" w:left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 xml:space="preserve">        </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d1.如果顾客选择的配送方式是自取</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d1.1.系统提示顾客需支付的金额并提示顾客选择支付方式</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d1.2.顾客选择支付方式，并确认</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d1.3第三方平台验证顾客账户的余额是否足以支付该订单金额</w:t>
      </w:r>
    </w:p>
    <w:p>
      <w:pPr>
        <w:numPr>
          <w:ilvl w:val="0"/>
          <w:numId w:val="0"/>
        </w:numPr>
        <w:spacing w:line="240" w:lineRule="auto"/>
        <w:ind w:left="25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d1.3.1如果账户余额足以支付订单金额</w:t>
      </w:r>
    </w:p>
    <w:p>
      <w:pPr>
        <w:numPr>
          <w:ilvl w:val="0"/>
          <w:numId w:val="12"/>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 xml:space="preserve"> 第三方平台将支付结果返回给系统</w:t>
      </w:r>
    </w:p>
    <w:p>
      <w:pPr>
        <w:numPr>
          <w:ilvl w:val="0"/>
          <w:numId w:val="12"/>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该用例回到用例基本流9处</w:t>
      </w:r>
    </w:p>
    <w:p>
      <w:pPr>
        <w:numPr>
          <w:ilvl w:val="0"/>
          <w:numId w:val="0"/>
        </w:numPr>
        <w:spacing w:line="240" w:lineRule="auto"/>
        <w:ind w:left="1680" w:leftChars="0" w:firstLine="1440" w:firstLineChars="60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d1.3.2如果账户余额不足以支付订单金额</w:t>
      </w:r>
    </w:p>
    <w:p>
      <w:pPr>
        <w:numPr>
          <w:ilvl w:val="0"/>
          <w:numId w:val="13"/>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第三方平台将支付结果返回给系统</w:t>
      </w:r>
    </w:p>
    <w:p>
      <w:pPr>
        <w:numPr>
          <w:ilvl w:val="0"/>
          <w:numId w:val="13"/>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系统提示顾客余额不足，交易失败</w:t>
      </w:r>
    </w:p>
    <w:p>
      <w:pPr>
        <w:numPr>
          <w:ilvl w:val="0"/>
          <w:numId w:val="13"/>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用例结束</w:t>
      </w:r>
    </w:p>
    <w:p>
      <w:pPr>
        <w:numPr>
          <w:ilvl w:val="0"/>
          <w:numId w:val="0"/>
        </w:numPr>
        <w:spacing w:line="240" w:lineRule="auto"/>
        <w:rPr>
          <w:rFonts w:asciiTheme="minorAscii"/>
          <w:b w:val="0"/>
          <w:bCs w:val="0"/>
          <w:color w:val="232627" w:themeColor="text1"/>
          <w:sz w:val="24"/>
          <w:szCs w:val="24"/>
          <w14:textFill>
            <w14:solidFill>
              <w14:schemeClr w14:val="tx1"/>
            </w14:solidFill>
          </w14:textFill>
        </w:rPr>
      </w:pPr>
    </w:p>
    <w:p>
      <w:pPr>
        <w:numPr>
          <w:ilvl w:val="0"/>
          <w:numId w:val="0"/>
        </w:numPr>
        <w:spacing w:line="240" w:lineRule="auto"/>
        <w:ind w:left="1260" w:left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 xml:space="preserve">        </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d2.如果顾客选择的配送方式是商家配送</w:t>
      </w:r>
    </w:p>
    <w:p>
      <w:pPr>
        <w:numPr>
          <w:ilvl w:val="0"/>
          <w:numId w:val="0"/>
        </w:numPr>
        <w:spacing w:line="240" w:lineRule="auto"/>
        <w:ind w:left="210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d2.1.系统提示顾客需要额外支付的费用，并提示顾客是否继续该选择</w:t>
      </w:r>
    </w:p>
    <w:p>
      <w:pPr>
        <w:numPr>
          <w:ilvl w:val="0"/>
          <w:numId w:val="0"/>
        </w:numPr>
        <w:spacing w:line="240" w:lineRule="auto"/>
        <w:ind w:left="25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d2.1.1.顾客选择继续</w:t>
      </w:r>
    </w:p>
    <w:p>
      <w:pPr>
        <w:numPr>
          <w:ilvl w:val="0"/>
          <w:numId w:val="14"/>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系统提示顾客选择支付方式</w:t>
      </w:r>
    </w:p>
    <w:p>
      <w:pPr>
        <w:numPr>
          <w:ilvl w:val="0"/>
          <w:numId w:val="15"/>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顾客选择支付方式，并支付</w:t>
      </w:r>
    </w:p>
    <w:p>
      <w:pPr>
        <w:numPr>
          <w:ilvl w:val="0"/>
          <w:numId w:val="15"/>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第三方平台验证顾客账户的余额是否足以支付该订单金额</w:t>
      </w:r>
    </w:p>
    <w:p>
      <w:pPr>
        <w:numPr>
          <w:ilvl w:val="0"/>
          <w:numId w:val="16"/>
        </w:numPr>
        <w:spacing w:line="240" w:lineRule="auto"/>
        <w:ind w:left="420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如果账户余额足以支付订单金额</w:t>
      </w:r>
    </w:p>
    <w:p>
      <w:pPr>
        <w:numPr>
          <w:ilvl w:val="0"/>
          <w:numId w:val="0"/>
        </w:numPr>
        <w:spacing w:line="240" w:lineRule="auto"/>
        <w:ind w:left="3360" w:left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 xml:space="preserve">        </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第三方平台将支付结果返回给系统</w:t>
      </w:r>
    </w:p>
    <w:p>
      <w:pPr>
        <w:numPr>
          <w:ilvl w:val="0"/>
          <w:numId w:val="0"/>
        </w:numPr>
        <w:spacing w:line="240" w:lineRule="auto"/>
        <w:ind w:left="37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该用例回到用例基本流9处</w:t>
      </w:r>
    </w:p>
    <w:p>
      <w:pPr>
        <w:numPr>
          <w:ilvl w:val="8"/>
          <w:numId w:val="16"/>
        </w:numPr>
        <w:spacing w:line="240" w:lineRule="auto"/>
        <w:ind w:left="420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如果账户余额不足以支付订单金额</w:t>
      </w:r>
    </w:p>
    <w:p>
      <w:pPr>
        <w:numPr>
          <w:ilvl w:val="0"/>
          <w:numId w:val="0"/>
        </w:numPr>
        <w:spacing w:line="240" w:lineRule="auto"/>
        <w:ind w:left="37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第三方平台将支付结果返回给系统</w:t>
      </w:r>
    </w:p>
    <w:p>
      <w:pPr>
        <w:numPr>
          <w:ilvl w:val="0"/>
          <w:numId w:val="0"/>
        </w:numPr>
        <w:spacing w:line="240" w:lineRule="auto"/>
        <w:ind w:left="37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系统提示顾客余额不足，交易失败</w:t>
      </w:r>
    </w:p>
    <w:p>
      <w:pPr>
        <w:numPr>
          <w:ilvl w:val="0"/>
          <w:numId w:val="0"/>
        </w:numPr>
        <w:spacing w:line="240" w:lineRule="auto"/>
        <w:ind w:left="378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用例结束</w:t>
      </w:r>
    </w:p>
    <w:p>
      <w:pPr>
        <w:numPr>
          <w:ilvl w:val="0"/>
          <w:numId w:val="0"/>
        </w:numPr>
        <w:spacing w:line="240" w:lineRule="auto"/>
        <w:ind w:left="25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d2.1.2.顾客选择取消</w:t>
      </w:r>
    </w:p>
    <w:p>
      <w:pPr>
        <w:numPr>
          <w:ilvl w:val="0"/>
          <w:numId w:val="17"/>
        </w:numPr>
        <w:spacing w:line="240" w:lineRule="auto"/>
        <w:ind w:left="3780" w:leftChars="0" w:hanging="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用例返回该备选流d处</w:t>
      </w:r>
    </w:p>
    <w:p>
      <w:pPr>
        <w:numPr>
          <w:ilvl w:val="0"/>
          <w:numId w:val="0"/>
        </w:numPr>
        <w:spacing w:line="240" w:lineRule="auto"/>
        <w:ind w:left="42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A2.顾客只浏览店铺不下单</w:t>
      </w:r>
    </w:p>
    <w:p>
      <w:pPr>
        <w:numPr>
          <w:ilvl w:val="0"/>
          <w:numId w:val="0"/>
        </w:numPr>
        <w:spacing w:line="240" w:lineRule="auto"/>
        <w:ind w:left="84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A2.1.在{选择服务}，顾客直接退出店铺</w:t>
      </w:r>
    </w:p>
    <w:p>
      <w:pPr>
        <w:numPr>
          <w:ilvl w:val="0"/>
          <w:numId w:val="0"/>
        </w:numPr>
        <w:spacing w:line="240" w:lineRule="auto"/>
        <w:ind w:left="840" w:leftChars="0" w:firstLine="420" w:firstLineChars="0"/>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用例结束</w:t>
      </w:r>
    </w:p>
    <w:p>
      <w:pPr>
        <w:pStyle w:val="6"/>
        <w:spacing w:line="240" w:lineRule="auto"/>
        <w:jc w:val="both"/>
        <w:rPr>
          <w:rFonts w:asciiTheme="minorAscii"/>
          <w:b w:val="0"/>
          <w:bCs w:val="0"/>
          <w:color w:val="232627" w:themeColor="text1"/>
          <w:sz w:val="24"/>
          <w:szCs w:val="24"/>
          <w14:textFill>
            <w14:solidFill>
              <w14:schemeClr w14:val="tx1"/>
            </w14:solidFill>
          </w14:textFill>
        </w:rPr>
      </w:pPr>
    </w:p>
    <w:p>
      <w:pPr>
        <w:pStyle w:val="6"/>
        <w:spacing w:line="240" w:lineRule="auto"/>
        <w:jc w:val="both"/>
        <w:rPr>
          <w:rFonts w:asciiTheme="minorAscii"/>
          <w:b w:val="0"/>
          <w:bCs w:val="0"/>
          <w:color w:val="232627" w:themeColor="text1"/>
          <w:sz w:val="24"/>
          <w:szCs w:val="24"/>
          <w14:textFill>
            <w14:solidFill>
              <w14:schemeClr w14:val="tx1"/>
            </w14:solidFill>
          </w14:textFill>
        </w:rPr>
      </w:pPr>
    </w:p>
    <w:p>
      <w:pPr>
        <w:pStyle w:val="6"/>
        <w:spacing w:line="240" w:lineRule="auto"/>
        <w:jc w:val="both"/>
        <w:rPr>
          <w:rFonts w:asciiTheme="minorAscii"/>
          <w:b w:val="0"/>
          <w:bCs w:val="0"/>
          <w:color w:val="232627" w:themeColor="text1"/>
          <w:sz w:val="24"/>
          <w:szCs w:val="24"/>
          <w14:textFill>
            <w14:solidFill>
              <w14:schemeClr w14:val="tx1"/>
            </w14:solidFill>
          </w14:textFill>
        </w:rPr>
      </w:pPr>
    </w:p>
    <w:p>
      <w:pPr>
        <w:pStyle w:val="6"/>
        <w:spacing w:line="240" w:lineRule="auto"/>
        <w:jc w:val="both"/>
        <w:rPr>
          <w:rFonts w:asciiTheme="minorAscii"/>
          <w:b w:val="0"/>
          <w:bCs w:val="0"/>
          <w:color w:val="232627" w:themeColor="text1"/>
          <w:sz w:val="24"/>
          <w:szCs w:val="24"/>
          <w14:textFill>
            <w14:solidFill>
              <w14:schemeClr w14:val="tx1"/>
            </w14:solidFill>
          </w14:textFill>
        </w:rPr>
      </w:pPr>
    </w:p>
    <w:p>
      <w:pPr>
        <w:pStyle w:val="6"/>
        <w:spacing w:line="240" w:lineRule="auto"/>
        <w:jc w:val="both"/>
        <w:rPr>
          <w:rFonts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跟踪维修服务</w:t>
      </w:r>
    </w:p>
    <w:p>
      <w:pPr>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用例描述——跟踪维修服务</w:t>
      </w:r>
    </w:p>
    <w:p>
      <w:pPr>
        <w:pStyle w:val="63"/>
        <w:numPr>
          <w:ilvl w:val="0"/>
          <w:numId w:val="18"/>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简略描述</w:t>
      </w:r>
    </w:p>
    <w:p>
      <w:pPr>
        <w:pStyle w:val="63"/>
        <w:ind w:left="420" w:firstLine="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该用例描述了参与者顾客、商家、维修员如何使用系统对订单进行跟踪（如查找订单/更新订单状态）。</w:t>
      </w:r>
    </w:p>
    <w:p>
      <w:pPr>
        <w:pStyle w:val="63"/>
        <w:numPr>
          <w:ilvl w:val="0"/>
          <w:numId w:val="18"/>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用例图</w:t>
      </w:r>
    </w:p>
    <w:p>
      <w:pPr>
        <w:pStyle w:val="63"/>
        <w:widowControl w:val="0"/>
        <w:numPr>
          <w:numId w:val="0"/>
        </w:numPr>
        <w:suppressAutoHyphens w:val="0"/>
        <w:autoSpaceDN/>
        <w:jc w:val="both"/>
        <w:textAlignment w:val="auto"/>
        <w:rPr>
          <w:rFonts w:hint="eastAsia" w:asciiTheme="minorAscii"/>
          <w:b w:val="0"/>
          <w:bCs w:val="0"/>
          <w:color w:val="232627" w:themeColor="text1"/>
          <w:sz w:val="24"/>
          <w:szCs w:val="24"/>
          <w14:textFill>
            <w14:solidFill>
              <w14:schemeClr w14:val="tx1"/>
            </w14:solidFill>
          </w14:textFill>
        </w:rPr>
      </w:pPr>
    </w:p>
    <w:p>
      <w:pPr>
        <w:pStyle w:val="63"/>
        <w:widowControl w:val="0"/>
        <w:numPr>
          <w:numId w:val="0"/>
        </w:numPr>
        <w:suppressAutoHyphens w:val="0"/>
        <w:autoSpaceDN/>
        <w:jc w:val="both"/>
        <w:textAlignment w:val="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drawing>
          <wp:inline distT="0" distB="0" distL="114300" distR="114300">
            <wp:extent cx="4999990" cy="394271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999990" cy="3942715"/>
                    </a:xfrm>
                    <a:prstGeom prst="rect">
                      <a:avLst/>
                    </a:prstGeom>
                    <a:noFill/>
                    <a:ln w="9525">
                      <a:noFill/>
                    </a:ln>
                  </pic:spPr>
                </pic:pic>
              </a:graphicData>
            </a:graphic>
          </wp:inline>
        </w:drawing>
      </w:r>
    </w:p>
    <w:p>
      <w:pPr>
        <w:pStyle w:val="63"/>
        <w:numPr>
          <w:ilvl w:val="0"/>
          <w:numId w:val="18"/>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前置条件</w:t>
      </w:r>
    </w:p>
    <w:p>
      <w:pPr>
        <w:pStyle w:val="63"/>
        <w:ind w:left="420" w:firstLine="0"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使用设备与本系统有有效连接</w:t>
      </w:r>
    </w:p>
    <w:p>
      <w:pPr>
        <w:pStyle w:val="63"/>
        <w:numPr>
          <w:ilvl w:val="0"/>
          <w:numId w:val="18"/>
        </w:numPr>
        <w:ind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基本流</w:t>
      </w:r>
    </w:p>
    <w:p>
      <w:pPr>
        <w:pStyle w:val="63"/>
        <w:ind w:left="420" w:firstLine="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{查看订单</w:t>
      </w:r>
      <w:r>
        <w:rPr>
          <w:rFonts w:asciiTheme="minorAscii"/>
          <w:b w:val="0"/>
          <w:bCs w:val="0"/>
          <w:color w:val="232627" w:themeColor="text1"/>
          <w:sz w:val="24"/>
          <w:szCs w:val="24"/>
          <w14:textFill>
            <w14:solidFill>
              <w14:schemeClr w14:val="tx1"/>
            </w14:solidFill>
          </w14:textFill>
        </w:rPr>
        <w:t>}</w:t>
      </w:r>
    </w:p>
    <w:p>
      <w:pPr>
        <w:pStyle w:val="63"/>
        <w:numPr>
          <w:ilvl w:val="0"/>
          <w:numId w:val="19"/>
        </w:numPr>
        <w:ind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参与者顾客、商家、维修员在系统中选择查看订单时，用例启动。</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系统显示对应顾客或商家或维修员相关的订单列表（列表信息为订单中需要维修的问题）。</w:t>
      </w:r>
    </w:p>
    <w:p>
      <w:pPr>
        <w:ind w:left="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{查看订单详情}</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顾客或商家或维修员选择查看某一个订单。</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系统获取该订单的详细信息（订单编号，需要维修的问题，约定的时间，顾客地点，当前的状态，创建时间，接收时间，开始维修时间，结束维修时间，订单发起者，订单接收者，成交价格）。</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系统显示订单详情（订单编号，需要维修的问题，约定的时间，顾客地点，当前的状态，创建时间，接收时间，开始维修时间，结束维修时间，订单发起者，订单接收者，成交价格）。</w:t>
      </w:r>
    </w:p>
    <w:p>
      <w:pPr>
        <w:ind w:left="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{接收订单}</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商家选择接收该订单。</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系统标记该订单已被商家接收，记录接收时间，通知发起该订单的顾客订单已接收。</w:t>
      </w:r>
    </w:p>
    <w:p>
      <w:pPr>
        <w:ind w:left="42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{指派维修员}</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系统获取该商家以及在该商家下维修员的列表，并显示维修员名称和联系方式。</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商家选择一个或多个维修员作为该订单的维修服务提供者，默认维修员为商家自身。</w:t>
      </w:r>
    </w:p>
    <w:p>
      <w:pPr>
        <w:pStyle w:val="63"/>
        <w:numPr>
          <w:ilvl w:val="0"/>
          <w:numId w:val="19"/>
        </w:numPr>
        <w:ind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系统获取将选择的维修员与该订单绑定起来，更改订单状态为等待维修员。</w:t>
      </w:r>
    </w:p>
    <w:p>
      <w:pPr>
        <w:ind w:left="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{开始维修}</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在开始维修时，维修员选择开始维修。</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系统更改订单状态为正在维修中，记录开始维修的时间。</w:t>
      </w:r>
    </w:p>
    <w:p>
      <w:pPr>
        <w:ind w:left="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{结束维修}</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维修结束后，维修员选择结束维修，并填写维修金额。</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系统更改订单状态为维修完成，记录完成维修的时间，保存顾客应支付的金额。</w:t>
      </w:r>
    </w:p>
    <w:p>
      <w:pPr>
        <w:ind w:left="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{支付订单}</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顾客选择支付对应订单金额。</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系统获取该订单应该支付的金额，并向顾客请求对应金额支付授权。</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顾客确认支付对应的金额。</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系统获得顾客支付的金额并将金额转交给商家。</w:t>
      </w:r>
    </w:p>
    <w:p>
      <w:pPr>
        <w:ind w:left="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{订单完成}</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系统标记该订单已完成。</w:t>
      </w:r>
    </w:p>
    <w:p>
      <w:pPr>
        <w:ind w:left="42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{用例终止}</w:t>
      </w:r>
    </w:p>
    <w:p>
      <w:pPr>
        <w:pStyle w:val="63"/>
        <w:numPr>
          <w:ilvl w:val="0"/>
          <w:numId w:val="19"/>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用例终止。</w:t>
      </w:r>
    </w:p>
    <w:p>
      <w:pPr>
        <w:pStyle w:val="63"/>
        <w:numPr>
          <w:ilvl w:val="0"/>
          <w:numId w:val="20"/>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备选流</w:t>
      </w:r>
    </w:p>
    <w:p>
      <w:pPr>
        <w:pStyle w:val="63"/>
        <w:numPr>
          <w:ilvl w:val="1"/>
          <w:numId w:val="20"/>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取消订单的处理</w:t>
      </w:r>
    </w:p>
    <w:p>
      <w:pPr>
        <w:pStyle w:val="63"/>
        <w:ind w:left="567" w:firstLine="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A1</w:t>
      </w:r>
      <w:r>
        <w:rPr>
          <w:rFonts w:asciiTheme="minorAscii"/>
          <w:b w:val="0"/>
          <w:bCs w:val="0"/>
          <w:color w:val="232627" w:themeColor="text1"/>
          <w:sz w:val="24"/>
          <w:szCs w:val="24"/>
          <w14:textFill>
            <w14:solidFill>
              <w14:schemeClr w14:val="tx1"/>
            </w14:solidFill>
          </w14:textFill>
        </w:rPr>
        <w:t xml:space="preserve"> </w:t>
      </w:r>
      <w:r>
        <w:rPr>
          <w:rFonts w:hint="eastAsia" w:asciiTheme="minorAscii"/>
          <w:b w:val="0"/>
          <w:bCs w:val="0"/>
          <w:color w:val="232627" w:themeColor="text1"/>
          <w:sz w:val="24"/>
          <w:szCs w:val="24"/>
          <w14:textFill>
            <w14:solidFill>
              <w14:schemeClr w14:val="tx1"/>
            </w14:solidFill>
          </w14:textFill>
        </w:rPr>
        <w:t>在该用例任何时候，如果顾客或商家选择取消订单，则：</w:t>
      </w:r>
    </w:p>
    <w:p>
      <w:pPr>
        <w:pStyle w:val="63"/>
        <w:numPr>
          <w:ilvl w:val="0"/>
          <w:numId w:val="21"/>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通知与该订单相关的人员（顾客、商家、维修员）该订单已经被取消。</w:t>
      </w:r>
    </w:p>
    <w:p>
      <w:pPr>
        <w:pStyle w:val="63"/>
        <w:numPr>
          <w:ilvl w:val="0"/>
          <w:numId w:val="21"/>
        </w:numPr>
        <w:ind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重新返回基本流{用例终止}处。</w:t>
      </w:r>
    </w:p>
    <w:p>
      <w:pPr>
        <w:pStyle w:val="63"/>
        <w:numPr>
          <w:ilvl w:val="1"/>
          <w:numId w:val="20"/>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没有可用订单的处理</w:t>
      </w:r>
    </w:p>
    <w:p>
      <w:pPr>
        <w:pStyle w:val="63"/>
        <w:ind w:left="567" w:firstLine="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A</w:t>
      </w:r>
      <w:r>
        <w:rPr>
          <w:rFonts w:asciiTheme="minorAscii"/>
          <w:b w:val="0"/>
          <w:bCs w:val="0"/>
          <w:color w:val="232627" w:themeColor="text1"/>
          <w:sz w:val="24"/>
          <w:szCs w:val="24"/>
          <w14:textFill>
            <w14:solidFill>
              <w14:schemeClr w14:val="tx1"/>
            </w14:solidFill>
          </w14:textFill>
        </w:rPr>
        <w:t xml:space="preserve">2 </w:t>
      </w:r>
      <w:r>
        <w:rPr>
          <w:rFonts w:hint="eastAsia" w:asciiTheme="minorAscii"/>
          <w:b w:val="0"/>
          <w:bCs w:val="0"/>
          <w:color w:val="232627" w:themeColor="text1"/>
          <w:sz w:val="24"/>
          <w:szCs w:val="24"/>
          <w14:textFill>
            <w14:solidFill>
              <w14:schemeClr w14:val="tx1"/>
            </w14:solidFill>
          </w14:textFill>
        </w:rPr>
        <w:t>在{查看订单详情}处，如果没有订单，则：</w:t>
      </w:r>
    </w:p>
    <w:p>
      <w:pPr>
        <w:pStyle w:val="63"/>
        <w:numPr>
          <w:ilvl w:val="0"/>
          <w:numId w:val="22"/>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显示一个空的列表。</w:t>
      </w:r>
    </w:p>
    <w:p>
      <w:pPr>
        <w:pStyle w:val="63"/>
        <w:numPr>
          <w:ilvl w:val="0"/>
          <w:numId w:val="22"/>
        </w:numPr>
        <w:ind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重新返回基本流{用例终止}处。</w:t>
      </w:r>
    </w:p>
    <w:p>
      <w:pPr>
        <w:pStyle w:val="63"/>
        <w:ind w:left="567" w:firstLine="0"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A</w:t>
      </w:r>
      <w:r>
        <w:rPr>
          <w:rFonts w:asciiTheme="minorAscii"/>
          <w:b w:val="0"/>
          <w:bCs w:val="0"/>
          <w:color w:val="232627" w:themeColor="text1"/>
          <w:sz w:val="24"/>
          <w:szCs w:val="24"/>
          <w14:textFill>
            <w14:solidFill>
              <w14:schemeClr w14:val="tx1"/>
            </w14:solidFill>
          </w14:textFill>
        </w:rPr>
        <w:t xml:space="preserve">3 </w:t>
      </w:r>
      <w:r>
        <w:rPr>
          <w:rFonts w:hint="eastAsia" w:asciiTheme="minorAscii"/>
          <w:b w:val="0"/>
          <w:bCs w:val="0"/>
          <w:color w:val="232627" w:themeColor="text1"/>
          <w:sz w:val="24"/>
          <w:szCs w:val="24"/>
          <w14:textFill>
            <w14:solidFill>
              <w14:schemeClr w14:val="tx1"/>
            </w14:solidFill>
          </w14:textFill>
        </w:rPr>
        <w:t>在{接收订单}处，如果该商家当前没有订单，则：</w:t>
      </w:r>
    </w:p>
    <w:p>
      <w:pPr>
        <w:pStyle w:val="63"/>
        <w:numPr>
          <w:ilvl w:val="0"/>
          <w:numId w:val="23"/>
        </w:numPr>
        <w:ind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重新返回基本流{用例终止}处。</w:t>
      </w:r>
    </w:p>
    <w:p>
      <w:pPr>
        <w:pStyle w:val="63"/>
        <w:numPr>
          <w:ilvl w:val="0"/>
          <w:numId w:val="20"/>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后置条件</w:t>
      </w:r>
    </w:p>
    <w:p>
      <w:pPr>
        <w:pStyle w:val="63"/>
        <w:numPr>
          <w:ilvl w:val="0"/>
          <w:numId w:val="20"/>
        </w:numPr>
        <w:ind w:firstLineChars="0"/>
        <w:rPr>
          <w:rFonts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公共扩展点</w:t>
      </w:r>
    </w:p>
    <w:p>
      <w:pPr>
        <w:pStyle w:val="63"/>
        <w:numPr>
          <w:ilvl w:val="0"/>
          <w:numId w:val="20"/>
        </w:numPr>
        <w:ind w:firstLineChars="0"/>
        <w:rPr>
          <w:rFonts w:hint="eastAsia" w:asciiTheme="minorAscii"/>
          <w:b w:val="0"/>
          <w:bCs w:val="0"/>
          <w:color w:val="232627" w:themeColor="text1"/>
          <w:sz w:val="24"/>
          <w:szCs w:val="24"/>
          <w14:textFill>
            <w14:solidFill>
              <w14:schemeClr w14:val="tx1"/>
            </w14:solidFill>
          </w14:textFill>
        </w:rPr>
      </w:pPr>
      <w:r>
        <w:rPr>
          <w:rFonts w:hint="eastAsia" w:asciiTheme="minorAscii"/>
          <w:b w:val="0"/>
          <w:bCs w:val="0"/>
          <w:color w:val="232627" w:themeColor="text1"/>
          <w:sz w:val="24"/>
          <w:szCs w:val="24"/>
          <w14:textFill>
            <w14:solidFill>
              <w14:schemeClr w14:val="tx1"/>
            </w14:solidFill>
          </w14:textFill>
        </w:rPr>
        <w:t>特殊需求</w:t>
      </w:r>
    </w:p>
    <w:p>
      <w:pPr>
        <w:pStyle w:val="63"/>
        <w:numPr>
          <w:numId w:val="0"/>
        </w:numPr>
        <w:ind w:leftChars="0"/>
        <w:rPr>
          <w:rFonts w:hint="eastAsia" w:asciiTheme="minorAscii"/>
          <w:b w:val="0"/>
          <w:bCs w:val="0"/>
          <w:color w:val="232627" w:themeColor="text1"/>
          <w:sz w:val="24"/>
          <w:szCs w:val="24"/>
          <w14:textFill>
            <w14:solidFill>
              <w14:schemeClr w14:val="tx1"/>
            </w14:solidFill>
          </w14:textFill>
        </w:rPr>
      </w:pPr>
      <w:r>
        <w:drawing>
          <wp:inline distT="0" distB="0" distL="114300" distR="114300">
            <wp:extent cx="6111240" cy="1841500"/>
            <wp:effectExtent l="0" t="0" r="381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6111240" cy="1841500"/>
                    </a:xfrm>
                    <a:prstGeom prst="rect">
                      <a:avLst/>
                    </a:prstGeom>
                    <a:noFill/>
                    <a:ln w="9525">
                      <a:noFill/>
                    </a:ln>
                  </pic:spPr>
                </pic:pic>
              </a:graphicData>
            </a:graphic>
          </wp:inline>
        </w:drawing>
      </w:r>
    </w:p>
    <w:p>
      <w:pPr>
        <w:pStyle w:val="63"/>
        <w:numPr>
          <w:numId w:val="0"/>
        </w:numPr>
        <w:ind w:leftChars="0"/>
        <w:rPr>
          <w:rFonts w:hint="eastAsia" w:asciiTheme="minorAscii"/>
          <w:b w:val="0"/>
          <w:bCs w:val="0"/>
          <w:color w:val="232627" w:themeColor="text1"/>
          <w:sz w:val="24"/>
          <w:szCs w:val="24"/>
          <w14:textFill>
            <w14:solidFill>
              <w14:schemeClr w14:val="tx1"/>
            </w14:solidFill>
          </w14:textFill>
        </w:rPr>
      </w:pPr>
      <w:bookmarkStart w:id="15" w:name="_GoBack"/>
      <w:bookmarkEnd w:id="15"/>
      <w:r>
        <w:drawing>
          <wp:inline distT="0" distB="0" distL="114300" distR="114300">
            <wp:extent cx="6115050" cy="4033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115050" cy="4033520"/>
                    </a:xfrm>
                    <a:prstGeom prst="rect">
                      <a:avLst/>
                    </a:prstGeom>
                    <a:noFill/>
                    <a:ln w="9525">
                      <a:noFill/>
                    </a:ln>
                  </pic:spPr>
                </pic:pic>
              </a:graphicData>
            </a:graphic>
          </wp:inline>
        </w:drawing>
      </w:r>
    </w:p>
    <w:p>
      <w:pPr>
        <w:pStyle w:val="63"/>
        <w:numPr>
          <w:ilvl w:val="0"/>
          <w:numId w:val="0"/>
        </w:numPr>
        <w:spacing w:line="240" w:lineRule="auto"/>
        <w:ind w:leftChars="0"/>
      </w:pPr>
      <w:r>
        <w:drawing>
          <wp:inline distT="0" distB="0" distL="114300" distR="114300">
            <wp:extent cx="6111875" cy="3808095"/>
            <wp:effectExtent l="0" t="0" r="3175"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6111875" cy="3808095"/>
                    </a:xfrm>
                    <a:prstGeom prst="rect">
                      <a:avLst/>
                    </a:prstGeom>
                    <a:noFill/>
                    <a:ln w="9525">
                      <a:noFill/>
                    </a:ln>
                  </pic:spPr>
                </pic:pic>
              </a:graphicData>
            </a:graphic>
          </wp:inline>
        </w:drawing>
      </w:r>
    </w:p>
    <w:p>
      <w:pPr>
        <w:pStyle w:val="63"/>
        <w:numPr>
          <w:ilvl w:val="0"/>
          <w:numId w:val="0"/>
        </w:numPr>
        <w:spacing w:line="240" w:lineRule="auto"/>
        <w:ind w:leftChars="0"/>
        <w:rPr>
          <w:rFonts w:hint="eastAsia"/>
        </w:rPr>
      </w:pPr>
    </w:p>
    <w:p>
      <w:pPr>
        <w:pStyle w:val="63"/>
        <w:numPr>
          <w:ilvl w:val="0"/>
          <w:numId w:val="0"/>
        </w:numPr>
        <w:spacing w:line="240" w:lineRule="auto"/>
        <w:ind w:leftChars="0"/>
      </w:pPr>
      <w:r>
        <w:drawing>
          <wp:inline distT="0" distB="0" distL="114300" distR="114300">
            <wp:extent cx="6118225" cy="4392295"/>
            <wp:effectExtent l="0" t="0" r="15875" b="825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a:stretch>
                      <a:fillRect/>
                    </a:stretch>
                  </pic:blipFill>
                  <pic:spPr>
                    <a:xfrm>
                      <a:off x="0" y="0"/>
                      <a:ext cx="6118225" cy="4392295"/>
                    </a:xfrm>
                    <a:prstGeom prst="rect">
                      <a:avLst/>
                    </a:prstGeom>
                    <a:noFill/>
                    <a:ln w="9525">
                      <a:noFill/>
                    </a:ln>
                  </pic:spPr>
                </pic:pic>
              </a:graphicData>
            </a:graphic>
          </wp:inline>
        </w:drawing>
      </w:r>
    </w:p>
    <w:p>
      <w:pPr>
        <w:pStyle w:val="63"/>
        <w:numPr>
          <w:ilvl w:val="0"/>
          <w:numId w:val="0"/>
        </w:numPr>
        <w:spacing w:line="240" w:lineRule="auto"/>
        <w:ind w:leftChars="0"/>
      </w:pPr>
      <w:r>
        <w:drawing>
          <wp:inline distT="0" distB="0" distL="114300" distR="114300">
            <wp:extent cx="6117590" cy="4245610"/>
            <wp:effectExtent l="0" t="0" r="16510" b="254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tretch>
                      <a:fillRect/>
                    </a:stretch>
                  </pic:blipFill>
                  <pic:spPr>
                    <a:xfrm>
                      <a:off x="0" y="0"/>
                      <a:ext cx="6117590" cy="4245610"/>
                    </a:xfrm>
                    <a:prstGeom prst="rect">
                      <a:avLst/>
                    </a:prstGeom>
                    <a:noFill/>
                    <a:ln w="9525">
                      <a:noFill/>
                    </a:ln>
                  </pic:spPr>
                </pic:pic>
              </a:graphicData>
            </a:graphic>
          </wp:inline>
        </w:drawing>
      </w:r>
      <w:r>
        <w:drawing>
          <wp:inline distT="0" distB="0" distL="114300" distR="114300">
            <wp:extent cx="6117590" cy="4467225"/>
            <wp:effectExtent l="0" t="0" r="1651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6117590" cy="4467225"/>
                    </a:xfrm>
                    <a:prstGeom prst="rect">
                      <a:avLst/>
                    </a:prstGeom>
                    <a:noFill/>
                    <a:ln w="9525">
                      <a:noFill/>
                    </a:ln>
                  </pic:spPr>
                </pic:pic>
              </a:graphicData>
            </a:graphic>
          </wp:inline>
        </w:drawing>
      </w:r>
    </w:p>
    <w:p>
      <w:pPr>
        <w:pStyle w:val="63"/>
        <w:numPr>
          <w:ilvl w:val="0"/>
          <w:numId w:val="0"/>
        </w:numPr>
        <w:spacing w:line="240" w:lineRule="auto"/>
        <w:ind w:leftChars="0"/>
      </w:pPr>
    </w:p>
    <w:p>
      <w:pPr>
        <w:pStyle w:val="63"/>
        <w:numPr>
          <w:ilvl w:val="0"/>
          <w:numId w:val="0"/>
        </w:numPr>
        <w:spacing w:line="240" w:lineRule="auto"/>
        <w:ind w:leftChars="0"/>
        <w:rPr>
          <w:rFonts w:hint="eastAsia"/>
        </w:rPr>
      </w:pPr>
    </w:p>
    <w:p>
      <w:pPr>
        <w:pStyle w:val="63"/>
        <w:numPr>
          <w:ilvl w:val="0"/>
          <w:numId w:val="0"/>
        </w:numPr>
        <w:spacing w:line="240" w:lineRule="auto"/>
        <w:ind w:leftChars="0"/>
        <w:rPr>
          <w:rFonts w:hint="eastAsia" w:asciiTheme="minorAscii"/>
          <w:b w:val="0"/>
          <w:bCs w:val="0"/>
          <w:color w:val="232627" w:themeColor="text1"/>
          <w:sz w:val="24"/>
          <w:szCs w:val="24"/>
          <w14:textFill>
            <w14:solidFill>
              <w14:schemeClr w14:val="tx1"/>
            </w14:solidFill>
          </w14:textFill>
        </w:rPr>
      </w:pPr>
    </w:p>
    <w:p>
      <w:pPr>
        <w:pStyle w:val="63"/>
        <w:numPr>
          <w:ilvl w:val="0"/>
          <w:numId w:val="0"/>
        </w:numPr>
        <w:spacing w:line="240" w:lineRule="auto"/>
        <w:ind w:leftChars="0"/>
        <w:rPr>
          <w:rFonts w:hint="eastAsia" w:asciiTheme="minorAscii"/>
          <w:b w:val="0"/>
          <w:bCs w:val="0"/>
          <w:color w:val="232627" w:themeColor="text1"/>
          <w:sz w:val="24"/>
          <w:szCs w:val="24"/>
          <w14:textFill>
            <w14:solidFill>
              <w14:schemeClr w14:val="tx1"/>
            </w14:solidFill>
          </w14:textFill>
        </w:rPr>
      </w:pPr>
    </w:p>
    <w:p>
      <w:pPr>
        <w:pStyle w:val="22"/>
        <w:keepLines w:val="0"/>
        <w:numPr>
          <w:ilvl w:val="0"/>
          <w:numId w:val="0"/>
        </w:numPr>
        <w:kinsoku/>
        <w:wordWrap/>
        <w:overflowPunct/>
        <w:topLinePunct w:val="0"/>
        <w:autoSpaceDE/>
        <w:bidi w:val="0"/>
        <w:adjustRightInd/>
        <w:snapToGrid/>
        <w:spacing w:line="240" w:lineRule="auto"/>
        <w:ind w:leftChars="0"/>
        <w:rPr>
          <w:rFonts w:asciiTheme="minorAscii"/>
          <w:b w:val="0"/>
          <w:bCs w:val="0"/>
          <w:color w:val="232627" w:themeColor="text1"/>
          <w:sz w:val="24"/>
          <w:szCs w:val="24"/>
          <w14:textFill>
            <w14:solidFill>
              <w14:schemeClr w14:val="tx1"/>
            </w14:solidFill>
          </w14:textFill>
        </w:rPr>
      </w:pPr>
      <w:r>
        <w:rPr>
          <w:rFonts w:hint="eastAsia" w:hAnsi="微软雅黑" w:eastAsia="微软雅黑" w:cs="微软雅黑" w:asciiTheme="minorAscii"/>
          <w:b w:val="0"/>
          <w:bCs w:val="0"/>
          <w:color w:val="232627" w:themeColor="text1"/>
          <w:sz w:val="24"/>
          <w:szCs w:val="24"/>
          <w14:textFill>
            <w14:solidFill>
              <w14:schemeClr w14:val="tx1"/>
            </w14:solidFill>
          </w14:textFill>
        </w:rPr>
        <w:t>后记</w:t>
      </w:r>
      <w:bookmarkEnd w:id="13"/>
    </w:p>
    <w:p>
      <w:pPr>
        <w:pStyle w:val="22"/>
        <w:keepLines w:val="0"/>
        <w:numPr>
          <w:ilvl w:val="0"/>
          <w:numId w:val="0"/>
        </w:numPr>
        <w:kinsoku/>
        <w:wordWrap/>
        <w:overflowPunct/>
        <w:topLinePunct w:val="0"/>
        <w:autoSpaceDE/>
        <w:bidi w:val="0"/>
        <w:adjustRightInd/>
        <w:snapToGrid/>
        <w:spacing w:line="240" w:lineRule="auto"/>
        <w:rPr>
          <w:rFonts w:asciiTheme="minorAscii"/>
          <w:b w:val="0"/>
          <w:bCs w:val="0"/>
          <w:color w:val="232627" w:themeColor="text1"/>
          <w:sz w:val="24"/>
          <w:szCs w:val="24"/>
          <w14:textFill>
            <w14:solidFill>
              <w14:schemeClr w14:val="tx1"/>
            </w14:solidFill>
          </w14:textFill>
        </w:rPr>
      </w:pPr>
      <w:r>
        <w:rPr>
          <w:rFonts w:hint="eastAsia" w:hAnsi="微软雅黑" w:eastAsia="微软雅黑" w:cs="微软雅黑" w:asciiTheme="minorAscii"/>
          <w:b w:val="0"/>
          <w:bCs w:val="0"/>
          <w:color w:val="232627" w:themeColor="text1"/>
          <w:sz w:val="24"/>
          <w:szCs w:val="24"/>
          <w14:textFill>
            <w14:solidFill>
              <w14:schemeClr w14:val="tx1"/>
            </w14:solidFill>
          </w14:textFill>
        </w:rPr>
        <w:t>术语表</w:t>
      </w:r>
    </w:p>
    <w:tbl>
      <w:tblPr>
        <w:tblStyle w:val="27"/>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列出该用户分享的所有动态</w:t>
            </w:r>
          </w:p>
        </w:tc>
      </w:tr>
    </w:tbl>
    <w:p>
      <w:pPr>
        <w:pStyle w:val="2"/>
        <w:keepLines w:val="0"/>
        <w:pageBreakBefore/>
        <w:numPr>
          <w:ilvl w:val="0"/>
          <w:numId w:val="0"/>
        </w:numPr>
        <w:kinsoku/>
        <w:wordWrap/>
        <w:overflowPunct/>
        <w:topLinePunct w:val="0"/>
        <w:autoSpaceDE/>
        <w:bidi w:val="0"/>
        <w:adjustRightInd/>
        <w:snapToGrid/>
        <w:spacing w:line="240" w:lineRule="auto"/>
        <w:jc w:val="left"/>
        <w:rPr>
          <w:rFonts w:asciiTheme="minorAscii"/>
          <w:b w:val="0"/>
          <w:bCs w:val="0"/>
          <w:color w:val="232627" w:themeColor="text1"/>
          <w:sz w:val="24"/>
          <w:szCs w:val="24"/>
          <w14:textFill>
            <w14:solidFill>
              <w14:schemeClr w14:val="tx1"/>
            </w14:solidFill>
          </w14:textFill>
        </w:rPr>
      </w:pPr>
      <w:bookmarkStart w:id="14" w:name="__RefHeading__3696_145136877"/>
      <w:r>
        <w:rPr>
          <w:rFonts w:asciiTheme="minorAscii"/>
          <w:b w:val="0"/>
          <w:bCs w:val="0"/>
          <w:color w:val="232627" w:themeColor="text1"/>
          <w:sz w:val="24"/>
          <w:szCs w:val="24"/>
          <w14:textFill>
            <w14:solidFill>
              <w14:schemeClr w14:val="tx1"/>
            </w14:solidFill>
          </w14:textFill>
        </w:rPr>
        <w:t>参考文献</w:t>
      </w:r>
      <w:bookmarkEnd w:id="14"/>
    </w:p>
    <w:p>
      <w:pPr>
        <w:pStyle w:val="47"/>
        <w:keepLines w:val="0"/>
        <w:numPr>
          <w:ilvl w:val="0"/>
          <w:numId w:val="24"/>
        </w:numPr>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YOUNG.RSS是什么？[EB/OL]. http://jingpin.org/what-is-rss/.</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杨博，彭博.RSS提要分析与阅读器设计[R].成都：四川大学计算机学院，2007：42-43.</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逸出络然.RSS技术的原理[EB/OL].http://yclran.blog.163.com/blog/static</w:t>
      </w:r>
    </w:p>
    <w:p>
      <w:pPr>
        <w:pStyle w:val="47"/>
        <w:keepLines w:val="0"/>
        <w:numPr>
          <w:ilvl w:val="0"/>
          <w:numId w:val="0"/>
        </w:numPr>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/979454962009111034111558/.</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佚名.Qt是什么[EB/OL]. http://qt.nokia.com/title-cn.</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佚名.Model/View Programming[EB/OL]. http://doc.trolltech.com/4.6/model-</w:t>
      </w:r>
    </w:p>
    <w:p>
      <w:pPr>
        <w:pStyle w:val="47"/>
        <w:keepLines w:val="0"/>
        <w:numPr>
          <w:ilvl w:val="0"/>
          <w:numId w:val="0"/>
        </w:numPr>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view-programming.html.</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[加拿大]Jasmin Blanchette[英]Mark Summerfield著 闫锋欣,曾泉人,张志强译.</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C++ GUI Qt4 编程（第二版）[M].电子工业出版社：2008:182-206,291-305.</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佚名.XML Processing[EB/OL]. http://doc.trolltech.com/4.6/xml-processing.html.</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Michael Blala James Rumbangh著.UML面向对象建模与设计（第2版）[M].北京：人民邮电出</w:t>
      </w:r>
      <w:r>
        <w:rPr>
          <w:rFonts w:asciiTheme="minorAscii"/>
          <w:b w:val="0"/>
          <w:bCs w:val="0"/>
          <w:color w:val="232627" w:themeColor="text1"/>
          <w:sz w:val="24"/>
          <w:szCs w:val="24"/>
          <w14:textFill>
            <w14:solidFill>
              <w14:schemeClr w14:val="tx1"/>
            </w14:solidFill>
          </w14:textFill>
        </w:rPr>
        <w:tab/>
      </w:r>
      <w:r>
        <w:rPr>
          <w:rFonts w:asciiTheme="minorAscii"/>
          <w:b w:val="0"/>
          <w:bCs w:val="0"/>
          <w:color w:val="232627" w:themeColor="text1"/>
          <w:sz w:val="24"/>
          <w:szCs w:val="24"/>
          <w14:textFill>
            <w14:solidFill>
              <w14:schemeClr w14:val="tx1"/>
            </w14:solidFill>
          </w14:textFill>
        </w:rPr>
        <w:t>版社,2006:136-235.</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4"/>
          <w:szCs w:val="24"/>
          <w14:textFill>
            <w14:solidFill>
              <w14:schemeClr w14:val="tx1"/>
            </w14:solidFill>
          </w14:textFill>
        </w:rPr>
      </w:pPr>
      <w:r>
        <w:rPr>
          <w:rFonts w:asciiTheme="minorAscii"/>
          <w:b w:val="0"/>
          <w:bCs w:val="0"/>
          <w:color w:val="232627" w:themeColor="text1"/>
          <w:sz w:val="24"/>
          <w:szCs w:val="24"/>
          <w14:textFill>
            <w14:solidFill>
              <w14:schemeClr w14:val="tx1"/>
            </w14:solidFill>
          </w14:textFill>
        </w:rP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等线">
    <w:altName w:val="文泉驿正黑"/>
    <w:panose1 w:val="02010600030101010101"/>
    <w:charset w:val="86"/>
    <w:family w:val="auto"/>
    <w:pitch w:val="default"/>
    <w:sig w:usb0="00000000" w:usb1="00000000" w:usb2="00000016" w:usb3="00000000" w:csb0="0004000F"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Liberation Serif">
    <w:altName w:val="思源黑体 CN"/>
    <w:panose1 w:val="00000000000000000000"/>
    <w:charset w:val="00"/>
    <w:family w:val="roman"/>
    <w:pitch w:val="default"/>
    <w:sig w:usb0="00000000" w:usb1="00000000" w:usb2="00000000" w:usb3="00000000" w:csb0="00000000" w:csb1="00000000"/>
  </w:font>
  <w:font w:name="FreeSans">
    <w:altName w:val="思源黑体 CN"/>
    <w:panose1 w:val="00000000000000000000"/>
    <w:charset w:val="00"/>
    <w:family w:val="auto"/>
    <w:pitch w:val="default"/>
    <w:sig w:usb0="00000000" w:usb1="00000000" w:usb2="00000000" w:usb3="00000000" w:csb0="00000000" w:csb1="00000000"/>
  </w:font>
  <w:font w:name="华文黑体 - Kelvin">
    <w:altName w:val="文泉驿微米黑"/>
    <w:panose1 w:val="00000000000000000000"/>
    <w:charset w:val="00"/>
    <w:family w:val="auto"/>
    <w:pitch w:val="default"/>
    <w:sig w:usb0="00000000" w:usb1="00000000" w:usb2="00000000" w:usb3="00000000" w:csb0="00000000" w:csb1="00000000"/>
  </w:font>
  <w:font w:name="Liberation Sans">
    <w:altName w:val="思源黑体 CN"/>
    <w:panose1 w:val="00000000000000000000"/>
    <w:charset w:val="00"/>
    <w:family w:val="swiss"/>
    <w:pitch w:val="default"/>
    <w:sig w:usb0="00000000" w:usb1="00000000" w:usb2="00000000" w:usb3="00000000" w:csb0="00000000" w:csb1="00000000"/>
  </w:font>
  <w:font w:name="FreeSerif">
    <w:altName w:val="思源黑体 CN"/>
    <w:panose1 w:val="00000000000000000000"/>
    <w:charset w:val="00"/>
    <w:family w:val="roman"/>
    <w:pitch w:val="default"/>
    <w:sig w:usb0="00000000" w:usb1="00000000" w:usb2="00000000" w:usb3="00000000" w:csb0="00000000" w:csb1="00000000"/>
  </w:font>
  <w:font w:name="方正仿宋_GBK">
    <w:altName w:val="文泉驿微米黑"/>
    <w:panose1 w:val="00000000000000000000"/>
    <w:charset w:val="00"/>
    <w:family w:val="auto"/>
    <w:pitch w:val="default"/>
    <w:sig w:usb0="00000000" w:usb1="00000000" w:usb2="00000000" w:usb3="00000000" w:csb0="0000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思源黑体 CN"/>
    <w:panose1 w:val="00000000000000000000"/>
    <w:charset w:val="00"/>
    <w:family w:val="auto"/>
    <w:pitch w:val="default"/>
    <w:sig w:usb0="00000000" w:usb1="00000000" w:usb2="00000000" w:usb3="00000000" w:csb0="00000000" w:csb1="00000000"/>
  </w:font>
  <w:font w:name="华文新魏">
    <w:altName w:val="文泉驿正黑"/>
    <w:panose1 w:val="02010800040101010101"/>
    <w:charset w:val="86"/>
    <w:family w:val="auto"/>
    <w:pitch w:val="default"/>
    <w:sig w:usb0="00000000" w:usb1="00000000" w:usb2="00000010" w:usb3="00000000" w:csb0="00040000" w:csb1="00000000"/>
  </w:font>
  <w:font w:name="Liberation Mono">
    <w:altName w:val="思源黑体 CN"/>
    <w:panose1 w:val="00000000000000000000"/>
    <w:charset w:val="00"/>
    <w:family w:val="modern"/>
    <w:pitch w:val="default"/>
    <w:sig w:usb0="00000000" w:usb1="00000000" w:usb2="00000000" w:usb3="00000000" w:csb0="00000000" w:csb1="00000000"/>
  </w:font>
  <w:font w:name="Courier New">
    <w:altName w:val="DejaVu Sans"/>
    <w:panose1 w:val="02070309020205020404"/>
    <w:charset w:val="00"/>
    <w:family w:val="modern"/>
    <w:pitch w:val="default"/>
    <w:sig w:usb0="00000000" w:usb1="00000000" w:usb2="00000009" w:usb3="00000000" w:csb0="000001FF" w:csb1="00000000"/>
  </w:font>
  <w:font w:name="等线 Light">
    <w:altName w:val="文泉驿正黑"/>
    <w:panose1 w:val="02010600030101010101"/>
    <w:charset w:val="86"/>
    <w:family w:val="auto"/>
    <w:pitch w:val="default"/>
    <w:sig w:usb0="00000000" w:usb1="00000000" w:usb2="00000016" w:usb3="00000000" w:csb0="0004000F" w:csb1="00000000"/>
  </w:font>
  <w:font w:name="微软雅黑">
    <w:altName w:val="文泉驿微米黑"/>
    <w:panose1 w:val="020B0503020204020204"/>
    <w:charset w:val="86"/>
    <w:family w:val="swiss"/>
    <w:pitch w:val="default"/>
    <w:sig w:usb0="00000000" w:usb1="00000000" w:usb2="00000016" w:usb3="00000000" w:csb0="0004001F" w:csb1="00000000"/>
  </w:font>
  <w:font w:name="AR PL UMing CN">
    <w:altName w:val="思源黑体 C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思源黑体 CN">
    <w:panose1 w:val="020B0500000000000000"/>
    <w:charset w:val="86"/>
    <w:family w:val="auto"/>
    <w:pitch w:val="default"/>
    <w:sig w:usb0="20000083" w:usb1="2ADF3C10" w:usb2="00000016" w:usb3="00000000" w:csb0="60060107" w:csb1="00000000"/>
  </w:font>
  <w:font w:name="等线 Light">
    <w:altName w:val="思源黑体 C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FF" w:usb1="4000217B" w:usb2="00000000" w:usb3="00000000" w:csb0="20000197"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Simsun">
    <w:altName w:val="思源黑体 CN"/>
    <w:panose1 w:val="00000000000000000000"/>
    <w:charset w:val="00"/>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417C8"/>
    <w:multiLevelType w:val="singleLevel"/>
    <w:tmpl w:val="B8E417C8"/>
    <w:lvl w:ilvl="0" w:tentative="0">
      <w:start w:val="1"/>
      <w:numFmt w:val="lowerLetter"/>
      <w:lvlText w:val="%1."/>
      <w:lvlJc w:val="left"/>
      <w:pPr>
        <w:tabs>
          <w:tab w:val="left" w:pos="312"/>
        </w:tabs>
      </w:pPr>
    </w:lvl>
  </w:abstractNum>
  <w:abstractNum w:abstractNumId="1">
    <w:nsid w:val="BD70814A"/>
    <w:multiLevelType w:val="multilevel"/>
    <w:tmpl w:val="BD7081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FE6A716"/>
    <w:multiLevelType w:val="multilevel"/>
    <w:tmpl w:val="BFE6A7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9AA403D"/>
    <w:multiLevelType w:val="singleLevel"/>
    <w:tmpl w:val="C9AA403D"/>
    <w:lvl w:ilvl="0" w:tentative="0">
      <w:start w:val="1"/>
      <w:numFmt w:val="bullet"/>
      <w:lvlText w:val=""/>
      <w:lvlJc w:val="left"/>
      <w:pPr>
        <w:ind w:left="420" w:hanging="420"/>
      </w:pPr>
      <w:rPr>
        <w:rFonts w:hint="default" w:ascii="Wingdings" w:hAnsi="Wingdings"/>
      </w:rPr>
    </w:lvl>
  </w:abstractNum>
  <w:abstractNum w:abstractNumId="4">
    <w:nsid w:val="CC77F146"/>
    <w:multiLevelType w:val="multilevel"/>
    <w:tmpl w:val="CC77F1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FC63A25"/>
    <w:multiLevelType w:val="singleLevel"/>
    <w:tmpl w:val="DFC63A25"/>
    <w:lvl w:ilvl="0" w:tentative="0">
      <w:start w:val="1"/>
      <w:numFmt w:val="decimal"/>
      <w:suff w:val="space"/>
      <w:lvlText w:val="(%1)"/>
      <w:lvlJc w:val="left"/>
    </w:lvl>
  </w:abstractNum>
  <w:abstractNum w:abstractNumId="6">
    <w:nsid w:val="E2FE295B"/>
    <w:multiLevelType w:val="multilevel"/>
    <w:tmpl w:val="E2FE295B"/>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7"/>
      <w:isLgl/>
      <w:lvlText w:val="%1.%2.%3."/>
      <w:lvlJc w:val="left"/>
      <w:pPr>
        <w:ind w:left="720" w:hanging="720"/>
      </w:pPr>
      <w:rPr>
        <w:rFonts w:hint="eastAsia"/>
      </w:rPr>
    </w:lvl>
    <w:lvl w:ilvl="3" w:tentative="0">
      <w:start w:val="1"/>
      <w:numFmt w:val="decimal"/>
      <w:pStyle w:val="8"/>
      <w:isLgl/>
      <w:lvlText w:val="%1.%2.%3.%4."/>
      <w:lvlJc w:val="left"/>
      <w:pPr>
        <w:ind w:left="864" w:hanging="864"/>
      </w:pPr>
      <w:rPr>
        <w:rFonts w:hint="eastAsia"/>
      </w:rPr>
    </w:lvl>
    <w:lvl w:ilvl="4" w:tentative="0">
      <w:start w:val="1"/>
      <w:numFmt w:val="decimal"/>
      <w:pStyle w:val="9"/>
      <w:isLgl/>
      <w:lvlText w:val="%1.%2.%3.%4.%5."/>
      <w:lvlJc w:val="left"/>
      <w:pPr>
        <w:ind w:left="1008" w:hanging="1008"/>
      </w:pPr>
      <w:rPr>
        <w:rFonts w:hint="eastAsia"/>
      </w:rPr>
    </w:lvl>
    <w:lvl w:ilvl="5" w:tentative="0">
      <w:start w:val="1"/>
      <w:numFmt w:val="decimal"/>
      <w:pStyle w:val="10"/>
      <w:isLgl/>
      <w:lvlText w:val="%1.%2.%3.%4.%5.%6."/>
      <w:lvlJc w:val="left"/>
      <w:pPr>
        <w:ind w:left="1151" w:hanging="1151"/>
      </w:pPr>
      <w:rPr>
        <w:rFonts w:hint="eastAsia"/>
      </w:rPr>
    </w:lvl>
    <w:lvl w:ilvl="6" w:tentative="0">
      <w:start w:val="1"/>
      <w:numFmt w:val="decimal"/>
      <w:pStyle w:val="11"/>
      <w:isLgl/>
      <w:lvlText w:val="%1.%2.%3.%4.%5.%6.%7."/>
      <w:lvlJc w:val="left"/>
      <w:pPr>
        <w:ind w:left="1296" w:hanging="1296"/>
      </w:pPr>
      <w:rPr>
        <w:rFonts w:hint="eastAsia"/>
      </w:rPr>
    </w:lvl>
    <w:lvl w:ilvl="7" w:tentative="0">
      <w:start w:val="1"/>
      <w:numFmt w:val="decimal"/>
      <w:pStyle w:val="12"/>
      <w:isLgl/>
      <w:lvlText w:val="%1.%2.%3.%4.%5.%6.%7.%8."/>
      <w:lvlJc w:val="left"/>
      <w:pPr>
        <w:ind w:left="1440" w:hanging="1440"/>
      </w:pPr>
      <w:rPr>
        <w:rFonts w:hint="eastAsia"/>
      </w:rPr>
    </w:lvl>
    <w:lvl w:ilvl="8" w:tentative="0">
      <w:start w:val="1"/>
      <w:numFmt w:val="decimal"/>
      <w:pStyle w:val="13"/>
      <w:isLgl/>
      <w:lvlText w:val="%1.%2.%3.%4.%5.%6.%7.%8.%9."/>
      <w:lvlJc w:val="left"/>
      <w:pPr>
        <w:ind w:left="1583" w:hanging="1583"/>
      </w:pPr>
      <w:rPr>
        <w:rFonts w:hint="eastAsia"/>
      </w:rPr>
    </w:lvl>
  </w:abstractNum>
  <w:abstractNum w:abstractNumId="7">
    <w:nsid w:val="E7FF8DC2"/>
    <w:multiLevelType w:val="singleLevel"/>
    <w:tmpl w:val="E7FF8DC2"/>
    <w:lvl w:ilvl="0" w:tentative="0">
      <w:start w:val="1"/>
      <w:numFmt w:val="bullet"/>
      <w:lvlText w:val=""/>
      <w:lvlJc w:val="left"/>
      <w:pPr>
        <w:ind w:left="420" w:hanging="420"/>
      </w:pPr>
      <w:rPr>
        <w:rFonts w:hint="default" w:ascii="Wingdings" w:hAnsi="Wingdings"/>
      </w:rPr>
    </w:lvl>
  </w:abstractNum>
  <w:abstractNum w:abstractNumId="8">
    <w:nsid w:val="EDF2EF7C"/>
    <w:multiLevelType w:val="singleLevel"/>
    <w:tmpl w:val="EDF2EF7C"/>
    <w:lvl w:ilvl="0" w:tentative="0">
      <w:start w:val="1"/>
      <w:numFmt w:val="bullet"/>
      <w:lvlText w:val=""/>
      <w:lvlJc w:val="left"/>
      <w:pPr>
        <w:ind w:left="420" w:hanging="420"/>
      </w:pPr>
      <w:rPr>
        <w:rFonts w:hint="default" w:ascii="Wingdings" w:hAnsi="Wingdings"/>
      </w:rPr>
    </w:lvl>
  </w:abstractNum>
  <w:abstractNum w:abstractNumId="9">
    <w:nsid w:val="F6FC7A71"/>
    <w:multiLevelType w:val="multilevel"/>
    <w:tmpl w:val="F6FC7A7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F751310"/>
    <w:multiLevelType w:val="singleLevel"/>
    <w:tmpl w:val="FF751310"/>
    <w:lvl w:ilvl="0" w:tentative="0">
      <w:start w:val="1"/>
      <w:numFmt w:val="bullet"/>
      <w:lvlText w:val=""/>
      <w:lvlJc w:val="left"/>
      <w:pPr>
        <w:ind w:left="420" w:hanging="420"/>
      </w:pPr>
      <w:rPr>
        <w:rFonts w:hint="default" w:ascii="Wingdings" w:hAnsi="Wingdings"/>
      </w:rPr>
    </w:lvl>
  </w:abstractNum>
  <w:abstractNum w:abstractNumId="11">
    <w:nsid w:val="FFFEA3E8"/>
    <w:multiLevelType w:val="singleLevel"/>
    <w:tmpl w:val="FFFEA3E8"/>
    <w:lvl w:ilvl="0" w:tentative="0">
      <w:start w:val="1"/>
      <w:numFmt w:val="decimal"/>
      <w:lvlText w:val="(%1)"/>
      <w:lvlJc w:val="left"/>
      <w:pPr>
        <w:ind w:left="425" w:hanging="425"/>
      </w:pPr>
      <w:rPr>
        <w:rFonts w:hint="default"/>
      </w:rPr>
    </w:lvl>
  </w:abstractNum>
  <w:abstractNum w:abstractNumId="12">
    <w:nsid w:val="0D942019"/>
    <w:multiLevelType w:val="multilevel"/>
    <w:tmpl w:val="0D942019"/>
    <w:lvl w:ilvl="0" w:tentative="0">
      <w:start w:val="1"/>
      <w:numFmt w:val="decimal"/>
      <w:pStyle w:val="22"/>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3">
    <w:nsid w:val="10095033"/>
    <w:multiLevelType w:val="multilevel"/>
    <w:tmpl w:val="1009503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143028EA"/>
    <w:multiLevelType w:val="multilevel"/>
    <w:tmpl w:val="143028EA"/>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443A1B3D"/>
    <w:multiLevelType w:val="multilevel"/>
    <w:tmpl w:val="443A1B3D"/>
    <w:lvl w:ilvl="0" w:tentative="0">
      <w:start w:val="1"/>
      <w:numFmt w:val="decimal"/>
      <w:lvlText w:val="%1."/>
      <w:lvlJc w:val="left"/>
      <w:pPr>
        <w:ind w:left="840" w:hanging="420"/>
      </w:p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FDF5E7A"/>
    <w:multiLevelType w:val="multilevel"/>
    <w:tmpl w:val="4FDF5E7A"/>
    <w:lvl w:ilvl="0" w:tentative="0">
      <w:start w:val="1"/>
      <w:numFmt w:val="decimal"/>
      <w:lvlText w:val="%1."/>
      <w:lvlJc w:val="left"/>
      <w:pPr>
        <w:ind w:left="420" w:hanging="420"/>
      </w:p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3FF53E3"/>
    <w:multiLevelType w:val="multilevel"/>
    <w:tmpl w:val="63FF53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4D27223"/>
    <w:multiLevelType w:val="multilevel"/>
    <w:tmpl w:val="74D27223"/>
    <w:lvl w:ilvl="0" w:tentative="0">
      <w:start w:val="1"/>
      <w:numFmt w:val="decimal"/>
      <w:pStyle w:val="47"/>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abstractNum w:abstractNumId="20">
    <w:nsid w:val="75620B35"/>
    <w:multiLevelType w:val="multilevel"/>
    <w:tmpl w:val="75620B35"/>
    <w:lvl w:ilvl="0" w:tentative="0">
      <w:start w:val="1"/>
      <w:numFmt w:val="decimal"/>
      <w:lvlText w:val="%1."/>
      <w:lvlJc w:val="left"/>
      <w:pPr>
        <w:ind w:left="840" w:hanging="420"/>
      </w:p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78FECA83"/>
    <w:multiLevelType w:val="singleLevel"/>
    <w:tmpl w:val="78FECA83"/>
    <w:lvl w:ilvl="0" w:tentative="0">
      <w:start w:val="1"/>
      <w:numFmt w:val="decimal"/>
      <w:lvlText w:val="%1."/>
      <w:lvlJc w:val="left"/>
      <w:pPr>
        <w:ind w:left="425" w:hanging="425"/>
      </w:pPr>
      <w:rPr>
        <w:rFonts w:hint="default"/>
      </w:rPr>
    </w:lvl>
  </w:abstractNum>
  <w:abstractNum w:abstractNumId="22">
    <w:nsid w:val="7C2B3FFB"/>
    <w:multiLevelType w:val="multilevel"/>
    <w:tmpl w:val="7C2B3FFB"/>
    <w:lvl w:ilvl="0" w:tentative="0">
      <w:start w:val="5"/>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6"/>
  </w:num>
  <w:num w:numId="2">
    <w:abstractNumId w:val="12"/>
  </w:num>
  <w:num w:numId="3">
    <w:abstractNumId w:val="19"/>
  </w:num>
  <w:num w:numId="4">
    <w:abstractNumId w:val="11"/>
  </w:num>
  <w:num w:numId="5">
    <w:abstractNumId w:val="15"/>
  </w:num>
  <w:num w:numId="6">
    <w:abstractNumId w:val="21"/>
  </w:num>
  <w:num w:numId="7">
    <w:abstractNumId w:val="9"/>
  </w:num>
  <w:num w:numId="8">
    <w:abstractNumId w:val="5"/>
  </w:num>
  <w:num w:numId="9">
    <w:abstractNumId w:val="1"/>
  </w:num>
  <w:num w:numId="10">
    <w:abstractNumId w:val="3"/>
  </w:num>
  <w:num w:numId="11">
    <w:abstractNumId w:val="0"/>
  </w:num>
  <w:num w:numId="12">
    <w:abstractNumId w:val="2"/>
  </w:num>
  <w:num w:numId="13">
    <w:abstractNumId w:val="8"/>
  </w:num>
  <w:num w:numId="14">
    <w:abstractNumId w:val="18"/>
  </w:num>
  <w:num w:numId="15">
    <w:abstractNumId w:val="7"/>
  </w:num>
  <w:num w:numId="16">
    <w:abstractNumId w:val="4"/>
  </w:num>
  <w:num w:numId="17">
    <w:abstractNumId w:val="10"/>
  </w:num>
  <w:num w:numId="18">
    <w:abstractNumId w:val="17"/>
  </w:num>
  <w:num w:numId="19">
    <w:abstractNumId w:val="16"/>
  </w:num>
  <w:num w:numId="20">
    <w:abstractNumId w:val="22"/>
  </w:num>
  <w:num w:numId="21">
    <w:abstractNumId w:val="20"/>
  </w:num>
  <w:num w:numId="22">
    <w:abstractNumId w:val="13"/>
  </w:num>
  <w:num w:numId="23">
    <w:abstractNumId w:val="14"/>
  </w:num>
  <w:num w:numId="24">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04FEAC6E"/>
    <w:rsid w:val="0EF6E319"/>
    <w:rsid w:val="0FCFEAF4"/>
    <w:rsid w:val="11FF5218"/>
    <w:rsid w:val="13DD313C"/>
    <w:rsid w:val="16EE1110"/>
    <w:rsid w:val="16FFF8BA"/>
    <w:rsid w:val="1A551295"/>
    <w:rsid w:val="1EF3532F"/>
    <w:rsid w:val="1F351CD2"/>
    <w:rsid w:val="1F779BD8"/>
    <w:rsid w:val="1FFC7D61"/>
    <w:rsid w:val="1FFCA5E4"/>
    <w:rsid w:val="1FFEA517"/>
    <w:rsid w:val="1FFF563A"/>
    <w:rsid w:val="1FFFC70F"/>
    <w:rsid w:val="1FFFE911"/>
    <w:rsid w:val="2BFF1317"/>
    <w:rsid w:val="2F67A608"/>
    <w:rsid w:val="2F98ACA4"/>
    <w:rsid w:val="2FF4CFF2"/>
    <w:rsid w:val="339F7263"/>
    <w:rsid w:val="342F2993"/>
    <w:rsid w:val="353F8F99"/>
    <w:rsid w:val="355FC427"/>
    <w:rsid w:val="373D28A0"/>
    <w:rsid w:val="373F6708"/>
    <w:rsid w:val="379F2F6C"/>
    <w:rsid w:val="37BF896B"/>
    <w:rsid w:val="37CD8AE1"/>
    <w:rsid w:val="37DD080B"/>
    <w:rsid w:val="37F19D8B"/>
    <w:rsid w:val="39E644EB"/>
    <w:rsid w:val="39FDEEBF"/>
    <w:rsid w:val="3B7F31F6"/>
    <w:rsid w:val="3B8D5F6B"/>
    <w:rsid w:val="3CBB4A71"/>
    <w:rsid w:val="3D5F577B"/>
    <w:rsid w:val="3D7757C7"/>
    <w:rsid w:val="3D9D7F7B"/>
    <w:rsid w:val="3DECC6B5"/>
    <w:rsid w:val="3DFE5D4D"/>
    <w:rsid w:val="3EFF4D98"/>
    <w:rsid w:val="3F0F812F"/>
    <w:rsid w:val="3F5EC5CA"/>
    <w:rsid w:val="3F7FFF71"/>
    <w:rsid w:val="3FBEC824"/>
    <w:rsid w:val="3FD3FA62"/>
    <w:rsid w:val="3FDB5E2E"/>
    <w:rsid w:val="3FDB6227"/>
    <w:rsid w:val="3FEE5E39"/>
    <w:rsid w:val="3FEECA8A"/>
    <w:rsid w:val="3FF9AB59"/>
    <w:rsid w:val="3FFB36ED"/>
    <w:rsid w:val="3FFC926E"/>
    <w:rsid w:val="3FFF10EF"/>
    <w:rsid w:val="3FFF9F02"/>
    <w:rsid w:val="3FFFD233"/>
    <w:rsid w:val="46DDBA48"/>
    <w:rsid w:val="477F4B02"/>
    <w:rsid w:val="48FFD34F"/>
    <w:rsid w:val="4AAFB580"/>
    <w:rsid w:val="4AEE974B"/>
    <w:rsid w:val="4EEAC827"/>
    <w:rsid w:val="4F2C2008"/>
    <w:rsid w:val="4F3EC807"/>
    <w:rsid w:val="4F478898"/>
    <w:rsid w:val="4FDC1159"/>
    <w:rsid w:val="51FDA42F"/>
    <w:rsid w:val="53FB68C6"/>
    <w:rsid w:val="55832D30"/>
    <w:rsid w:val="55AFC15F"/>
    <w:rsid w:val="55ED332D"/>
    <w:rsid w:val="57BDBE19"/>
    <w:rsid w:val="57FF005C"/>
    <w:rsid w:val="57FF53EE"/>
    <w:rsid w:val="58EEE045"/>
    <w:rsid w:val="5AFBE86F"/>
    <w:rsid w:val="5B3F9A3D"/>
    <w:rsid w:val="5B7F77E6"/>
    <w:rsid w:val="5BB7CE37"/>
    <w:rsid w:val="5BFA9001"/>
    <w:rsid w:val="5CFC5BE6"/>
    <w:rsid w:val="5E7703E1"/>
    <w:rsid w:val="5E9BAFC8"/>
    <w:rsid w:val="5EEF42CF"/>
    <w:rsid w:val="5EEF7538"/>
    <w:rsid w:val="5EFB28D1"/>
    <w:rsid w:val="5F09081C"/>
    <w:rsid w:val="5F3AAED4"/>
    <w:rsid w:val="5F6F0DB8"/>
    <w:rsid w:val="5F77B329"/>
    <w:rsid w:val="5F7F47B8"/>
    <w:rsid w:val="5F7FA430"/>
    <w:rsid w:val="5F9FA4C2"/>
    <w:rsid w:val="5FBCC722"/>
    <w:rsid w:val="5FDD5C30"/>
    <w:rsid w:val="5FEDB1C1"/>
    <w:rsid w:val="5FF2CB3F"/>
    <w:rsid w:val="5FF7854A"/>
    <w:rsid w:val="5FF83C87"/>
    <w:rsid w:val="5FFD51E3"/>
    <w:rsid w:val="5FFFC68C"/>
    <w:rsid w:val="63BFDA08"/>
    <w:rsid w:val="63F59CBF"/>
    <w:rsid w:val="65E782D1"/>
    <w:rsid w:val="677B3AE8"/>
    <w:rsid w:val="686FF322"/>
    <w:rsid w:val="69DDDFE5"/>
    <w:rsid w:val="69F74DE2"/>
    <w:rsid w:val="6A9F13F9"/>
    <w:rsid w:val="6B7DF91E"/>
    <w:rsid w:val="6BB30EAD"/>
    <w:rsid w:val="6C7EE819"/>
    <w:rsid w:val="6CBB4FA5"/>
    <w:rsid w:val="6CEEC34F"/>
    <w:rsid w:val="6DB718A4"/>
    <w:rsid w:val="6DDE081A"/>
    <w:rsid w:val="6EFBB5E0"/>
    <w:rsid w:val="6F2DDAF2"/>
    <w:rsid w:val="6F6D1B4B"/>
    <w:rsid w:val="6F7AC0A9"/>
    <w:rsid w:val="6F7F6BF7"/>
    <w:rsid w:val="6FDC3D39"/>
    <w:rsid w:val="6FF9B81F"/>
    <w:rsid w:val="6FFD2C56"/>
    <w:rsid w:val="6FFF78A2"/>
    <w:rsid w:val="6FFFB4A3"/>
    <w:rsid w:val="73BDF922"/>
    <w:rsid w:val="74F7C2A4"/>
    <w:rsid w:val="76967B76"/>
    <w:rsid w:val="76FF3EB1"/>
    <w:rsid w:val="77B0FA4A"/>
    <w:rsid w:val="77BFBEE2"/>
    <w:rsid w:val="77D5506A"/>
    <w:rsid w:val="77DB9B2C"/>
    <w:rsid w:val="77EB9E1E"/>
    <w:rsid w:val="77ECB4FC"/>
    <w:rsid w:val="77EF64E4"/>
    <w:rsid w:val="77F69EF7"/>
    <w:rsid w:val="77F6AC8D"/>
    <w:rsid w:val="77FBBDDA"/>
    <w:rsid w:val="783FAB65"/>
    <w:rsid w:val="783FC5B2"/>
    <w:rsid w:val="799565E9"/>
    <w:rsid w:val="79BFD4FA"/>
    <w:rsid w:val="7A6E89D8"/>
    <w:rsid w:val="7AE7EC2C"/>
    <w:rsid w:val="7AFAA871"/>
    <w:rsid w:val="7BA3EAE3"/>
    <w:rsid w:val="7BBB39F5"/>
    <w:rsid w:val="7BEEEA1A"/>
    <w:rsid w:val="7BFF097E"/>
    <w:rsid w:val="7BFF1992"/>
    <w:rsid w:val="7C3B8B3C"/>
    <w:rsid w:val="7CFD68DC"/>
    <w:rsid w:val="7CFE15BD"/>
    <w:rsid w:val="7D2A1D8B"/>
    <w:rsid w:val="7D34190F"/>
    <w:rsid w:val="7D4FB417"/>
    <w:rsid w:val="7D5FC3D6"/>
    <w:rsid w:val="7D7BD523"/>
    <w:rsid w:val="7D7ECCF6"/>
    <w:rsid w:val="7DCF4EB3"/>
    <w:rsid w:val="7DEA2DEF"/>
    <w:rsid w:val="7DFD3FCC"/>
    <w:rsid w:val="7DFE9ABB"/>
    <w:rsid w:val="7DFF058E"/>
    <w:rsid w:val="7E77BA0E"/>
    <w:rsid w:val="7E7EB766"/>
    <w:rsid w:val="7E7FCAD3"/>
    <w:rsid w:val="7EB1F5E6"/>
    <w:rsid w:val="7EE2C0CC"/>
    <w:rsid w:val="7EEFA6DA"/>
    <w:rsid w:val="7EFC7E67"/>
    <w:rsid w:val="7EFE47DE"/>
    <w:rsid w:val="7EFF74F3"/>
    <w:rsid w:val="7EFFD868"/>
    <w:rsid w:val="7F67DD64"/>
    <w:rsid w:val="7F6F62EB"/>
    <w:rsid w:val="7F75DF44"/>
    <w:rsid w:val="7F7BB824"/>
    <w:rsid w:val="7F7F08D7"/>
    <w:rsid w:val="7F7F0FDC"/>
    <w:rsid w:val="7F7FDDF7"/>
    <w:rsid w:val="7F7FEEC8"/>
    <w:rsid w:val="7F8F62A3"/>
    <w:rsid w:val="7F97E12F"/>
    <w:rsid w:val="7F9D6AD0"/>
    <w:rsid w:val="7FAF868F"/>
    <w:rsid w:val="7FBACDA3"/>
    <w:rsid w:val="7FBFCA2D"/>
    <w:rsid w:val="7FDA9940"/>
    <w:rsid w:val="7FDB4D56"/>
    <w:rsid w:val="7FDF2E04"/>
    <w:rsid w:val="7FE7424B"/>
    <w:rsid w:val="7FEDE4FC"/>
    <w:rsid w:val="7FEE9DA3"/>
    <w:rsid w:val="7FEEA2E5"/>
    <w:rsid w:val="7FEFD952"/>
    <w:rsid w:val="7FF7AE95"/>
    <w:rsid w:val="7FFB7621"/>
    <w:rsid w:val="7FFBEB4E"/>
    <w:rsid w:val="7FFCF2CA"/>
    <w:rsid w:val="7FFFB499"/>
    <w:rsid w:val="8B559966"/>
    <w:rsid w:val="8EB72E38"/>
    <w:rsid w:val="955E028D"/>
    <w:rsid w:val="956F4BB8"/>
    <w:rsid w:val="96970F1B"/>
    <w:rsid w:val="97BD80A5"/>
    <w:rsid w:val="99778EE3"/>
    <w:rsid w:val="9BBF72B4"/>
    <w:rsid w:val="9BE4D64A"/>
    <w:rsid w:val="9C3FF058"/>
    <w:rsid w:val="9D4FB31D"/>
    <w:rsid w:val="9D9F3428"/>
    <w:rsid w:val="9FDFB2E1"/>
    <w:rsid w:val="9FF791CD"/>
    <w:rsid w:val="A66B2880"/>
    <w:rsid w:val="A9FFA72C"/>
    <w:rsid w:val="AD9B782A"/>
    <w:rsid w:val="ADE58D81"/>
    <w:rsid w:val="AF6CDB93"/>
    <w:rsid w:val="AF7F44C4"/>
    <w:rsid w:val="AFBF91B8"/>
    <w:rsid w:val="AFBFCDBF"/>
    <w:rsid w:val="B1FF56AE"/>
    <w:rsid w:val="B39F448D"/>
    <w:rsid w:val="B3BEA5FE"/>
    <w:rsid w:val="B3CE188D"/>
    <w:rsid w:val="B3FF6820"/>
    <w:rsid w:val="B53F879D"/>
    <w:rsid w:val="B6FBA9AA"/>
    <w:rsid w:val="B71F0E39"/>
    <w:rsid w:val="B77BD510"/>
    <w:rsid w:val="B77FDA99"/>
    <w:rsid w:val="B8696E9D"/>
    <w:rsid w:val="BAAF0FBC"/>
    <w:rsid w:val="BB7D0FF9"/>
    <w:rsid w:val="BBCF8359"/>
    <w:rsid w:val="BBDFFB11"/>
    <w:rsid w:val="BBF64D34"/>
    <w:rsid w:val="BCE737F2"/>
    <w:rsid w:val="BCFED245"/>
    <w:rsid w:val="BD2F04BE"/>
    <w:rsid w:val="BDBBF45B"/>
    <w:rsid w:val="BDFA6B0E"/>
    <w:rsid w:val="BDFF2ADF"/>
    <w:rsid w:val="BEB59B05"/>
    <w:rsid w:val="BED58539"/>
    <w:rsid w:val="BF99EBBD"/>
    <w:rsid w:val="BFA7C2B8"/>
    <w:rsid w:val="BFB5DCBF"/>
    <w:rsid w:val="BFCECDA3"/>
    <w:rsid w:val="BFDBF9FA"/>
    <w:rsid w:val="BFFF0D55"/>
    <w:rsid w:val="C7830A87"/>
    <w:rsid w:val="C94FD1EE"/>
    <w:rsid w:val="CDBF8511"/>
    <w:rsid w:val="CE3D6C22"/>
    <w:rsid w:val="CEF64241"/>
    <w:rsid w:val="CEFD09F2"/>
    <w:rsid w:val="CF3BE54B"/>
    <w:rsid w:val="CF7F6FDF"/>
    <w:rsid w:val="CFCB445B"/>
    <w:rsid w:val="D3775D63"/>
    <w:rsid w:val="D3BB67E7"/>
    <w:rsid w:val="D3CB92B4"/>
    <w:rsid w:val="D5BFDB9A"/>
    <w:rsid w:val="D5EAA5FE"/>
    <w:rsid w:val="D6EB279F"/>
    <w:rsid w:val="D6F7166E"/>
    <w:rsid w:val="D6FD6A54"/>
    <w:rsid w:val="D775F3BD"/>
    <w:rsid w:val="D777A555"/>
    <w:rsid w:val="D7CFC946"/>
    <w:rsid w:val="D85FAFD9"/>
    <w:rsid w:val="DAF7F4C7"/>
    <w:rsid w:val="DAFBA6DD"/>
    <w:rsid w:val="DBEF3B28"/>
    <w:rsid w:val="DCFCAF0B"/>
    <w:rsid w:val="DD5A2D74"/>
    <w:rsid w:val="DDDFACB3"/>
    <w:rsid w:val="DDEF46BB"/>
    <w:rsid w:val="DDF3C583"/>
    <w:rsid w:val="DDFF239D"/>
    <w:rsid w:val="DDFFF39A"/>
    <w:rsid w:val="DE724753"/>
    <w:rsid w:val="DED697B8"/>
    <w:rsid w:val="DEF70127"/>
    <w:rsid w:val="DEFF80C6"/>
    <w:rsid w:val="DEFFD466"/>
    <w:rsid w:val="DF2F49AC"/>
    <w:rsid w:val="DF76F603"/>
    <w:rsid w:val="DF7E178F"/>
    <w:rsid w:val="DF9FC451"/>
    <w:rsid w:val="DFA354FA"/>
    <w:rsid w:val="DFA9A3F5"/>
    <w:rsid w:val="DFDF4016"/>
    <w:rsid w:val="DFE74836"/>
    <w:rsid w:val="DFEDBAA1"/>
    <w:rsid w:val="DFFF8BC2"/>
    <w:rsid w:val="E1FFF58D"/>
    <w:rsid w:val="E3BFD5AD"/>
    <w:rsid w:val="E3DC7B8C"/>
    <w:rsid w:val="E79F2109"/>
    <w:rsid w:val="E7ED204B"/>
    <w:rsid w:val="E8AF9279"/>
    <w:rsid w:val="E998EF8E"/>
    <w:rsid w:val="EABD9F0E"/>
    <w:rsid w:val="EAEC9A63"/>
    <w:rsid w:val="EBB7498A"/>
    <w:rsid w:val="EBFDE1E1"/>
    <w:rsid w:val="ECAFD910"/>
    <w:rsid w:val="ED7E706A"/>
    <w:rsid w:val="EDBF5558"/>
    <w:rsid w:val="EDBFD36C"/>
    <w:rsid w:val="EDD773FF"/>
    <w:rsid w:val="EE6F4093"/>
    <w:rsid w:val="EF50A878"/>
    <w:rsid w:val="EFBDD856"/>
    <w:rsid w:val="EFD1E346"/>
    <w:rsid w:val="EFDA1640"/>
    <w:rsid w:val="EFDF85E8"/>
    <w:rsid w:val="EFEC1854"/>
    <w:rsid w:val="EFF5E116"/>
    <w:rsid w:val="EFF7F275"/>
    <w:rsid w:val="EFFD88C9"/>
    <w:rsid w:val="EFFE7103"/>
    <w:rsid w:val="EFFF985B"/>
    <w:rsid w:val="F17F7969"/>
    <w:rsid w:val="F2FA74A0"/>
    <w:rsid w:val="F3ED4302"/>
    <w:rsid w:val="F3F2986C"/>
    <w:rsid w:val="F5CD9B9F"/>
    <w:rsid w:val="F5D6D1B0"/>
    <w:rsid w:val="F5EF06B0"/>
    <w:rsid w:val="F6BFCCCC"/>
    <w:rsid w:val="F6FBDBA5"/>
    <w:rsid w:val="F72531EE"/>
    <w:rsid w:val="F777B944"/>
    <w:rsid w:val="F7AFBEA4"/>
    <w:rsid w:val="F7BF28BB"/>
    <w:rsid w:val="F7BF77ED"/>
    <w:rsid w:val="F7DF3C06"/>
    <w:rsid w:val="F7DFE531"/>
    <w:rsid w:val="F7E955A3"/>
    <w:rsid w:val="F7EF765B"/>
    <w:rsid w:val="F7F74640"/>
    <w:rsid w:val="F7FB51B2"/>
    <w:rsid w:val="F7FE0A56"/>
    <w:rsid w:val="F8BA67A2"/>
    <w:rsid w:val="F8EE043C"/>
    <w:rsid w:val="F929F836"/>
    <w:rsid w:val="F93749B4"/>
    <w:rsid w:val="F99EE9BF"/>
    <w:rsid w:val="FA7A5EA0"/>
    <w:rsid w:val="FA7F154C"/>
    <w:rsid w:val="FABE6FB6"/>
    <w:rsid w:val="FB1F7C74"/>
    <w:rsid w:val="FB3B8302"/>
    <w:rsid w:val="FB3BCE67"/>
    <w:rsid w:val="FB5FFC1D"/>
    <w:rsid w:val="FB7E2229"/>
    <w:rsid w:val="FB9C4F5F"/>
    <w:rsid w:val="FBBF902D"/>
    <w:rsid w:val="FBCF9CA2"/>
    <w:rsid w:val="FBF62B59"/>
    <w:rsid w:val="FBF7F0D4"/>
    <w:rsid w:val="FBF7FF10"/>
    <w:rsid w:val="FBFE884A"/>
    <w:rsid w:val="FBFF096E"/>
    <w:rsid w:val="FD4EC473"/>
    <w:rsid w:val="FD5796BB"/>
    <w:rsid w:val="FD6D444B"/>
    <w:rsid w:val="FDBF0938"/>
    <w:rsid w:val="FDBF3FC3"/>
    <w:rsid w:val="FE3AEB53"/>
    <w:rsid w:val="FE537766"/>
    <w:rsid w:val="FE5F5722"/>
    <w:rsid w:val="FE750623"/>
    <w:rsid w:val="FE779956"/>
    <w:rsid w:val="FE7FB49F"/>
    <w:rsid w:val="FEBEEA3F"/>
    <w:rsid w:val="FED74CD3"/>
    <w:rsid w:val="FEDE7D45"/>
    <w:rsid w:val="FEDF4753"/>
    <w:rsid w:val="FEDF9B3F"/>
    <w:rsid w:val="FEEBE66C"/>
    <w:rsid w:val="FEF70FA5"/>
    <w:rsid w:val="FEFB487A"/>
    <w:rsid w:val="FEFBD786"/>
    <w:rsid w:val="FEFC29B4"/>
    <w:rsid w:val="FEFE1B50"/>
    <w:rsid w:val="FEFF1627"/>
    <w:rsid w:val="FF3707E1"/>
    <w:rsid w:val="FF3D5DA5"/>
    <w:rsid w:val="FF3F502F"/>
    <w:rsid w:val="FF44092E"/>
    <w:rsid w:val="FF5F7E0D"/>
    <w:rsid w:val="FF772C87"/>
    <w:rsid w:val="FF7BF726"/>
    <w:rsid w:val="FF7DB253"/>
    <w:rsid w:val="FF7E87E0"/>
    <w:rsid w:val="FF7F550C"/>
    <w:rsid w:val="FFAE6EDD"/>
    <w:rsid w:val="FFB7B72D"/>
    <w:rsid w:val="FFBAEC0B"/>
    <w:rsid w:val="FFBD3FBD"/>
    <w:rsid w:val="FFBDFA74"/>
    <w:rsid w:val="FFC94045"/>
    <w:rsid w:val="FFDA884F"/>
    <w:rsid w:val="FFDF6BDB"/>
    <w:rsid w:val="FFDFAC09"/>
    <w:rsid w:val="FFE5ED3F"/>
    <w:rsid w:val="FFEEFEE3"/>
    <w:rsid w:val="FFEFD922"/>
    <w:rsid w:val="FFF30EF7"/>
    <w:rsid w:val="FFF72B48"/>
    <w:rsid w:val="FFFA15F9"/>
    <w:rsid w:val="FFFC4278"/>
    <w:rsid w:val="FFFD740D"/>
    <w:rsid w:val="FFFD7ACF"/>
    <w:rsid w:val="FFFE49A0"/>
    <w:rsid w:val="FFFE8F01"/>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ind w:hanging="432"/>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paragraph" w:styleId="9">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10">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11">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2">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3">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25">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14">
    <w:name w:val="List 3"/>
    <w:basedOn w:val="15"/>
    <w:uiPriority w:val="0"/>
    <w:pPr>
      <w:spacing w:after="120"/>
      <w:ind w:left="1080" w:hanging="360"/>
    </w:pPr>
  </w:style>
  <w:style w:type="paragraph" w:styleId="15">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6">
    <w:name w:val="caption"/>
    <w:basedOn w:val="5"/>
    <w:next w:val="1"/>
    <w:uiPriority w:val="0"/>
    <w:pPr>
      <w:suppressLineNumbers/>
      <w:spacing w:before="120" w:after="120"/>
    </w:pPr>
    <w:rPr>
      <w:i/>
      <w:iCs/>
    </w:rPr>
  </w:style>
  <w:style w:type="paragraph" w:styleId="17">
    <w:name w:val="List 2"/>
    <w:basedOn w:val="15"/>
    <w:uiPriority w:val="0"/>
    <w:pPr>
      <w:spacing w:after="120"/>
      <w:ind w:left="720" w:hanging="360"/>
    </w:pPr>
  </w:style>
  <w:style w:type="paragraph" w:styleId="18">
    <w:name w:val="Date"/>
    <w:basedOn w:val="1"/>
    <w:next w:val="1"/>
    <w:link w:val="64"/>
    <w:semiHidden/>
    <w:unhideWhenUsed/>
    <w:uiPriority w:val="99"/>
    <w:pPr>
      <w:ind w:left="100" w:leftChars="2500"/>
    </w:pPr>
    <w:rPr>
      <w:rFonts w:cs="Mangal"/>
      <w:szCs w:val="21"/>
    </w:rPr>
  </w:style>
  <w:style w:type="paragraph" w:styleId="19">
    <w:name w:val="header"/>
    <w:basedOn w:val="5"/>
    <w:uiPriority w:val="0"/>
    <w:pPr>
      <w:suppressLineNumbers/>
      <w:tabs>
        <w:tab w:val="center" w:pos="4819"/>
        <w:tab w:val="right" w:pos="9638"/>
      </w:tabs>
    </w:pPr>
  </w:style>
  <w:style w:type="paragraph" w:styleId="20">
    <w:name w:val="Signature"/>
    <w:basedOn w:val="5"/>
    <w:uiPriority w:val="0"/>
    <w:pPr>
      <w:suppressLineNumbers/>
    </w:pPr>
  </w:style>
  <w:style w:type="paragraph" w:styleId="21">
    <w:name w:val="Subtitle"/>
    <w:basedOn w:val="22"/>
    <w:next w:val="4"/>
    <w:qFormat/>
    <w:uiPriority w:val="11"/>
    <w:pPr>
      <w:spacing w:before="60"/>
      <w:jc w:val="center"/>
    </w:pPr>
    <w:rPr>
      <w:sz w:val="36"/>
      <w:szCs w:val="36"/>
    </w:rPr>
  </w:style>
  <w:style w:type="paragraph" w:customStyle="1" w:styleId="22">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23">
    <w:name w:val="List 4"/>
    <w:basedOn w:val="15"/>
    <w:uiPriority w:val="0"/>
    <w:pPr>
      <w:spacing w:after="120"/>
      <w:ind w:left="1440" w:hanging="360"/>
    </w:pPr>
  </w:style>
  <w:style w:type="paragraph" w:styleId="24">
    <w:name w:val="Title"/>
    <w:basedOn w:val="22"/>
    <w:next w:val="4"/>
    <w:qFormat/>
    <w:uiPriority w:val="10"/>
    <w:pPr>
      <w:jc w:val="center"/>
    </w:pPr>
    <w:rPr>
      <w:b/>
      <w:bCs/>
      <w:sz w:val="56"/>
      <w:szCs w:val="56"/>
    </w:rPr>
  </w:style>
  <w:style w:type="character" w:styleId="26">
    <w:name w:val="Hyperlink"/>
    <w:basedOn w:val="25"/>
    <w:semiHidden/>
    <w:unhideWhenUsed/>
    <w:uiPriority w:val="99"/>
    <w:rPr>
      <w:color w:val="0000FF"/>
      <w:u w:val="single"/>
    </w:rPr>
  </w:style>
  <w:style w:type="table" w:styleId="28">
    <w:name w:val="Table Grid"/>
    <w:basedOn w:val="27"/>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Index"/>
    <w:basedOn w:val="5"/>
    <w:uiPriority w:val="0"/>
    <w:pPr>
      <w:suppressLineNumbers/>
    </w:pPr>
  </w:style>
  <w:style w:type="paragraph" w:customStyle="1" w:styleId="30">
    <w:name w:val="List Indent"/>
    <w:basedOn w:val="4"/>
    <w:uiPriority w:val="0"/>
    <w:pPr>
      <w:tabs>
        <w:tab w:val="left" w:pos="2835"/>
      </w:tabs>
      <w:spacing w:before="0" w:after="0"/>
      <w:ind w:left="2835" w:hanging="2551"/>
    </w:pPr>
  </w:style>
  <w:style w:type="paragraph" w:customStyle="1" w:styleId="31">
    <w:name w:val="Numbering 1"/>
    <w:basedOn w:val="15"/>
    <w:uiPriority w:val="0"/>
    <w:pPr>
      <w:spacing w:after="120"/>
      <w:ind w:left="360" w:hanging="360"/>
    </w:pPr>
  </w:style>
  <w:style w:type="paragraph" w:customStyle="1" w:styleId="32">
    <w:name w:val="Numbering 4 Start"/>
    <w:basedOn w:val="15"/>
    <w:next w:val="33"/>
    <w:uiPriority w:val="0"/>
    <w:pPr>
      <w:spacing w:before="240" w:after="120"/>
      <w:ind w:left="1440" w:hanging="360"/>
    </w:pPr>
  </w:style>
  <w:style w:type="paragraph" w:customStyle="1" w:styleId="33">
    <w:name w:val="Numbering 4"/>
    <w:basedOn w:val="15"/>
    <w:uiPriority w:val="0"/>
    <w:pPr>
      <w:spacing w:after="120"/>
      <w:ind w:left="1440" w:hanging="360"/>
    </w:pPr>
  </w:style>
  <w:style w:type="paragraph" w:customStyle="1" w:styleId="34">
    <w:name w:val="Text body indent"/>
    <w:basedOn w:val="4"/>
    <w:uiPriority w:val="0"/>
    <w:pPr>
      <w:spacing w:before="57" w:after="0"/>
      <w:ind w:firstLine="0"/>
    </w:pPr>
    <w:rPr>
      <w:rFonts w:eastAsia="华文宋体"/>
      <w:sz w:val="24"/>
    </w:rPr>
  </w:style>
  <w:style w:type="paragraph" w:customStyle="1" w:styleId="35">
    <w:name w:val="First line indent"/>
    <w:basedOn w:val="4"/>
    <w:uiPriority w:val="0"/>
    <w:pPr>
      <w:spacing w:before="0" w:after="0"/>
      <w:ind w:firstLine="283"/>
    </w:pPr>
  </w:style>
  <w:style w:type="paragraph" w:customStyle="1" w:styleId="36">
    <w:name w:val="Hanging indent"/>
    <w:basedOn w:val="4"/>
    <w:uiPriority w:val="0"/>
    <w:pPr>
      <w:tabs>
        <w:tab w:val="left" w:pos="567"/>
      </w:tabs>
      <w:spacing w:before="0" w:after="0"/>
      <w:ind w:left="567" w:hanging="283"/>
    </w:pPr>
  </w:style>
  <w:style w:type="paragraph" w:customStyle="1" w:styleId="37">
    <w:name w:val="Contents Heading"/>
    <w:basedOn w:val="22"/>
    <w:uiPriority w:val="0"/>
    <w:pPr>
      <w:spacing w:before="0" w:after="0"/>
      <w:jc w:val="center"/>
    </w:pPr>
    <w:rPr>
      <w:bCs/>
      <w:szCs w:val="32"/>
    </w:rPr>
  </w:style>
  <w:style w:type="paragraph" w:customStyle="1" w:styleId="38">
    <w:name w:val="Contents 1"/>
    <w:basedOn w:val="29"/>
    <w:uiPriority w:val="0"/>
    <w:pPr>
      <w:tabs>
        <w:tab w:val="right" w:leader="dot" w:pos="9638"/>
      </w:tabs>
      <w:spacing w:before="156" w:line="288" w:lineRule="auto"/>
    </w:pPr>
    <w:rPr>
      <w:rFonts w:ascii="FreeSans" w:hAnsi="FreeSans" w:eastAsia="华文黑体 - Kelvin"/>
      <w:sz w:val="21"/>
    </w:rPr>
  </w:style>
  <w:style w:type="paragraph" w:customStyle="1" w:styleId="39">
    <w:name w:val="Contents 2"/>
    <w:basedOn w:val="29"/>
    <w:uiPriority w:val="0"/>
    <w:pPr>
      <w:tabs>
        <w:tab w:val="right" w:leader="dot" w:pos="9638"/>
      </w:tabs>
      <w:spacing w:line="288" w:lineRule="auto"/>
      <w:ind w:left="283"/>
    </w:pPr>
    <w:rPr>
      <w:rFonts w:ascii="FreeSerif" w:hAnsi="FreeSerif" w:eastAsia="华文仿宋" w:cs="FreeSerif"/>
      <w:sz w:val="21"/>
    </w:rPr>
  </w:style>
  <w:style w:type="paragraph" w:customStyle="1" w:styleId="40">
    <w:name w:val="Contents 3"/>
    <w:basedOn w:val="29"/>
    <w:uiPriority w:val="0"/>
    <w:pPr>
      <w:tabs>
        <w:tab w:val="right" w:leader="dot" w:pos="9638"/>
      </w:tabs>
      <w:spacing w:line="288" w:lineRule="auto"/>
      <w:ind w:left="566"/>
    </w:pPr>
    <w:rPr>
      <w:rFonts w:ascii="FreeSerif" w:hAnsi="FreeSerif" w:eastAsia="华文仿宋" w:cs="FreeSerif"/>
      <w:sz w:val="21"/>
    </w:rPr>
  </w:style>
  <w:style w:type="paragraph" w:customStyle="1" w:styleId="41">
    <w:name w:val="Contents 4"/>
    <w:basedOn w:val="29"/>
    <w:uiPriority w:val="0"/>
    <w:pPr>
      <w:tabs>
        <w:tab w:val="right" w:leader="dot" w:pos="9638"/>
      </w:tabs>
      <w:spacing w:line="288" w:lineRule="auto"/>
      <w:ind w:left="849"/>
    </w:pPr>
    <w:rPr>
      <w:rFonts w:eastAsia="华文仿宋"/>
      <w:sz w:val="21"/>
    </w:rPr>
  </w:style>
  <w:style w:type="paragraph" w:customStyle="1" w:styleId="42">
    <w:name w:val="List 1"/>
    <w:basedOn w:val="15"/>
    <w:qFormat/>
    <w:uiPriority w:val="0"/>
    <w:pPr>
      <w:spacing w:after="120"/>
      <w:ind w:left="360" w:hanging="360"/>
    </w:pPr>
  </w:style>
  <w:style w:type="paragraph" w:customStyle="1" w:styleId="43">
    <w:name w:val="List 1 Cont."/>
    <w:basedOn w:val="15"/>
    <w:uiPriority w:val="0"/>
    <w:pPr>
      <w:spacing w:after="120"/>
      <w:ind w:left="360"/>
    </w:pPr>
  </w:style>
  <w:style w:type="paragraph" w:customStyle="1" w:styleId="44">
    <w:name w:val="换行不留空白"/>
    <w:basedOn w:val="5"/>
    <w:next w:val="4"/>
    <w:qFormat/>
    <w:uiPriority w:val="0"/>
  </w:style>
  <w:style w:type="paragraph" w:customStyle="1" w:styleId="45">
    <w:name w:val="摘要"/>
    <w:basedOn w:val="22"/>
    <w:next w:val="4"/>
    <w:uiPriority w:val="0"/>
    <w:pPr>
      <w:spacing w:before="0" w:after="0" w:line="360" w:lineRule="auto"/>
      <w:ind w:left="0" w:firstLine="0"/>
      <w:jc w:val="center"/>
    </w:pPr>
  </w:style>
  <w:style w:type="paragraph" w:customStyle="1" w:styleId="46">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7">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8">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9">
    <w:name w:val="项目名称"/>
    <w:basedOn w:val="5"/>
    <w:next w:val="48"/>
    <w:uiPriority w:val="0"/>
    <w:pPr>
      <w:spacing w:before="312"/>
      <w:jc w:val="center"/>
    </w:pPr>
    <w:rPr>
      <w:rFonts w:ascii="FreeSans" w:hAnsi="FreeSans" w:eastAsia="华文黑体 - Kelvin"/>
      <w:sz w:val="72"/>
      <w:szCs w:val="72"/>
    </w:rPr>
  </w:style>
  <w:style w:type="paragraph" w:customStyle="1" w:styleId="50">
    <w:name w:val="摘要正文"/>
    <w:basedOn w:val="5"/>
    <w:uiPriority w:val="0"/>
    <w:pPr>
      <w:spacing w:before="156" w:line="288" w:lineRule="auto"/>
      <w:ind w:firstLine="420"/>
    </w:pPr>
    <w:rPr>
      <w:rFonts w:ascii="FreeSans" w:hAnsi="FreeSans" w:eastAsia="华文黑体 - Kelvin"/>
    </w:rPr>
  </w:style>
  <w:style w:type="paragraph" w:customStyle="1" w:styleId="51">
    <w:name w:val="关键字"/>
    <w:basedOn w:val="50"/>
    <w:uiPriority w:val="0"/>
    <w:pPr>
      <w:spacing w:before="0"/>
      <w:ind w:firstLine="0"/>
    </w:pPr>
  </w:style>
  <w:style w:type="paragraph" w:customStyle="1" w:styleId="52">
    <w:name w:val="后记"/>
    <w:basedOn w:val="45"/>
    <w:next w:val="4"/>
    <w:uiPriority w:val="0"/>
  </w:style>
  <w:style w:type="paragraph" w:customStyle="1" w:styleId="53">
    <w:name w:val="Quotations"/>
    <w:basedOn w:val="5"/>
    <w:uiPriority w:val="0"/>
    <w:pPr>
      <w:spacing w:after="283"/>
      <w:ind w:left="567" w:right="567"/>
    </w:pPr>
  </w:style>
  <w:style w:type="paragraph" w:customStyle="1" w:styleId="54">
    <w:name w:val="Preformatted Text"/>
    <w:basedOn w:val="5"/>
    <w:uiPriority w:val="0"/>
    <w:rPr>
      <w:rFonts w:ascii="Liberation Mono" w:hAnsi="Liberation Mono" w:eastAsia="Courier New" w:cs="Liberation Mono"/>
      <w:sz w:val="20"/>
      <w:szCs w:val="20"/>
    </w:rPr>
  </w:style>
  <w:style w:type="paragraph" w:customStyle="1" w:styleId="55">
    <w:name w:val="Table Heading"/>
    <w:basedOn w:val="6"/>
    <w:uiPriority w:val="0"/>
    <w:pPr>
      <w:jc w:val="center"/>
    </w:pPr>
    <w:rPr>
      <w:b/>
      <w:bCs/>
    </w:rPr>
  </w:style>
  <w:style w:type="paragraph" w:customStyle="1" w:styleId="56">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7">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8">
    <w:name w:val="Numbering Symbols"/>
    <w:uiPriority w:val="0"/>
    <w:rPr>
      <w:rFonts w:eastAsia="华文黑体 - Kelvin"/>
    </w:rPr>
  </w:style>
  <w:style w:type="character" w:customStyle="1" w:styleId="59">
    <w:name w:val="Bullet Symbols"/>
    <w:uiPriority w:val="0"/>
    <w:rPr>
      <w:rFonts w:ascii="OpenSymbol" w:hAnsi="OpenSymbol" w:eastAsia="OpenSymbol" w:cs="OpenSymbol"/>
    </w:rPr>
  </w:style>
  <w:style w:type="character" w:customStyle="1" w:styleId="60">
    <w:name w:val="Internet link"/>
    <w:uiPriority w:val="0"/>
    <w:rPr>
      <w:color w:val="000080"/>
      <w:u w:val="single"/>
    </w:rPr>
  </w:style>
  <w:style w:type="character" w:customStyle="1" w:styleId="61">
    <w:name w:val="Index Link"/>
    <w:uiPriority w:val="0"/>
  </w:style>
  <w:style w:type="character" w:customStyle="1" w:styleId="62">
    <w:name w:val="Zeichenformat"/>
    <w:uiPriority w:val="0"/>
  </w:style>
  <w:style w:type="paragraph" w:styleId="63">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64">
    <w:name w:val="日期 字符"/>
    <w:basedOn w:val="25"/>
    <w:link w:val="18"/>
    <w:semiHidden/>
    <w:uiPriority w:val="99"/>
    <w:rPr>
      <w:rFonts w:cs="Mangal"/>
      <w:szCs w:val="21"/>
    </w:rPr>
  </w:style>
  <w:style w:type="character" w:customStyle="1" w:styleId="65">
    <w:name w:val="font11"/>
    <w:basedOn w:val="25"/>
    <w:uiPriority w:val="0"/>
    <w:rPr>
      <w:rFonts w:ascii="等线 Light" w:hAnsi="等线 Light" w:eastAsia="等线 Light" w:cs="等线 Light"/>
      <w:color w:val="232627"/>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1</TotalTime>
  <ScaleCrop>false</ScaleCrop>
  <LinksUpToDate>false</LinksUpToDate>
  <CharactersWithSpaces>11802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2019-01-11T08:38:00Z</dcterms:created>
  <dc:creator>why why</dc:creator>
  <cp:lastModifiedBy>archie</cp:lastModifiedBy>
  <dcterms:modified xsi:type="dcterms:W3CDTF">2019-01-10T19:18:50Z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