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9"/>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hint="eastAsia" w:asciiTheme="minorAscii" w:hAnsiTheme="minorEastAsia" w:eastAsiaTheme="minorEastAsia"/>
          <w:b w:val="0"/>
          <w:bCs w:val="0"/>
          <w:color w:val="232627" w:themeColor="text1"/>
          <w:sz w:val="28"/>
          <w:szCs w:val="28"/>
          <w14:textFill>
            <w14:solidFill>
              <w14:schemeClr w14:val="tx1"/>
            </w14:solidFill>
          </w14:textFill>
        </w:rPr>
        <w:t>Quick</w:t>
      </w:r>
      <w:r>
        <w:rPr>
          <w:rFonts w:asciiTheme="minorAscii"/>
          <w:b w:val="0"/>
          <w:bCs w:val="0"/>
          <w:color w:val="232627" w:themeColor="text1"/>
          <w:sz w:val="28"/>
          <w:szCs w:val="28"/>
          <w14:textFill>
            <w14:solidFill>
              <w14:schemeClr w14:val="tx1"/>
            </w14:solidFill>
          </w14:textFill>
        </w:rPr>
        <w:t xml:space="preserve"> </w:t>
      </w:r>
      <w:r>
        <w:rPr>
          <w:rFonts w:hint="eastAsia" w:asciiTheme="minorAscii" w:hAnsiTheme="minorEastAsia" w:eastAsiaTheme="minorEastAsia"/>
          <w:b w:val="0"/>
          <w:bCs w:val="0"/>
          <w:color w:val="232627" w:themeColor="text1"/>
          <w:sz w:val="28"/>
          <w:szCs w:val="28"/>
          <w14:textFill>
            <w14:solidFill>
              <w14:schemeClr w14:val="tx1"/>
            </w14:solidFill>
          </w14:textFill>
        </w:rPr>
        <w:t>Repair</w:t>
      </w:r>
      <w:r>
        <w:rPr>
          <w:rFonts w:asciiTheme="minorAscii"/>
          <w:b w:val="0"/>
          <w:bCs w:val="0"/>
          <w:color w:val="232627" w:themeColor="text1"/>
          <w:sz w:val="28"/>
          <w:szCs w:val="28"/>
          <w14:textFill>
            <w14:solidFill>
              <w14:schemeClr w14:val="tx1"/>
            </w14:solidFill>
          </w14:textFill>
        </w:rPr>
        <w:t>项目文档</w:t>
      </w: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p>
    <w:p>
      <w:pPr>
        <w:pStyle w:val="5"/>
        <w:keepLines w:val="0"/>
        <w:tabs>
          <w:tab w:val="left" w:pos="3205"/>
        </w:tabs>
        <w:kinsoku/>
        <w:wordWrap/>
        <w:overflowPunct/>
        <w:topLinePunct w:val="0"/>
        <w:autoSpaceDE/>
        <w:bidi w:val="0"/>
        <w:adjustRightInd/>
        <w:snapToGrid/>
        <w:spacing w:line="240" w:lineRule="auto"/>
        <w:jc w:val="left"/>
        <w:rPr>
          <w:rFonts w:hAnsi="华文黑体 - Kelvin" w:eastAsia="华文黑体 - Kelvin" w:asciiTheme="minorAscii"/>
          <w:b w:val="0"/>
          <w:bCs w:val="0"/>
          <w:color w:val="232627" w:themeColor="text1"/>
          <w:sz w:val="28"/>
          <w:szCs w:val="28"/>
          <w14:textFill>
            <w14:solidFill>
              <w14:schemeClr w14:val="tx1"/>
            </w14:solidFill>
          </w14:textFill>
        </w:rPr>
      </w:pPr>
      <w:r>
        <w:rPr>
          <w:rFonts w:hAnsi="华文黑体 - Kelvin" w:eastAsia="华文黑体 - Kelvin" w:asciiTheme="minorAscii"/>
          <w:b w:val="0"/>
          <w:bCs w:val="0"/>
          <w:color w:val="232627" w:themeColor="text1"/>
          <w:sz w:val="28"/>
          <w:szCs w:val="28"/>
          <w14:textFill>
            <w14:solidFill>
              <w14:schemeClr w14:val="tx1"/>
            </w14:solidFill>
          </w14:textFill>
        </w:rPr>
        <w:tab/>
      </w: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jc w:val="both"/>
        <w:rPr>
          <w:rFonts w:hAnsi="华文黑体 - Kelvin"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jc w:val="both"/>
        <w:rPr>
          <w:rFonts w:hAnsi="华文黑体 - Kelvin"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rPr>
          <w:rFonts w:hAnsi="华文黑体 - Kelvin"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r>
        <w:rPr>
          <w:rFonts w:hAnsi="华文黑体 - Kelvin" w:eastAsia="华文黑体 - Kelvin" w:asciiTheme="minorAscii"/>
          <w:b w:val="0"/>
          <w:bCs w:val="0"/>
          <w:color w:val="232627" w:themeColor="text1"/>
          <w:sz w:val="28"/>
          <w:szCs w:val="28"/>
          <w14:textFill>
            <w14:solidFill>
              <w14:schemeClr w14:val="tx1"/>
            </w14:solidFill>
          </w14:textFill>
        </w:rPr>
        <w:t xml:space="preserve"> 技术小组</w:t>
      </w:r>
      <w:r>
        <w:rPr>
          <w:rFonts w:hAnsi="华文黑体 - Kelvin" w:eastAsia="华文黑体 - Kelvin" w:asciiTheme="minorAscii"/>
          <w:b w:val="0"/>
          <w:bCs w:val="0"/>
          <w:color w:val="232627" w:themeColor="text1"/>
          <w:sz w:val="28"/>
          <w:szCs w:val="28"/>
          <w:u w:val="single"/>
          <w14:textFill>
            <w14:solidFill>
              <w14:schemeClr w14:val="tx1"/>
            </w14:solidFill>
          </w14:textFill>
        </w:rPr>
        <w:t xml:space="preserve">  se3-se1606小组  </w:t>
      </w: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r>
        <w:rPr>
          <w:rFonts w:hAnsi="华文黑体 - Kelvin" w:eastAsia="华文黑体 - Kelvin" w:asciiTheme="minorAscii"/>
          <w:b w:val="0"/>
          <w:bCs w:val="0"/>
          <w:color w:val="232627" w:themeColor="text1"/>
          <w:sz w:val="28"/>
          <w:szCs w:val="28"/>
          <w14:textFill>
            <w14:solidFill>
              <w14:schemeClr w14:val="tx1"/>
            </w14:solidFill>
          </w14:textFill>
        </w:rPr>
        <w:t xml:space="preserve"> 小组成员</w:t>
      </w:r>
      <w:r>
        <w:rPr>
          <w:rFonts w:hAnsi="华文黑体 - Kelvin" w:eastAsia="华文黑体 - Kelvin" w:asciiTheme="minorAscii"/>
          <w:b w:val="0"/>
          <w:bCs w:val="0"/>
          <w:color w:val="232627" w:themeColor="text1"/>
          <w:sz w:val="28"/>
          <w:szCs w:val="28"/>
          <w14:textFill>
            <w14:solidFill>
              <w14:schemeClr w14:val="tx1"/>
            </w14:solidFill>
          </w14:textFill>
        </w:rPr>
        <w:tab/>
      </w:r>
      <w:r>
        <w:rPr>
          <w:rFonts w:hAnsi="华文黑体 - Kelvin" w:eastAsia="华文黑体 - Kelvin" w:asciiTheme="minorAscii"/>
          <w:b w:val="0"/>
          <w:bCs w:val="0"/>
          <w:color w:val="232627" w:themeColor="text1"/>
          <w:sz w:val="28"/>
          <w:szCs w:val="28"/>
          <w14:textFill>
            <w14:solidFill>
              <w14:schemeClr w14:val="tx1"/>
            </w14:solidFill>
          </w14:textFill>
        </w:rPr>
        <w:t>赵亚伟（组长）、高健、余诗雨</w:t>
      </w: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r>
        <w:rPr>
          <w:rFonts w:hAnsi="华文黑体 - Kelvin" w:eastAsia="华文黑体 - Kelvin" w:asciiTheme="minorAscii"/>
          <w:b w:val="0"/>
          <w:bCs w:val="0"/>
          <w:color w:val="232627" w:themeColor="text1"/>
          <w:sz w:val="28"/>
          <w:szCs w:val="28"/>
          <w14:textFill>
            <w14:solidFill>
              <w14:schemeClr w14:val="tx1"/>
            </w14:solidFill>
          </w14:textFill>
        </w:rPr>
        <w:t xml:space="preserve"> 指导教师</w:t>
      </w:r>
      <w:r>
        <w:rPr>
          <w:rFonts w:hAnsi="华文黑体 - Kelvin" w:eastAsia="华文黑体 - Kelvin" w:asciiTheme="minorAscii"/>
          <w:b w:val="0"/>
          <w:bCs w:val="0"/>
          <w:color w:val="232627" w:themeColor="text1"/>
          <w:sz w:val="28"/>
          <w:szCs w:val="28"/>
          <w14:textFill>
            <w14:solidFill>
              <w14:schemeClr w14:val="tx1"/>
            </w14:solidFill>
          </w14:textFill>
        </w:rPr>
        <w:tab/>
      </w:r>
      <w:r>
        <w:rPr>
          <w:rFonts w:hAnsi="华文黑体 - Kelvin" w:eastAsia="华文黑体 - Kelvin" w:asciiTheme="minorAscii"/>
          <w:b w:val="0"/>
          <w:bCs w:val="0"/>
          <w:color w:val="232627" w:themeColor="text1"/>
          <w:sz w:val="28"/>
          <w:szCs w:val="28"/>
          <w14:textFill>
            <w14:solidFill>
              <w14:schemeClr w14:val="tx1"/>
            </w14:solidFill>
          </w14:textFill>
        </w:rPr>
        <w:t>龚伟</w:t>
      </w: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r>
        <w:rPr>
          <w:rFonts w:hAnsi="华文黑体 - Kelvin" w:eastAsia="华文黑体 - Kelvin" w:asciiTheme="minorAscii"/>
          <w:b w:val="0"/>
          <w:bCs w:val="0"/>
          <w:color w:val="232627" w:themeColor="text1"/>
          <w:sz w:val="28"/>
          <w:szCs w:val="28"/>
          <w14:textFill>
            <w14:solidFill>
              <w14:schemeClr w14:val="tx1"/>
            </w14:solidFill>
          </w14:textFill>
        </w:rPr>
        <w:t xml:space="preserve"> 起止时间 </w:t>
      </w:r>
      <w:r>
        <w:rPr>
          <w:rFonts w:hAnsi="华文黑体 - Kelvin" w:eastAsia="华文黑体 - Kelvin" w:asciiTheme="minorAscii"/>
          <w:b w:val="0"/>
          <w:bCs w:val="0"/>
          <w:color w:val="232627" w:themeColor="text1"/>
          <w:sz w:val="28"/>
          <w:szCs w:val="28"/>
          <w:u w:val="single"/>
          <w14:textFill>
            <w14:solidFill>
              <w14:schemeClr w14:val="tx1"/>
            </w14:solidFill>
          </w14:textFill>
        </w:rPr>
        <w:t xml:space="preserve"> 2018年9月5日 ～2019年1月11日</w:t>
      </w: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r>
        <w:rPr>
          <w:rFonts w:hAnsi="华文黑体 - Kelvin" w:eastAsia="华文黑体 - Kelvin" w:asciiTheme="minorAscii"/>
          <w:b w:val="0"/>
          <w:bCs w:val="0"/>
          <w:color w:val="232627" w:themeColor="text1"/>
          <w:sz w:val="28"/>
          <w:szCs w:val="28"/>
          <w14:textFill>
            <w14:solidFill>
              <w14:schemeClr w14:val="tx1"/>
            </w14:solidFill>
          </w14:textFill>
        </w:rPr>
        <w:t>重庆师范大学软件工程系</w:t>
      </w: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Ansi="华文黑体 - Kelvin" w:eastAsia="华文黑体 - Kelvin" w:asciiTheme="minorAscii"/>
          <w:b w:val="0"/>
          <w:bCs w:val="0"/>
          <w:color w:val="232627" w:themeColor="text1"/>
          <w:sz w:val="28"/>
          <w:szCs w:val="28"/>
          <w14:textFill>
            <w14:solidFill>
              <w14:schemeClr w14:val="tx1"/>
            </w14:solidFill>
          </w14:textFill>
        </w:rPr>
      </w:pPr>
    </w:p>
    <w:p>
      <w:pPr>
        <w:pStyle w:val="22"/>
        <w:keepLines w:val="0"/>
        <w:numPr>
          <w:ilvl w:val="0"/>
          <w:numId w:val="0"/>
        </w:numPr>
        <w:kinsoku/>
        <w:wordWrap/>
        <w:overflowPunct/>
        <w:topLinePunct w:val="0"/>
        <w:autoSpaceDE/>
        <w:bidi w:val="0"/>
        <w:adjustRightInd/>
        <w:snapToGrid/>
        <w:spacing w:line="240" w:lineRule="auto"/>
        <w:ind w:leftChars="0"/>
        <w:jc w:val="center"/>
        <w:rPr>
          <w:rFonts w:asciiTheme="minorAscii"/>
          <w:b w:val="0"/>
          <w:bCs w:val="0"/>
          <w:color w:val="232627" w:themeColor="text1"/>
          <w:sz w:val="28"/>
          <w:szCs w:val="28"/>
          <w14:textFill>
            <w14:solidFill>
              <w14:schemeClr w14:val="tx1"/>
            </w14:solidFill>
          </w14:textFill>
        </w:rPr>
      </w:pPr>
      <w:bookmarkStart w:id="0" w:name="__RefHeading__3253_1376500826"/>
      <w:r>
        <w:rPr>
          <w:rFonts w:hint="eastAsia" w:hAnsi="微软雅黑" w:eastAsia="微软雅黑" w:cs="微软雅黑" w:asciiTheme="minorAscii"/>
          <w:b w:val="0"/>
          <w:bCs w:val="0"/>
          <w:color w:val="232627" w:themeColor="text1"/>
          <w:sz w:val="28"/>
          <w:szCs w:val="28"/>
          <w14:textFill>
            <w14:solidFill>
              <w14:schemeClr w14:val="tx1"/>
            </w14:solidFill>
          </w14:textFill>
        </w:rPr>
        <w:t>摘要</w:t>
      </w:r>
      <w:bookmarkEnd w:id="0"/>
    </w:p>
    <w:p>
      <w:pPr>
        <w:pStyle w:val="4"/>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p>
    <w:p>
      <w:pPr>
        <w:pStyle w:val="50"/>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hint="eastAsia" w:hAnsi="宋体" w:eastAsia="宋体" w:cs="宋体" w:asciiTheme="minorAscii"/>
          <w:b w:val="0"/>
          <w:bCs w:val="0"/>
          <w:color w:val="232627" w:themeColor="text1"/>
          <w:sz w:val="28"/>
          <w:szCs w:val="28"/>
          <w14:textFill>
            <w14:solidFill>
              <w14:schemeClr w14:val="tx1"/>
            </w14:solidFill>
          </w14:textFill>
        </w:rPr>
        <w:t>根据现有的市场调研统计，人们急需一种方便快捷、高效准确的提供家电维修服务的平台，因此我们将设计一款低成本、易操作、高效率的从需求侧到供给侧的服务平台</w:t>
      </w:r>
      <w:r>
        <w:rPr>
          <w:rFonts w:hAnsi="宋体" w:eastAsia="宋体" w:cs="宋体" w:asciiTheme="minorAscii"/>
          <w:b w:val="0"/>
          <w:bCs w:val="0"/>
          <w:color w:val="232627" w:themeColor="text1"/>
          <w:sz w:val="28"/>
          <w:szCs w:val="28"/>
          <w14:textFill>
            <w14:solidFill>
              <w14:schemeClr w14:val="tx1"/>
            </w14:solidFill>
          </w14:textFill>
        </w:rPr>
        <w:t>—Quick-Repair</w:t>
      </w:r>
      <w:r>
        <w:rPr>
          <w:rFonts w:hint="eastAsia" w:hAnsi="宋体" w:eastAsia="宋体" w:cs="宋体" w:asciiTheme="minorAscii"/>
          <w:b w:val="0"/>
          <w:bCs w:val="0"/>
          <w:color w:val="232627" w:themeColor="text1"/>
          <w:sz w:val="28"/>
          <w:szCs w:val="28"/>
          <w14:textFill>
            <w14:solidFill>
              <w14:schemeClr w14:val="tx1"/>
            </w14:solidFill>
          </w14:textFill>
        </w:rPr>
        <w:t>（速修），用来解决现有的寻找维修服务困难和维修欺诈现象，为消费者提供了多种家电的维修服务。</w:t>
      </w:r>
    </w:p>
    <w:p>
      <w:pPr>
        <w:pStyle w:val="50"/>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p>
    <w:p>
      <w:pPr>
        <w:pStyle w:val="50"/>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p>
    <w:p>
      <w:pPr>
        <w:pStyle w:val="50"/>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p>
    <w:p>
      <w:pPr>
        <w:pStyle w:val="50"/>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p>
    <w:p>
      <w:pPr>
        <w:pStyle w:val="50"/>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p>
    <w:p>
      <w:pPr>
        <w:pStyle w:val="50"/>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p>
    <w:p>
      <w:pPr>
        <w:pStyle w:val="50"/>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p>
    <w:p>
      <w:pPr>
        <w:pStyle w:val="50"/>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p>
    <w:p>
      <w:pPr>
        <w:pStyle w:val="51"/>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关键词：</w:t>
      </w:r>
      <w:r>
        <w:rPr>
          <w:rFonts w:hint="eastAsia" w:hAnsi="宋体" w:eastAsia="宋体" w:cs="宋体" w:asciiTheme="minorAscii"/>
          <w:b w:val="0"/>
          <w:bCs w:val="0"/>
          <w:color w:val="232627" w:themeColor="text1"/>
          <w:sz w:val="28"/>
          <w:szCs w:val="28"/>
          <w14:textFill>
            <w14:solidFill>
              <w14:schemeClr w14:val="tx1"/>
            </w14:solidFill>
          </w14:textFill>
        </w:rPr>
        <w:t>家电维修、上门服务、交易公平</w:t>
      </w:r>
    </w:p>
    <w:p>
      <w:pPr>
        <w:pStyle w:val="5"/>
        <w:keepLines w:val="0"/>
        <w:kinsoku/>
        <w:wordWrap/>
        <w:overflowPunct/>
        <w:topLinePunct w:val="0"/>
        <w:autoSpaceDE/>
        <w:bidi w:val="0"/>
        <w:adjustRightInd/>
        <w:snapToGrid/>
        <w:spacing w:line="240" w:lineRule="auto"/>
        <w:rPr>
          <w:rFonts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rPr>
          <w:rFonts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rPr>
          <w:rFonts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rPr>
          <w:rFonts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rPr>
          <w:rFonts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rPr>
          <w:rFonts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rPr>
          <w:rFonts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rPr>
          <w:rFonts w:eastAsia="华文黑体 - Kelvin"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rPr>
          <w:rFonts w:eastAsia="华文黑体 - Kelvin" w:asciiTheme="minorAscii"/>
          <w:b w:val="0"/>
          <w:bCs w:val="0"/>
          <w:color w:val="232627" w:themeColor="text1"/>
          <w:sz w:val="28"/>
          <w:szCs w:val="28"/>
          <w14:textFill>
            <w14:solidFill>
              <w14:schemeClr w14:val="tx1"/>
            </w14:solidFill>
          </w14:textFill>
        </w:rPr>
      </w:pPr>
    </w:p>
    <w:p>
      <w:pPr>
        <w:pStyle w:val="22"/>
        <w:keepLines w:val="0"/>
        <w:numPr>
          <w:ilvl w:val="0"/>
          <w:numId w:val="0"/>
        </w:numPr>
        <w:kinsoku/>
        <w:wordWrap/>
        <w:overflowPunct/>
        <w:topLinePunct w:val="0"/>
        <w:autoSpaceDE/>
        <w:bidi w:val="0"/>
        <w:adjustRightInd/>
        <w:snapToGrid/>
        <w:spacing w:line="240" w:lineRule="auto"/>
        <w:ind w:leftChars="0"/>
        <w:rPr>
          <w:rFonts w:asciiTheme="minorAscii"/>
          <w:b w:val="0"/>
          <w:bCs w:val="0"/>
          <w:color w:val="232627" w:themeColor="text1"/>
          <w:sz w:val="28"/>
          <w:szCs w:val="28"/>
          <w14:textFill>
            <w14:solidFill>
              <w14:schemeClr w14:val="tx1"/>
            </w14:solidFill>
          </w14:textFill>
        </w:rPr>
      </w:pPr>
      <w:r>
        <w:rPr>
          <w:rFonts w:hAnsi="Liberation Serif" w:eastAsia="AR PL UMing CN"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TOC \o "1-9" \u \l 1-9 \h </w:instrText>
      </w:r>
      <w:r>
        <w:rPr>
          <w:rFonts w:hAnsi="Liberation Serif" w:eastAsia="AR PL UMing CN" w:asciiTheme="minorAscii"/>
          <w:b w:val="0"/>
          <w:bCs w:val="0"/>
          <w:color w:val="232627" w:themeColor="text1"/>
          <w:sz w:val="28"/>
          <w:szCs w:val="28"/>
          <w14:textFill>
            <w14:solidFill>
              <w14:schemeClr w14:val="tx1"/>
            </w14:solidFill>
          </w14:textFill>
        </w:rPr>
        <w:fldChar w:fldCharType="separate"/>
      </w:r>
      <w:r>
        <w:rPr>
          <w:rFonts w:hint="eastAsia" w:hAnsi="微软雅黑" w:eastAsia="微软雅黑" w:cs="微软雅黑" w:asciiTheme="minorAscii"/>
          <w:b w:val="0"/>
          <w:bCs w:val="0"/>
          <w:color w:val="232627" w:themeColor="text1"/>
          <w:sz w:val="28"/>
          <w:szCs w:val="28"/>
          <w14:textFill>
            <w14:solidFill>
              <w14:schemeClr w14:val="tx1"/>
            </w14:solidFill>
          </w14:textFill>
        </w:rPr>
        <w:t>目录</w:t>
      </w:r>
    </w:p>
    <w:p>
      <w:pPr>
        <w:pStyle w:val="38"/>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"__RefHeading__3253_1376500826"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摘要</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2</w:t>
      </w:r>
      <w:r>
        <w:rPr>
          <w:rFonts w:asciiTheme="minorAscii"/>
          <w:b w:val="0"/>
          <w:bCs w:val="0"/>
          <w:color w:val="232627" w:themeColor="text1"/>
          <w:sz w:val="28"/>
          <w:szCs w:val="28"/>
          <w14:textFill>
            <w14:solidFill>
              <w14:schemeClr w14:val="tx1"/>
            </w14:solidFill>
          </w14:textFill>
        </w:rPr>
        <w:fldChar w:fldCharType="end"/>
      </w:r>
    </w:p>
    <w:p>
      <w:pPr>
        <w:pStyle w:val="38"/>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"__RefHeading__3584_145136877"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第1章 愿景文档</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4</w:t>
      </w:r>
      <w:r>
        <w:rPr>
          <w:rFonts w:asciiTheme="minorAscii"/>
          <w:b w:val="0"/>
          <w:bCs w:val="0"/>
          <w:color w:val="232627" w:themeColor="text1"/>
          <w:sz w:val="28"/>
          <w:szCs w:val="28"/>
          <w14:textFill>
            <w14:solidFill>
              <w14:schemeClr w14:val="tx1"/>
            </w14:solidFill>
          </w14:textFill>
        </w:rPr>
        <w:fldChar w:fldCharType="end"/>
      </w:r>
    </w:p>
    <w:p>
      <w:pPr>
        <w:pStyle w:val="39"/>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"__RefHeading___Toc14369_1003501382"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1.1.问题陈述</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4</w:t>
      </w:r>
      <w:r>
        <w:rPr>
          <w:rFonts w:asciiTheme="minorAscii"/>
          <w:b w:val="0"/>
          <w:bCs w:val="0"/>
          <w:color w:val="232627" w:themeColor="text1"/>
          <w:sz w:val="28"/>
          <w:szCs w:val="28"/>
          <w14:textFill>
            <w14:solidFill>
              <w14:schemeClr w14:val="tx1"/>
            </w14:solidFill>
          </w14:textFill>
        </w:rPr>
        <w:fldChar w:fldCharType="end"/>
      </w:r>
    </w:p>
    <w:p>
      <w:pPr>
        <w:pStyle w:val="40"/>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"__RefHeading___Toc13222_1649206321"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1.问题一</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4</w:t>
      </w:r>
      <w:r>
        <w:rPr>
          <w:rFonts w:asciiTheme="minorAscii"/>
          <w:b w:val="0"/>
          <w:bCs w:val="0"/>
          <w:color w:val="232627" w:themeColor="text1"/>
          <w:sz w:val="28"/>
          <w:szCs w:val="28"/>
          <w14:textFill>
            <w14:solidFill>
              <w14:schemeClr w14:val="tx1"/>
            </w14:solidFill>
          </w14:textFill>
        </w:rPr>
        <w:fldChar w:fldCharType="end"/>
      </w:r>
    </w:p>
    <w:p>
      <w:pPr>
        <w:pStyle w:val="39"/>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"__RefHeading___Toc13228_1649206321"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1.2.涉众与用户</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4</w:t>
      </w:r>
      <w:r>
        <w:rPr>
          <w:rFonts w:asciiTheme="minorAscii"/>
          <w:b w:val="0"/>
          <w:bCs w:val="0"/>
          <w:color w:val="232627" w:themeColor="text1"/>
          <w:sz w:val="28"/>
          <w:szCs w:val="28"/>
          <w14:textFill>
            <w14:solidFill>
              <w14:schemeClr w14:val="tx1"/>
            </w14:solidFill>
          </w14:textFill>
        </w:rPr>
        <w:fldChar w:fldCharType="end"/>
      </w:r>
    </w:p>
    <w:p>
      <w:pPr>
        <w:pStyle w:val="40"/>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"__RefHeading___Toc13230_1649206321"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1.涉众</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4</w:t>
      </w:r>
      <w:r>
        <w:rPr>
          <w:rFonts w:asciiTheme="minorAscii"/>
          <w:b w:val="0"/>
          <w:bCs w:val="0"/>
          <w:color w:val="232627" w:themeColor="text1"/>
          <w:sz w:val="28"/>
          <w:szCs w:val="28"/>
          <w14:textFill>
            <w14:solidFill>
              <w14:schemeClr w14:val="tx1"/>
            </w14:solidFill>
          </w14:textFill>
        </w:rPr>
        <w:fldChar w:fldCharType="end"/>
      </w:r>
    </w:p>
    <w:p>
      <w:pPr>
        <w:pStyle w:val="40"/>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"__RefHeading___Toc13232_1649206321"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2.用户</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4</w:t>
      </w:r>
      <w:r>
        <w:rPr>
          <w:rFonts w:asciiTheme="minorAscii"/>
          <w:b w:val="0"/>
          <w:bCs w:val="0"/>
          <w:color w:val="232627" w:themeColor="text1"/>
          <w:sz w:val="28"/>
          <w:szCs w:val="28"/>
          <w14:textFill>
            <w14:solidFill>
              <w14:schemeClr w14:val="tx1"/>
            </w14:solidFill>
          </w14:textFill>
        </w:rPr>
        <w:fldChar w:fldCharType="end"/>
      </w:r>
    </w:p>
    <w:p>
      <w:pPr>
        <w:pStyle w:val="39"/>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"__RefHeading___Toc13234_1649206321"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1.3.关键涉众和用户需求</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4</w:t>
      </w:r>
      <w:r>
        <w:rPr>
          <w:rFonts w:asciiTheme="minorAscii"/>
          <w:b w:val="0"/>
          <w:bCs w:val="0"/>
          <w:color w:val="232627" w:themeColor="text1"/>
          <w:sz w:val="28"/>
          <w:szCs w:val="28"/>
          <w14:textFill>
            <w14:solidFill>
              <w14:schemeClr w14:val="tx1"/>
            </w14:solidFill>
          </w14:textFill>
        </w:rPr>
        <w:fldChar w:fldCharType="end"/>
      </w:r>
    </w:p>
    <w:p>
      <w:pPr>
        <w:pStyle w:val="39"/>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"__RefHeading___Toc13236_1649206321"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1.4.产品概述</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4</w:t>
      </w:r>
      <w:r>
        <w:rPr>
          <w:rFonts w:asciiTheme="minorAscii"/>
          <w:b w:val="0"/>
          <w:bCs w:val="0"/>
          <w:color w:val="232627" w:themeColor="text1"/>
          <w:sz w:val="28"/>
          <w:szCs w:val="28"/>
          <w14:textFill>
            <w14:solidFill>
              <w14:schemeClr w14:val="tx1"/>
            </w14:solidFill>
          </w14:textFill>
        </w:rPr>
        <w:fldChar w:fldCharType="end"/>
      </w:r>
    </w:p>
    <w:p>
      <w:pPr>
        <w:pStyle w:val="40"/>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"__RefHeading___Toc3259_1373992084"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1.产品定位陈述</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4</w:t>
      </w:r>
      <w:r>
        <w:rPr>
          <w:rFonts w:asciiTheme="minorAscii"/>
          <w:b w:val="0"/>
          <w:bCs w:val="0"/>
          <w:color w:val="232627" w:themeColor="text1"/>
          <w:sz w:val="28"/>
          <w:szCs w:val="28"/>
          <w14:textFill>
            <w14:solidFill>
              <w14:schemeClr w14:val="tx1"/>
            </w14:solidFill>
          </w14:textFill>
        </w:rPr>
        <w:fldChar w:fldCharType="end"/>
      </w:r>
    </w:p>
    <w:p>
      <w:pPr>
        <w:pStyle w:val="40"/>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"__RefHeading___Toc3261_1373992084"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2. 完整的产品概述</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5</w:t>
      </w:r>
      <w:r>
        <w:rPr>
          <w:rFonts w:asciiTheme="minorAscii"/>
          <w:b w:val="0"/>
          <w:bCs w:val="0"/>
          <w:color w:val="232627" w:themeColor="text1"/>
          <w:sz w:val="28"/>
          <w:szCs w:val="28"/>
          <w14:textFill>
            <w14:solidFill>
              <w14:schemeClr w14:val="tx1"/>
            </w14:solidFill>
          </w14:textFill>
        </w:rPr>
        <w:fldChar w:fldCharType="end"/>
      </w:r>
    </w:p>
    <w:p>
      <w:pPr>
        <w:pStyle w:val="39"/>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"__RefHeading___Toc3263_1373992084"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1.5.特性</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5</w:t>
      </w:r>
      <w:r>
        <w:rPr>
          <w:rFonts w:asciiTheme="minorAscii"/>
          <w:b w:val="0"/>
          <w:bCs w:val="0"/>
          <w:color w:val="232627" w:themeColor="text1"/>
          <w:sz w:val="28"/>
          <w:szCs w:val="28"/>
          <w14:textFill>
            <w14:solidFill>
              <w14:schemeClr w14:val="tx1"/>
            </w14:solidFill>
          </w14:textFill>
        </w:rPr>
        <w:fldChar w:fldCharType="end"/>
      </w:r>
    </w:p>
    <w:p>
      <w:pPr>
        <w:pStyle w:val="39"/>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"__RefHeading___Toc13244_1649206321"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1.6.其他产品需求</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5</w:t>
      </w:r>
      <w:r>
        <w:rPr>
          <w:rFonts w:asciiTheme="minorAscii"/>
          <w:b w:val="0"/>
          <w:bCs w:val="0"/>
          <w:color w:val="232627" w:themeColor="text1"/>
          <w:sz w:val="28"/>
          <w:szCs w:val="28"/>
          <w14:textFill>
            <w14:solidFill>
              <w14:schemeClr w14:val="tx1"/>
            </w14:solidFill>
          </w14:textFill>
        </w:rPr>
        <w:fldChar w:fldCharType="end"/>
      </w:r>
    </w:p>
    <w:p>
      <w:pPr>
        <w:pStyle w:val="38"/>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"__RefHeading___Toc14371_1003501382"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第2章 用况模型</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6</w:t>
      </w:r>
      <w:r>
        <w:rPr>
          <w:rFonts w:asciiTheme="minorAscii"/>
          <w:b w:val="0"/>
          <w:bCs w:val="0"/>
          <w:color w:val="232627" w:themeColor="text1"/>
          <w:sz w:val="28"/>
          <w:szCs w:val="28"/>
          <w14:textFill>
            <w14:solidFill>
              <w14:schemeClr w14:val="tx1"/>
            </w14:solidFill>
          </w14:textFill>
        </w:rPr>
        <w:fldChar w:fldCharType="end"/>
      </w:r>
    </w:p>
    <w:p>
      <w:pPr>
        <w:pStyle w:val="39"/>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"__RefHeading___Toc14373_1003501382"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2.1.术语表</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6</w:t>
      </w:r>
      <w:r>
        <w:rPr>
          <w:rFonts w:asciiTheme="minorAscii"/>
          <w:b w:val="0"/>
          <w:bCs w:val="0"/>
          <w:color w:val="232627" w:themeColor="text1"/>
          <w:sz w:val="28"/>
          <w:szCs w:val="28"/>
          <w14:textFill>
            <w14:solidFill>
              <w14:schemeClr w14:val="tx1"/>
            </w14:solidFill>
          </w14:textFill>
        </w:rPr>
        <w:fldChar w:fldCharType="end"/>
      </w:r>
    </w:p>
    <w:p>
      <w:pPr>
        <w:pStyle w:val="39"/>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"__RefHeading___Toc2108_1036705661"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2.2.Easy Chat的主要用况</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7</w:t>
      </w:r>
      <w:r>
        <w:rPr>
          <w:rFonts w:asciiTheme="minorAscii"/>
          <w:b w:val="0"/>
          <w:bCs w:val="0"/>
          <w:color w:val="232627" w:themeColor="text1"/>
          <w:sz w:val="28"/>
          <w:szCs w:val="28"/>
          <w14:textFill>
            <w14:solidFill>
              <w14:schemeClr w14:val="tx1"/>
            </w14:solidFill>
          </w14:textFill>
        </w:rPr>
        <w:fldChar w:fldCharType="end"/>
      </w:r>
    </w:p>
    <w:p>
      <w:pPr>
        <w:pStyle w:val="39"/>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"__RefHeading___Toc2110_1036705661"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 xml:space="preserve">2.3.用况描述— </w:t>
      </w:r>
      <w:r>
        <w:rPr>
          <w:rFonts w:asciiTheme="minorAscii"/>
          <w:b w:val="0"/>
          <w:bCs w:val="0"/>
          <w:color w:val="232627" w:themeColor="text1"/>
          <w:sz w:val="28"/>
          <w:szCs w:val="28"/>
          <w14:textFill>
            <w14:solidFill>
              <w14:schemeClr w14:val="tx1"/>
            </w14:solidFill>
          </w14:textFill>
        </w:rPr>
        <w:fldChar w:fldCharType="end"/>
      </w: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"__RefHeading___Toc2110_1036705661"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i/>
          <w:iCs/>
          <w:color w:val="232627" w:themeColor="text1"/>
          <w:sz w:val="28"/>
          <w:szCs w:val="28"/>
          <w14:textFill>
            <w14:solidFill>
              <w14:schemeClr w14:val="tx1"/>
            </w14:solidFill>
          </w14:textFill>
        </w:rPr>
        <w:t>transfer</w:t>
      </w:r>
      <w:r>
        <w:rPr>
          <w:rFonts w:asciiTheme="minorAscii"/>
          <w:b w:val="0"/>
          <w:bCs w:val="0"/>
          <w:i/>
          <w:iCs/>
          <w:color w:val="232627" w:themeColor="text1"/>
          <w:sz w:val="28"/>
          <w:szCs w:val="28"/>
          <w14:textFill>
            <w14:solidFill>
              <w14:schemeClr w14:val="tx1"/>
            </w14:solidFill>
          </w14:textFill>
        </w:rPr>
        <w:fldChar w:fldCharType="end"/>
      </w: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"__RefHeading___Toc2110_1036705661"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i/>
          <w:iCs/>
          <w:color w:val="232627" w:themeColor="text1"/>
          <w:sz w:val="28"/>
          <w:szCs w:val="28"/>
          <w14:textFill>
            <w14:solidFill>
              <w14:schemeClr w14:val="tx1"/>
            </w14:solidFill>
          </w14:textFill>
        </w:rPr>
        <w:t xml:space="preserve"> message</w:t>
      </w:r>
      <w:r>
        <w:rPr>
          <w:rFonts w:asciiTheme="minorAscii"/>
          <w:b w:val="0"/>
          <w:bCs w:val="0"/>
          <w:i/>
          <w:iCs/>
          <w:color w:val="232627" w:themeColor="text1"/>
          <w:sz w:val="28"/>
          <w:szCs w:val="28"/>
          <w14:textFill>
            <w14:solidFill>
              <w14:schemeClr w14:val="tx1"/>
            </w14:solidFill>
          </w14:textFill>
        </w:rPr>
        <w:fldChar w:fldCharType="end"/>
      </w: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"__RefHeading___Toc2110_1036705661"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i/>
          <w:iCs/>
          <w:color w:val="232627" w:themeColor="text1"/>
          <w:sz w:val="28"/>
          <w:szCs w:val="28"/>
          <w14:textFill>
            <w14:solidFill>
              <w14:schemeClr w14:val="tx1"/>
            </w14:solidFill>
          </w14:textFill>
        </w:rPr>
        <w:t>s</w:t>
      </w:r>
      <w:r>
        <w:rPr>
          <w:rFonts w:asciiTheme="minorAscii"/>
          <w:b w:val="0"/>
          <w:bCs w:val="0"/>
          <w:i/>
          <w:iCs/>
          <w:color w:val="232627" w:themeColor="text1"/>
          <w:sz w:val="28"/>
          <w:szCs w:val="28"/>
          <w14:textFill>
            <w14:solidFill>
              <w14:schemeClr w14:val="tx1"/>
            </w14:solidFill>
          </w14:textFill>
        </w:rPr>
        <w:fldChar w:fldCharType="end"/>
      </w: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"__RefHeading___Toc2110_1036705661"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7</w:t>
      </w:r>
      <w:r>
        <w:rPr>
          <w:rFonts w:asciiTheme="minorAscii"/>
          <w:b w:val="0"/>
          <w:bCs w:val="0"/>
          <w:color w:val="232627" w:themeColor="text1"/>
          <w:sz w:val="28"/>
          <w:szCs w:val="28"/>
          <w14:textFill>
            <w14:solidFill>
              <w14:schemeClr w14:val="tx1"/>
            </w14:solidFill>
          </w14:textFill>
        </w:rPr>
        <w:fldChar w:fldCharType="end"/>
      </w:r>
    </w:p>
    <w:p>
      <w:pPr>
        <w:pStyle w:val="40"/>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"__RefHeading___Toc2112_1036705661"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1.简要描述</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7</w:t>
      </w:r>
      <w:r>
        <w:rPr>
          <w:rFonts w:asciiTheme="minorAscii"/>
          <w:b w:val="0"/>
          <w:bCs w:val="0"/>
          <w:color w:val="232627" w:themeColor="text1"/>
          <w:sz w:val="28"/>
          <w:szCs w:val="28"/>
          <w14:textFill>
            <w14:solidFill>
              <w14:schemeClr w14:val="tx1"/>
            </w14:solidFill>
          </w14:textFill>
        </w:rPr>
        <w:fldChar w:fldCharType="end"/>
      </w:r>
    </w:p>
    <w:p>
      <w:pPr>
        <w:pStyle w:val="40"/>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"__RefHeading___Toc3265_1373992084"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2.用况图</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7</w:t>
      </w:r>
      <w:r>
        <w:rPr>
          <w:rFonts w:asciiTheme="minorAscii"/>
          <w:b w:val="0"/>
          <w:bCs w:val="0"/>
          <w:color w:val="232627" w:themeColor="text1"/>
          <w:sz w:val="28"/>
          <w:szCs w:val="28"/>
          <w14:textFill>
            <w14:solidFill>
              <w14:schemeClr w14:val="tx1"/>
            </w14:solidFill>
          </w14:textFill>
        </w:rPr>
        <w:fldChar w:fldCharType="end"/>
      </w:r>
    </w:p>
    <w:p>
      <w:pPr>
        <w:pStyle w:val="40"/>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"__RefHeading___Toc2118_1036705661"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3.前置条件：</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7</w:t>
      </w:r>
      <w:r>
        <w:rPr>
          <w:rFonts w:asciiTheme="minorAscii"/>
          <w:b w:val="0"/>
          <w:bCs w:val="0"/>
          <w:color w:val="232627" w:themeColor="text1"/>
          <w:sz w:val="28"/>
          <w:szCs w:val="28"/>
          <w14:textFill>
            <w14:solidFill>
              <w14:schemeClr w14:val="tx1"/>
            </w14:solidFill>
          </w14:textFill>
        </w:rPr>
        <w:fldChar w:fldCharType="end"/>
      </w:r>
    </w:p>
    <w:p>
      <w:pPr>
        <w:pStyle w:val="40"/>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"__RefHeading___Toc2120_1036705661"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4.基本流：</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7</w:t>
      </w:r>
      <w:r>
        <w:rPr>
          <w:rFonts w:asciiTheme="minorAscii"/>
          <w:b w:val="0"/>
          <w:bCs w:val="0"/>
          <w:color w:val="232627" w:themeColor="text1"/>
          <w:sz w:val="28"/>
          <w:szCs w:val="28"/>
          <w14:textFill>
            <w14:solidFill>
              <w14:schemeClr w14:val="tx1"/>
            </w14:solidFill>
          </w14:textFill>
        </w:rPr>
        <w:fldChar w:fldCharType="end"/>
      </w:r>
    </w:p>
    <w:p>
      <w:pPr>
        <w:pStyle w:val="40"/>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"__RefHeading___Toc3429_1513600048"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5.子流</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8</w:t>
      </w:r>
      <w:r>
        <w:rPr>
          <w:rFonts w:asciiTheme="minorAscii"/>
          <w:b w:val="0"/>
          <w:bCs w:val="0"/>
          <w:color w:val="232627" w:themeColor="text1"/>
          <w:sz w:val="28"/>
          <w:szCs w:val="28"/>
          <w14:textFill>
            <w14:solidFill>
              <w14:schemeClr w14:val="tx1"/>
            </w14:solidFill>
          </w14:textFill>
        </w:rPr>
        <w:fldChar w:fldCharType="end"/>
      </w:r>
    </w:p>
    <w:p>
      <w:pPr>
        <w:pStyle w:val="41"/>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"__RefHeading___Toc3267_1373992084"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 xml:space="preserve"> 5.1.登录</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8</w:t>
      </w:r>
      <w:r>
        <w:rPr>
          <w:rFonts w:asciiTheme="minorAscii"/>
          <w:b w:val="0"/>
          <w:bCs w:val="0"/>
          <w:color w:val="232627" w:themeColor="text1"/>
          <w:sz w:val="28"/>
          <w:szCs w:val="28"/>
          <w14:textFill>
            <w14:solidFill>
              <w14:schemeClr w14:val="tx1"/>
            </w14:solidFill>
          </w14:textFill>
        </w:rPr>
        <w:fldChar w:fldCharType="end"/>
      </w:r>
    </w:p>
    <w:p>
      <w:pPr>
        <w:pStyle w:val="40"/>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"__RefHeading___Toc2122_1036705661"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6.备选流</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9</w:t>
      </w:r>
      <w:r>
        <w:rPr>
          <w:rFonts w:asciiTheme="minorAscii"/>
          <w:b w:val="0"/>
          <w:bCs w:val="0"/>
          <w:color w:val="232627" w:themeColor="text1"/>
          <w:sz w:val="28"/>
          <w:szCs w:val="28"/>
          <w14:textFill>
            <w14:solidFill>
              <w14:schemeClr w14:val="tx1"/>
            </w14:solidFill>
          </w14:textFill>
        </w:rPr>
        <w:fldChar w:fldCharType="end"/>
      </w:r>
    </w:p>
    <w:p>
      <w:pPr>
        <w:pStyle w:val="38"/>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"__RefHeading__2857_375319270"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后记</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10</w:t>
      </w:r>
      <w:r>
        <w:rPr>
          <w:rFonts w:asciiTheme="minorAscii"/>
          <w:b w:val="0"/>
          <w:bCs w:val="0"/>
          <w:color w:val="232627" w:themeColor="text1"/>
          <w:sz w:val="28"/>
          <w:szCs w:val="28"/>
          <w14:textFill>
            <w14:solidFill>
              <w14:schemeClr w14:val="tx1"/>
            </w14:solidFill>
          </w14:textFill>
        </w:rPr>
        <w:fldChar w:fldCharType="end"/>
      </w:r>
    </w:p>
    <w:p>
      <w:pPr>
        <w:pStyle w:val="38"/>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begin"/>
      </w:r>
      <w:r>
        <w:rPr>
          <w:rFonts w:asciiTheme="minorAscii"/>
          <w:b w:val="0"/>
          <w:bCs w:val="0"/>
          <w:color w:val="232627" w:themeColor="text1"/>
          <w:sz w:val="28"/>
          <w:szCs w:val="28"/>
          <w14:textFill>
            <w14:solidFill>
              <w14:schemeClr w14:val="tx1"/>
            </w14:solidFill>
          </w14:textFill>
        </w:rPr>
        <w:instrText xml:space="preserve"> HYPERLINK \l "__RefHeading__3696_145136877" </w:instrText>
      </w:r>
      <w:r>
        <w:rPr>
          <w:rFonts w:asciiTheme="minorAscii"/>
          <w:b w:val="0"/>
          <w:bCs w:val="0"/>
          <w:color w:val="232627" w:themeColor="text1"/>
          <w:sz w:val="28"/>
          <w:szCs w:val="28"/>
          <w14:textFill>
            <w14:solidFill>
              <w14:schemeClr w14:val="tx1"/>
            </w14:solidFill>
          </w14:textFill>
        </w:rPr>
        <w:fldChar w:fldCharType="separate"/>
      </w:r>
      <w:r>
        <w:rPr>
          <w:rFonts w:asciiTheme="minorAscii"/>
          <w:b w:val="0"/>
          <w:bCs w:val="0"/>
          <w:color w:val="232627" w:themeColor="text1"/>
          <w:sz w:val="28"/>
          <w:szCs w:val="28"/>
          <w14:textFill>
            <w14:solidFill>
              <w14:schemeClr w14:val="tx1"/>
            </w14:solidFill>
          </w14:textFill>
        </w:rPr>
        <w:t>参考文献</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11</w:t>
      </w:r>
      <w:r>
        <w:rPr>
          <w:rFonts w:asciiTheme="minorAscii"/>
          <w:b w:val="0"/>
          <w:bCs w:val="0"/>
          <w:color w:val="232627" w:themeColor="text1"/>
          <w:sz w:val="28"/>
          <w:szCs w:val="28"/>
          <w14:textFill>
            <w14:solidFill>
              <w14:schemeClr w14:val="tx1"/>
            </w14:solidFill>
          </w14:textFill>
        </w:rPr>
        <w:fldChar w:fldCharType="end"/>
      </w:r>
    </w:p>
    <w:p>
      <w:pPr>
        <w:pStyle w:val="2"/>
        <w:keepLines w:val="0"/>
        <w:kinsoku/>
        <w:wordWrap/>
        <w:overflowPunct/>
        <w:topLinePunct w:val="0"/>
        <w:autoSpaceDE/>
        <w:bidi w:val="0"/>
        <w:adjustRightInd/>
        <w:snapToGrid/>
        <w:spacing w:line="240" w:lineRule="auto"/>
        <w:ind w:left="432" w:leftChars="0" w:hanging="432"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fldChar w:fldCharType="end"/>
      </w:r>
      <w:bookmarkStart w:id="1" w:name="__RefHeading__3584_145136877"/>
      <w:r>
        <w:rPr>
          <w:rFonts w:hint="eastAsia" w:asciiTheme="minorAscii"/>
          <w:b w:val="0"/>
          <w:bCs w:val="0"/>
          <w:color w:val="232627" w:themeColor="text1"/>
          <w:sz w:val="28"/>
          <w:szCs w:val="28"/>
          <w14:textFill>
            <w14:solidFill>
              <w14:schemeClr w14:val="tx1"/>
            </w14:solidFill>
          </w14:textFill>
        </w:rPr>
        <w:t>愿景文档</w:t>
      </w:r>
      <w:bookmarkEnd w:id="1"/>
    </w:p>
    <w:p>
      <w:pPr>
        <w:pStyle w:val="3"/>
        <w:keepLines w:val="0"/>
        <w:kinsoku/>
        <w:wordWrap/>
        <w:overflowPunct/>
        <w:topLinePunct w:val="0"/>
        <w:autoSpaceDE/>
        <w:bidi w:val="0"/>
        <w:adjustRightInd/>
        <w:snapToGrid/>
        <w:spacing w:line="240" w:lineRule="auto"/>
        <w:ind w:left="575" w:leftChars="0" w:hanging="575"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本章的目的</w:t>
      </w:r>
    </w:p>
    <w:p>
      <w:pPr>
        <w:pStyle w:val="3"/>
        <w:keepLines w:val="0"/>
        <w:numPr>
          <w:ilvl w:val="1"/>
          <w:numId w:val="0"/>
        </w:numPr>
        <w:kinsoku/>
        <w:wordWrap/>
        <w:overflowPunct/>
        <w:topLinePunct w:val="0"/>
        <w:autoSpaceDE/>
        <w:bidi w:val="0"/>
        <w:adjustRightInd/>
        <w:snapToGrid/>
        <w:spacing w:line="240" w:lineRule="auto"/>
        <w:ind w:leftChars="0" w:firstLine="420" w:firstLineChars="0"/>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hint="eastAsia" w:asciiTheme="minorAscii" w:hAnsiTheme="majorEastAsia" w:eastAsiaTheme="majorEastAsia" w:cstheme="majorEastAsia"/>
          <w:b w:val="0"/>
          <w:bCs w:val="0"/>
          <w:color w:val="232627" w:themeColor="text1"/>
          <w:sz w:val="28"/>
          <w:szCs w:val="28"/>
          <w14:textFill>
            <w14:solidFill>
              <w14:schemeClr w14:val="tx1"/>
            </w14:solidFill>
          </w14:textFill>
        </w:rPr>
        <w:t>该文档根据涉众和用户的需求收集、分析、定义Quick</w:t>
      </w:r>
      <w:r>
        <w:rPr>
          <w:rFonts w:asciiTheme="minorAscii" w:hAnsiTheme="majorEastAsia" w:eastAsiaTheme="majorEastAsia" w:cstheme="majorEastAsia"/>
          <w:b w:val="0"/>
          <w:bCs w:val="0"/>
          <w:color w:val="232627" w:themeColor="text1"/>
          <w:sz w:val="28"/>
          <w:szCs w:val="28"/>
          <w14:textFill>
            <w14:solidFill>
              <w14:schemeClr w14:val="tx1"/>
            </w14:solidFill>
          </w14:textFill>
        </w:rPr>
        <w:t xml:space="preserve"> </w:t>
      </w:r>
      <w:r>
        <w:rPr>
          <w:rFonts w:hint="eastAsia" w:asciiTheme="minorAscii" w:hAnsiTheme="majorEastAsia" w:eastAsiaTheme="majorEastAsia" w:cstheme="majorEastAsia"/>
          <w:b w:val="0"/>
          <w:bCs w:val="0"/>
          <w:color w:val="232627" w:themeColor="text1"/>
          <w:sz w:val="28"/>
          <w:szCs w:val="28"/>
          <w14:textFill>
            <w14:solidFill>
              <w14:schemeClr w14:val="tx1"/>
            </w14:solidFill>
          </w14:textFill>
        </w:rPr>
        <w:t>Repair的用户需求和产品特性，可以帮助人们更好地了解Quick</w:t>
      </w:r>
      <w:r>
        <w:rPr>
          <w:rFonts w:asciiTheme="minorAscii" w:hAnsiTheme="majorEastAsia" w:eastAsiaTheme="majorEastAsia" w:cstheme="majorEastAsia"/>
          <w:b w:val="0"/>
          <w:bCs w:val="0"/>
          <w:color w:val="232627" w:themeColor="text1"/>
          <w:sz w:val="28"/>
          <w:szCs w:val="28"/>
          <w14:textFill>
            <w14:solidFill>
              <w14:schemeClr w14:val="tx1"/>
            </w14:solidFill>
          </w14:textFill>
        </w:rPr>
        <w:t xml:space="preserve"> </w:t>
      </w:r>
      <w:r>
        <w:rPr>
          <w:rFonts w:hint="eastAsia" w:asciiTheme="minorAscii" w:hAnsiTheme="majorEastAsia" w:eastAsiaTheme="majorEastAsia" w:cstheme="majorEastAsia"/>
          <w:b w:val="0"/>
          <w:bCs w:val="0"/>
          <w:color w:val="232627" w:themeColor="text1"/>
          <w:sz w:val="28"/>
          <w:szCs w:val="28"/>
          <w14:textFill>
            <w14:solidFill>
              <w14:schemeClr w14:val="tx1"/>
            </w14:solidFill>
          </w14:textFill>
        </w:rPr>
        <w:t>Repair（速修）这款软件。</w:t>
      </w:r>
    </w:p>
    <w:p>
      <w:pPr>
        <w:pStyle w:val="3"/>
        <w:keepLines w:val="0"/>
        <w:kinsoku/>
        <w:wordWrap/>
        <w:overflowPunct/>
        <w:topLinePunct w:val="0"/>
        <w:autoSpaceDE/>
        <w:bidi w:val="0"/>
        <w:adjustRightInd/>
        <w:snapToGrid/>
        <w:spacing w:line="240" w:lineRule="auto"/>
        <w:ind w:left="575" w:leftChars="0" w:hanging="575"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产品综述</w:t>
      </w:r>
    </w:p>
    <w:p>
      <w:pPr>
        <w:pStyle w:val="3"/>
        <w:keepLines w:val="0"/>
        <w:numPr>
          <w:ilvl w:val="1"/>
          <w:numId w:val="0"/>
        </w:numPr>
        <w:kinsoku/>
        <w:wordWrap/>
        <w:overflowPunct/>
        <w:topLinePunct w:val="0"/>
        <w:autoSpaceDE/>
        <w:bidi w:val="0"/>
        <w:adjustRightInd/>
        <w:snapToGrid/>
        <w:spacing w:line="240" w:lineRule="auto"/>
        <w:ind w:leftChars="0" w:firstLine="420" w:firstLineChars="0"/>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hint="eastAsia" w:asciiTheme="minorAscii" w:hAnsiTheme="majorEastAsia" w:eastAsiaTheme="majorEastAsia" w:cstheme="majorEastAsia"/>
          <w:b w:val="0"/>
          <w:bCs w:val="0"/>
          <w:color w:val="232627" w:themeColor="text1"/>
          <w:sz w:val="28"/>
          <w:szCs w:val="28"/>
          <w14:textFill>
            <w14:solidFill>
              <w14:schemeClr w14:val="tx1"/>
            </w14:solidFill>
          </w14:textFill>
        </w:rPr>
        <w:t>该文档介绍在线订购家电维修服务系统的相关目标，系统是为了达成给维修双方提供一种便捷、有保障的在线服务平台的目标。用户可以在网上一键下单，商家上门服务，足不出户就可以解决家电故障。</w:t>
      </w:r>
    </w:p>
    <w:p>
      <w:pPr>
        <w:pStyle w:val="3"/>
        <w:keepLines w:val="0"/>
        <w:kinsoku/>
        <w:wordWrap/>
        <w:overflowPunct/>
        <w:topLinePunct w:val="0"/>
        <w:autoSpaceDE/>
        <w:bidi w:val="0"/>
        <w:adjustRightInd/>
        <w:snapToGrid/>
        <w:spacing w:line="240" w:lineRule="auto"/>
        <w:ind w:left="575" w:leftChars="0" w:hanging="575" w:firstLineChars="0"/>
        <w:rPr>
          <w:rFonts w:asciiTheme="minorAscii"/>
          <w:b w:val="0"/>
          <w:bCs w:val="0"/>
          <w:color w:val="232627" w:themeColor="text1"/>
          <w:sz w:val="28"/>
          <w:szCs w:val="28"/>
          <w14:textFill>
            <w14:solidFill>
              <w14:schemeClr w14:val="tx1"/>
            </w14:solidFill>
          </w14:textFill>
        </w:rPr>
      </w:pPr>
      <w:bookmarkStart w:id="2" w:name="__RefHeading___Toc14369_1003501382"/>
      <w:r>
        <w:rPr>
          <w:rFonts w:hint="eastAsia" w:asciiTheme="minorAscii"/>
          <w:b w:val="0"/>
          <w:bCs w:val="0"/>
          <w:color w:val="232627" w:themeColor="text1"/>
          <w:sz w:val="28"/>
          <w:szCs w:val="28"/>
          <w14:textFill>
            <w14:solidFill>
              <w14:schemeClr w14:val="tx1"/>
            </w14:solidFill>
          </w14:textFill>
        </w:rPr>
        <w:t>问题陈述</w:t>
      </w:r>
      <w:bookmarkEnd w:id="2"/>
    </w:p>
    <w:p>
      <w:pPr>
        <w:pStyle w:val="7"/>
        <w:keepLines w:val="0"/>
        <w:kinsoku/>
        <w:wordWrap/>
        <w:overflowPunct/>
        <w:topLinePunct w:val="0"/>
        <w:autoSpaceDE/>
        <w:bidi w:val="0"/>
        <w:adjustRightInd/>
        <w:snapToGrid/>
        <w:spacing w:line="240" w:lineRule="auto"/>
        <w:ind w:left="720" w:leftChars="0" w:hanging="720" w:firstLineChars="0"/>
        <w:rPr>
          <w:rFonts w:asciiTheme="minorAscii"/>
          <w:b w:val="0"/>
          <w:bCs w:val="0"/>
          <w:color w:val="232627" w:themeColor="text1"/>
          <w:sz w:val="28"/>
          <w:szCs w:val="28"/>
          <w14:textFill>
            <w14:solidFill>
              <w14:schemeClr w14:val="tx1"/>
            </w14:solidFill>
          </w14:textFill>
        </w:rPr>
      </w:pPr>
      <w:bookmarkStart w:id="3" w:name="__RefHeading___Toc13222_1649206321"/>
      <w:r>
        <w:rPr>
          <w:rFonts w:hint="eastAsia" w:asciiTheme="minorAscii"/>
          <w:b w:val="0"/>
          <w:bCs w:val="0"/>
          <w:color w:val="232627" w:themeColor="text1"/>
          <w:sz w:val="28"/>
          <w:szCs w:val="28"/>
          <w14:textFill>
            <w14:solidFill>
              <w14:schemeClr w14:val="tx1"/>
            </w14:solidFill>
          </w14:textFill>
        </w:rPr>
        <w:t>问题一</w:t>
      </w:r>
      <w:bookmarkEnd w:id="3"/>
    </w:p>
    <w:tbl>
      <w:tblPr>
        <w:tblStyle w:val="27"/>
        <w:tblW w:w="9570" w:type="dxa"/>
        <w:tblInd w:w="66" w:type="dxa"/>
        <w:tblLayout w:type="fixed"/>
        <w:tblCellMar>
          <w:top w:w="0" w:type="dxa"/>
          <w:left w:w="10" w:type="dxa"/>
          <w:bottom w:w="0" w:type="dxa"/>
          <w:right w:w="10" w:type="dxa"/>
        </w:tblCellMar>
      </w:tblPr>
      <w:tblGrid>
        <w:gridCol w:w="630"/>
        <w:gridCol w:w="8940"/>
      </w:tblGrid>
      <w:tr>
        <w:tblPrEx>
          <w:tblLayout w:type="fixed"/>
          <w:tblCellMar>
            <w:top w:w="0" w:type="dxa"/>
            <w:left w:w="10" w:type="dxa"/>
            <w:bottom w:w="0" w:type="dxa"/>
            <w:right w:w="10" w:type="dxa"/>
          </w:tblCellMar>
        </w:tblPrEx>
        <w:tc>
          <w:tcPr>
            <w:tcW w:w="63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要素</w:t>
            </w:r>
          </w:p>
        </w:tc>
        <w:tc>
          <w:tcPr>
            <w:tcW w:w="8940"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描述</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问题</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维修家电的商家对自己提供的维修服务不明确</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影响</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商家、顾客</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结果</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导致顾客花费大量时间寻找维修服务</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优点</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商家通过平台标注维修服务，为顾客提供准确的服务</w:t>
            </w:r>
          </w:p>
        </w:tc>
      </w:tr>
    </w:tbl>
    <w:p>
      <w:pPr>
        <w:pStyle w:val="7"/>
        <w:keepLines w:val="0"/>
        <w:numPr>
          <w:ilvl w:val="0"/>
          <w:numId w:val="0"/>
        </w:numPr>
        <w:kinsoku/>
        <w:wordWrap/>
        <w:overflowPunct/>
        <w:topLinePunct w:val="0"/>
        <w:autoSpaceDE/>
        <w:bidi w:val="0"/>
        <w:adjustRightInd/>
        <w:snapToGrid/>
        <w:spacing w:line="240" w:lineRule="auto"/>
        <w:rPr>
          <w:rFonts w:hint="eastAsia" w:asciiTheme="minorAscii" w:eastAsiaTheme="minorEastAsia"/>
          <w:b w:val="0"/>
          <w:bCs w:val="0"/>
          <w:color w:val="232627" w:themeColor="text1"/>
          <w:sz w:val="28"/>
          <w:szCs w:val="28"/>
          <w14:textFill>
            <w14:solidFill>
              <w14:schemeClr w14:val="tx1"/>
            </w14:solidFill>
          </w14:textFill>
        </w:rPr>
      </w:pP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8"/>
          <w:szCs w:val="28"/>
          <w14:textFill>
            <w14:solidFill>
              <w14:schemeClr w14:val="tx1"/>
            </w14:solidFill>
          </w14:textFill>
        </w:rPr>
      </w:pPr>
      <w:r>
        <w:rPr>
          <w:rFonts w:hint="default" w:asciiTheme="minorAscii"/>
          <w:b w:val="0"/>
          <w:bCs w:val="0"/>
          <w:color w:val="232627" w:themeColor="text1"/>
          <w:sz w:val="28"/>
          <w:szCs w:val="28"/>
          <w14:textFill>
            <w14:solidFill>
              <w14:schemeClr w14:val="tx1"/>
            </w14:solidFill>
          </w14:textFill>
        </w:rPr>
        <w:t>问题二</w:t>
      </w:r>
    </w:p>
    <w:tbl>
      <w:tblPr>
        <w:tblStyle w:val="27"/>
        <w:tblW w:w="9580" w:type="dxa"/>
        <w:tblInd w:w="66" w:type="dxa"/>
        <w:tblLayout w:type="fixed"/>
        <w:tblCellMar>
          <w:top w:w="0" w:type="dxa"/>
          <w:left w:w="10" w:type="dxa"/>
          <w:bottom w:w="0" w:type="dxa"/>
          <w:right w:w="10" w:type="dxa"/>
        </w:tblCellMar>
      </w:tblPr>
      <w:tblGrid>
        <w:gridCol w:w="631"/>
        <w:gridCol w:w="8949"/>
      </w:tblGrid>
      <w:tr>
        <w:tblPrEx>
          <w:tblLayout w:type="fixed"/>
          <w:tblCellMar>
            <w:top w:w="0" w:type="dxa"/>
            <w:left w:w="10" w:type="dxa"/>
            <w:bottom w:w="0" w:type="dxa"/>
            <w:right w:w="10" w:type="dxa"/>
          </w:tblCellMar>
        </w:tblPrEx>
        <w:trPr>
          <w:trHeight w:val="90" w:hRule="atLeast"/>
        </w:trPr>
        <w:tc>
          <w:tcPr>
            <w:tcW w:w="631"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要素</w:t>
            </w:r>
          </w:p>
        </w:tc>
        <w:tc>
          <w:tcPr>
            <w:tcW w:w="8949"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描述</w:t>
            </w:r>
          </w:p>
        </w:tc>
      </w:tr>
      <w:tr>
        <w:tblPrEx>
          <w:tblLayout w:type="fixed"/>
          <w:tblCellMar>
            <w:top w:w="0" w:type="dxa"/>
            <w:left w:w="10" w:type="dxa"/>
            <w:bottom w:w="0" w:type="dxa"/>
            <w:right w:w="10" w:type="dxa"/>
          </w:tblCellMar>
        </w:tblPrEx>
        <w:trPr>
          <w:trHeight w:val="90" w:hRule="atLeast"/>
        </w:trPr>
        <w:tc>
          <w:tcPr>
            <w:tcW w:w="631" w:type="dxa"/>
            <w:tcBorders>
              <w:left w:val="single" w:color="000000" w:sz="2" w:space="0"/>
              <w:bottom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问题</w:t>
            </w:r>
          </w:p>
        </w:tc>
        <w:tc>
          <w:tcPr>
            <w:tcW w:w="894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没有第三方平台介入，不能准确衡量成交价格</w:t>
            </w:r>
          </w:p>
        </w:tc>
      </w:tr>
      <w:tr>
        <w:tblPrEx>
          <w:tblLayout w:type="fixed"/>
          <w:tblCellMar>
            <w:top w:w="0" w:type="dxa"/>
            <w:left w:w="10" w:type="dxa"/>
            <w:bottom w:w="0" w:type="dxa"/>
            <w:right w:w="10" w:type="dxa"/>
          </w:tblCellMar>
        </w:tblPrEx>
        <w:trPr>
          <w:trHeight w:val="90" w:hRule="atLeast"/>
        </w:trPr>
        <w:tc>
          <w:tcPr>
            <w:tcW w:w="631" w:type="dxa"/>
            <w:tcBorders>
              <w:left w:val="single" w:color="000000" w:sz="2" w:space="0"/>
              <w:bottom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影响</w:t>
            </w:r>
          </w:p>
        </w:tc>
        <w:tc>
          <w:tcPr>
            <w:tcW w:w="894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商家、顾客</w:t>
            </w:r>
          </w:p>
        </w:tc>
      </w:tr>
      <w:tr>
        <w:tblPrEx>
          <w:tblLayout w:type="fixed"/>
          <w:tblCellMar>
            <w:top w:w="0" w:type="dxa"/>
            <w:left w:w="10" w:type="dxa"/>
            <w:bottom w:w="0" w:type="dxa"/>
            <w:right w:w="10" w:type="dxa"/>
          </w:tblCellMar>
        </w:tblPrEx>
        <w:trPr>
          <w:trHeight w:val="90" w:hRule="atLeast"/>
        </w:trPr>
        <w:tc>
          <w:tcPr>
            <w:tcW w:w="631" w:type="dxa"/>
            <w:tcBorders>
              <w:left w:val="single" w:color="000000" w:sz="2" w:space="0"/>
              <w:bottom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结果</w:t>
            </w:r>
          </w:p>
        </w:tc>
        <w:tc>
          <w:tcPr>
            <w:tcW w:w="894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商家和顾客出现交易纠纷，或维修欺诈</w:t>
            </w:r>
          </w:p>
        </w:tc>
      </w:tr>
      <w:tr>
        <w:tblPrEx>
          <w:tblLayout w:type="fixed"/>
          <w:tblCellMar>
            <w:top w:w="0" w:type="dxa"/>
            <w:left w:w="10" w:type="dxa"/>
            <w:bottom w:w="0" w:type="dxa"/>
            <w:right w:w="10" w:type="dxa"/>
          </w:tblCellMar>
        </w:tblPrEx>
        <w:trPr>
          <w:trHeight w:val="90" w:hRule="atLeast"/>
        </w:trPr>
        <w:tc>
          <w:tcPr>
            <w:tcW w:w="631" w:type="dxa"/>
            <w:tcBorders>
              <w:left w:val="single" w:color="000000" w:sz="2" w:space="0"/>
              <w:bottom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优点</w:t>
            </w:r>
          </w:p>
        </w:tc>
        <w:tc>
          <w:tcPr>
            <w:tcW w:w="894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6"/>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根据在该平台注册的所有相关商家，来评估成交价格是否合理</w:t>
            </w:r>
          </w:p>
        </w:tc>
      </w:tr>
    </w:tbl>
    <w:p>
      <w:pPr>
        <w:pStyle w:val="4"/>
        <w:keepLines w:val="0"/>
        <w:kinsoku/>
        <w:wordWrap/>
        <w:overflowPunct/>
        <w:topLinePunct w:val="0"/>
        <w:autoSpaceDE/>
        <w:bidi w:val="0"/>
        <w:adjustRightInd/>
        <w:snapToGrid/>
        <w:spacing w:line="240" w:lineRule="auto"/>
        <w:ind w:left="0" w:leftChars="0" w:firstLine="0" w:firstLineChars="0"/>
        <w:rPr>
          <w:rFonts w:asciiTheme="minorAscii"/>
          <w:b w:val="0"/>
          <w:bCs w:val="0"/>
          <w:color w:val="232627" w:themeColor="text1"/>
          <w:sz w:val="28"/>
          <w:szCs w:val="28"/>
          <w14:textFill>
            <w14:solidFill>
              <w14:schemeClr w14:val="tx1"/>
            </w14:solidFill>
          </w14:textFill>
        </w:rPr>
      </w:pPr>
    </w:p>
    <w:p>
      <w:pPr>
        <w:pStyle w:val="3"/>
        <w:keepLines w:val="0"/>
        <w:kinsoku/>
        <w:wordWrap/>
        <w:overflowPunct/>
        <w:topLinePunct w:val="0"/>
        <w:autoSpaceDE/>
        <w:bidi w:val="0"/>
        <w:adjustRightInd/>
        <w:snapToGrid/>
        <w:spacing w:line="240" w:lineRule="auto"/>
        <w:ind w:left="575" w:leftChars="0" w:hanging="575" w:firstLineChars="0"/>
        <w:rPr>
          <w:rFonts w:asciiTheme="minorAscii"/>
          <w:b w:val="0"/>
          <w:bCs w:val="0"/>
          <w:color w:val="232627" w:themeColor="text1"/>
          <w:sz w:val="28"/>
          <w:szCs w:val="28"/>
          <w14:textFill>
            <w14:solidFill>
              <w14:schemeClr w14:val="tx1"/>
            </w14:solidFill>
          </w14:textFill>
        </w:rPr>
      </w:pPr>
      <w:bookmarkStart w:id="4" w:name="__RefHeading___Toc13228_1649206321"/>
      <w:r>
        <w:rPr>
          <w:rFonts w:hint="eastAsia" w:asciiTheme="minorAscii"/>
          <w:b w:val="0"/>
          <w:bCs w:val="0"/>
          <w:color w:val="232627" w:themeColor="text1"/>
          <w:sz w:val="28"/>
          <w:szCs w:val="28"/>
          <w14:textFill>
            <w14:solidFill>
              <w14:schemeClr w14:val="tx1"/>
            </w14:solidFill>
          </w14:textFill>
        </w:rPr>
        <w:t>涉众与用户</w:t>
      </w:r>
      <w:bookmarkEnd w:id="4"/>
    </w:p>
    <w:p>
      <w:pPr>
        <w:pStyle w:val="7"/>
        <w:keepLines w:val="0"/>
        <w:kinsoku/>
        <w:wordWrap/>
        <w:overflowPunct/>
        <w:topLinePunct w:val="0"/>
        <w:autoSpaceDE/>
        <w:bidi w:val="0"/>
        <w:adjustRightInd/>
        <w:snapToGrid/>
        <w:spacing w:line="240" w:lineRule="auto"/>
        <w:ind w:left="720" w:leftChars="0" w:hanging="720"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用户/市场统计</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涉众类型剖析</w:t>
      </w:r>
    </w:p>
    <w:p>
      <w:pPr>
        <w:pStyle w:val="7"/>
        <w:keepLines w:val="0"/>
        <w:numPr>
          <w:ilvl w:val="2"/>
          <w:numId w:val="0"/>
        </w:numPr>
        <w:kinsoku/>
        <w:wordWrap/>
        <w:overflowPunct/>
        <w:topLinePunct w:val="0"/>
        <w:autoSpaceDE/>
        <w:bidi w:val="0"/>
        <w:adjustRightInd/>
        <w:snapToGrid/>
        <w:spacing w:line="240" w:lineRule="auto"/>
        <w:ind w:leftChars="0" w:firstLine="4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本服务平台系统的涉众类型有客户、用户、开发团队、权威人士、网络监管部门、消极风险承担着等。</w:t>
      </w:r>
    </w:p>
    <w:p>
      <w:pPr>
        <w:pStyle w:val="6"/>
        <w:keepLines w:val="0"/>
        <w:numPr>
          <w:ilvl w:val="0"/>
          <w:numId w:val="4"/>
        </w:numPr>
        <w:kinsoku/>
        <w:wordWrap/>
        <w:overflowPunct/>
        <w:topLinePunct w:val="0"/>
        <w:autoSpaceDE/>
        <w:bidi w:val="0"/>
        <w:adjustRightInd/>
        <w:snapToGrid/>
        <w:spacing w:line="240" w:lineRule="auto"/>
        <w:ind w:left="425" w:leftChars="0" w:hanging="425"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客户：真正会购买最终系统的个人或组织，客户为产品的开发投资，负责投入资金。这类涉众通过产品的发布使用来获益，受益者通常是整个公司或组织。客户的投资的力度越大，则开发团队可用的资源越广，对开发团队更有利。</w:t>
      </w:r>
    </w:p>
    <w:p>
      <w:pPr>
        <w:pStyle w:val="6"/>
        <w:keepLines w:val="0"/>
        <w:kinsoku/>
        <w:wordWrap/>
        <w:overflowPunct/>
        <w:topLinePunct w:val="0"/>
        <w:autoSpaceDE/>
        <w:bidi w:val="0"/>
        <w:adjustRightInd/>
        <w:snapToGrid/>
        <w:spacing w:line="240" w:lineRule="auto"/>
        <w:ind w:left="84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成功标准：可靠性、产品功能数量庞大、低成本;极具吸引力，享受产品带来业务上的好处。</w:t>
      </w:r>
    </w:p>
    <w:p>
      <w:pPr>
        <w:pStyle w:val="6"/>
        <w:keepLines w:val="0"/>
        <w:kinsoku/>
        <w:wordWrap/>
        <w:overflowPunct/>
        <w:topLinePunct w:val="0"/>
        <w:autoSpaceDE/>
        <w:bidi w:val="0"/>
        <w:adjustRightInd/>
        <w:snapToGrid/>
        <w:spacing w:line="240" w:lineRule="auto"/>
        <w:ind w:left="84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涉众代表：待确认</w:t>
      </w:r>
    </w:p>
    <w:p>
      <w:pPr>
        <w:pStyle w:val="6"/>
        <w:keepLines w:val="0"/>
        <w:numPr>
          <w:ilvl w:val="0"/>
          <w:numId w:val="4"/>
        </w:numPr>
        <w:kinsoku/>
        <w:wordWrap/>
        <w:overflowPunct/>
        <w:topLinePunct w:val="0"/>
        <w:autoSpaceDE/>
        <w:bidi w:val="0"/>
        <w:adjustRightInd/>
        <w:snapToGrid/>
        <w:spacing w:line="240" w:lineRule="auto"/>
        <w:ind w:left="425" w:leftChars="0" w:hanging="425"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用户类型：具有相似技能和其他特征的一类涉众类型分类，是系统真实的用户，他们在系统环境中具有相同的角色和责任，是需求的主要提供者。在该系统中有以下用户类型：</w:t>
      </w:r>
    </w:p>
    <w:p>
      <w:pPr>
        <w:pStyle w:val="6"/>
        <w:keepLines w:val="0"/>
        <w:numPr>
          <w:ilvl w:val="0"/>
          <w:numId w:val="0"/>
        </w:numPr>
        <w:kinsoku/>
        <w:wordWrap/>
        <w:overflowPunct/>
        <w:topLinePunct w:val="0"/>
        <w:autoSpaceDE/>
        <w:bidi w:val="0"/>
        <w:adjustRightInd/>
        <w:snapToGrid/>
        <w:spacing w:line="240" w:lineRule="auto"/>
        <w:ind w:firstLine="4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个人用户：</w:t>
      </w:r>
    </w:p>
    <w:p>
      <w:pPr>
        <w:pStyle w:val="6"/>
        <w:keepLines w:val="0"/>
        <w:numPr>
          <w:ilvl w:val="0"/>
          <w:numId w:val="0"/>
        </w:numPr>
        <w:kinsoku/>
        <w:wordWrap/>
        <w:overflowPunct/>
        <w:topLinePunct w:val="0"/>
        <w:autoSpaceDE/>
        <w:bidi w:val="0"/>
        <w:adjustRightInd/>
        <w:snapToGrid/>
        <w:spacing w:line="240" w:lineRule="auto"/>
        <w:ind w:left="420" w:leftChars="0" w:firstLine="420"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占用户中的大部分，需要系统提供一个稳定、有保障的服务平台。</w:t>
      </w:r>
    </w:p>
    <w:p>
      <w:pPr>
        <w:pStyle w:val="6"/>
        <w:keepLines w:val="0"/>
        <w:kinsoku/>
        <w:wordWrap/>
        <w:overflowPunct/>
        <w:topLinePunct w:val="0"/>
        <w:autoSpaceDE/>
        <w:bidi w:val="0"/>
        <w:adjustRightInd/>
        <w:snapToGrid/>
        <w:spacing w:line="240" w:lineRule="auto"/>
        <w:ind w:left="420" w:leftChars="0" w:firstLine="420"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特性：个人用户占系统的大部分，</w:t>
      </w:r>
    </w:p>
    <w:p>
      <w:pPr>
        <w:pStyle w:val="6"/>
        <w:keepLines w:val="0"/>
        <w:kinsoku/>
        <w:wordWrap/>
        <w:overflowPunct/>
        <w:topLinePunct w:val="0"/>
        <w:autoSpaceDE/>
        <w:bidi w:val="0"/>
        <w:adjustRightInd/>
        <w:snapToGrid/>
        <w:spacing w:line="240" w:lineRule="auto"/>
        <w:ind w:left="420" w:leftChars="0" w:firstLine="420"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能力：</w:t>
      </w:r>
    </w:p>
    <w:p>
      <w:pPr>
        <w:pStyle w:val="6"/>
        <w:keepLines w:val="0"/>
        <w:kinsoku/>
        <w:wordWrap/>
        <w:overflowPunct/>
        <w:topLinePunct w:val="0"/>
        <w:autoSpaceDE/>
        <w:bidi w:val="0"/>
        <w:adjustRightInd/>
        <w:snapToGrid/>
        <w:spacing w:line="240" w:lineRule="auto"/>
        <w:ind w:left="420" w:leftChars="0" w:firstLine="420"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成功的标准：系统可靠、操作简单</w:t>
      </w:r>
    </w:p>
    <w:p>
      <w:pPr>
        <w:pStyle w:val="6"/>
        <w:keepLines w:val="0"/>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参与者：顾客、商家</w:t>
      </w:r>
    </w:p>
    <w:p>
      <w:pPr>
        <w:pStyle w:val="6"/>
        <w:keepLines w:val="0"/>
        <w:kinsoku/>
        <w:wordWrap/>
        <w:overflowPunct/>
        <w:topLinePunct w:val="0"/>
        <w:autoSpaceDE/>
        <w:bidi w:val="0"/>
        <w:adjustRightInd/>
        <w:snapToGrid/>
        <w:spacing w:line="240" w:lineRule="auto"/>
        <w:ind w:firstLine="4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支持性用户：</w:t>
      </w:r>
    </w:p>
    <w:p>
      <w:pPr>
        <w:pStyle w:val="6"/>
        <w:keepLines w:val="0"/>
        <w:kinsoku/>
        <w:wordWrap/>
        <w:overflowPunct/>
        <w:topLinePunct w:val="0"/>
        <w:autoSpaceDE/>
        <w:bidi w:val="0"/>
        <w:adjustRightInd/>
        <w:snapToGrid/>
        <w:spacing w:line="240" w:lineRule="auto"/>
        <w:ind w:left="420" w:leftChars="0" w:firstLine="420"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由本系统向第三方系统发起请求，提供相应的交互。</w:t>
      </w:r>
    </w:p>
    <w:p>
      <w:pPr>
        <w:pStyle w:val="6"/>
        <w:keepLines w:val="0"/>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特性：稳定性高，有统一接入方式</w:t>
      </w:r>
    </w:p>
    <w:p>
      <w:pPr>
        <w:pStyle w:val="6"/>
        <w:keepLines w:val="0"/>
        <w:kinsoku/>
        <w:wordWrap/>
        <w:overflowPunct/>
        <w:topLinePunct w:val="0"/>
        <w:autoSpaceDE/>
        <w:bidi w:val="0"/>
        <w:adjustRightInd/>
        <w:snapToGrid/>
        <w:spacing w:line="240" w:lineRule="auto"/>
        <w:ind w:left="420" w:leftChars="0" w:firstLine="420"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能力：能独立完成该系统客户所发起的请求，达到客户的期望。</w:t>
      </w:r>
    </w:p>
    <w:p>
      <w:pPr>
        <w:pStyle w:val="6"/>
        <w:keepLines w:val="0"/>
        <w:kinsoku/>
        <w:wordWrap/>
        <w:overflowPunct/>
        <w:topLinePunct w:val="0"/>
        <w:autoSpaceDE/>
        <w:bidi w:val="0"/>
        <w:adjustRightInd/>
        <w:snapToGrid/>
        <w:spacing w:line="240" w:lineRule="auto"/>
        <w:ind w:left="420" w:leftChars="0" w:firstLine="420"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成功的标准：安全、可靠、高效、稳定</w:t>
      </w:r>
    </w:p>
    <w:p>
      <w:pPr>
        <w:pStyle w:val="6"/>
        <w:keepLines w:val="0"/>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参与者：支付系统</w:t>
      </w:r>
      <w:r>
        <w:rPr>
          <w:rFonts w:hint="default" w:asciiTheme="minorAscii"/>
          <w:b w:val="0"/>
          <w:bCs w:val="0"/>
          <w:color w:val="232627" w:themeColor="text1"/>
          <w:sz w:val="28"/>
          <w:szCs w:val="28"/>
          <w14:textFill>
            <w14:solidFill>
              <w14:schemeClr w14:val="tx1"/>
            </w14:solidFill>
          </w14:textFill>
        </w:rPr>
        <w:t>、定位系统</w:t>
      </w:r>
    </w:p>
    <w:p>
      <w:pPr>
        <w:pStyle w:val="6"/>
        <w:keepLines w:val="0"/>
        <w:numPr>
          <w:ilvl w:val="0"/>
          <w:numId w:val="0"/>
        </w:numPr>
        <w:kinsoku/>
        <w:wordWrap/>
        <w:overflowPunct/>
        <w:topLinePunct w:val="0"/>
        <w:autoSpaceDE/>
        <w:bidi w:val="0"/>
        <w:adjustRightInd/>
        <w:snapToGrid/>
        <w:spacing w:line="240" w:lineRule="auto"/>
        <w:ind w:firstLine="4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运营方：</w:t>
      </w:r>
    </w:p>
    <w:p>
      <w:pPr>
        <w:pStyle w:val="6"/>
        <w:keepLines w:val="0"/>
        <w:numPr>
          <w:ilvl w:val="0"/>
          <w:numId w:val="0"/>
        </w:numPr>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对运营过程计划、组织、实施、控制，对产品进行推广、维护、评价和改进的管理工作。</w:t>
      </w:r>
    </w:p>
    <w:p>
      <w:pPr>
        <w:pStyle w:val="6"/>
        <w:keepLines w:val="0"/>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特征：由多人的团队组成，对系统的成功起着关键作用，也负责该系统前期的市场调研。</w:t>
      </w:r>
    </w:p>
    <w:p>
      <w:pPr>
        <w:pStyle w:val="6"/>
        <w:keepLines w:val="0"/>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能力：能够掌握市场行情，有一定执行周密计划的能力。</w:t>
      </w:r>
    </w:p>
    <w:p>
      <w:pPr>
        <w:pStyle w:val="6"/>
        <w:keepLines w:val="0"/>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成功的标准：有市场竞争力、易维护、稳定性。</w:t>
      </w:r>
    </w:p>
    <w:p>
      <w:pPr>
        <w:pStyle w:val="6"/>
        <w:keepLines w:val="0"/>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参与者：系统维护员</w:t>
      </w:r>
    </w:p>
    <w:p>
      <w:pPr>
        <w:pStyle w:val="6"/>
        <w:keepLines w:val="0"/>
        <w:numPr>
          <w:ilvl w:val="0"/>
          <w:numId w:val="0"/>
        </w:numPr>
        <w:kinsoku/>
        <w:wordWrap/>
        <w:overflowPunct/>
        <w:topLinePunct w:val="0"/>
        <w:autoSpaceDE/>
        <w:bidi w:val="0"/>
        <w:adjustRightInd/>
        <w:snapToGrid/>
        <w:spacing w:line="240" w:lineRule="auto"/>
        <w:ind w:firstLine="4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攻击性用户：</w:t>
      </w:r>
    </w:p>
    <w:p>
      <w:pPr>
        <w:pStyle w:val="6"/>
        <w:keepLines w:val="0"/>
        <w:numPr>
          <w:ilvl w:val="0"/>
          <w:numId w:val="0"/>
        </w:numPr>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带着不纯的目的使用本系统，对系统以及相关人员产生危害。</w:t>
      </w:r>
    </w:p>
    <w:p>
      <w:pPr>
        <w:pStyle w:val="6"/>
        <w:keepLines w:val="0"/>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特征：紧跟时代步伐，能够接受新思想，学习能力较强，不容易受挫。</w:t>
      </w:r>
    </w:p>
    <w:p>
      <w:pPr>
        <w:pStyle w:val="6"/>
        <w:keepLines w:val="0"/>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能力：计算机能力较强，对需要攻击的目标有深入的了解。</w:t>
      </w:r>
    </w:p>
    <w:p>
      <w:pPr>
        <w:pStyle w:val="6"/>
        <w:keepLines w:val="0"/>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参与者：黑客</w:t>
      </w:r>
    </w:p>
    <w:p>
      <w:pPr>
        <w:pStyle w:val="6"/>
        <w:keepLines w:val="0"/>
        <w:numPr>
          <w:ilvl w:val="0"/>
          <w:numId w:val="4"/>
        </w:numPr>
        <w:kinsoku/>
        <w:wordWrap/>
        <w:overflowPunct/>
        <w:topLinePunct w:val="0"/>
        <w:autoSpaceDE/>
        <w:bidi w:val="0"/>
        <w:adjustRightInd/>
        <w:snapToGrid/>
        <w:spacing w:line="240" w:lineRule="auto"/>
        <w:ind w:left="425" w:leftChars="0" w:hanging="425"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开发团队：拥有丰富的技术，大量的经验，捕获客户和用户的需求，并用相关的技术实现最终产品的人组成的团队系统的实现者。一般由来自各个领域，掌握各种不同技能的人员组成，能够充分的理解用户的需求并实现，对系统最了解的人。</w:t>
      </w:r>
    </w:p>
    <w:p>
      <w:pPr>
        <w:pStyle w:val="6"/>
        <w:keepLines w:val="0"/>
        <w:numPr>
          <w:ilvl w:val="0"/>
          <w:numId w:val="0"/>
        </w:numPr>
        <w:kinsoku/>
        <w:wordWrap/>
        <w:overflowPunct/>
        <w:topLinePunct w:val="0"/>
        <w:autoSpaceDE/>
        <w:bidi w:val="0"/>
        <w:adjustRightInd/>
        <w:snapToGrid/>
        <w:spacing w:line="240" w:lineRule="auto"/>
        <w:ind w:left="420" w:leftChars="0" w:firstLine="4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成功的标准：完美实现需求，系统的可靠性、高效性，设备的低成本。</w:t>
      </w:r>
    </w:p>
    <w:p>
      <w:pPr>
        <w:pStyle w:val="6"/>
        <w:keepLines w:val="0"/>
        <w:kinsoku/>
        <w:wordWrap/>
        <w:overflowPunct/>
        <w:topLinePunct w:val="0"/>
        <w:autoSpaceDE/>
        <w:bidi w:val="0"/>
        <w:adjustRightInd/>
        <w:snapToGrid/>
        <w:spacing w:line="240" w:lineRule="auto"/>
        <w:ind w:left="84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涉众代表：</w:t>
      </w:r>
    </w:p>
    <w:p>
      <w:pPr>
        <w:pStyle w:val="6"/>
        <w:keepLines w:val="0"/>
        <w:numPr>
          <w:ilvl w:val="0"/>
          <w:numId w:val="4"/>
        </w:numPr>
        <w:kinsoku/>
        <w:wordWrap/>
        <w:overflowPunct/>
        <w:topLinePunct w:val="0"/>
        <w:autoSpaceDE/>
        <w:bidi w:val="0"/>
        <w:adjustRightInd/>
        <w:snapToGrid/>
        <w:spacing w:line="240" w:lineRule="auto"/>
        <w:ind w:left="425" w:leftChars="0" w:hanging="425"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权威人士：问题与或解决方案域的某个方面的专家，对各自的领域知识有着深刻的了解，普通人无法替代。一般是在某个领域钻研了数年，对这个领域拥有这自己独到的见解，避免一些不必要的问题对产品带来的麻烦。</w:t>
      </w:r>
    </w:p>
    <w:p>
      <w:pPr>
        <w:pStyle w:val="6"/>
        <w:keepLines w:val="0"/>
        <w:kinsoku/>
        <w:wordWrap/>
        <w:overflowPunct/>
        <w:topLinePunct w:val="0"/>
        <w:autoSpaceDE/>
        <w:bidi w:val="0"/>
        <w:adjustRightInd/>
        <w:snapToGrid/>
        <w:spacing w:line="240" w:lineRule="auto"/>
        <w:ind w:left="84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成功的标准：产品的可用性、符合相应的要求。</w:t>
      </w:r>
    </w:p>
    <w:p>
      <w:pPr>
        <w:pStyle w:val="6"/>
        <w:keepLines w:val="0"/>
        <w:kinsoku/>
        <w:wordWrap/>
        <w:overflowPunct/>
        <w:topLinePunct w:val="0"/>
        <w:autoSpaceDE/>
        <w:bidi w:val="0"/>
        <w:adjustRightInd/>
        <w:snapToGrid/>
        <w:spacing w:line="240" w:lineRule="auto"/>
        <w:ind w:left="84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涉众代表：待确认</w:t>
      </w:r>
    </w:p>
    <w:p>
      <w:pPr>
        <w:pStyle w:val="6"/>
        <w:keepLines w:val="0"/>
        <w:numPr>
          <w:ilvl w:val="0"/>
          <w:numId w:val="4"/>
        </w:numPr>
        <w:kinsoku/>
        <w:wordWrap/>
        <w:overflowPunct/>
        <w:topLinePunct w:val="0"/>
        <w:autoSpaceDE/>
        <w:bidi w:val="0"/>
        <w:adjustRightInd/>
        <w:snapToGrid/>
        <w:spacing w:line="240" w:lineRule="auto"/>
        <w:ind w:left="425" w:leftChars="0" w:hanging="425"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网络监管部门：主要负责对互联网网络的监督、监管和检查，主要是监管外部的网络状况。不关注系统的实现和功能，更关心系统网络是否有违法行为，是否不符合相应的制度。由相应的政府部门组成，对于系统能否正常使用具有极大的影响力。</w:t>
      </w:r>
    </w:p>
    <w:p>
      <w:pPr>
        <w:pStyle w:val="6"/>
        <w:keepLines w:val="0"/>
        <w:kinsoku/>
        <w:wordWrap/>
        <w:overflowPunct/>
        <w:topLinePunct w:val="0"/>
        <w:autoSpaceDE/>
        <w:bidi w:val="0"/>
        <w:adjustRightInd/>
        <w:snapToGrid/>
        <w:spacing w:line="240" w:lineRule="auto"/>
        <w:ind w:left="84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成功的标准：创造健康的网络环境，营造积极向上的氛围。</w:t>
      </w:r>
    </w:p>
    <w:p>
      <w:pPr>
        <w:pStyle w:val="6"/>
        <w:keepLines w:val="0"/>
        <w:kinsoku/>
        <w:wordWrap/>
        <w:overflowPunct/>
        <w:topLinePunct w:val="0"/>
        <w:autoSpaceDE/>
        <w:bidi w:val="0"/>
        <w:adjustRightInd/>
        <w:snapToGrid/>
        <w:spacing w:line="240" w:lineRule="auto"/>
        <w:ind w:left="84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涉众代表：待确认</w:t>
      </w:r>
    </w:p>
    <w:p>
      <w:pPr>
        <w:pStyle w:val="6"/>
        <w:keepLines w:val="0"/>
        <w:numPr>
          <w:ilvl w:val="0"/>
          <w:numId w:val="4"/>
        </w:numPr>
        <w:kinsoku/>
        <w:wordWrap/>
        <w:overflowPunct/>
        <w:topLinePunct w:val="0"/>
        <w:autoSpaceDE/>
        <w:bidi w:val="0"/>
        <w:adjustRightInd/>
        <w:snapToGrid/>
        <w:spacing w:line="240" w:lineRule="auto"/>
        <w:ind w:left="425" w:leftChars="0" w:hanging="425"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消极风险承担者：这类涉众往往有和我们相似的产品，和我们的产品利益有冲突，并且对新技术也有充分的了解，一般是我们系统的竞争者，我们产品的成功会使他们的利益受损，通常是一个公司或团队。</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涉众角色剖析</w:t>
      </w:r>
    </w:p>
    <w:p>
      <w:pPr>
        <w:pStyle w:val="6"/>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ab/>
      </w:r>
      <w:r>
        <w:rPr>
          <w:rFonts w:hint="eastAsia" w:asciiTheme="minorAscii"/>
          <w:b w:val="0"/>
          <w:bCs w:val="0"/>
          <w:color w:val="232627" w:themeColor="text1"/>
          <w:sz w:val="28"/>
          <w:szCs w:val="28"/>
          <w14:textFill>
            <w14:solidFill>
              <w14:schemeClr w14:val="tx1"/>
            </w14:solidFill>
          </w14:textFill>
        </w:rPr>
        <w:t>涉众角色分为赞助商、</w:t>
      </w:r>
      <w:r>
        <w:rPr>
          <w:rFonts w:asciiTheme="minorAscii"/>
          <w:b w:val="0"/>
          <w:bCs w:val="0"/>
          <w:color w:val="232627" w:themeColor="text1"/>
          <w:sz w:val="28"/>
          <w:szCs w:val="28"/>
          <w14:textFill>
            <w14:solidFill>
              <w14:schemeClr w14:val="tx1"/>
            </w14:solidFill>
          </w14:textFill>
        </w:rPr>
        <w:t>消费型用户</w:t>
      </w:r>
      <w:r>
        <w:rPr>
          <w:rFonts w:hint="eastAsia" w:asciiTheme="minorAscii"/>
          <w:b w:val="0"/>
          <w:bCs w:val="0"/>
          <w:color w:val="232627" w:themeColor="text1"/>
          <w:sz w:val="28"/>
          <w:szCs w:val="28"/>
          <w14:textFill>
            <w14:solidFill>
              <w14:schemeClr w14:val="tx1"/>
            </w14:solidFill>
          </w14:textFill>
        </w:rPr>
        <w:t>、</w:t>
      </w:r>
      <w:r>
        <w:rPr>
          <w:rFonts w:asciiTheme="minorAscii"/>
          <w:b w:val="0"/>
          <w:bCs w:val="0"/>
          <w:color w:val="232627" w:themeColor="text1"/>
          <w:sz w:val="28"/>
          <w:szCs w:val="28"/>
          <w14:textFill>
            <w14:solidFill>
              <w14:schemeClr w14:val="tx1"/>
            </w14:solidFill>
          </w14:textFill>
        </w:rPr>
        <w:t>获益型用户、技术支持型用户</w:t>
      </w:r>
      <w:r>
        <w:rPr>
          <w:rFonts w:hint="eastAsia" w:asciiTheme="minorAscii"/>
          <w:b w:val="0"/>
          <w:bCs w:val="0"/>
          <w:color w:val="232627" w:themeColor="text1"/>
          <w:sz w:val="28"/>
          <w:szCs w:val="28"/>
          <w14:textFill>
            <w14:solidFill>
              <w14:schemeClr w14:val="tx1"/>
            </w14:solidFill>
          </w14:textFill>
        </w:rPr>
        <w:t>、支付平台、特定语言用户、产品设计师、开发人员、测试人员、系统维护人员、法律专家、业界标准制定者、市场分析员、技术专家、网络监管</w:t>
      </w:r>
      <w:r>
        <w:rPr>
          <w:rFonts w:hint="default" w:asciiTheme="minorAscii"/>
          <w:b w:val="0"/>
          <w:bCs w:val="0"/>
          <w:color w:val="232627" w:themeColor="text1"/>
          <w:sz w:val="28"/>
          <w:szCs w:val="28"/>
          <w14:textFill>
            <w14:solidFill>
              <w14:schemeClr w14:val="tx1"/>
            </w14:solidFill>
          </w14:textFill>
        </w:rPr>
        <w:t>、</w:t>
      </w:r>
      <w:r>
        <w:rPr>
          <w:rFonts w:hint="eastAsia" w:asciiTheme="minorAscii"/>
          <w:b w:val="0"/>
          <w:bCs w:val="0"/>
          <w:color w:val="232627" w:themeColor="text1"/>
          <w:sz w:val="28"/>
          <w:szCs w:val="28"/>
          <w14:textFill>
            <w14:solidFill>
              <w14:schemeClr w14:val="tx1"/>
            </w14:solidFill>
          </w14:textFill>
        </w:rPr>
        <w:t>调解员</w:t>
      </w:r>
      <w:r>
        <w:rPr>
          <w:rFonts w:hint="default" w:asciiTheme="minorAscii"/>
          <w:b w:val="0"/>
          <w:bCs w:val="0"/>
          <w:color w:val="232627" w:themeColor="text1"/>
          <w:sz w:val="28"/>
          <w:szCs w:val="28"/>
          <w14:textFill>
            <w14:solidFill>
              <w14:schemeClr w14:val="tx1"/>
            </w14:solidFill>
          </w14:textFill>
        </w:rPr>
        <w:t>、定位系统</w:t>
      </w:r>
      <w:r>
        <w:rPr>
          <w:rFonts w:hint="eastAsia" w:asciiTheme="minorAscii"/>
          <w:b w:val="0"/>
          <w:bCs w:val="0"/>
          <w:color w:val="232627" w:themeColor="text1"/>
          <w:sz w:val="28"/>
          <w:szCs w:val="28"/>
          <w14:textFill>
            <w14:solidFill>
              <w14:schemeClr w14:val="tx1"/>
            </w14:solidFill>
          </w14:textFill>
        </w:rPr>
        <w:t>等。</w:t>
      </w:r>
    </w:p>
    <w:tbl>
      <w:tblPr>
        <w:tblStyle w:val="27"/>
        <w:tblW w:w="9638" w:type="dxa"/>
        <w:tblInd w:w="0" w:type="dxa"/>
        <w:tblLayout w:type="fixed"/>
        <w:tblCellMar>
          <w:top w:w="0" w:type="dxa"/>
          <w:left w:w="10" w:type="dxa"/>
          <w:bottom w:w="0" w:type="dxa"/>
          <w:right w:w="10" w:type="dxa"/>
        </w:tblCellMar>
      </w:tblPr>
      <w:tblGrid>
        <w:gridCol w:w="2407"/>
        <w:gridCol w:w="1985"/>
        <w:gridCol w:w="5246"/>
      </w:tblGrid>
      <w:tr>
        <w:tblPrEx>
          <w:tblLayout w:type="fixed"/>
          <w:tblCellMar>
            <w:top w:w="0" w:type="dxa"/>
            <w:left w:w="10" w:type="dxa"/>
            <w:bottom w:w="0" w:type="dxa"/>
            <w:right w:w="10" w:type="dxa"/>
          </w:tblCellMar>
        </w:tblPrEx>
        <w:trPr>
          <w:trHeight w:val="400" w:hRule="atLeast"/>
        </w:trPr>
        <w:tc>
          <w:tcPr>
            <w:tcW w:w="2407"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涉众</w:t>
            </w:r>
          </w:p>
        </w:tc>
        <w:tc>
          <w:tcPr>
            <w:tcW w:w="1985"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涉众类型</w:t>
            </w:r>
          </w:p>
        </w:tc>
        <w:tc>
          <w:tcPr>
            <w:tcW w:w="5246"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简要描述</w:t>
            </w:r>
          </w:p>
        </w:tc>
      </w:tr>
      <w:tr>
        <w:tblPrEx>
          <w:tblLayout w:type="fixed"/>
          <w:tblCellMar>
            <w:top w:w="0" w:type="dxa"/>
            <w:left w:w="10" w:type="dxa"/>
            <w:bottom w:w="0" w:type="dxa"/>
            <w:right w:w="10" w:type="dxa"/>
          </w:tblCellMar>
        </w:tblPrEx>
        <w:trPr>
          <w:trHeight w:val="400"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消费型用户</w:t>
            </w:r>
          </w:p>
        </w:tc>
        <w:tc>
          <w:tcPr>
            <w:tcW w:w="1985"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bookmarkStart w:id="5" w:name="__RefHeading___Toc13240_1649206321117"/>
            <w:bookmarkEnd w:id="5"/>
            <w:r>
              <w:rPr>
                <w:rFonts w:hint="eastAsia" w:asciiTheme="minorAscii"/>
                <w:b w:val="0"/>
                <w:bCs w:val="0"/>
                <w:color w:val="232627" w:themeColor="text1"/>
                <w:sz w:val="28"/>
                <w:szCs w:val="28"/>
                <w14:textFill>
                  <w14:solidFill>
                    <w14:schemeClr w14:val="tx1"/>
                  </w14:solidFill>
                </w14:textFill>
              </w:rPr>
              <w:t>个人用户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通过消费来获取服务，对服务质量、交易公平有较高要求。</w:t>
            </w:r>
          </w:p>
        </w:tc>
      </w:tr>
      <w:tr>
        <w:tblPrEx>
          <w:tblLayout w:type="fixed"/>
          <w:tblCellMar>
            <w:top w:w="0" w:type="dxa"/>
            <w:left w:w="10" w:type="dxa"/>
            <w:bottom w:w="0" w:type="dxa"/>
            <w:right w:w="10" w:type="dxa"/>
          </w:tblCellMar>
        </w:tblPrEx>
        <w:trPr>
          <w:trHeight w:val="400"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获益型用户</w:t>
            </w:r>
          </w:p>
        </w:tc>
        <w:tc>
          <w:tcPr>
            <w:tcW w:w="1985"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个人用户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default" w:asciiTheme="minorAscii"/>
                <w:b w:val="0"/>
                <w:bCs w:val="0"/>
                <w:color w:val="232627" w:themeColor="text1"/>
                <w:sz w:val="28"/>
                <w:szCs w:val="28"/>
                <w14:textFill>
                  <w14:solidFill>
                    <w14:schemeClr w14:val="tx1"/>
                  </w14:solidFill>
                </w14:textFill>
              </w:rPr>
              <w:t>通过在平台提供服务信息，和消费型用户交易获取利益。对提高市场竞争力、交易公平有较高要求。</w:t>
            </w:r>
          </w:p>
        </w:tc>
      </w:tr>
      <w:tr>
        <w:tblPrEx>
          <w:tblLayout w:type="fixed"/>
          <w:tblCellMar>
            <w:top w:w="0" w:type="dxa"/>
            <w:left w:w="10" w:type="dxa"/>
            <w:bottom w:w="0" w:type="dxa"/>
            <w:right w:w="10" w:type="dxa"/>
          </w:tblCellMar>
        </w:tblPrEx>
        <w:trPr>
          <w:trHeight w:val="400"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技术支持型用户</w:t>
            </w:r>
          </w:p>
        </w:tc>
        <w:tc>
          <w:tcPr>
            <w:tcW w:w="1985"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hint="eastAsia" w:asciiTheme="minorAscii"/>
                <w:b w:val="0"/>
                <w:bCs w:val="0"/>
                <w:color w:val="232627" w:themeColor="text1"/>
                <w:sz w:val="28"/>
                <w:szCs w:val="28"/>
                <w14:textFill>
                  <w14:solidFill>
                    <w14:schemeClr w14:val="tx1"/>
                  </w14:solidFill>
                </w14:textFill>
              </w:rPr>
            </w:pPr>
            <w:r>
              <w:rPr>
                <w:rFonts w:hint="default" w:asciiTheme="minorAscii"/>
                <w:b w:val="0"/>
                <w:bCs w:val="0"/>
                <w:color w:val="232627" w:themeColor="text1"/>
                <w:sz w:val="28"/>
                <w:szCs w:val="28"/>
                <w14:textFill>
                  <w14:solidFill>
                    <w14:schemeClr w14:val="tx1"/>
                  </w14:solidFill>
                </w14:textFill>
              </w:rPr>
              <w:t>个人用户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hint="default" w:asciiTheme="minorAscii"/>
                <w:b w:val="0"/>
                <w:bCs w:val="0"/>
                <w:color w:val="232627" w:themeColor="text1"/>
                <w:sz w:val="28"/>
                <w:szCs w:val="28"/>
                <w14:textFill>
                  <w14:solidFill>
                    <w14:schemeClr w14:val="tx1"/>
                  </w14:solidFill>
                </w14:textFill>
              </w:rPr>
            </w:pPr>
            <w:r>
              <w:rPr>
                <w:rFonts w:hint="default" w:asciiTheme="minorAscii"/>
                <w:b w:val="0"/>
                <w:bCs w:val="0"/>
                <w:color w:val="232627" w:themeColor="text1"/>
                <w:sz w:val="28"/>
                <w:szCs w:val="28"/>
                <w14:textFill>
                  <w14:solidFill>
                    <w14:schemeClr w14:val="tx1"/>
                  </w14:solidFill>
                </w14:textFill>
              </w:rPr>
              <w:t>通过提供维修服务，获取收益。期望应用操作简易、使用方便、实时性高。</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赞助商</w:t>
            </w:r>
          </w:p>
        </w:tc>
        <w:tc>
          <w:tcPr>
            <w:tcW w:w="1985"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客户</w:t>
            </w:r>
          </w:p>
        </w:tc>
        <w:tc>
          <w:tcPr>
            <w:tcW w:w="5246"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对系统进行投资，提出需求，期望系统</w:t>
            </w:r>
            <w:r>
              <w:rPr>
                <w:rFonts w:hint="default" w:asciiTheme="minorAscii"/>
                <w:b w:val="0"/>
                <w:bCs w:val="0"/>
                <w:color w:val="232627" w:themeColor="text1"/>
                <w:sz w:val="28"/>
                <w:szCs w:val="28"/>
                <w14:textFill>
                  <w14:solidFill>
                    <w14:schemeClr w14:val="tx1"/>
                  </w14:solidFill>
                </w14:textFill>
              </w:rPr>
              <w:t>市场竞争力强。</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支付平台</w:t>
            </w:r>
          </w:p>
        </w:tc>
        <w:tc>
          <w:tcPr>
            <w:tcW w:w="1985"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支持性用户</w:t>
            </w:r>
          </w:p>
        </w:tc>
        <w:tc>
          <w:tcPr>
            <w:tcW w:w="5246"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default" w:asciiTheme="minorAscii"/>
                <w:b w:val="0"/>
                <w:bCs w:val="0"/>
                <w:color w:val="232627" w:themeColor="text1"/>
                <w:sz w:val="28"/>
                <w:szCs w:val="28"/>
                <w14:textFill>
                  <w14:solidFill>
                    <w14:schemeClr w14:val="tx1"/>
                  </w14:solidFill>
                </w14:textFill>
              </w:rPr>
              <w:t>能够进行在线支付，对系统稳定性要求较高。</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特定语言用户</w:t>
            </w:r>
          </w:p>
        </w:tc>
        <w:tc>
          <w:tcPr>
            <w:tcW w:w="1985"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个人用户</w:t>
            </w:r>
          </w:p>
        </w:tc>
        <w:tc>
          <w:tcPr>
            <w:tcW w:w="5246"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对系统语言有特殊要求，主要影响语言领域。</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产品设计师</w:t>
            </w:r>
          </w:p>
        </w:tc>
        <w:tc>
          <w:tcPr>
            <w:tcW w:w="1985"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开发团队</w:t>
            </w:r>
          </w:p>
        </w:tc>
        <w:tc>
          <w:tcPr>
            <w:tcW w:w="5246"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具有专业的产品相关知识以及丰富的产品设计经验，进行产品设计。</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开发人员</w:t>
            </w:r>
          </w:p>
        </w:tc>
        <w:tc>
          <w:tcPr>
            <w:tcW w:w="1985"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开发团队</w:t>
            </w:r>
          </w:p>
        </w:tc>
        <w:tc>
          <w:tcPr>
            <w:tcW w:w="5246"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实现产品功能，并在后期对产品进行优化，更新</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测试人员</w:t>
            </w:r>
          </w:p>
        </w:tc>
        <w:tc>
          <w:tcPr>
            <w:tcW w:w="1985"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开发团队</w:t>
            </w:r>
          </w:p>
        </w:tc>
        <w:tc>
          <w:tcPr>
            <w:tcW w:w="5246"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产品质量的把关者，负责产品质量保证，让用户能够正常使用产品。</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系统维护人员</w:t>
            </w:r>
          </w:p>
        </w:tc>
        <w:tc>
          <w:tcPr>
            <w:tcW w:w="1985"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运营方</w:t>
            </w:r>
          </w:p>
        </w:tc>
        <w:tc>
          <w:tcPr>
            <w:tcW w:w="5246"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维护系统、系统服务器以及数据库的安全稳定。</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法律专家</w:t>
            </w:r>
          </w:p>
        </w:tc>
        <w:tc>
          <w:tcPr>
            <w:tcW w:w="1985"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权威人士</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相关法律权威人士，衡量产品是否合法以及产品相关标准、知识产权的保护等。</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业界标准制定者</w:t>
            </w:r>
          </w:p>
        </w:tc>
        <w:tc>
          <w:tcPr>
            <w:tcW w:w="1985"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权威人士</w:t>
            </w:r>
          </w:p>
        </w:tc>
        <w:tc>
          <w:tcPr>
            <w:tcW w:w="5246"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对系统所涉及行业的相关标准及要求有清晰的认知。</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市场分析员</w:t>
            </w:r>
          </w:p>
        </w:tc>
        <w:tc>
          <w:tcPr>
            <w:tcW w:w="1985"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权威人士</w:t>
            </w:r>
          </w:p>
        </w:tc>
        <w:tc>
          <w:tcPr>
            <w:tcW w:w="5246"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分析产品是否有市场需求，根据市场情况提出需求。</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技术专家</w:t>
            </w:r>
          </w:p>
        </w:tc>
        <w:tc>
          <w:tcPr>
            <w:tcW w:w="1985"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权威人士</w:t>
            </w:r>
          </w:p>
        </w:tc>
        <w:tc>
          <w:tcPr>
            <w:tcW w:w="5246"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对产品开发技术方面有资深经验，能在产品开发过程中提出重要建议，减少开发时间。</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网络监管</w:t>
            </w:r>
          </w:p>
        </w:tc>
        <w:tc>
          <w:tcPr>
            <w:tcW w:w="1985"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网络监管部门</w:t>
            </w:r>
          </w:p>
        </w:tc>
        <w:tc>
          <w:tcPr>
            <w:tcW w:w="5246"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负责对产品中信息的监管，防止不合法信息对系统造成损失。</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调解员</w:t>
            </w:r>
          </w:p>
        </w:tc>
        <w:tc>
          <w:tcPr>
            <w:tcW w:w="1985"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运营方</w:t>
            </w:r>
          </w:p>
        </w:tc>
        <w:tc>
          <w:tcPr>
            <w:tcW w:w="5246"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根据系统记录对非正常交易进行处理。</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hint="eastAsia" w:asciiTheme="minorAscii"/>
                <w:b w:val="0"/>
                <w:bCs w:val="0"/>
                <w:color w:val="232627" w:themeColor="text1"/>
                <w:sz w:val="28"/>
                <w:szCs w:val="28"/>
                <w14:textFill>
                  <w14:solidFill>
                    <w14:schemeClr w14:val="tx1"/>
                  </w14:solidFill>
                </w14:textFill>
              </w:rPr>
            </w:pPr>
            <w:r>
              <w:rPr>
                <w:rFonts w:hint="default" w:asciiTheme="minorAscii"/>
                <w:b w:val="0"/>
                <w:bCs w:val="0"/>
                <w:color w:val="232627" w:themeColor="text1"/>
                <w:sz w:val="28"/>
                <w:szCs w:val="28"/>
                <w14:textFill>
                  <w14:solidFill>
                    <w14:schemeClr w14:val="tx1"/>
                  </w14:solidFill>
                </w14:textFill>
              </w:rPr>
              <w:t>定位系统</w:t>
            </w:r>
          </w:p>
        </w:tc>
        <w:tc>
          <w:tcPr>
            <w:tcW w:w="1985"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jc w:val="center"/>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支持性用户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ind w:left="0" w:leftChars="0" w:firstLine="0" w:firstLineChars="0"/>
              <w:jc w:val="center"/>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根据用户给出的地址提供交易的相关信息</w:t>
            </w:r>
          </w:p>
        </w:tc>
      </w:tr>
    </w:tbl>
    <w:p>
      <w:pPr>
        <w:pStyle w:val="3"/>
        <w:keepLines w:val="0"/>
        <w:numPr>
          <w:ilvl w:val="1"/>
          <w:numId w:val="0"/>
        </w:numPr>
        <w:kinsoku/>
        <w:wordWrap/>
        <w:overflowPunct/>
        <w:topLinePunct w:val="0"/>
        <w:autoSpaceDE/>
        <w:bidi w:val="0"/>
        <w:adjustRightInd/>
        <w:snapToGrid/>
        <w:spacing w:line="240" w:lineRule="auto"/>
        <w:ind w:leftChars="0"/>
        <w:rPr>
          <w:rFonts w:hint="eastAsia" w:asciiTheme="minorAscii"/>
          <w:b w:val="0"/>
          <w:bCs w:val="0"/>
          <w:color w:val="232627" w:themeColor="text1"/>
          <w:sz w:val="28"/>
          <w:szCs w:val="28"/>
          <w14:textFill>
            <w14:solidFill>
              <w14:schemeClr w14:val="tx1"/>
            </w14:solidFill>
          </w14:textFill>
        </w:rPr>
      </w:pPr>
      <w:bookmarkStart w:id="6" w:name="__RefHeading___Toc13234_1649206321"/>
    </w:p>
    <w:p>
      <w:pPr>
        <w:pStyle w:val="3"/>
        <w:keepLines w:val="0"/>
        <w:numPr>
          <w:ilvl w:val="1"/>
          <w:numId w:val="0"/>
        </w:numPr>
        <w:kinsoku/>
        <w:wordWrap/>
        <w:overflowPunct/>
        <w:topLinePunct w:val="0"/>
        <w:autoSpaceDE/>
        <w:bidi w:val="0"/>
        <w:adjustRightInd/>
        <w:snapToGrid/>
        <w:spacing w:line="240" w:lineRule="auto"/>
        <w:ind w:leftChars="0"/>
        <w:rPr>
          <w:rFonts w:asciiTheme="minorAscii"/>
          <w:b w:val="0"/>
          <w:bCs w:val="0"/>
          <w:color w:val="232627" w:themeColor="text1"/>
          <w:sz w:val="28"/>
          <w:szCs w:val="28"/>
          <w14:textFill>
            <w14:solidFill>
              <w14:schemeClr w14:val="tx1"/>
            </w14:solidFill>
          </w14:textFill>
        </w:rPr>
      </w:pPr>
      <w:r>
        <w:rPr>
          <w:rFonts w:hint="default" w:asciiTheme="minorAscii"/>
          <w:b w:val="0"/>
          <w:bCs w:val="0"/>
          <w:color w:val="232627" w:themeColor="text1"/>
          <w:sz w:val="28"/>
          <w:szCs w:val="28"/>
          <w14:textFill>
            <w14:solidFill>
              <w14:schemeClr w14:val="tx1"/>
            </w14:solidFill>
          </w14:textFill>
        </w:rPr>
        <w:t xml:space="preserve">1.4.4. </w:t>
      </w:r>
      <w:r>
        <w:rPr>
          <w:rFonts w:hint="default" w:asciiTheme="minorAscii"/>
          <w:b w:val="0"/>
          <w:bCs w:val="0"/>
          <w:color w:val="232627" w:themeColor="text1"/>
          <w:sz w:val="28"/>
          <w:szCs w:val="28"/>
          <w14:textFill>
            <w14:solidFill>
              <w14:schemeClr w14:val="tx1"/>
            </w14:solidFill>
          </w14:textFill>
        </w:rPr>
        <w:tab/>
      </w:r>
      <w:r>
        <w:rPr>
          <w:rFonts w:hint="eastAsia" w:asciiTheme="minorAscii"/>
          <w:b w:val="0"/>
          <w:bCs w:val="0"/>
          <w:color w:val="232627" w:themeColor="text1"/>
          <w:sz w:val="28"/>
          <w:szCs w:val="28"/>
          <w14:textFill>
            <w14:solidFill>
              <w14:schemeClr w14:val="tx1"/>
            </w14:solidFill>
          </w14:textFill>
        </w:rPr>
        <w:t>关键涉众和用户需求</w:t>
      </w:r>
      <w:bookmarkEnd w:id="6"/>
    </w:p>
    <w:p>
      <w:pPr>
        <w:keepLines w:val="0"/>
        <w:kinsoku/>
        <w:wordWrap/>
        <w:overflowPunct/>
        <w:topLinePunct w:val="0"/>
        <w:autoSpaceDE/>
        <w:bidi w:val="0"/>
        <w:adjustRightInd/>
        <w:snapToGrid/>
        <w:spacing w:line="240" w:lineRule="auto"/>
        <w:ind w:left="420" w:firstLine="420"/>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hint="eastAsia" w:asciiTheme="minorAscii" w:hAnsiTheme="majorEastAsia" w:eastAsiaTheme="majorEastAsia" w:cstheme="majorEastAsia"/>
          <w:b w:val="0"/>
          <w:bCs w:val="0"/>
          <w:color w:val="232627" w:themeColor="text1"/>
          <w:sz w:val="28"/>
          <w:szCs w:val="28"/>
          <w14:textFill>
            <w14:solidFill>
              <w14:schemeClr w14:val="tx1"/>
            </w14:solidFill>
          </w14:textFill>
        </w:rPr>
        <w:t>从</w:t>
      </w:r>
      <w:r>
        <w:rPr>
          <w:rFonts w:hint="default" w:asciiTheme="minorAscii" w:hAnsiTheme="majorEastAsia" w:eastAsiaTheme="majorEastAsia" w:cstheme="majorEastAsia"/>
          <w:b w:val="0"/>
          <w:bCs w:val="0"/>
          <w:color w:val="232627" w:themeColor="text1"/>
          <w:sz w:val="28"/>
          <w:szCs w:val="28"/>
          <w14:textFill>
            <w14:solidFill>
              <w14:schemeClr w14:val="tx1"/>
            </w14:solidFill>
          </w14:textFill>
        </w:rPr>
        <w:t>用户</w:t>
      </w:r>
      <w:r>
        <w:rPr>
          <w:rFonts w:hint="eastAsia" w:asciiTheme="minorAscii" w:hAnsiTheme="majorEastAsia" w:eastAsiaTheme="majorEastAsia" w:cstheme="majorEastAsia"/>
          <w:b w:val="0"/>
          <w:bCs w:val="0"/>
          <w:color w:val="232627" w:themeColor="text1"/>
          <w:sz w:val="28"/>
          <w:szCs w:val="28"/>
          <w14:textFill>
            <w14:solidFill>
              <w14:schemeClr w14:val="tx1"/>
            </w14:solidFill>
          </w14:textFill>
        </w:rPr>
        <w:t>的角度</w:t>
      </w:r>
    </w:p>
    <w:p>
      <w:pPr>
        <w:keepLines w:val="0"/>
        <w:kinsoku/>
        <w:wordWrap/>
        <w:overflowPunct/>
        <w:topLinePunct w:val="0"/>
        <w:autoSpaceDE/>
        <w:bidi w:val="0"/>
        <w:adjustRightInd/>
        <w:snapToGrid/>
        <w:spacing w:line="240" w:lineRule="auto"/>
        <w:ind w:left="420" w:firstLine="420"/>
        <w:rPr>
          <w:rFonts w:asciiTheme="minorAscii" w:hAnsiTheme="minorEastAsia" w:cstheme="minorEastAsia"/>
          <w:b w:val="0"/>
          <w:bCs w:val="0"/>
          <w:color w:val="232627" w:themeColor="text1"/>
          <w:sz w:val="28"/>
          <w:szCs w:val="28"/>
          <w14:textFill>
            <w14:solidFill>
              <w14:schemeClr w14:val="tx1"/>
            </w14:solidFill>
          </w14:textFill>
        </w:rPr>
      </w:pPr>
      <w:r>
        <w:rPr>
          <w:rFonts w:asciiTheme="minorAscii" w:hAnsiTheme="minorEastAsia" w:cstheme="minorEastAsia"/>
          <w:b w:val="0"/>
          <w:bCs w:val="0"/>
          <w:color w:val="232627" w:themeColor="text1"/>
          <w:sz w:val="28"/>
          <w:szCs w:val="28"/>
          <w14:textFill>
            <w14:solidFill>
              <w14:schemeClr w14:val="tx1"/>
            </w14:solidFill>
          </w14:textFill>
        </w:rPr>
        <w:t>界面美观，</w:t>
      </w:r>
      <w:r>
        <w:rPr>
          <w:rFonts w:hint="eastAsia" w:asciiTheme="minorAscii" w:hAnsiTheme="minorEastAsia" w:cstheme="minorEastAsia"/>
          <w:b w:val="0"/>
          <w:bCs w:val="0"/>
          <w:color w:val="232627" w:themeColor="text1"/>
          <w:sz w:val="28"/>
          <w:szCs w:val="28"/>
          <w14:textFill>
            <w14:solidFill>
              <w14:schemeClr w14:val="tx1"/>
            </w14:solidFill>
          </w14:textFill>
        </w:rPr>
        <w:t>操作简单，</w:t>
      </w:r>
      <w:r>
        <w:rPr>
          <w:rFonts w:asciiTheme="minorAscii" w:hAnsiTheme="minorEastAsia" w:cstheme="minorEastAsia"/>
          <w:b w:val="0"/>
          <w:bCs w:val="0"/>
          <w:color w:val="232627" w:themeColor="text1"/>
          <w:sz w:val="28"/>
          <w:szCs w:val="28"/>
          <w14:textFill>
            <w14:solidFill>
              <w14:schemeClr w14:val="tx1"/>
            </w14:solidFill>
          </w14:textFill>
        </w:rPr>
        <w:t>使用便捷</w:t>
      </w:r>
    </w:p>
    <w:p>
      <w:pPr>
        <w:keepLines w:val="0"/>
        <w:kinsoku/>
        <w:wordWrap/>
        <w:overflowPunct/>
        <w:topLinePunct w:val="0"/>
        <w:autoSpaceDE/>
        <w:bidi w:val="0"/>
        <w:adjustRightInd/>
        <w:snapToGrid/>
        <w:spacing w:line="240" w:lineRule="auto"/>
        <w:ind w:left="420" w:firstLine="420"/>
        <w:rPr>
          <w:rFonts w:asciiTheme="minorAscii" w:hAnsiTheme="minorEastAsia" w:cstheme="minorEastAsia"/>
          <w:b w:val="0"/>
          <w:bCs w:val="0"/>
          <w:color w:val="232627" w:themeColor="text1"/>
          <w:sz w:val="28"/>
          <w:szCs w:val="28"/>
          <w14:textFill>
            <w14:solidFill>
              <w14:schemeClr w14:val="tx1"/>
            </w14:solidFill>
          </w14:textFill>
        </w:rPr>
      </w:pPr>
      <w:r>
        <w:rPr>
          <w:rFonts w:asciiTheme="minorAscii" w:hAnsiTheme="minorEastAsia" w:cstheme="minorEastAsia"/>
          <w:b w:val="0"/>
          <w:bCs w:val="0"/>
          <w:color w:val="232627" w:themeColor="text1"/>
          <w:sz w:val="28"/>
          <w:szCs w:val="28"/>
          <w14:textFill>
            <w14:solidFill>
              <w14:schemeClr w14:val="tx1"/>
            </w14:solidFill>
          </w14:textFill>
        </w:rPr>
        <w:t>交易公平公正</w:t>
      </w:r>
    </w:p>
    <w:p>
      <w:pPr>
        <w:keepLines w:val="0"/>
        <w:kinsoku/>
        <w:wordWrap/>
        <w:overflowPunct/>
        <w:topLinePunct w:val="0"/>
        <w:autoSpaceDE/>
        <w:bidi w:val="0"/>
        <w:adjustRightInd/>
        <w:snapToGrid/>
        <w:spacing w:line="240" w:lineRule="auto"/>
        <w:ind w:left="420" w:firstLine="420"/>
        <w:rPr>
          <w:rFonts w:asciiTheme="minorAscii" w:hAnsiTheme="minorEastAsia" w:cstheme="minorEastAsia"/>
          <w:b w:val="0"/>
          <w:bCs w:val="0"/>
          <w:color w:val="232627" w:themeColor="text1"/>
          <w:sz w:val="28"/>
          <w:szCs w:val="28"/>
          <w14:textFill>
            <w14:solidFill>
              <w14:schemeClr w14:val="tx1"/>
            </w14:solidFill>
          </w14:textFill>
        </w:rPr>
      </w:pPr>
      <w:r>
        <w:rPr>
          <w:rFonts w:asciiTheme="minorAscii" w:hAnsiTheme="minorEastAsia" w:cstheme="minorEastAsia"/>
          <w:b w:val="0"/>
          <w:bCs w:val="0"/>
          <w:color w:val="232627" w:themeColor="text1"/>
          <w:sz w:val="28"/>
          <w:szCs w:val="28"/>
          <w14:textFill>
            <w14:solidFill>
              <w14:schemeClr w14:val="tx1"/>
            </w14:solidFill>
          </w14:textFill>
        </w:rPr>
        <w:t>交易资金安全</w:t>
      </w:r>
    </w:p>
    <w:p>
      <w:pPr>
        <w:keepLines w:val="0"/>
        <w:kinsoku/>
        <w:wordWrap/>
        <w:overflowPunct/>
        <w:topLinePunct w:val="0"/>
        <w:autoSpaceDE/>
        <w:bidi w:val="0"/>
        <w:adjustRightInd/>
        <w:snapToGrid/>
        <w:spacing w:line="240" w:lineRule="auto"/>
        <w:ind w:left="420" w:firstLine="420"/>
        <w:rPr>
          <w:rFonts w:asciiTheme="minorAscii" w:hAnsiTheme="minorEastAsia" w:cstheme="minorEastAsia"/>
          <w:b w:val="0"/>
          <w:bCs w:val="0"/>
          <w:color w:val="232627" w:themeColor="text1"/>
          <w:sz w:val="28"/>
          <w:szCs w:val="28"/>
          <w14:textFill>
            <w14:solidFill>
              <w14:schemeClr w14:val="tx1"/>
            </w14:solidFill>
          </w14:textFill>
        </w:rPr>
      </w:pPr>
      <w:r>
        <w:rPr>
          <w:rFonts w:asciiTheme="minorAscii" w:hAnsiTheme="minorEastAsia" w:cstheme="minorEastAsia"/>
          <w:b w:val="0"/>
          <w:bCs w:val="0"/>
          <w:color w:val="232627" w:themeColor="text1"/>
          <w:sz w:val="28"/>
          <w:szCs w:val="28"/>
          <w14:textFill>
            <w14:solidFill>
              <w14:schemeClr w14:val="tx1"/>
            </w14:solidFill>
          </w14:textFill>
        </w:rPr>
        <w:t>交易实时性强</w:t>
      </w:r>
    </w:p>
    <w:p>
      <w:pPr>
        <w:keepLines w:val="0"/>
        <w:kinsoku/>
        <w:wordWrap/>
        <w:overflowPunct/>
        <w:topLinePunct w:val="0"/>
        <w:autoSpaceDE/>
        <w:bidi w:val="0"/>
        <w:adjustRightInd/>
        <w:snapToGrid/>
        <w:spacing w:line="240" w:lineRule="auto"/>
        <w:ind w:left="420" w:firstLine="420"/>
        <w:rPr>
          <w:rFonts w:asciiTheme="minorAscii" w:hAnsiTheme="minorEastAsia" w:cstheme="minorEastAsia"/>
          <w:b w:val="0"/>
          <w:bCs w:val="0"/>
          <w:color w:val="232627" w:themeColor="text1"/>
          <w:sz w:val="28"/>
          <w:szCs w:val="28"/>
          <w14:textFill>
            <w14:solidFill>
              <w14:schemeClr w14:val="tx1"/>
            </w14:solidFill>
          </w14:textFill>
        </w:rPr>
      </w:pPr>
      <w:r>
        <w:rPr>
          <w:rFonts w:asciiTheme="minorAscii" w:hAnsiTheme="minorEastAsia" w:cstheme="minorEastAsia"/>
          <w:b w:val="0"/>
          <w:bCs w:val="0"/>
          <w:color w:val="232627" w:themeColor="text1"/>
          <w:sz w:val="28"/>
          <w:szCs w:val="28"/>
          <w14:textFill>
            <w14:solidFill>
              <w14:schemeClr w14:val="tx1"/>
            </w14:solidFill>
          </w14:textFill>
        </w:rPr>
        <w:t>交易信息分类明确</w:t>
      </w:r>
    </w:p>
    <w:p>
      <w:pPr>
        <w:keepLines w:val="0"/>
        <w:kinsoku/>
        <w:wordWrap/>
        <w:overflowPunct/>
        <w:topLinePunct w:val="0"/>
        <w:autoSpaceDE/>
        <w:bidi w:val="0"/>
        <w:adjustRightInd/>
        <w:snapToGrid/>
        <w:spacing w:line="240" w:lineRule="auto"/>
        <w:ind w:left="420" w:firstLine="420"/>
        <w:rPr>
          <w:rFonts w:asciiTheme="minorAscii" w:hAnsiTheme="minorEastAsia" w:cstheme="minorEastAsia"/>
          <w:b w:val="0"/>
          <w:bCs w:val="0"/>
          <w:color w:val="232627" w:themeColor="text1"/>
          <w:sz w:val="28"/>
          <w:szCs w:val="28"/>
          <w14:textFill>
            <w14:solidFill>
              <w14:schemeClr w14:val="tx1"/>
            </w14:solidFill>
          </w14:textFill>
        </w:rPr>
      </w:pPr>
      <w:r>
        <w:rPr>
          <w:rFonts w:asciiTheme="minorAscii" w:hAnsiTheme="minorEastAsia" w:cstheme="minorEastAsia"/>
          <w:b w:val="0"/>
          <w:bCs w:val="0"/>
          <w:color w:val="232627" w:themeColor="text1"/>
          <w:sz w:val="28"/>
          <w:szCs w:val="28"/>
          <w14:textFill>
            <w14:solidFill>
              <w14:schemeClr w14:val="tx1"/>
            </w14:solidFill>
          </w14:textFill>
        </w:rPr>
        <w:t>快速</w:t>
      </w:r>
      <w:r>
        <w:rPr>
          <w:rFonts w:hint="eastAsia" w:asciiTheme="minorAscii" w:hAnsiTheme="minorEastAsia" w:cstheme="minorEastAsia"/>
          <w:b w:val="0"/>
          <w:bCs w:val="0"/>
          <w:color w:val="232627" w:themeColor="text1"/>
          <w:sz w:val="28"/>
          <w:szCs w:val="28"/>
          <w14:textFill>
            <w14:solidFill>
              <w14:schemeClr w14:val="tx1"/>
            </w14:solidFill>
          </w14:textFill>
        </w:rPr>
        <w:t>登录</w:t>
      </w:r>
      <w:r>
        <w:rPr>
          <w:rFonts w:asciiTheme="minorAscii" w:hAnsiTheme="minorEastAsia" w:cstheme="minorEastAsia"/>
          <w:b w:val="0"/>
          <w:bCs w:val="0"/>
          <w:color w:val="232627" w:themeColor="text1"/>
          <w:sz w:val="28"/>
          <w:szCs w:val="28"/>
          <w14:textFill>
            <w14:solidFill>
              <w14:schemeClr w14:val="tx1"/>
            </w14:solidFill>
          </w14:textFill>
        </w:rPr>
        <w:t>等便捷设置</w:t>
      </w:r>
    </w:p>
    <w:p>
      <w:pPr>
        <w:keepLines w:val="0"/>
        <w:kinsoku/>
        <w:wordWrap/>
        <w:overflowPunct/>
        <w:topLinePunct w:val="0"/>
        <w:autoSpaceDE/>
        <w:bidi w:val="0"/>
        <w:adjustRightInd/>
        <w:snapToGrid/>
        <w:spacing w:line="240" w:lineRule="auto"/>
        <w:ind w:left="420" w:firstLine="420"/>
        <w:rPr>
          <w:rFonts w:asciiTheme="minorAscii" w:hAnsiTheme="minorEastAsia" w:cstheme="minorEastAsia"/>
          <w:b w:val="0"/>
          <w:bCs w:val="0"/>
          <w:color w:val="232627" w:themeColor="text1"/>
          <w:sz w:val="28"/>
          <w:szCs w:val="28"/>
          <w14:textFill>
            <w14:solidFill>
              <w14:schemeClr w14:val="tx1"/>
            </w14:solidFill>
          </w14:textFill>
        </w:rPr>
      </w:pPr>
      <w:r>
        <w:rPr>
          <w:rFonts w:hint="eastAsia" w:asciiTheme="minorAscii" w:hAnsiTheme="minorEastAsia" w:cstheme="minorEastAsia"/>
          <w:b w:val="0"/>
          <w:bCs w:val="0"/>
          <w:color w:val="232627" w:themeColor="text1"/>
          <w:sz w:val="28"/>
          <w:szCs w:val="28"/>
          <w14:textFill>
            <w14:solidFill>
              <w14:schemeClr w14:val="tx1"/>
            </w14:solidFill>
          </w14:textFill>
        </w:rPr>
        <w:t>账户</w:t>
      </w:r>
      <w:r>
        <w:rPr>
          <w:rFonts w:hint="default" w:asciiTheme="minorAscii" w:hAnsiTheme="minorEastAsia" w:cstheme="minorEastAsia"/>
          <w:b w:val="0"/>
          <w:bCs w:val="0"/>
          <w:color w:val="232627" w:themeColor="text1"/>
          <w:sz w:val="28"/>
          <w:szCs w:val="28"/>
          <w14:textFill>
            <w14:solidFill>
              <w14:schemeClr w14:val="tx1"/>
            </w14:solidFill>
          </w14:textFill>
        </w:rPr>
        <w:t>信息</w:t>
      </w:r>
      <w:r>
        <w:rPr>
          <w:rFonts w:hint="eastAsia" w:asciiTheme="minorAscii" w:hAnsiTheme="minorEastAsia" w:cstheme="minorEastAsia"/>
          <w:b w:val="0"/>
          <w:bCs w:val="0"/>
          <w:color w:val="232627" w:themeColor="text1"/>
          <w:sz w:val="28"/>
          <w:szCs w:val="28"/>
          <w14:textFill>
            <w14:solidFill>
              <w14:schemeClr w14:val="tx1"/>
            </w14:solidFill>
          </w14:textFill>
        </w:rPr>
        <w:t>安全保障</w:t>
      </w:r>
    </w:p>
    <w:p>
      <w:pPr>
        <w:keepLines w:val="0"/>
        <w:kinsoku/>
        <w:wordWrap/>
        <w:overflowPunct/>
        <w:topLinePunct w:val="0"/>
        <w:autoSpaceDE/>
        <w:bidi w:val="0"/>
        <w:adjustRightInd/>
        <w:snapToGrid/>
        <w:spacing w:line="240" w:lineRule="auto"/>
        <w:ind w:left="420" w:firstLine="420"/>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hint="eastAsia" w:asciiTheme="minorAscii" w:hAnsiTheme="minorEastAsia" w:cstheme="minorEastAsia"/>
          <w:b w:val="0"/>
          <w:bCs w:val="0"/>
          <w:color w:val="232627" w:themeColor="text1"/>
          <w:sz w:val="28"/>
          <w:szCs w:val="28"/>
          <w14:textFill>
            <w14:solidFill>
              <w14:schemeClr w14:val="tx1"/>
            </w14:solidFill>
          </w14:textFill>
        </w:rPr>
        <w:t>可以取消订单或修改订单信息</w:t>
      </w:r>
    </w:p>
    <w:p>
      <w:pPr>
        <w:keepLines w:val="0"/>
        <w:kinsoku/>
        <w:wordWrap/>
        <w:overflowPunct/>
        <w:topLinePunct w:val="0"/>
        <w:autoSpaceDE/>
        <w:bidi w:val="0"/>
        <w:adjustRightInd/>
        <w:snapToGrid/>
        <w:spacing w:line="240" w:lineRule="auto"/>
        <w:ind w:left="420" w:firstLine="420"/>
        <w:rPr>
          <w:rFonts w:asciiTheme="minorAscii" w:hAnsiTheme="minorEastAsia" w:cstheme="minorEastAsia"/>
          <w:b w:val="0"/>
          <w:bCs w:val="0"/>
          <w:color w:val="232627" w:themeColor="text1"/>
          <w:sz w:val="28"/>
          <w:szCs w:val="28"/>
          <w14:textFill>
            <w14:solidFill>
              <w14:schemeClr w14:val="tx1"/>
            </w14:solidFill>
          </w14:textFill>
        </w:rPr>
      </w:pPr>
      <w:r>
        <w:rPr>
          <w:rFonts w:asciiTheme="minorAscii" w:hAnsiTheme="minorEastAsia" w:cstheme="minorEastAsia"/>
          <w:b w:val="0"/>
          <w:bCs w:val="0"/>
          <w:color w:val="232627" w:themeColor="text1"/>
          <w:sz w:val="28"/>
          <w:szCs w:val="28"/>
          <w14:textFill>
            <w14:solidFill>
              <w14:schemeClr w14:val="tx1"/>
            </w14:solidFill>
          </w14:textFill>
        </w:rPr>
        <w:t>使用人数多</w:t>
      </w:r>
    </w:p>
    <w:p>
      <w:pPr>
        <w:keepLines w:val="0"/>
        <w:kinsoku/>
        <w:wordWrap/>
        <w:overflowPunct/>
        <w:topLinePunct w:val="0"/>
        <w:autoSpaceDE/>
        <w:bidi w:val="0"/>
        <w:adjustRightInd/>
        <w:snapToGrid/>
        <w:spacing w:line="240" w:lineRule="auto"/>
        <w:ind w:left="420" w:firstLine="420"/>
        <w:rPr>
          <w:rFonts w:asciiTheme="minorAscii" w:hAnsiTheme="minorEastAsia" w:cstheme="minorEastAsia"/>
          <w:b w:val="0"/>
          <w:bCs w:val="0"/>
          <w:color w:val="232627" w:themeColor="text1"/>
          <w:sz w:val="28"/>
          <w:szCs w:val="28"/>
          <w14:textFill>
            <w14:solidFill>
              <w14:schemeClr w14:val="tx1"/>
            </w14:solidFill>
          </w14:textFill>
        </w:rPr>
      </w:pPr>
      <w:r>
        <w:rPr>
          <w:rFonts w:asciiTheme="minorAscii" w:hAnsiTheme="minorEastAsia" w:cstheme="minorEastAsia"/>
          <w:b w:val="0"/>
          <w:bCs w:val="0"/>
          <w:color w:val="232627" w:themeColor="text1"/>
          <w:sz w:val="28"/>
          <w:szCs w:val="28"/>
          <w14:textFill>
            <w14:solidFill>
              <w14:schemeClr w14:val="tx1"/>
            </w14:solidFill>
          </w14:textFill>
        </w:rPr>
        <w:t>自定义服务方式</w:t>
      </w:r>
    </w:p>
    <w:p>
      <w:pPr>
        <w:keepLines w:val="0"/>
        <w:kinsoku/>
        <w:wordWrap/>
        <w:overflowPunct/>
        <w:topLinePunct w:val="0"/>
        <w:autoSpaceDE/>
        <w:bidi w:val="0"/>
        <w:adjustRightInd/>
        <w:snapToGrid/>
        <w:spacing w:line="240" w:lineRule="auto"/>
        <w:ind w:left="420" w:firstLine="420"/>
        <w:rPr>
          <w:rFonts w:hint="eastAsia" w:asciiTheme="minorAscii" w:hAnsiTheme="minorEastAsia" w:cstheme="minorEastAsia"/>
          <w:b w:val="0"/>
          <w:bCs w:val="0"/>
          <w:color w:val="232627" w:themeColor="text1"/>
          <w:sz w:val="28"/>
          <w:szCs w:val="28"/>
          <w14:textFill>
            <w14:solidFill>
              <w14:schemeClr w14:val="tx1"/>
            </w14:solidFill>
          </w14:textFill>
        </w:rPr>
      </w:pPr>
      <w:r>
        <w:rPr>
          <w:rFonts w:hint="eastAsia" w:asciiTheme="minorAscii" w:hAnsiTheme="minorEastAsia" w:cstheme="minorEastAsia"/>
          <w:b w:val="0"/>
          <w:bCs w:val="0"/>
          <w:color w:val="232627" w:themeColor="text1"/>
          <w:sz w:val="28"/>
          <w:szCs w:val="28"/>
          <w14:textFill>
            <w14:solidFill>
              <w14:schemeClr w14:val="tx1"/>
            </w14:solidFill>
          </w14:textFill>
        </w:rPr>
        <w:t>可靠性、稳定性高</w:t>
      </w:r>
    </w:p>
    <w:p>
      <w:pPr>
        <w:keepLines w:val="0"/>
        <w:kinsoku/>
        <w:wordWrap/>
        <w:overflowPunct/>
        <w:topLinePunct w:val="0"/>
        <w:autoSpaceDE/>
        <w:bidi w:val="0"/>
        <w:adjustRightInd/>
        <w:snapToGrid/>
        <w:spacing w:line="240" w:lineRule="auto"/>
        <w:ind w:left="420" w:firstLine="420"/>
        <w:rPr>
          <w:rFonts w:hint="default" w:asciiTheme="minorAscii" w:hAnsiTheme="minorEastAsia" w:cstheme="minorEastAsia"/>
          <w:b w:val="0"/>
          <w:bCs w:val="0"/>
          <w:color w:val="232627" w:themeColor="text1"/>
          <w:sz w:val="28"/>
          <w:szCs w:val="28"/>
          <w14:textFill>
            <w14:solidFill>
              <w14:schemeClr w14:val="tx1"/>
            </w14:solidFill>
          </w14:textFill>
        </w:rPr>
      </w:pPr>
      <w:r>
        <w:rPr>
          <w:rFonts w:hint="default" w:asciiTheme="minorAscii" w:hAnsiTheme="minorEastAsia" w:cstheme="minorEastAsia"/>
          <w:b w:val="0"/>
          <w:bCs w:val="0"/>
          <w:color w:val="232627" w:themeColor="text1"/>
          <w:sz w:val="28"/>
          <w:szCs w:val="28"/>
          <w14:textFill>
            <w14:solidFill>
              <w14:schemeClr w14:val="tx1"/>
            </w14:solidFill>
          </w14:textFill>
        </w:rPr>
        <w:t>交易结束后评价交易</w:t>
      </w:r>
    </w:p>
    <w:p>
      <w:pPr>
        <w:keepLines w:val="0"/>
        <w:kinsoku/>
        <w:wordWrap/>
        <w:overflowPunct/>
        <w:topLinePunct w:val="0"/>
        <w:autoSpaceDE/>
        <w:bidi w:val="0"/>
        <w:adjustRightInd/>
        <w:snapToGrid/>
        <w:spacing w:line="240" w:lineRule="auto"/>
        <w:ind w:left="420" w:firstLine="420"/>
        <w:rPr>
          <w:rFonts w:hint="default" w:asciiTheme="minorAscii" w:hAnsiTheme="minorEastAsia" w:cstheme="minorEastAsia"/>
          <w:b w:val="0"/>
          <w:bCs w:val="0"/>
          <w:color w:val="232627" w:themeColor="text1"/>
          <w:sz w:val="28"/>
          <w:szCs w:val="28"/>
          <w14:textFill>
            <w14:solidFill>
              <w14:schemeClr w14:val="tx1"/>
            </w14:solidFill>
          </w14:textFill>
        </w:rPr>
      </w:pPr>
      <w:r>
        <w:rPr>
          <w:rFonts w:hint="default" w:asciiTheme="minorAscii" w:hAnsiTheme="minorEastAsia" w:cstheme="minorEastAsia"/>
          <w:b w:val="0"/>
          <w:bCs w:val="0"/>
          <w:color w:val="232627" w:themeColor="text1"/>
          <w:sz w:val="28"/>
          <w:szCs w:val="28"/>
          <w14:textFill>
            <w14:solidFill>
              <w14:schemeClr w14:val="tx1"/>
            </w14:solidFill>
          </w14:textFill>
        </w:rPr>
        <w:t>可以在线咨询</w:t>
      </w:r>
    </w:p>
    <w:p>
      <w:pPr>
        <w:keepLines w:val="0"/>
        <w:kinsoku/>
        <w:wordWrap/>
        <w:overflowPunct/>
        <w:topLinePunct w:val="0"/>
        <w:autoSpaceDE/>
        <w:bidi w:val="0"/>
        <w:adjustRightInd/>
        <w:snapToGrid/>
        <w:spacing w:line="240" w:lineRule="auto"/>
        <w:ind w:left="420" w:firstLine="420"/>
        <w:rPr>
          <w:rFonts w:hint="default" w:asciiTheme="minorAscii" w:hAnsiTheme="minorEastAsia" w:cstheme="minorEastAsia"/>
          <w:b w:val="0"/>
          <w:bCs w:val="0"/>
          <w:color w:val="232627" w:themeColor="text1"/>
          <w:sz w:val="28"/>
          <w:szCs w:val="28"/>
          <w14:textFill>
            <w14:solidFill>
              <w14:schemeClr w14:val="tx1"/>
            </w14:solidFill>
          </w14:textFill>
        </w:rPr>
      </w:pPr>
      <w:r>
        <w:rPr>
          <w:rFonts w:hint="default" w:asciiTheme="minorAscii" w:hAnsiTheme="minorEastAsia" w:cstheme="minorEastAsia"/>
          <w:b w:val="0"/>
          <w:bCs w:val="0"/>
          <w:color w:val="232627" w:themeColor="text1"/>
          <w:sz w:val="28"/>
          <w:szCs w:val="28"/>
          <w14:textFill>
            <w14:solidFill>
              <w14:schemeClr w14:val="tx1"/>
            </w14:solidFill>
          </w14:textFill>
        </w:rPr>
        <w:t>非正常交易可以投诉</w:t>
      </w:r>
    </w:p>
    <w:p>
      <w:pPr>
        <w:keepLines w:val="0"/>
        <w:kinsoku/>
        <w:wordWrap/>
        <w:overflowPunct/>
        <w:topLinePunct w:val="0"/>
        <w:autoSpaceDE/>
        <w:bidi w:val="0"/>
        <w:adjustRightInd/>
        <w:snapToGrid/>
        <w:spacing w:line="240" w:lineRule="auto"/>
        <w:ind w:left="420" w:firstLine="420"/>
        <w:rPr>
          <w:rFonts w:hint="default" w:asciiTheme="minorAscii" w:hAnsiTheme="minorEastAsia" w:cstheme="minorEastAsia"/>
          <w:b w:val="0"/>
          <w:bCs w:val="0"/>
          <w:color w:val="232627" w:themeColor="text1"/>
          <w:sz w:val="28"/>
          <w:szCs w:val="28"/>
          <w14:textFill>
            <w14:solidFill>
              <w14:schemeClr w14:val="tx1"/>
            </w14:solidFill>
          </w14:textFill>
        </w:rPr>
      </w:pPr>
      <w:r>
        <w:rPr>
          <w:rFonts w:hint="default" w:asciiTheme="minorAscii" w:hAnsiTheme="minorEastAsia" w:cstheme="minorEastAsia"/>
          <w:b w:val="0"/>
          <w:bCs w:val="0"/>
          <w:color w:val="232627" w:themeColor="text1"/>
          <w:sz w:val="28"/>
          <w:szCs w:val="28"/>
          <w14:textFill>
            <w14:solidFill>
              <w14:schemeClr w14:val="tx1"/>
            </w14:solidFill>
          </w14:textFill>
        </w:rPr>
        <w:t>国际化接口</w:t>
      </w:r>
    </w:p>
    <w:p>
      <w:pPr>
        <w:keepLines w:val="0"/>
        <w:kinsoku/>
        <w:wordWrap/>
        <w:overflowPunct/>
        <w:topLinePunct w:val="0"/>
        <w:autoSpaceDE/>
        <w:bidi w:val="0"/>
        <w:adjustRightInd/>
        <w:snapToGrid/>
        <w:spacing w:line="240" w:lineRule="auto"/>
        <w:ind w:left="420" w:firstLine="420"/>
        <w:rPr>
          <w:rFonts w:hint="eastAsia" w:asciiTheme="minorAscii" w:hAnsiTheme="minorEastAsia" w:cstheme="minorEastAsia"/>
          <w:b w:val="0"/>
          <w:bCs w:val="0"/>
          <w:color w:val="232627" w:themeColor="text1"/>
          <w:sz w:val="28"/>
          <w:szCs w:val="28"/>
          <w14:textFill>
            <w14:solidFill>
              <w14:schemeClr w14:val="tx1"/>
            </w14:solidFill>
          </w14:textFill>
        </w:rPr>
      </w:pPr>
      <w:r>
        <w:rPr>
          <w:rFonts w:hint="default" w:asciiTheme="minorAscii" w:hAnsiTheme="minorEastAsia" w:cstheme="minorEastAsia"/>
          <w:b w:val="0"/>
          <w:bCs w:val="0"/>
          <w:color w:val="232627" w:themeColor="text1"/>
          <w:sz w:val="28"/>
          <w:szCs w:val="28"/>
          <w14:textFill>
            <w14:solidFill>
              <w14:schemeClr w14:val="tx1"/>
            </w14:solidFill>
          </w14:textFill>
        </w:rPr>
        <w:t>用户定位</w:t>
      </w:r>
    </w:p>
    <w:p>
      <w:pPr>
        <w:keepLines w:val="0"/>
        <w:kinsoku/>
        <w:wordWrap/>
        <w:overflowPunct/>
        <w:topLinePunct w:val="0"/>
        <w:autoSpaceDE/>
        <w:bidi w:val="0"/>
        <w:adjustRightInd/>
        <w:snapToGrid/>
        <w:spacing w:line="240" w:lineRule="auto"/>
        <w:ind w:left="420" w:firstLine="420"/>
        <w:rPr>
          <w:rFonts w:asciiTheme="minorAscii" w:hAnsiTheme="minorEastAsia" w:cstheme="minorEastAsia"/>
          <w:b w:val="0"/>
          <w:bCs w:val="0"/>
          <w:color w:val="232627" w:themeColor="text1"/>
          <w:sz w:val="28"/>
          <w:szCs w:val="28"/>
          <w14:textFill>
            <w14:solidFill>
              <w14:schemeClr w14:val="tx1"/>
            </w14:solidFill>
          </w14:textFill>
        </w:rPr>
      </w:pPr>
      <w:r>
        <w:rPr>
          <w:rFonts w:hint="eastAsia" w:asciiTheme="minorAscii" w:hAnsiTheme="minorEastAsia" w:cstheme="minorEastAsia"/>
          <w:b w:val="0"/>
          <w:bCs w:val="0"/>
          <w:color w:val="232627" w:themeColor="text1"/>
          <w:sz w:val="28"/>
          <w:szCs w:val="28"/>
          <w14:textFill>
            <w14:solidFill>
              <w14:schemeClr w14:val="tx1"/>
            </w14:solidFill>
          </w14:textFill>
        </w:rPr>
        <w:t>如果系统无法使用，还是希望能看到本地已经接收的订单情况</w:t>
      </w:r>
    </w:p>
    <w:p>
      <w:pPr>
        <w:keepLines w:val="0"/>
        <w:kinsoku/>
        <w:wordWrap/>
        <w:overflowPunct/>
        <w:topLinePunct w:val="0"/>
        <w:autoSpaceDE/>
        <w:bidi w:val="0"/>
        <w:adjustRightInd/>
        <w:snapToGrid/>
        <w:spacing w:line="240" w:lineRule="auto"/>
        <w:ind w:left="420" w:firstLine="420"/>
        <w:rPr>
          <w:rFonts w:hint="eastAsia" w:asciiTheme="minorAscii" w:hAnsiTheme="minorEastAsia" w:cstheme="minorEastAsia"/>
          <w:b w:val="0"/>
          <w:bCs w:val="0"/>
          <w:color w:val="232627" w:themeColor="text1"/>
          <w:sz w:val="28"/>
          <w:szCs w:val="28"/>
          <w14:textFill>
            <w14:solidFill>
              <w14:schemeClr w14:val="tx1"/>
            </w14:solidFill>
          </w14:textFill>
        </w:rPr>
      </w:pPr>
      <w:r>
        <w:rPr>
          <w:rFonts w:hint="default" w:asciiTheme="minorAscii" w:hAnsiTheme="minorEastAsia" w:cstheme="minorEastAsia"/>
          <w:b w:val="0"/>
          <w:bCs w:val="0"/>
          <w:color w:val="232627" w:themeColor="text1"/>
          <w:sz w:val="28"/>
          <w:szCs w:val="28"/>
          <w14:textFill>
            <w14:solidFill>
              <w14:schemeClr w14:val="tx1"/>
            </w14:solidFill>
          </w14:textFill>
        </w:rPr>
        <w:t>1.5.2.</w:t>
      </w:r>
      <w:r>
        <w:rPr>
          <w:rFonts w:hint="eastAsia" w:asciiTheme="minorAscii" w:hAnsiTheme="minorEastAsia" w:cstheme="minorEastAsia"/>
          <w:b w:val="0"/>
          <w:bCs w:val="0"/>
          <w:color w:val="232627" w:themeColor="text1"/>
          <w:sz w:val="28"/>
          <w:szCs w:val="28"/>
          <w14:textFill>
            <w14:solidFill>
              <w14:schemeClr w14:val="tx1"/>
            </w14:solidFill>
          </w14:textFill>
        </w:rPr>
        <w:t>从赞助商角度</w:t>
      </w:r>
    </w:p>
    <w:p>
      <w:pPr>
        <w:keepLines w:val="0"/>
        <w:kinsoku/>
        <w:wordWrap/>
        <w:overflowPunct/>
        <w:topLinePunct w:val="0"/>
        <w:autoSpaceDE/>
        <w:bidi w:val="0"/>
        <w:adjustRightInd/>
        <w:snapToGrid/>
        <w:spacing w:line="240" w:lineRule="auto"/>
        <w:ind w:left="420" w:firstLine="420"/>
        <w:rPr>
          <w:rFonts w:hint="default" w:asciiTheme="minorAscii" w:hAnsiTheme="minorEastAsia" w:cstheme="minorEastAsia"/>
          <w:b w:val="0"/>
          <w:bCs w:val="0"/>
          <w:color w:val="232627" w:themeColor="text1"/>
          <w:sz w:val="28"/>
          <w:szCs w:val="28"/>
          <w14:textFill>
            <w14:solidFill>
              <w14:schemeClr w14:val="tx1"/>
            </w14:solidFill>
          </w14:textFill>
        </w:rPr>
      </w:pPr>
      <w:r>
        <w:rPr>
          <w:rFonts w:hint="default" w:asciiTheme="minorAscii" w:hAnsiTheme="minorEastAsia" w:cstheme="minorEastAsia"/>
          <w:b w:val="0"/>
          <w:bCs w:val="0"/>
          <w:color w:val="232627" w:themeColor="text1"/>
          <w:sz w:val="28"/>
          <w:szCs w:val="28"/>
          <w14:textFill>
            <w14:solidFill>
              <w14:schemeClr w14:val="tx1"/>
            </w14:solidFill>
          </w14:textFill>
        </w:rPr>
        <w:t>希望带来更多收益</w:t>
      </w:r>
    </w:p>
    <w:p>
      <w:pPr>
        <w:keepLines w:val="0"/>
        <w:kinsoku/>
        <w:wordWrap/>
        <w:overflowPunct/>
        <w:topLinePunct w:val="0"/>
        <w:autoSpaceDE/>
        <w:bidi w:val="0"/>
        <w:adjustRightInd/>
        <w:snapToGrid/>
        <w:spacing w:line="240" w:lineRule="auto"/>
        <w:ind w:left="420" w:firstLine="420"/>
        <w:rPr>
          <w:rFonts w:hint="default" w:asciiTheme="minorAscii" w:hAnsiTheme="minorEastAsia" w:cstheme="minorEastAsia"/>
          <w:b w:val="0"/>
          <w:bCs w:val="0"/>
          <w:color w:val="232627" w:themeColor="text1"/>
          <w:sz w:val="28"/>
          <w:szCs w:val="28"/>
          <w14:textFill>
            <w14:solidFill>
              <w14:schemeClr w14:val="tx1"/>
            </w14:solidFill>
          </w14:textFill>
        </w:rPr>
      </w:pPr>
      <w:r>
        <w:rPr>
          <w:rFonts w:hint="default" w:asciiTheme="minorAscii" w:hAnsiTheme="minorEastAsia" w:cstheme="minorEastAsia"/>
          <w:b w:val="0"/>
          <w:bCs w:val="0"/>
          <w:color w:val="232627" w:themeColor="text1"/>
          <w:sz w:val="28"/>
          <w:szCs w:val="28"/>
          <w14:textFill>
            <w14:solidFill>
              <w14:schemeClr w14:val="tx1"/>
            </w14:solidFill>
          </w14:textFill>
        </w:rPr>
        <w:t>产品具有特色</w:t>
      </w:r>
    </w:p>
    <w:p>
      <w:pPr>
        <w:keepLines w:val="0"/>
        <w:kinsoku/>
        <w:wordWrap/>
        <w:overflowPunct/>
        <w:topLinePunct w:val="0"/>
        <w:autoSpaceDE/>
        <w:bidi w:val="0"/>
        <w:adjustRightInd/>
        <w:snapToGrid/>
        <w:spacing w:line="240" w:lineRule="auto"/>
        <w:ind w:left="420" w:firstLine="420"/>
        <w:rPr>
          <w:rFonts w:hint="eastAsia" w:asciiTheme="minorAscii" w:hAnsiTheme="minorEastAsia" w:cstheme="minorEastAsia"/>
          <w:b w:val="0"/>
          <w:bCs w:val="0"/>
          <w:color w:val="232627" w:themeColor="text1"/>
          <w:sz w:val="28"/>
          <w:szCs w:val="28"/>
          <w14:textFill>
            <w14:solidFill>
              <w14:schemeClr w14:val="tx1"/>
            </w14:solidFill>
          </w14:textFill>
        </w:rPr>
      </w:pPr>
      <w:r>
        <w:rPr>
          <w:rFonts w:hint="default" w:asciiTheme="minorAscii" w:hAnsiTheme="minorEastAsia" w:cstheme="minorEastAsia"/>
          <w:b w:val="0"/>
          <w:bCs w:val="0"/>
          <w:color w:val="232627" w:themeColor="text1"/>
          <w:sz w:val="28"/>
          <w:szCs w:val="28"/>
          <w14:textFill>
            <w14:solidFill>
              <w14:schemeClr w14:val="tx1"/>
            </w14:solidFill>
          </w14:textFill>
        </w:rPr>
        <w:t>产品具有市场竞争力</w:t>
      </w:r>
    </w:p>
    <w:p>
      <w:pPr>
        <w:keepLines w:val="0"/>
        <w:kinsoku/>
        <w:wordWrap/>
        <w:overflowPunct/>
        <w:topLinePunct w:val="0"/>
        <w:autoSpaceDE/>
        <w:bidi w:val="0"/>
        <w:adjustRightInd/>
        <w:snapToGrid/>
        <w:spacing w:line="240" w:lineRule="auto"/>
        <w:ind w:left="420" w:firstLine="420"/>
        <w:rPr>
          <w:rFonts w:hint="eastAsia" w:asciiTheme="minorAscii" w:hAnsiTheme="minorEastAsia" w:cstheme="minorEastAsia"/>
          <w:b w:val="0"/>
          <w:bCs w:val="0"/>
          <w:color w:val="232627" w:themeColor="text1"/>
          <w:sz w:val="28"/>
          <w:szCs w:val="28"/>
          <w14:textFill>
            <w14:solidFill>
              <w14:schemeClr w14:val="tx1"/>
            </w14:solidFill>
          </w14:textFill>
        </w:rPr>
      </w:pPr>
      <w:r>
        <w:rPr>
          <w:rFonts w:hint="default" w:asciiTheme="minorAscii" w:hAnsiTheme="minorEastAsia" w:cstheme="minorEastAsia"/>
          <w:b w:val="0"/>
          <w:bCs w:val="0"/>
          <w:color w:val="232627" w:themeColor="text1"/>
          <w:sz w:val="28"/>
          <w:szCs w:val="28"/>
          <w14:textFill>
            <w14:solidFill>
              <w14:schemeClr w14:val="tx1"/>
            </w14:solidFill>
          </w14:textFill>
        </w:rPr>
        <w:t>1.5.3.</w:t>
      </w:r>
      <w:r>
        <w:rPr>
          <w:rFonts w:hint="eastAsia" w:asciiTheme="minorAscii" w:hAnsiTheme="minorEastAsia" w:cstheme="minorEastAsia"/>
          <w:b w:val="0"/>
          <w:bCs w:val="0"/>
          <w:color w:val="232627" w:themeColor="text1"/>
          <w:sz w:val="28"/>
          <w:szCs w:val="28"/>
          <w14:textFill>
            <w14:solidFill>
              <w14:schemeClr w14:val="tx1"/>
            </w14:solidFill>
          </w14:textFill>
        </w:rPr>
        <w:t>从系统维护人员角度</w:t>
      </w:r>
    </w:p>
    <w:p>
      <w:pPr>
        <w:keepLines w:val="0"/>
        <w:kinsoku/>
        <w:wordWrap/>
        <w:overflowPunct/>
        <w:topLinePunct w:val="0"/>
        <w:autoSpaceDE/>
        <w:bidi w:val="0"/>
        <w:adjustRightInd/>
        <w:snapToGrid/>
        <w:spacing w:line="240" w:lineRule="auto"/>
        <w:ind w:left="420" w:firstLine="420"/>
        <w:rPr>
          <w:rFonts w:hint="default" w:asciiTheme="minorAscii" w:hAnsiTheme="minorEastAsia" w:cstheme="minorEastAsia"/>
          <w:b w:val="0"/>
          <w:bCs w:val="0"/>
          <w:color w:val="232627" w:themeColor="text1"/>
          <w:sz w:val="28"/>
          <w:szCs w:val="28"/>
          <w14:textFill>
            <w14:solidFill>
              <w14:schemeClr w14:val="tx1"/>
            </w14:solidFill>
          </w14:textFill>
        </w:rPr>
      </w:pPr>
      <w:r>
        <w:rPr>
          <w:rFonts w:hint="default" w:asciiTheme="minorAscii" w:hAnsiTheme="minorEastAsia" w:cstheme="minorEastAsia"/>
          <w:b w:val="0"/>
          <w:bCs w:val="0"/>
          <w:color w:val="232627" w:themeColor="text1"/>
          <w:sz w:val="28"/>
          <w:szCs w:val="28"/>
          <w14:textFill>
            <w14:solidFill>
              <w14:schemeClr w14:val="tx1"/>
            </w14:solidFill>
          </w14:textFill>
        </w:rPr>
        <w:t>便于管理维护</w:t>
      </w:r>
    </w:p>
    <w:p>
      <w:pPr>
        <w:keepLines w:val="0"/>
        <w:kinsoku/>
        <w:wordWrap/>
        <w:overflowPunct/>
        <w:topLinePunct w:val="0"/>
        <w:autoSpaceDE/>
        <w:bidi w:val="0"/>
        <w:adjustRightInd/>
        <w:snapToGrid/>
        <w:spacing w:line="240" w:lineRule="auto"/>
        <w:ind w:left="420" w:firstLine="420"/>
        <w:rPr>
          <w:rFonts w:hint="default" w:asciiTheme="minorAscii" w:hAnsiTheme="minorEastAsia" w:cstheme="minorEastAsia"/>
          <w:b w:val="0"/>
          <w:bCs w:val="0"/>
          <w:color w:val="232627" w:themeColor="text1"/>
          <w:sz w:val="28"/>
          <w:szCs w:val="28"/>
          <w14:textFill>
            <w14:solidFill>
              <w14:schemeClr w14:val="tx1"/>
            </w14:solidFill>
          </w14:textFill>
        </w:rPr>
      </w:pPr>
      <w:r>
        <w:rPr>
          <w:rFonts w:hint="default" w:asciiTheme="minorAscii" w:hAnsiTheme="minorEastAsia" w:cstheme="minorEastAsia"/>
          <w:b w:val="0"/>
          <w:bCs w:val="0"/>
          <w:color w:val="232627" w:themeColor="text1"/>
          <w:sz w:val="28"/>
          <w:szCs w:val="28"/>
          <w14:textFill>
            <w14:solidFill>
              <w14:schemeClr w14:val="tx1"/>
            </w14:solidFill>
          </w14:textFill>
        </w:rPr>
        <w:t>系统部署便捷</w:t>
      </w:r>
    </w:p>
    <w:p>
      <w:pPr>
        <w:keepLines w:val="0"/>
        <w:kinsoku/>
        <w:wordWrap/>
        <w:overflowPunct/>
        <w:topLinePunct w:val="0"/>
        <w:autoSpaceDE/>
        <w:bidi w:val="0"/>
        <w:adjustRightInd/>
        <w:snapToGrid/>
        <w:spacing w:line="240" w:lineRule="auto"/>
        <w:ind w:left="420" w:firstLine="420"/>
        <w:rPr>
          <w:rFonts w:hint="eastAsia" w:asciiTheme="minorAscii" w:hAnsiTheme="minorEastAsia" w:cstheme="minorEastAsia"/>
          <w:b w:val="0"/>
          <w:bCs w:val="0"/>
          <w:color w:val="232627" w:themeColor="text1"/>
          <w:sz w:val="28"/>
          <w:szCs w:val="28"/>
          <w14:textFill>
            <w14:solidFill>
              <w14:schemeClr w14:val="tx1"/>
            </w14:solidFill>
          </w14:textFill>
        </w:rPr>
      </w:pPr>
    </w:p>
    <w:p>
      <w:pPr>
        <w:pStyle w:val="3"/>
        <w:keepLines w:val="0"/>
        <w:kinsoku/>
        <w:wordWrap/>
        <w:overflowPunct/>
        <w:topLinePunct w:val="0"/>
        <w:autoSpaceDE/>
        <w:bidi w:val="0"/>
        <w:adjustRightInd/>
        <w:snapToGrid/>
        <w:spacing w:line="240" w:lineRule="auto"/>
        <w:ind w:left="575" w:leftChars="0" w:hanging="575" w:firstLineChars="0"/>
        <w:rPr>
          <w:rFonts w:asciiTheme="minorAscii"/>
          <w:b w:val="0"/>
          <w:bCs w:val="0"/>
          <w:color w:val="232627" w:themeColor="text1"/>
          <w:sz w:val="28"/>
          <w:szCs w:val="28"/>
          <w14:textFill>
            <w14:solidFill>
              <w14:schemeClr w14:val="tx1"/>
            </w14:solidFill>
          </w14:textFill>
        </w:rPr>
      </w:pPr>
      <w:bookmarkStart w:id="7" w:name="__RefHeading___Toc13236_1649206321"/>
      <w:r>
        <w:rPr>
          <w:rFonts w:hint="eastAsia" w:asciiTheme="minorAscii"/>
          <w:b w:val="0"/>
          <w:bCs w:val="0"/>
          <w:color w:val="232627" w:themeColor="text1"/>
          <w:sz w:val="28"/>
          <w:szCs w:val="28"/>
          <w14:textFill>
            <w14:solidFill>
              <w14:schemeClr w14:val="tx1"/>
            </w14:solidFill>
          </w14:textFill>
        </w:rPr>
        <w:t>产品概述</w:t>
      </w:r>
      <w:bookmarkEnd w:id="7"/>
    </w:p>
    <w:p>
      <w:pPr>
        <w:pStyle w:val="7"/>
        <w:keepLines w:val="0"/>
        <w:kinsoku/>
        <w:wordWrap/>
        <w:overflowPunct/>
        <w:topLinePunct w:val="0"/>
        <w:autoSpaceDE/>
        <w:bidi w:val="0"/>
        <w:adjustRightInd/>
        <w:snapToGrid/>
        <w:spacing w:line="240" w:lineRule="auto"/>
        <w:ind w:left="720" w:leftChars="0" w:hanging="720" w:firstLineChars="0"/>
        <w:rPr>
          <w:rFonts w:asciiTheme="minorAscii"/>
          <w:b w:val="0"/>
          <w:bCs w:val="0"/>
          <w:color w:val="232627" w:themeColor="text1"/>
          <w:sz w:val="28"/>
          <w:szCs w:val="28"/>
          <w14:textFill>
            <w14:solidFill>
              <w14:schemeClr w14:val="tx1"/>
            </w14:solidFill>
          </w14:textFill>
        </w:rPr>
      </w:pPr>
      <w:bookmarkStart w:id="8" w:name="__RefHeading___Toc3259_1373992084"/>
      <w:r>
        <w:rPr>
          <w:rFonts w:hint="eastAsia" w:asciiTheme="minorAscii"/>
          <w:b w:val="0"/>
          <w:bCs w:val="0"/>
          <w:color w:val="232627" w:themeColor="text1"/>
          <w:sz w:val="28"/>
          <w:szCs w:val="28"/>
          <w14:textFill>
            <w14:solidFill>
              <w14:schemeClr w14:val="tx1"/>
            </w14:solidFill>
          </w14:textFill>
        </w:rPr>
        <w:t>产品定位陈述</w:t>
      </w:r>
      <w:bookmarkEnd w:id="8"/>
    </w:p>
    <w:tbl>
      <w:tblPr>
        <w:tblStyle w:val="27"/>
        <w:tblW w:w="9638" w:type="dxa"/>
        <w:tblInd w:w="0" w:type="dxa"/>
        <w:tblLayout w:type="fixed"/>
        <w:tblCellMar>
          <w:top w:w="0" w:type="dxa"/>
          <w:left w:w="10" w:type="dxa"/>
          <w:bottom w:w="0" w:type="dxa"/>
          <w:right w:w="10" w:type="dxa"/>
        </w:tblCellMar>
      </w:tblPr>
      <w:tblGrid>
        <w:gridCol w:w="2549"/>
        <w:gridCol w:w="7089"/>
      </w:tblGrid>
      <w:tr>
        <w:tblPrEx>
          <w:tblLayout w:type="fixed"/>
          <w:tblCellMar>
            <w:top w:w="0" w:type="dxa"/>
            <w:left w:w="10" w:type="dxa"/>
            <w:bottom w:w="0" w:type="dxa"/>
            <w:right w:w="10" w:type="dxa"/>
          </w:tblCellMar>
        </w:tblPrEx>
        <w:tc>
          <w:tcPr>
            <w:tcW w:w="2549"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for</w:t>
            </w:r>
          </w:p>
        </w:tc>
        <w:tc>
          <w:tcPr>
            <w:tcW w:w="7089"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需要或提供维修家电</w:t>
            </w:r>
            <w:r>
              <w:rPr>
                <w:rFonts w:hint="default" w:asciiTheme="minorAscii"/>
                <w:b w:val="0"/>
                <w:bCs w:val="0"/>
                <w:color w:val="232627" w:themeColor="text1"/>
                <w:sz w:val="28"/>
                <w:szCs w:val="28"/>
                <w14:textFill>
                  <w14:solidFill>
                    <w14:schemeClr w14:val="tx1"/>
                  </w14:solidFill>
                </w14:textFill>
              </w:rPr>
              <w:t>服务</w:t>
            </w:r>
            <w:r>
              <w:rPr>
                <w:rFonts w:hint="eastAsia" w:asciiTheme="minorAscii"/>
                <w:b w:val="0"/>
                <w:bCs w:val="0"/>
                <w:color w:val="232627" w:themeColor="text1"/>
                <w:sz w:val="28"/>
                <w:szCs w:val="28"/>
                <w14:textFill>
                  <w14:solidFill>
                    <w14:schemeClr w14:val="tx1"/>
                  </w14:solidFill>
                </w14:textFill>
              </w:rPr>
              <w:t>的人</w:t>
            </w:r>
          </w:p>
        </w:tc>
      </w:tr>
      <w:tr>
        <w:tblPrEx>
          <w:tblLayout w:type="fixed"/>
          <w:tblCellMar>
            <w:top w:w="0" w:type="dxa"/>
            <w:left w:w="10" w:type="dxa"/>
            <w:bottom w:w="0" w:type="dxa"/>
            <w:right w:w="10" w:type="dxa"/>
          </w:tblCellMar>
        </w:tblPrEx>
        <w:tc>
          <w:tcPr>
            <w:tcW w:w="2549"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who</w:t>
            </w:r>
          </w:p>
        </w:tc>
        <w:tc>
          <w:tcPr>
            <w:tcW w:w="708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希望提供一个便捷</w:t>
            </w:r>
            <w:r>
              <w:rPr>
                <w:rFonts w:hint="default" w:asciiTheme="minorAscii"/>
                <w:b w:val="0"/>
                <w:bCs w:val="0"/>
                <w:color w:val="232627" w:themeColor="text1"/>
                <w:sz w:val="28"/>
                <w:szCs w:val="28"/>
                <w14:textFill>
                  <w14:solidFill>
                    <w14:schemeClr w14:val="tx1"/>
                  </w14:solidFill>
                </w14:textFill>
              </w:rPr>
              <w:t>、高效</w:t>
            </w:r>
            <w:r>
              <w:rPr>
                <w:rFonts w:hint="eastAsia" w:asciiTheme="minorAscii"/>
                <w:b w:val="0"/>
                <w:bCs w:val="0"/>
                <w:color w:val="232627" w:themeColor="text1"/>
                <w:sz w:val="28"/>
                <w:szCs w:val="28"/>
                <w14:textFill>
                  <w14:solidFill>
                    <w14:schemeClr w14:val="tx1"/>
                  </w14:solidFill>
                </w14:textFill>
              </w:rPr>
              <w:t>的合作方式</w:t>
            </w:r>
          </w:p>
        </w:tc>
      </w:tr>
      <w:tr>
        <w:tblPrEx>
          <w:tblLayout w:type="fixed"/>
          <w:tblCellMar>
            <w:top w:w="0" w:type="dxa"/>
            <w:left w:w="10" w:type="dxa"/>
            <w:bottom w:w="0" w:type="dxa"/>
            <w:right w:w="10" w:type="dxa"/>
          </w:tblCellMar>
        </w:tblPrEx>
        <w:tc>
          <w:tcPr>
            <w:tcW w:w="2549"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the</w:t>
            </w:r>
          </w:p>
        </w:tc>
        <w:tc>
          <w:tcPr>
            <w:tcW w:w="708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是一个在线订购维修服务的平台</w:t>
            </w:r>
          </w:p>
        </w:tc>
      </w:tr>
      <w:tr>
        <w:tblPrEx>
          <w:tblLayout w:type="fixed"/>
          <w:tblCellMar>
            <w:top w:w="0" w:type="dxa"/>
            <w:left w:w="10" w:type="dxa"/>
            <w:bottom w:w="0" w:type="dxa"/>
            <w:right w:w="10" w:type="dxa"/>
          </w:tblCellMar>
        </w:tblPrEx>
        <w:tc>
          <w:tcPr>
            <w:tcW w:w="2549"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That</w:t>
            </w:r>
          </w:p>
        </w:tc>
        <w:tc>
          <w:tcPr>
            <w:tcW w:w="7089"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提供一个使用便捷、价格合理、服务优质的网上</w:t>
            </w:r>
            <w:r>
              <w:rPr>
                <w:rFonts w:hint="default" w:asciiTheme="minorAscii"/>
                <w:b w:val="0"/>
                <w:bCs w:val="0"/>
                <w:color w:val="232627" w:themeColor="text1"/>
                <w:sz w:val="28"/>
                <w:szCs w:val="28"/>
                <w14:textFill>
                  <w14:solidFill>
                    <w14:schemeClr w14:val="tx1"/>
                  </w14:solidFill>
                </w14:textFill>
              </w:rPr>
              <w:t>交易</w:t>
            </w:r>
            <w:r>
              <w:rPr>
                <w:rFonts w:hint="eastAsia" w:asciiTheme="minorAscii"/>
                <w:b w:val="0"/>
                <w:bCs w:val="0"/>
                <w:color w:val="232627" w:themeColor="text1"/>
                <w:sz w:val="28"/>
                <w:szCs w:val="28"/>
                <w14:textFill>
                  <w14:solidFill>
                    <w14:schemeClr w14:val="tx1"/>
                  </w14:solidFill>
                </w14:textFill>
              </w:rPr>
              <w:t>平台</w:t>
            </w:r>
          </w:p>
        </w:tc>
      </w:tr>
      <w:tr>
        <w:tblPrEx>
          <w:tblLayout w:type="fixed"/>
          <w:tblCellMar>
            <w:top w:w="0" w:type="dxa"/>
            <w:left w:w="10" w:type="dxa"/>
            <w:bottom w:w="0" w:type="dxa"/>
            <w:right w:w="10" w:type="dxa"/>
          </w:tblCellMar>
        </w:tblPrEx>
        <w:trPr>
          <w:trHeight w:val="825" w:hRule="atLeast"/>
        </w:trPr>
        <w:tc>
          <w:tcPr>
            <w:tcW w:w="2549" w:type="dxa"/>
            <w:tcBorders>
              <w:lef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Unlike</w:t>
            </w:r>
          </w:p>
        </w:tc>
        <w:tc>
          <w:tcPr>
            <w:tcW w:w="7089" w:type="dxa"/>
            <w:tcBorders>
              <w:left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hint="default" w:asciiTheme="minorAscii"/>
                <w:b w:val="0"/>
                <w:bCs w:val="0"/>
                <w:color w:val="232627" w:themeColor="text1"/>
                <w:sz w:val="28"/>
                <w:szCs w:val="28"/>
                <w14:textFill>
                  <w14:solidFill>
                    <w14:schemeClr w14:val="tx1"/>
                  </w14:solidFill>
                </w14:textFill>
              </w:rPr>
              <w:t>普通的交易模式，如口头约定等</w:t>
            </w:r>
          </w:p>
        </w:tc>
      </w:tr>
      <w:tr>
        <w:tblPrEx>
          <w:tblLayout w:type="fixed"/>
          <w:tblCellMar>
            <w:top w:w="0" w:type="dxa"/>
            <w:left w:w="10" w:type="dxa"/>
            <w:bottom w:w="0" w:type="dxa"/>
            <w:right w:w="10" w:type="dxa"/>
          </w:tblCellMar>
        </w:tblPrEx>
        <w:tc>
          <w:tcPr>
            <w:tcW w:w="2549" w:type="dxa"/>
            <w:tcBorders>
              <w:left w:val="single" w:color="000000" w:sz="2" w:space="0"/>
              <w:bottom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Our product</w:t>
            </w:r>
          </w:p>
        </w:tc>
        <w:tc>
          <w:tcPr>
            <w:tcW w:w="708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将实时网络与维修服务</w:t>
            </w:r>
            <w:r>
              <w:rPr>
                <w:rFonts w:hint="default" w:asciiTheme="minorAscii"/>
                <w:b w:val="0"/>
                <w:bCs w:val="0"/>
                <w:color w:val="232627" w:themeColor="text1"/>
                <w:sz w:val="28"/>
                <w:szCs w:val="28"/>
                <w14:textFill>
                  <w14:solidFill>
                    <w14:schemeClr w14:val="tx1"/>
                  </w14:solidFill>
                </w14:textFill>
              </w:rPr>
              <w:t>交易</w:t>
            </w:r>
            <w:r>
              <w:rPr>
                <w:rFonts w:hint="eastAsia" w:asciiTheme="minorAscii"/>
                <w:b w:val="0"/>
                <w:bCs w:val="0"/>
                <w:color w:val="232627" w:themeColor="text1"/>
                <w:sz w:val="28"/>
                <w:szCs w:val="28"/>
                <w14:textFill>
                  <w14:solidFill>
                    <w14:schemeClr w14:val="tx1"/>
                  </w14:solidFill>
                </w14:textFill>
              </w:rPr>
              <w:t>相结合，提高交易效率</w:t>
            </w:r>
          </w:p>
        </w:tc>
      </w:tr>
    </w:tbl>
    <w:p>
      <w:pPr>
        <w:pStyle w:val="7"/>
        <w:keepLines w:val="0"/>
        <w:kinsoku/>
        <w:wordWrap/>
        <w:overflowPunct/>
        <w:topLinePunct w:val="0"/>
        <w:autoSpaceDE/>
        <w:bidi w:val="0"/>
        <w:adjustRightInd/>
        <w:snapToGrid/>
        <w:spacing w:line="240" w:lineRule="auto"/>
        <w:ind w:left="720" w:leftChars="0" w:hanging="720" w:firstLineChars="0"/>
        <w:rPr>
          <w:rFonts w:asciiTheme="minorAscii"/>
          <w:b w:val="0"/>
          <w:bCs w:val="0"/>
          <w:color w:val="232627" w:themeColor="text1"/>
          <w:sz w:val="28"/>
          <w:szCs w:val="28"/>
          <w14:textFill>
            <w14:solidFill>
              <w14:schemeClr w14:val="tx1"/>
            </w14:solidFill>
          </w14:textFill>
        </w:rPr>
      </w:pPr>
      <w:bookmarkStart w:id="9" w:name="__RefHeading___Toc3261_1373992084"/>
      <w:r>
        <w:rPr>
          <w:rFonts w:hint="eastAsia" w:asciiTheme="minorAscii"/>
          <w:b w:val="0"/>
          <w:bCs w:val="0"/>
          <w:color w:val="232627" w:themeColor="text1"/>
          <w:sz w:val="28"/>
          <w:szCs w:val="28"/>
          <w14:textFill>
            <w14:solidFill>
              <w14:schemeClr w14:val="tx1"/>
            </w14:solidFill>
          </w14:textFill>
        </w:rPr>
        <w:t>完整的产品概述</w:t>
      </w:r>
      <w:bookmarkEnd w:id="9"/>
    </w:p>
    <w:p>
      <w:pPr>
        <w:pStyle w:val="4"/>
        <w:keepLines w:val="0"/>
        <w:numPr>
          <w:ilvl w:val="0"/>
          <w:numId w:val="5"/>
        </w:numPr>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功能总结：为用户提供了一种方便快捷、高效准确的维修服务交易的功能。</w:t>
      </w:r>
    </w:p>
    <w:p>
      <w:pPr>
        <w:pStyle w:val="6"/>
        <w:keepLines w:val="0"/>
        <w:numPr>
          <w:ilvl w:val="0"/>
          <w:numId w:val="5"/>
        </w:numPr>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客户利益：在交易完成后抽成，使客户获得利益。提高竞争力。</w:t>
      </w:r>
    </w:p>
    <w:p>
      <w:pPr>
        <w:pStyle w:val="6"/>
        <w:keepLines w:val="0"/>
        <w:numPr>
          <w:ilvl w:val="0"/>
          <w:numId w:val="5"/>
        </w:numPr>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假设和从属关系：</w:t>
      </w:r>
      <w:r>
        <w:rPr>
          <w:rFonts w:hint="default" w:asciiTheme="minorAscii"/>
          <w:b w:val="0"/>
          <w:bCs w:val="0"/>
          <w:color w:val="232627" w:themeColor="text1"/>
          <w:sz w:val="28"/>
          <w:szCs w:val="28"/>
          <w14:textFill>
            <w14:solidFill>
              <w14:schemeClr w14:val="tx1"/>
            </w14:solidFill>
          </w14:textFill>
        </w:rPr>
        <w:t>假设系统在满足所有的涉众需求基础上，还能够有良好的用户体验。本系统与其他支付系统、定位系统等有交互。</w:t>
      </w:r>
    </w:p>
    <w:p>
      <w:pPr>
        <w:pStyle w:val="3"/>
        <w:keepLines w:val="0"/>
        <w:kinsoku/>
        <w:wordWrap/>
        <w:overflowPunct/>
        <w:topLinePunct w:val="0"/>
        <w:autoSpaceDE/>
        <w:bidi w:val="0"/>
        <w:adjustRightInd/>
        <w:snapToGrid/>
        <w:spacing w:line="240" w:lineRule="auto"/>
        <w:ind w:left="575" w:leftChars="0" w:hanging="575" w:firstLineChars="0"/>
        <w:rPr>
          <w:rFonts w:asciiTheme="minorAscii"/>
          <w:b w:val="0"/>
          <w:bCs w:val="0"/>
          <w:color w:val="232627" w:themeColor="text1"/>
          <w:sz w:val="28"/>
          <w:szCs w:val="28"/>
          <w14:textFill>
            <w14:solidFill>
              <w14:schemeClr w14:val="tx1"/>
            </w14:solidFill>
          </w14:textFill>
        </w:rPr>
      </w:pPr>
      <w:bookmarkStart w:id="10" w:name="__RefHeading___Toc3263_1373992084"/>
      <w:r>
        <w:rPr>
          <w:rFonts w:hint="eastAsia" w:asciiTheme="minorAscii"/>
          <w:b w:val="0"/>
          <w:bCs w:val="0"/>
          <w:color w:val="232627" w:themeColor="text1"/>
          <w:sz w:val="28"/>
          <w:szCs w:val="28"/>
          <w14:textFill>
            <w14:solidFill>
              <w14:schemeClr w14:val="tx1"/>
            </w14:solidFill>
          </w14:textFill>
        </w:rPr>
        <w:t>特性</w:t>
      </w:r>
      <w:r>
        <w:rPr>
          <w:rFonts w:asciiTheme="minorAscii"/>
          <w:b w:val="0"/>
          <w:bCs w:val="0"/>
          <w:color w:val="232627" w:themeColor="text1"/>
          <w:sz w:val="28"/>
          <w:szCs w:val="28"/>
          <w14:textFill>
            <w14:solidFill>
              <w14:schemeClr w14:val="tx1"/>
            </w14:solidFill>
          </w14:textFill>
        </w:rPr>
        <w:t xml:space="preserve">  </w:t>
      </w:r>
      <w:bookmarkEnd w:id="10"/>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特性具有属性，属性能使各方更好的理解每个特性的情景，对特性有着很大的重要性，以下是该产品使用到的特性的属性详细描述。</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状态</w:t>
      </w:r>
    </w:p>
    <w:p>
      <w:pPr>
        <w:pStyle w:val="7"/>
        <w:keepLines w:val="0"/>
        <w:numPr>
          <w:ilvl w:val="2"/>
          <w:numId w:val="0"/>
        </w:numPr>
        <w:kinsoku/>
        <w:wordWrap/>
        <w:overflowPunct/>
        <w:topLinePunct w:val="0"/>
        <w:autoSpaceDE/>
        <w:bidi w:val="0"/>
        <w:adjustRightInd/>
        <w:snapToGrid/>
        <w:spacing w:line="240" w:lineRule="auto"/>
        <w:ind w:leftChars="0" w:firstLine="4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在项目团队协调和审察之后确定。状态信息对于特性在项目开发中起着重要的跟进作用。以下是特性可能的状态：</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建议的：表示该特性正处于讨论阶段，还没有被项目团队、产品管理、用户团体组成的工作小组采纳。</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批准的：该特性已被工作小组所批准，工作小组认为其是有价值并且可行的。</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采纳的：该特性已经在某个时间被加入了产品的基本特性。</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优先级</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根据特性对最终用户的相对优先级把特性划分优先级，优先级的确定离不开客户、分析人员、开发团队成员的深度交流。优先级是用于管理范围和确定开发优先级，这在开发阶段也是极其重要的，以下是特性可能的优先级：</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Must have(Mo):该特性是必须包括的，是本质特性，这类特性必须要在版本发布之前必须要成功实现，是核心功能。如若不能成功实现，这将是一个失败的产品。</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Should have（S）：对于产品的应用是重要的特性，如果缺少该特性不会造成很大的问题，但是有极大的可能会影响客户或者用户对该产品的满意程度。从而影响最后收益，不论是对开发团队还是对客户。</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Could have（Co）：不经常使用或者对于一般用户是不会使用的，如果在发布时没有这类特性不会对客户满意程度或收益造成重大的影响，如若有该种特性可以增加产品竞争力。</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Want to have but will not have this time round(W):没有足够的时间去实现该特性，但是是团队以及客户所希望有的特性，这些特性大多是附加特性。</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工作量</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各特性采用团队数量或人周、代码行、功能点等进行评估，这是预测复杂度的最好办法，这可以对完成各特性有一个预期，每个`团队对工作量划分的根据差异较大，该产品大概工作量分以下几个级别：</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重量级：表示该特性工作量较大，需要花更多的时间、精力、经费去实现，同时也表示该特性在整个产品中也比较重要。</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较重级：经过开发团队等鉴定，表示该特性需要占一部分开发时间。</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轻量级：虽然开发工作量较小，但不表示该特性处于不重要的地位，同样需要引起重视。</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风险</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该属性设置的依据是项目经历意外事件的可能性，如成本过高、进度延迟等等，通常将项目的特性风险分为高、中、低。</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稳定性</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由分析人员和开发团队设置，设置的依据是特性变更的可能性，这个属性有助于确定开发优先级。通常将稳定性的分为以下几个类别：</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高：表示该特性稳定性比较高，变更的可能性较小，对于这种特性，开发团队会更加给予其较高的优先级。</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中：相对来说，变更的可能性不是很大，较稳定。</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低：表示该特性稳定性极差，容易发生变更，面对这种特性，开发团队为了不浪费过多的精力，通常给其分配较高的优先级。</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目标发布</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目标发布属性记录特性将首先出现在哪个版本，具体版本要开发团队决定。</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分配给</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将一些特性分配给一些专门负责该特性的团队，这样使得每个团队更加了解自己的职责，负责进一步启发、书写软件和实现。在该产品中将项目分配团队分为以下几类：</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核心团队：专门负责核心特性，大部分团队成员开发能力较强、协作意识较强。是团队骨干。</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一般团队：负责除了核心团队负责的特性，团队成员有较好的开发能力，团队清楚自己的职责，该团队的能力也是不容忽视的。</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原因</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用来跟踪所要求的特性的来源，来源有多种方式，该产品的开发中有以下几种：</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产品需求规格说明书：表示特性来源是规格说明书。</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重要客户面谈影像：与重要客户谈话的的记录影像。</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调查问卷：在市场做了调查问卷。</w:t>
      </w:r>
    </w:p>
    <w:p>
      <w:pPr>
        <w:pStyle w:val="4"/>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研讨会：与团队、涉众一起开展的研讨会活动。</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产品特性</w:t>
      </w:r>
    </w:p>
    <w:p>
      <w:pPr>
        <w:keepLines w:val="0"/>
        <w:kinsoku/>
        <w:wordWrap/>
        <w:overflowPunct/>
        <w:topLinePunct w:val="0"/>
        <w:autoSpaceDE/>
        <w:bidi w:val="0"/>
        <w:adjustRightInd/>
        <w:snapToGrid/>
        <w:spacing w:line="240" w:lineRule="auto"/>
        <w:ind w:left="420" w:leftChars="175"/>
        <w:jc w:val="left"/>
        <w:rPr>
          <w:rFonts w:asciiTheme="minorAscii"/>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特性1：</w:t>
      </w:r>
      <w:r>
        <w:rPr>
          <w:rFonts w:hint="eastAsia" w:asciiTheme="minorAscii" w:hAnsiTheme="minorEastAsia" w:cstheme="minorEastAsia"/>
          <w:b w:val="0"/>
          <w:bCs w:val="0"/>
          <w:color w:val="232627" w:themeColor="text1"/>
          <w:sz w:val="28"/>
          <w:szCs w:val="28"/>
          <w14:textFill>
            <w14:solidFill>
              <w14:schemeClr w14:val="tx1"/>
            </w14:solidFill>
          </w14:textFill>
        </w:rPr>
        <w:t>商家可管理店铺信息，更新产品资料，管理个人资料。顾客可管理个人资料。</w:t>
      </w:r>
      <w:r>
        <w:rPr>
          <w:rFonts w:hint="eastAsia" w:asciiTheme="minorAscii" w:hAnsiTheme="minorHAnsi" w:eastAsiaTheme="minorHAnsi"/>
          <w:b w:val="0"/>
          <w:bCs w:val="0"/>
          <w:color w:val="232627" w:themeColor="text1"/>
          <w:sz w:val="28"/>
          <w:szCs w:val="28"/>
          <w14:textFill>
            <w14:solidFill>
              <w14:schemeClr w14:val="tx1"/>
            </w14:solidFill>
          </w14:textFill>
        </w:rPr>
        <w:t>以下是该特性的具体属性值：</w:t>
      </w:r>
    </w:p>
    <w:tbl>
      <w:tblPr>
        <w:tblStyle w:val="28"/>
        <w:tblpPr w:leftFromText="180" w:rightFromText="180" w:vertAnchor="text" w:horzAnchor="page" w:tblpX="1662" w:tblpY="184"/>
        <w:tblOverlap w:val="never"/>
        <w:tblW w:w="98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状态</w:t>
            </w:r>
          </w:p>
        </w:tc>
        <w:tc>
          <w:tcPr>
            <w:tcW w:w="1231"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优先级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工作量</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风险</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稳定性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目标发布</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分配给</w:t>
            </w:r>
          </w:p>
        </w:tc>
        <w:tc>
          <w:tcPr>
            <w:tcW w:w="1418"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已采纳</w:t>
            </w:r>
          </w:p>
        </w:tc>
        <w:tc>
          <w:tcPr>
            <w:tcW w:w="1231"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Mo</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重量级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高</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高</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1.0</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核心团队</w:t>
            </w:r>
          </w:p>
        </w:tc>
        <w:tc>
          <w:tcPr>
            <w:tcW w:w="1418"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规格说明书</w:t>
            </w:r>
          </w:p>
        </w:tc>
      </w:tr>
    </w:tbl>
    <w:p>
      <w:pPr>
        <w:keepLines w:val="0"/>
        <w:kinsoku/>
        <w:wordWrap/>
        <w:overflowPunct/>
        <w:topLinePunct w:val="0"/>
        <w:autoSpaceDE/>
        <w:bidi w:val="0"/>
        <w:adjustRightInd/>
        <w:snapToGrid/>
        <w:spacing w:line="240" w:lineRule="auto"/>
        <w:ind w:firstLine="420"/>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p>
    <w:p>
      <w:pPr>
        <w:keepLines w:val="0"/>
        <w:kinsoku/>
        <w:wordWrap/>
        <w:overflowPunct/>
        <w:topLinePunct w:val="0"/>
        <w:autoSpaceDE/>
        <w:bidi w:val="0"/>
        <w:adjustRightInd/>
        <w:snapToGrid/>
        <w:spacing w:line="240" w:lineRule="auto"/>
        <w:ind w:firstLine="420"/>
        <w:jc w:val="left"/>
        <w:rPr>
          <w:rFonts w:asciiTheme="minorAscii" w:hAnsiTheme="minorEastAsia" w:cstheme="min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特性2：</w:t>
      </w:r>
      <w:r>
        <w:rPr>
          <w:rFonts w:hint="eastAsia" w:asciiTheme="minorAscii" w:hAnsiTheme="minorEastAsia" w:cstheme="minorEastAsia"/>
          <w:b w:val="0"/>
          <w:bCs w:val="0"/>
          <w:color w:val="232627" w:themeColor="text1"/>
          <w:sz w:val="28"/>
          <w:szCs w:val="28"/>
          <w14:textFill>
            <w14:solidFill>
              <w14:schemeClr w14:val="tx1"/>
            </w14:solidFill>
          </w14:textFill>
        </w:rPr>
        <w:t>顾客可以选择性的浏览附近商家的店铺，并获取店铺信息</w:t>
      </w:r>
      <w:r>
        <w:rPr>
          <w:rFonts w:hint="default" w:asciiTheme="minorAscii" w:hAnsiTheme="minorEastAsia" w:cstheme="minorEastAsia"/>
          <w:b w:val="0"/>
          <w:bCs w:val="0"/>
          <w:color w:val="232627" w:themeColor="text1"/>
          <w:sz w:val="28"/>
          <w:szCs w:val="28"/>
          <w14:textFill>
            <w14:solidFill>
              <w14:schemeClr w14:val="tx1"/>
            </w14:solidFill>
          </w14:textFill>
        </w:rPr>
        <w:t>。</w:t>
      </w:r>
      <w:r>
        <w:rPr>
          <w:rFonts w:hint="eastAsia" w:asciiTheme="minorAscii" w:hAnsiTheme="minorHAnsi" w:eastAsiaTheme="minorHAnsi"/>
          <w:b w:val="0"/>
          <w:bCs w:val="0"/>
          <w:color w:val="232627" w:themeColor="text1"/>
          <w:sz w:val="28"/>
          <w:szCs w:val="28"/>
          <w14:textFill>
            <w14:solidFill>
              <w14:schemeClr w14:val="tx1"/>
            </w14:solidFill>
          </w14:textFill>
        </w:rPr>
        <w:t>以下是该特性的具</w:t>
      </w:r>
      <w:r>
        <w:rPr>
          <w:rFonts w:hint="default" w:asciiTheme="minorAscii" w:hAnsiTheme="minorHAnsi" w:eastAsiaTheme="minorHAnsi"/>
          <w:b w:val="0"/>
          <w:bCs w:val="0"/>
          <w:color w:val="232627" w:themeColor="text1"/>
          <w:sz w:val="28"/>
          <w:szCs w:val="28"/>
          <w14:textFill>
            <w14:solidFill>
              <w14:schemeClr w14:val="tx1"/>
            </w14:solidFill>
          </w14:textFill>
        </w:rPr>
        <w:tab/>
      </w:r>
      <w:r>
        <w:rPr>
          <w:rFonts w:hint="eastAsia" w:asciiTheme="minorAscii" w:hAnsiTheme="minorHAnsi" w:eastAsiaTheme="minorHAnsi"/>
          <w:b w:val="0"/>
          <w:bCs w:val="0"/>
          <w:color w:val="232627" w:themeColor="text1"/>
          <w:sz w:val="28"/>
          <w:szCs w:val="28"/>
          <w14:textFill>
            <w14:solidFill>
              <w14:schemeClr w14:val="tx1"/>
            </w14:solidFill>
          </w14:textFill>
        </w:rPr>
        <w:t>体属性值：</w:t>
      </w:r>
    </w:p>
    <w:tbl>
      <w:tblPr>
        <w:tblStyle w:val="28"/>
        <w:tblpPr w:leftFromText="180" w:rightFromText="180" w:vertAnchor="text" w:horzAnchor="page" w:tblpX="1662" w:tblpY="184"/>
        <w:tblOverlap w:val="never"/>
        <w:tblW w:w="96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状态</w:t>
            </w:r>
          </w:p>
        </w:tc>
        <w:tc>
          <w:tcPr>
            <w:tcW w:w="1231"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优先级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工作量</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风险</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稳定性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目标发布</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分配给</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已采纳</w:t>
            </w:r>
          </w:p>
        </w:tc>
        <w:tc>
          <w:tcPr>
            <w:tcW w:w="1231"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S</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较重级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中</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高</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1..0版本</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一般团队</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调查问卷</w:t>
            </w:r>
          </w:p>
        </w:tc>
      </w:tr>
    </w:tbl>
    <w:p>
      <w:pPr>
        <w:keepLines w:val="0"/>
        <w:kinsoku/>
        <w:wordWrap/>
        <w:overflowPunct/>
        <w:topLinePunct w:val="0"/>
        <w:autoSpaceDE/>
        <w:bidi w:val="0"/>
        <w:adjustRightInd/>
        <w:snapToGrid/>
        <w:spacing w:line="240" w:lineRule="auto"/>
        <w:ind w:firstLine="420"/>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p>
    <w:p>
      <w:pPr>
        <w:keepLines w:val="0"/>
        <w:kinsoku/>
        <w:wordWrap/>
        <w:overflowPunct/>
        <w:topLinePunct w:val="0"/>
        <w:autoSpaceDE/>
        <w:bidi w:val="0"/>
        <w:adjustRightInd/>
        <w:snapToGrid/>
        <w:spacing w:line="240" w:lineRule="auto"/>
        <w:ind w:firstLine="420"/>
        <w:jc w:val="left"/>
        <w:rPr>
          <w:rFonts w:asciiTheme="minorAscii" w:hAnsiTheme="minorEastAsia" w:cstheme="min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特性3：</w:t>
      </w:r>
      <w:r>
        <w:rPr>
          <w:rFonts w:hint="eastAsia" w:asciiTheme="minorAscii" w:hAnsiTheme="minorEastAsia" w:cstheme="minorEastAsia"/>
          <w:b w:val="0"/>
          <w:bCs w:val="0"/>
          <w:color w:val="232627" w:themeColor="text1"/>
          <w:sz w:val="28"/>
          <w:szCs w:val="28"/>
          <w14:textFill>
            <w14:solidFill>
              <w14:schemeClr w14:val="tx1"/>
            </w14:solidFill>
          </w14:textFill>
        </w:rPr>
        <w:t>顾客可以通过输入关键字来搜索店铺或者想购买的零件</w:t>
      </w:r>
      <w:r>
        <w:rPr>
          <w:rFonts w:hint="default" w:asciiTheme="minorAscii" w:hAnsiTheme="minorEastAsia" w:cstheme="minorEastAsia"/>
          <w:b w:val="0"/>
          <w:bCs w:val="0"/>
          <w:color w:val="232627" w:themeColor="text1"/>
          <w:sz w:val="28"/>
          <w:szCs w:val="28"/>
          <w14:textFill>
            <w14:solidFill>
              <w14:schemeClr w14:val="tx1"/>
            </w14:solidFill>
          </w14:textFill>
        </w:rPr>
        <w:t>。</w:t>
      </w:r>
      <w:r>
        <w:rPr>
          <w:rFonts w:hint="eastAsia" w:asciiTheme="minorAscii" w:hAnsiTheme="minorHAnsi" w:eastAsiaTheme="minorHAnsi"/>
          <w:b w:val="0"/>
          <w:bCs w:val="0"/>
          <w:color w:val="232627" w:themeColor="text1"/>
          <w:sz w:val="28"/>
          <w:szCs w:val="28"/>
          <w14:textFill>
            <w14:solidFill>
              <w14:schemeClr w14:val="tx1"/>
            </w14:solidFill>
          </w14:textFill>
        </w:rPr>
        <w:t>以下是该特性的具体</w:t>
      </w:r>
      <w:r>
        <w:rPr>
          <w:rFonts w:hint="default" w:asciiTheme="minorAscii" w:hAnsiTheme="minorHAnsi" w:eastAsiaTheme="minorHAnsi"/>
          <w:b w:val="0"/>
          <w:bCs w:val="0"/>
          <w:color w:val="232627" w:themeColor="text1"/>
          <w:sz w:val="28"/>
          <w:szCs w:val="28"/>
          <w14:textFill>
            <w14:solidFill>
              <w14:schemeClr w14:val="tx1"/>
            </w14:solidFill>
          </w14:textFill>
        </w:rPr>
        <w:tab/>
      </w:r>
      <w:r>
        <w:rPr>
          <w:rFonts w:hint="eastAsia" w:asciiTheme="minorAscii" w:hAnsiTheme="minorHAnsi" w:eastAsiaTheme="minorHAnsi"/>
          <w:b w:val="0"/>
          <w:bCs w:val="0"/>
          <w:color w:val="232627" w:themeColor="text1"/>
          <w:sz w:val="28"/>
          <w:szCs w:val="28"/>
          <w14:textFill>
            <w14:solidFill>
              <w14:schemeClr w14:val="tx1"/>
            </w14:solidFill>
          </w14:textFill>
        </w:rPr>
        <w:t>属性值：</w:t>
      </w:r>
    </w:p>
    <w:tbl>
      <w:tblPr>
        <w:tblStyle w:val="28"/>
        <w:tblpPr w:leftFromText="180" w:rightFromText="180" w:vertAnchor="text" w:horzAnchor="page" w:tblpX="1662" w:tblpY="184"/>
        <w:tblOverlap w:val="never"/>
        <w:tblW w:w="99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状态</w:t>
            </w:r>
          </w:p>
        </w:tc>
        <w:tc>
          <w:tcPr>
            <w:tcW w:w="1231"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优先级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工作量</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风险</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稳定性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目标发布</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分配给</w:t>
            </w:r>
          </w:p>
        </w:tc>
        <w:tc>
          <w:tcPr>
            <w:tcW w:w="16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已采纳</w:t>
            </w:r>
          </w:p>
        </w:tc>
        <w:tc>
          <w:tcPr>
            <w:tcW w:w="1231"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S</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较重级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中</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高</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1..0版本</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一般团队</w:t>
            </w:r>
          </w:p>
        </w:tc>
        <w:tc>
          <w:tcPr>
            <w:tcW w:w="16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重要客户面谈影像</w:t>
            </w:r>
          </w:p>
        </w:tc>
      </w:tr>
    </w:tbl>
    <w:p>
      <w:pPr>
        <w:keepLines w:val="0"/>
        <w:kinsoku/>
        <w:wordWrap/>
        <w:overflowPunct/>
        <w:topLinePunct w:val="0"/>
        <w:autoSpaceDE/>
        <w:bidi w:val="0"/>
        <w:adjustRightInd/>
        <w:snapToGrid/>
        <w:spacing w:line="240" w:lineRule="auto"/>
        <w:ind w:firstLine="420"/>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p>
    <w:p>
      <w:pPr>
        <w:keepLines w:val="0"/>
        <w:kinsoku/>
        <w:wordWrap/>
        <w:overflowPunct/>
        <w:topLinePunct w:val="0"/>
        <w:autoSpaceDE/>
        <w:bidi w:val="0"/>
        <w:adjustRightInd/>
        <w:snapToGrid/>
        <w:spacing w:line="240" w:lineRule="auto"/>
        <w:ind w:firstLine="420"/>
        <w:jc w:val="left"/>
        <w:rPr>
          <w:rFonts w:asciiTheme="minorAscii" w:hAnsiTheme="minorEastAsia" w:cstheme="min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特性4：</w:t>
      </w:r>
      <w:r>
        <w:rPr>
          <w:rFonts w:hint="eastAsia" w:asciiTheme="minorAscii" w:hAnsiTheme="minorEastAsia" w:cstheme="minorEastAsia"/>
          <w:b w:val="0"/>
          <w:bCs w:val="0"/>
          <w:color w:val="232627" w:themeColor="text1"/>
          <w:sz w:val="28"/>
          <w:szCs w:val="28"/>
          <w14:textFill>
            <w14:solidFill>
              <w14:schemeClr w14:val="tx1"/>
            </w14:solidFill>
          </w14:textFill>
        </w:rPr>
        <w:t>顾客和商家谈妥后可设定预约时间</w:t>
      </w:r>
      <w:r>
        <w:rPr>
          <w:rFonts w:hint="default" w:asciiTheme="minorAscii" w:hAnsiTheme="minorEastAsia" w:cstheme="minorEastAsia"/>
          <w:b w:val="0"/>
          <w:bCs w:val="0"/>
          <w:color w:val="232627" w:themeColor="text1"/>
          <w:sz w:val="28"/>
          <w:szCs w:val="28"/>
          <w14:textFill>
            <w14:solidFill>
              <w14:schemeClr w14:val="tx1"/>
            </w14:solidFill>
          </w14:textFill>
        </w:rPr>
        <w:t>。</w:t>
      </w:r>
      <w:r>
        <w:rPr>
          <w:rFonts w:hint="eastAsia" w:asciiTheme="minorAscii" w:hAnsiTheme="minorHAnsi" w:eastAsiaTheme="minorHAnsi"/>
          <w:b w:val="0"/>
          <w:bCs w:val="0"/>
          <w:color w:val="232627" w:themeColor="text1"/>
          <w:sz w:val="28"/>
          <w:szCs w:val="28"/>
          <w14:textFill>
            <w14:solidFill>
              <w14:schemeClr w14:val="tx1"/>
            </w14:solidFill>
          </w14:textFill>
        </w:rPr>
        <w:t>以下是该特性的具体属性值：</w:t>
      </w:r>
    </w:p>
    <w:tbl>
      <w:tblPr>
        <w:tblStyle w:val="28"/>
        <w:tblpPr w:leftFromText="180" w:rightFromText="180" w:vertAnchor="text" w:horzAnchor="page" w:tblpX="1662" w:tblpY="184"/>
        <w:tblOverlap w:val="never"/>
        <w:tblW w:w="96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状态</w:t>
            </w:r>
          </w:p>
        </w:tc>
        <w:tc>
          <w:tcPr>
            <w:tcW w:w="1231"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优先级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工作量</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风险</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稳定性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目标发布</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分配给</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已采纳</w:t>
            </w:r>
          </w:p>
        </w:tc>
        <w:tc>
          <w:tcPr>
            <w:tcW w:w="1231"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Mo</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较量级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低</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高</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1..0版本</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一般团队</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调查问卷</w:t>
            </w:r>
          </w:p>
        </w:tc>
      </w:tr>
    </w:tbl>
    <w:p>
      <w:pPr>
        <w:keepLines w:val="0"/>
        <w:kinsoku/>
        <w:wordWrap/>
        <w:overflowPunct/>
        <w:topLinePunct w:val="0"/>
        <w:autoSpaceDE/>
        <w:bidi w:val="0"/>
        <w:adjustRightInd/>
        <w:snapToGrid/>
        <w:spacing w:line="240" w:lineRule="auto"/>
        <w:ind w:firstLine="420"/>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p>
    <w:p>
      <w:pPr>
        <w:keepLines w:val="0"/>
        <w:kinsoku/>
        <w:wordWrap/>
        <w:overflowPunct/>
        <w:topLinePunct w:val="0"/>
        <w:autoSpaceDE/>
        <w:bidi w:val="0"/>
        <w:adjustRightInd/>
        <w:snapToGrid/>
        <w:spacing w:line="240" w:lineRule="auto"/>
        <w:ind w:firstLine="420"/>
        <w:jc w:val="left"/>
        <w:rPr>
          <w:rFonts w:asciiTheme="minorAscii" w:hAnsiTheme="minorEastAsia" w:cstheme="min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特性5：</w:t>
      </w:r>
      <w:r>
        <w:rPr>
          <w:rFonts w:hint="eastAsia" w:asciiTheme="minorAscii" w:hAnsiTheme="minorEastAsia" w:cstheme="minorEastAsia"/>
          <w:b w:val="0"/>
          <w:bCs w:val="0"/>
          <w:color w:val="232627" w:themeColor="text1"/>
          <w:sz w:val="28"/>
          <w:szCs w:val="28"/>
          <w14:textFill>
            <w14:solidFill>
              <w14:schemeClr w14:val="tx1"/>
            </w14:solidFill>
          </w14:textFill>
        </w:rPr>
        <w:t>顾客和商家都可查看未完成订单和已完成订单的基本信息</w:t>
      </w:r>
      <w:r>
        <w:rPr>
          <w:rFonts w:hint="default" w:asciiTheme="minorAscii" w:hAnsiTheme="minorEastAsia" w:cstheme="minorEastAsia"/>
          <w:b w:val="0"/>
          <w:bCs w:val="0"/>
          <w:color w:val="232627" w:themeColor="text1"/>
          <w:sz w:val="28"/>
          <w:szCs w:val="28"/>
          <w14:textFill>
            <w14:solidFill>
              <w14:schemeClr w14:val="tx1"/>
            </w14:solidFill>
          </w14:textFill>
        </w:rPr>
        <w:t>。</w:t>
      </w:r>
      <w:r>
        <w:rPr>
          <w:rFonts w:hint="eastAsia" w:asciiTheme="minorAscii" w:hAnsiTheme="minorHAnsi" w:eastAsiaTheme="minorHAnsi"/>
          <w:b w:val="0"/>
          <w:bCs w:val="0"/>
          <w:color w:val="232627" w:themeColor="text1"/>
          <w:sz w:val="28"/>
          <w:szCs w:val="28"/>
          <w14:textFill>
            <w14:solidFill>
              <w14:schemeClr w14:val="tx1"/>
            </w14:solidFill>
          </w14:textFill>
        </w:rPr>
        <w:t>以下是该特性的具</w:t>
      </w:r>
      <w:r>
        <w:rPr>
          <w:rFonts w:hint="default" w:asciiTheme="minorAscii" w:hAnsiTheme="minorHAnsi" w:eastAsiaTheme="minorHAnsi"/>
          <w:b w:val="0"/>
          <w:bCs w:val="0"/>
          <w:color w:val="232627" w:themeColor="text1"/>
          <w:sz w:val="28"/>
          <w:szCs w:val="28"/>
          <w14:textFill>
            <w14:solidFill>
              <w14:schemeClr w14:val="tx1"/>
            </w14:solidFill>
          </w14:textFill>
        </w:rPr>
        <w:tab/>
      </w:r>
      <w:r>
        <w:rPr>
          <w:rFonts w:hint="eastAsia" w:asciiTheme="minorAscii" w:hAnsiTheme="minorHAnsi" w:eastAsiaTheme="minorHAnsi"/>
          <w:b w:val="0"/>
          <w:bCs w:val="0"/>
          <w:color w:val="232627" w:themeColor="text1"/>
          <w:sz w:val="28"/>
          <w:szCs w:val="28"/>
          <w14:textFill>
            <w14:solidFill>
              <w14:schemeClr w14:val="tx1"/>
            </w14:solidFill>
          </w14:textFill>
        </w:rPr>
        <w:t>体属性值：</w:t>
      </w:r>
    </w:p>
    <w:tbl>
      <w:tblPr>
        <w:tblStyle w:val="28"/>
        <w:tblpPr w:leftFromText="180" w:rightFromText="180" w:vertAnchor="text" w:horzAnchor="page" w:tblpX="1662" w:tblpY="184"/>
        <w:tblOverlap w:val="never"/>
        <w:tblW w:w="97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状态</w:t>
            </w:r>
          </w:p>
        </w:tc>
        <w:tc>
          <w:tcPr>
            <w:tcW w:w="1231"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优先级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工作量</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风险</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稳定性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目标发布</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分配给</w:t>
            </w:r>
          </w:p>
        </w:tc>
        <w:tc>
          <w:tcPr>
            <w:tcW w:w="14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0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已采纳</w:t>
            </w:r>
          </w:p>
        </w:tc>
        <w:tc>
          <w:tcPr>
            <w:tcW w:w="1231"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Mo</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较量级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低</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高</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1..0版本</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核心团队</w:t>
            </w:r>
          </w:p>
        </w:tc>
        <w:tc>
          <w:tcPr>
            <w:tcW w:w="14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规格说明书</w:t>
            </w:r>
          </w:p>
        </w:tc>
      </w:tr>
    </w:tbl>
    <w:p>
      <w:pPr>
        <w:keepLines w:val="0"/>
        <w:kinsoku/>
        <w:wordWrap/>
        <w:overflowPunct/>
        <w:topLinePunct w:val="0"/>
        <w:autoSpaceDE/>
        <w:bidi w:val="0"/>
        <w:adjustRightInd/>
        <w:snapToGrid/>
        <w:spacing w:line="240" w:lineRule="auto"/>
        <w:ind w:firstLine="420"/>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p>
    <w:p>
      <w:pPr>
        <w:keepLines w:val="0"/>
        <w:kinsoku/>
        <w:wordWrap/>
        <w:overflowPunct/>
        <w:topLinePunct w:val="0"/>
        <w:autoSpaceDE/>
        <w:bidi w:val="0"/>
        <w:adjustRightInd/>
        <w:snapToGrid/>
        <w:spacing w:line="240" w:lineRule="auto"/>
        <w:ind w:firstLine="420"/>
        <w:jc w:val="left"/>
        <w:rPr>
          <w:rFonts w:asciiTheme="minorAscii" w:hAnsiTheme="minorEastAsia" w:cstheme="min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特性6：</w:t>
      </w:r>
      <w:r>
        <w:rPr>
          <w:rFonts w:hint="eastAsia" w:asciiTheme="minorAscii" w:hAnsiTheme="minorEastAsia" w:cstheme="minorEastAsia"/>
          <w:b w:val="0"/>
          <w:bCs w:val="0"/>
          <w:color w:val="232627" w:themeColor="text1"/>
          <w:sz w:val="28"/>
          <w:szCs w:val="28"/>
          <w14:textFill>
            <w14:solidFill>
              <w14:schemeClr w14:val="tx1"/>
            </w14:solidFill>
          </w14:textFill>
        </w:rPr>
        <w:t>顾客下单</w:t>
      </w:r>
      <w:r>
        <w:rPr>
          <w:rFonts w:hint="default" w:asciiTheme="minorAscii" w:hAnsiTheme="minorEastAsia" w:cstheme="minorEastAsia"/>
          <w:b w:val="0"/>
          <w:bCs w:val="0"/>
          <w:color w:val="232627" w:themeColor="text1"/>
          <w:sz w:val="28"/>
          <w:szCs w:val="28"/>
          <w14:textFill>
            <w14:solidFill>
              <w14:schemeClr w14:val="tx1"/>
            </w14:solidFill>
          </w14:textFill>
        </w:rPr>
        <w:t>。</w:t>
      </w:r>
      <w:r>
        <w:rPr>
          <w:rFonts w:hint="eastAsia" w:asciiTheme="minorAscii" w:hAnsiTheme="minorHAnsi" w:eastAsiaTheme="minorHAnsi"/>
          <w:b w:val="0"/>
          <w:bCs w:val="0"/>
          <w:color w:val="232627" w:themeColor="text1"/>
          <w:sz w:val="28"/>
          <w:szCs w:val="28"/>
          <w14:textFill>
            <w14:solidFill>
              <w14:schemeClr w14:val="tx1"/>
            </w14:solidFill>
          </w14:textFill>
        </w:rPr>
        <w:t>以下是该特性的具体属性值：</w:t>
      </w:r>
    </w:p>
    <w:tbl>
      <w:tblPr>
        <w:tblStyle w:val="28"/>
        <w:tblpPr w:leftFromText="180" w:rightFromText="180" w:vertAnchor="text" w:horzAnchor="page" w:tblpX="1662" w:tblpY="184"/>
        <w:tblOverlap w:val="never"/>
        <w:tblW w:w="98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状态</w:t>
            </w:r>
          </w:p>
        </w:tc>
        <w:tc>
          <w:tcPr>
            <w:tcW w:w="1231"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优先级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工作量</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风险</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稳定性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目标发布</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分配给</w:t>
            </w:r>
          </w:p>
        </w:tc>
        <w:tc>
          <w:tcPr>
            <w:tcW w:w="1418"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已采纳</w:t>
            </w:r>
          </w:p>
        </w:tc>
        <w:tc>
          <w:tcPr>
            <w:tcW w:w="1231"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Mo</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重量级</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高</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高</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1.0版本</w:t>
            </w:r>
          </w:p>
        </w:tc>
        <w:tc>
          <w:tcPr>
            <w:tcW w:w="1232"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核心团队</w:t>
            </w:r>
          </w:p>
        </w:tc>
        <w:tc>
          <w:tcPr>
            <w:tcW w:w="1418" w:type="dxa"/>
          </w:tcPr>
          <w:p>
            <w:pPr>
              <w:keepLines w:val="0"/>
              <w:kinsoku/>
              <w:wordWrap/>
              <w:overflowPunct/>
              <w:topLinePunct w:val="0"/>
              <w:autoSpaceDE/>
              <w:bidi w:val="0"/>
              <w:adjustRightInd/>
              <w:snapToGrid/>
              <w:spacing w:line="240" w:lineRule="auto"/>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r>
              <w:rPr>
                <w:rFonts w:asciiTheme="minorAscii" w:hAnsiTheme="majorEastAsia" w:eastAsiaTheme="majorEastAsia" w:cstheme="majorEastAsia"/>
                <w:b w:val="0"/>
                <w:bCs w:val="0"/>
                <w:color w:val="232627" w:themeColor="text1"/>
                <w:sz w:val="28"/>
                <w:szCs w:val="28"/>
                <w14:textFill>
                  <w14:solidFill>
                    <w14:schemeClr w14:val="tx1"/>
                  </w14:solidFill>
                </w14:textFill>
              </w:rPr>
              <w:t>规格说明书</w:t>
            </w:r>
          </w:p>
        </w:tc>
      </w:tr>
    </w:tbl>
    <w:p>
      <w:pPr>
        <w:keepLines w:val="0"/>
        <w:kinsoku/>
        <w:wordWrap/>
        <w:overflowPunct/>
        <w:topLinePunct w:val="0"/>
        <w:autoSpaceDE/>
        <w:bidi w:val="0"/>
        <w:adjustRightInd/>
        <w:snapToGrid/>
        <w:spacing w:line="240" w:lineRule="auto"/>
        <w:ind w:firstLine="420"/>
        <w:jc w:val="left"/>
        <w:rPr>
          <w:rFonts w:asciiTheme="minorAscii" w:hAnsiTheme="majorEastAsia" w:eastAsiaTheme="majorEastAsia" w:cstheme="majorEastAsia"/>
          <w:b w:val="0"/>
          <w:bCs w:val="0"/>
          <w:color w:val="232627" w:themeColor="text1"/>
          <w:sz w:val="28"/>
          <w:szCs w:val="28"/>
          <w14:textFill>
            <w14:solidFill>
              <w14:schemeClr w14:val="tx1"/>
            </w14:solidFill>
          </w14:textFill>
        </w:rPr>
      </w:pPr>
    </w:p>
    <w:p>
      <w:pPr>
        <w:keepLines w:val="0"/>
        <w:kinsoku/>
        <w:wordWrap/>
        <w:overflowPunct/>
        <w:topLinePunct w:val="0"/>
        <w:autoSpaceDE/>
        <w:bidi w:val="0"/>
        <w:adjustRightInd/>
        <w:snapToGrid/>
        <w:spacing w:line="240" w:lineRule="auto"/>
        <w:ind w:left="420" w:leftChars="175"/>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特性7：商家可以对顾客已经提交的订单进行处理。以下是该特性的具体属性值：</w:t>
      </w:r>
    </w:p>
    <w:tbl>
      <w:tblPr>
        <w:tblStyle w:val="28"/>
        <w:tblW w:w="9796" w:type="dxa"/>
        <w:tblInd w:w="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4"/>
        <w:gridCol w:w="1189"/>
        <w:gridCol w:w="1231"/>
        <w:gridCol w:w="1242"/>
        <w:gridCol w:w="1185"/>
        <w:gridCol w:w="1277"/>
        <w:gridCol w:w="1252"/>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4"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状态</w:t>
            </w:r>
          </w:p>
        </w:tc>
        <w:tc>
          <w:tcPr>
            <w:tcW w:w="1189"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优先级</w:t>
            </w:r>
          </w:p>
        </w:tc>
        <w:tc>
          <w:tcPr>
            <w:tcW w:w="1231"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工作量</w:t>
            </w:r>
          </w:p>
        </w:tc>
        <w:tc>
          <w:tcPr>
            <w:tcW w:w="124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风险</w:t>
            </w:r>
          </w:p>
        </w:tc>
        <w:tc>
          <w:tcPr>
            <w:tcW w:w="118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稳定性</w:t>
            </w:r>
          </w:p>
        </w:tc>
        <w:tc>
          <w:tcPr>
            <w:tcW w:w="1277"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目标发布</w:t>
            </w:r>
          </w:p>
        </w:tc>
        <w:tc>
          <w:tcPr>
            <w:tcW w:w="125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分配给</w:t>
            </w:r>
          </w:p>
        </w:tc>
        <w:tc>
          <w:tcPr>
            <w:tcW w:w="1396"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024"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采纳的</w:t>
            </w:r>
          </w:p>
        </w:tc>
        <w:tc>
          <w:tcPr>
            <w:tcW w:w="1189"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Mo</w:t>
            </w:r>
          </w:p>
        </w:tc>
        <w:tc>
          <w:tcPr>
            <w:tcW w:w="1231"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轻量级</w:t>
            </w:r>
          </w:p>
        </w:tc>
        <w:tc>
          <w:tcPr>
            <w:tcW w:w="124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低</w:t>
            </w:r>
          </w:p>
        </w:tc>
        <w:tc>
          <w:tcPr>
            <w:tcW w:w="118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低</w:t>
            </w:r>
          </w:p>
        </w:tc>
        <w:tc>
          <w:tcPr>
            <w:tcW w:w="1277"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1.0版本</w:t>
            </w:r>
          </w:p>
        </w:tc>
        <w:tc>
          <w:tcPr>
            <w:tcW w:w="125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一般团队</w:t>
            </w:r>
          </w:p>
        </w:tc>
        <w:tc>
          <w:tcPr>
            <w:tcW w:w="1396"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重要客户面谈影像</w:t>
            </w:r>
          </w:p>
        </w:tc>
      </w:tr>
    </w:tbl>
    <w:p>
      <w:pPr>
        <w:keepLines w:val="0"/>
        <w:kinsoku/>
        <w:wordWrap/>
        <w:overflowPunct/>
        <w:topLinePunct w:val="0"/>
        <w:autoSpaceDE/>
        <w:bidi w:val="0"/>
        <w:adjustRightInd/>
        <w:snapToGrid/>
        <w:spacing w:line="240" w:lineRule="auto"/>
        <w:ind w:left="420" w:leftChars="175"/>
        <w:jc w:val="left"/>
        <w:rPr>
          <w:rFonts w:hint="eastAsia" w:asciiTheme="minorAscii" w:hAnsiTheme="minorHAnsi" w:eastAsiaTheme="minorHAnsi"/>
          <w:b w:val="0"/>
          <w:bCs w:val="0"/>
          <w:color w:val="232627" w:themeColor="text1"/>
          <w:sz w:val="28"/>
          <w:szCs w:val="28"/>
          <w14:textFill>
            <w14:solidFill>
              <w14:schemeClr w14:val="tx1"/>
            </w14:solidFill>
          </w14:textFill>
        </w:rPr>
      </w:pPr>
    </w:p>
    <w:p>
      <w:pPr>
        <w:keepLines w:val="0"/>
        <w:kinsoku/>
        <w:wordWrap/>
        <w:overflowPunct/>
        <w:topLinePunct w:val="0"/>
        <w:autoSpaceDE/>
        <w:bidi w:val="0"/>
        <w:adjustRightInd/>
        <w:snapToGrid/>
        <w:spacing w:line="240" w:lineRule="auto"/>
        <w:ind w:left="420" w:leftChars="175"/>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特性8：商家或顾客可以在一定时间内免费取消订单，超过一定时间，会扣除一定押金。以下是该特性的具体属性值：</w:t>
      </w:r>
    </w:p>
    <w:tbl>
      <w:tblPr>
        <w:tblStyle w:val="28"/>
        <w:tblW w:w="984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8"/>
        <w:gridCol w:w="1102"/>
        <w:gridCol w:w="1230"/>
        <w:gridCol w:w="1230"/>
        <w:gridCol w:w="1230"/>
        <w:gridCol w:w="1230"/>
        <w:gridCol w:w="1230"/>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1358"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状态</w:t>
            </w:r>
          </w:p>
        </w:tc>
        <w:tc>
          <w:tcPr>
            <w:tcW w:w="110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优先级</w:t>
            </w:r>
          </w:p>
        </w:tc>
        <w:tc>
          <w:tcPr>
            <w:tcW w:w="1230"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工作量</w:t>
            </w:r>
          </w:p>
        </w:tc>
        <w:tc>
          <w:tcPr>
            <w:tcW w:w="1230"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风险</w:t>
            </w:r>
          </w:p>
        </w:tc>
        <w:tc>
          <w:tcPr>
            <w:tcW w:w="1230"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稳定性</w:t>
            </w:r>
          </w:p>
        </w:tc>
        <w:tc>
          <w:tcPr>
            <w:tcW w:w="1230"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目标发布</w:t>
            </w:r>
          </w:p>
        </w:tc>
        <w:tc>
          <w:tcPr>
            <w:tcW w:w="1230"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分配给</w:t>
            </w:r>
          </w:p>
        </w:tc>
        <w:tc>
          <w:tcPr>
            <w:tcW w:w="1230"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358"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批准的</w:t>
            </w:r>
          </w:p>
        </w:tc>
        <w:tc>
          <w:tcPr>
            <w:tcW w:w="110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M</w:t>
            </w:r>
            <w:r>
              <w:rPr>
                <w:rFonts w:asciiTheme="minorAscii" w:hAnsiTheme="minorHAnsi" w:eastAsiaTheme="minorHAnsi"/>
                <w:b w:val="0"/>
                <w:bCs w:val="0"/>
                <w:color w:val="232627" w:themeColor="text1"/>
                <w:sz w:val="28"/>
                <w:szCs w:val="28"/>
                <w14:textFill>
                  <w14:solidFill>
                    <w14:schemeClr w14:val="tx1"/>
                  </w14:solidFill>
                </w14:textFill>
              </w:rPr>
              <w:t>o</w:t>
            </w:r>
          </w:p>
        </w:tc>
        <w:tc>
          <w:tcPr>
            <w:tcW w:w="1230"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较重级</w:t>
            </w:r>
          </w:p>
        </w:tc>
        <w:tc>
          <w:tcPr>
            <w:tcW w:w="1230"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低</w:t>
            </w:r>
          </w:p>
        </w:tc>
        <w:tc>
          <w:tcPr>
            <w:tcW w:w="1230"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高</w:t>
            </w:r>
          </w:p>
        </w:tc>
        <w:tc>
          <w:tcPr>
            <w:tcW w:w="1230"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1.0版本</w:t>
            </w:r>
          </w:p>
        </w:tc>
        <w:tc>
          <w:tcPr>
            <w:tcW w:w="1230"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一般团队</w:t>
            </w:r>
          </w:p>
        </w:tc>
        <w:tc>
          <w:tcPr>
            <w:tcW w:w="1230"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研讨会</w:t>
            </w:r>
          </w:p>
        </w:tc>
      </w:tr>
    </w:tbl>
    <w:p>
      <w:pPr>
        <w:keepLines w:val="0"/>
        <w:kinsoku/>
        <w:wordWrap/>
        <w:overflowPunct/>
        <w:topLinePunct w:val="0"/>
        <w:autoSpaceDE/>
        <w:bidi w:val="0"/>
        <w:adjustRightInd/>
        <w:snapToGrid/>
        <w:spacing w:line="240" w:lineRule="auto"/>
        <w:ind w:left="420" w:leftChars="175"/>
        <w:jc w:val="left"/>
        <w:rPr>
          <w:rFonts w:hint="eastAsia" w:asciiTheme="minorAscii" w:hAnsiTheme="minorHAnsi" w:eastAsiaTheme="minorHAnsi"/>
          <w:b w:val="0"/>
          <w:bCs w:val="0"/>
          <w:color w:val="232627" w:themeColor="text1"/>
          <w:sz w:val="28"/>
          <w:szCs w:val="28"/>
          <w14:textFill>
            <w14:solidFill>
              <w14:schemeClr w14:val="tx1"/>
            </w14:solidFill>
          </w14:textFill>
        </w:rPr>
      </w:pPr>
    </w:p>
    <w:p>
      <w:pPr>
        <w:keepLines w:val="0"/>
        <w:kinsoku/>
        <w:wordWrap/>
        <w:overflowPunct/>
        <w:topLinePunct w:val="0"/>
        <w:autoSpaceDE/>
        <w:bidi w:val="0"/>
        <w:adjustRightInd/>
        <w:snapToGrid/>
        <w:spacing w:line="240" w:lineRule="auto"/>
        <w:ind w:left="420" w:leftChars="175"/>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特性9：通过地图查看商家或顾客在订单中给的位置，方便上门服务。以下是该特性的具体属性值：</w:t>
      </w:r>
    </w:p>
    <w:tbl>
      <w:tblPr>
        <w:tblStyle w:val="28"/>
        <w:tblW w:w="986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1232"/>
        <w:gridCol w:w="1233"/>
        <w:gridCol w:w="1232"/>
        <w:gridCol w:w="1233"/>
        <w:gridCol w:w="1232"/>
        <w:gridCol w:w="1233"/>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状态</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优先级</w:t>
            </w:r>
          </w:p>
        </w:tc>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工作量</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风险</w:t>
            </w:r>
          </w:p>
        </w:tc>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稳定性</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目标发布</w:t>
            </w:r>
          </w:p>
        </w:tc>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分配给</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atLeast"/>
        </w:trPr>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建议的</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S</w:t>
            </w:r>
          </w:p>
        </w:tc>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重量级</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高</w:t>
            </w:r>
          </w:p>
        </w:tc>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中</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1.2版本</w:t>
            </w:r>
          </w:p>
        </w:tc>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核心团队</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调查问卷</w:t>
            </w:r>
          </w:p>
        </w:tc>
      </w:tr>
    </w:tbl>
    <w:p>
      <w:pPr>
        <w:keepLines w:val="0"/>
        <w:kinsoku/>
        <w:wordWrap/>
        <w:overflowPunct/>
        <w:topLinePunct w:val="0"/>
        <w:autoSpaceDE/>
        <w:bidi w:val="0"/>
        <w:adjustRightInd/>
        <w:snapToGrid/>
        <w:spacing w:line="240" w:lineRule="auto"/>
        <w:ind w:left="420" w:leftChars="175"/>
        <w:jc w:val="left"/>
        <w:rPr>
          <w:rFonts w:hint="eastAsia" w:asciiTheme="minorAscii" w:hAnsiTheme="minorHAnsi" w:eastAsiaTheme="minorHAnsi"/>
          <w:b w:val="0"/>
          <w:bCs w:val="0"/>
          <w:color w:val="232627" w:themeColor="text1"/>
          <w:sz w:val="28"/>
          <w:szCs w:val="28"/>
          <w14:textFill>
            <w14:solidFill>
              <w14:schemeClr w14:val="tx1"/>
            </w14:solidFill>
          </w14:textFill>
        </w:rPr>
      </w:pPr>
    </w:p>
    <w:p>
      <w:pPr>
        <w:keepLines w:val="0"/>
        <w:kinsoku/>
        <w:wordWrap/>
        <w:overflowPunct/>
        <w:topLinePunct w:val="0"/>
        <w:autoSpaceDE/>
        <w:bidi w:val="0"/>
        <w:adjustRightInd/>
        <w:snapToGrid/>
        <w:spacing w:line="240" w:lineRule="auto"/>
        <w:ind w:left="420" w:leftChars="175"/>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特性10：顾客可以通过系统在线咨询商家或客服。以下是该特性的具体属性值：</w:t>
      </w:r>
    </w:p>
    <w:tbl>
      <w:tblPr>
        <w:tblStyle w:val="28"/>
        <w:tblW w:w="990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1237"/>
        <w:gridCol w:w="1238"/>
        <w:gridCol w:w="1237"/>
        <w:gridCol w:w="1238"/>
        <w:gridCol w:w="1237"/>
        <w:gridCol w:w="1238"/>
        <w:gridCol w:w="1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1238"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状态</w:t>
            </w:r>
          </w:p>
        </w:tc>
        <w:tc>
          <w:tcPr>
            <w:tcW w:w="1237"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优先级</w:t>
            </w:r>
          </w:p>
        </w:tc>
        <w:tc>
          <w:tcPr>
            <w:tcW w:w="1238"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工作量</w:t>
            </w:r>
          </w:p>
        </w:tc>
        <w:tc>
          <w:tcPr>
            <w:tcW w:w="1237"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风险</w:t>
            </w:r>
          </w:p>
        </w:tc>
        <w:tc>
          <w:tcPr>
            <w:tcW w:w="1238"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稳定性</w:t>
            </w:r>
          </w:p>
        </w:tc>
        <w:tc>
          <w:tcPr>
            <w:tcW w:w="1237"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目标发布</w:t>
            </w:r>
          </w:p>
        </w:tc>
        <w:tc>
          <w:tcPr>
            <w:tcW w:w="1238"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分配给</w:t>
            </w:r>
          </w:p>
        </w:tc>
        <w:tc>
          <w:tcPr>
            <w:tcW w:w="1237"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5" w:hRule="atLeast"/>
        </w:trPr>
        <w:tc>
          <w:tcPr>
            <w:tcW w:w="1238"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批准的</w:t>
            </w:r>
          </w:p>
        </w:tc>
        <w:tc>
          <w:tcPr>
            <w:tcW w:w="1237"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M</w:t>
            </w:r>
            <w:r>
              <w:rPr>
                <w:rFonts w:asciiTheme="minorAscii" w:hAnsiTheme="minorHAnsi" w:eastAsiaTheme="minorHAnsi"/>
                <w:b w:val="0"/>
                <w:bCs w:val="0"/>
                <w:color w:val="232627" w:themeColor="text1"/>
                <w:sz w:val="28"/>
                <w:szCs w:val="28"/>
                <w14:textFill>
                  <w14:solidFill>
                    <w14:schemeClr w14:val="tx1"/>
                  </w14:solidFill>
                </w14:textFill>
              </w:rPr>
              <w:t>o</w:t>
            </w:r>
          </w:p>
        </w:tc>
        <w:tc>
          <w:tcPr>
            <w:tcW w:w="1238"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较量级</w:t>
            </w:r>
          </w:p>
        </w:tc>
        <w:tc>
          <w:tcPr>
            <w:tcW w:w="1237"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中</w:t>
            </w:r>
          </w:p>
        </w:tc>
        <w:tc>
          <w:tcPr>
            <w:tcW w:w="1238"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中</w:t>
            </w:r>
          </w:p>
        </w:tc>
        <w:tc>
          <w:tcPr>
            <w:tcW w:w="1237"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1.0版本</w:t>
            </w:r>
          </w:p>
        </w:tc>
        <w:tc>
          <w:tcPr>
            <w:tcW w:w="1238"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一般团队</w:t>
            </w:r>
          </w:p>
        </w:tc>
        <w:tc>
          <w:tcPr>
            <w:tcW w:w="1237"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调查问卷</w:t>
            </w:r>
          </w:p>
        </w:tc>
      </w:tr>
    </w:tbl>
    <w:p>
      <w:pPr>
        <w:keepLines w:val="0"/>
        <w:kinsoku/>
        <w:wordWrap/>
        <w:overflowPunct/>
        <w:topLinePunct w:val="0"/>
        <w:autoSpaceDE/>
        <w:bidi w:val="0"/>
        <w:adjustRightInd/>
        <w:snapToGrid/>
        <w:spacing w:line="240" w:lineRule="auto"/>
        <w:ind w:left="420" w:leftChars="175"/>
        <w:jc w:val="left"/>
        <w:rPr>
          <w:rFonts w:hint="eastAsia" w:asciiTheme="minorAscii" w:hAnsiTheme="minorHAnsi" w:eastAsiaTheme="minorHAnsi"/>
          <w:b w:val="0"/>
          <w:bCs w:val="0"/>
          <w:color w:val="232627" w:themeColor="text1"/>
          <w:sz w:val="28"/>
          <w:szCs w:val="28"/>
          <w14:textFill>
            <w14:solidFill>
              <w14:schemeClr w14:val="tx1"/>
            </w14:solidFill>
          </w14:textFill>
        </w:rPr>
      </w:pPr>
    </w:p>
    <w:p>
      <w:pPr>
        <w:keepLines w:val="0"/>
        <w:kinsoku/>
        <w:wordWrap/>
        <w:overflowPunct/>
        <w:topLinePunct w:val="0"/>
        <w:autoSpaceDE/>
        <w:bidi w:val="0"/>
        <w:adjustRightInd/>
        <w:snapToGrid/>
        <w:spacing w:line="240" w:lineRule="auto"/>
        <w:ind w:left="420" w:leftChars="175"/>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特性11：商家可以对店铺的服务种类进行编辑。以下是该特性的具体属性值：</w:t>
      </w:r>
    </w:p>
    <w:tbl>
      <w:tblPr>
        <w:tblStyle w:val="28"/>
        <w:tblW w:w="986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1232"/>
        <w:gridCol w:w="1233"/>
        <w:gridCol w:w="1232"/>
        <w:gridCol w:w="1233"/>
        <w:gridCol w:w="1232"/>
        <w:gridCol w:w="1233"/>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状态</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优先级</w:t>
            </w:r>
          </w:p>
        </w:tc>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工作量</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风险</w:t>
            </w:r>
          </w:p>
        </w:tc>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稳定性</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目标发布</w:t>
            </w:r>
          </w:p>
        </w:tc>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分配给</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4" w:hRule="atLeast"/>
        </w:trPr>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建议的</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C</w:t>
            </w:r>
            <w:r>
              <w:rPr>
                <w:rFonts w:asciiTheme="minorAscii" w:hAnsiTheme="minorHAnsi" w:eastAsiaTheme="minorHAnsi"/>
                <w:b w:val="0"/>
                <w:bCs w:val="0"/>
                <w:color w:val="232627" w:themeColor="text1"/>
                <w:sz w:val="28"/>
                <w:szCs w:val="28"/>
                <w14:textFill>
                  <w14:solidFill>
                    <w14:schemeClr w14:val="tx1"/>
                  </w14:solidFill>
                </w14:textFill>
              </w:rPr>
              <w:t>o</w:t>
            </w:r>
          </w:p>
        </w:tc>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轻量级</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低</w:t>
            </w:r>
          </w:p>
        </w:tc>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高</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1.0版本</w:t>
            </w:r>
          </w:p>
        </w:tc>
        <w:tc>
          <w:tcPr>
            <w:tcW w:w="1233"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一般团队</w:t>
            </w:r>
          </w:p>
        </w:tc>
        <w:tc>
          <w:tcPr>
            <w:tcW w:w="1232"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重要客户面谈影像</w:t>
            </w:r>
          </w:p>
        </w:tc>
      </w:tr>
    </w:tbl>
    <w:p>
      <w:pPr>
        <w:keepLines w:val="0"/>
        <w:kinsoku/>
        <w:wordWrap/>
        <w:overflowPunct/>
        <w:topLinePunct w:val="0"/>
        <w:autoSpaceDE/>
        <w:bidi w:val="0"/>
        <w:adjustRightInd/>
        <w:snapToGrid/>
        <w:spacing w:line="240" w:lineRule="auto"/>
        <w:ind w:left="420" w:leftChars="175"/>
        <w:jc w:val="left"/>
        <w:rPr>
          <w:rFonts w:hint="eastAsia" w:asciiTheme="minorAscii" w:hAnsiTheme="minorHAnsi" w:eastAsiaTheme="minorHAnsi"/>
          <w:b w:val="0"/>
          <w:bCs w:val="0"/>
          <w:color w:val="232627" w:themeColor="text1"/>
          <w:sz w:val="28"/>
          <w:szCs w:val="28"/>
          <w14:textFill>
            <w14:solidFill>
              <w14:schemeClr w14:val="tx1"/>
            </w14:solidFill>
          </w14:textFill>
        </w:rPr>
      </w:pPr>
    </w:p>
    <w:p>
      <w:pPr>
        <w:keepLines w:val="0"/>
        <w:kinsoku/>
        <w:wordWrap/>
        <w:overflowPunct/>
        <w:topLinePunct w:val="0"/>
        <w:autoSpaceDE/>
        <w:bidi w:val="0"/>
        <w:adjustRightInd/>
        <w:snapToGrid/>
        <w:spacing w:line="240" w:lineRule="auto"/>
        <w:ind w:left="420" w:leftChars="175"/>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特性12：即使商家无法通过网络连接到系统，也可以离线查看本地保存的订单。以下是该特性的具体属性值：</w:t>
      </w:r>
    </w:p>
    <w:tbl>
      <w:tblPr>
        <w:tblStyle w:val="28"/>
        <w:tblW w:w="988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1235"/>
        <w:gridCol w:w="1235"/>
        <w:gridCol w:w="1235"/>
        <w:gridCol w:w="1235"/>
        <w:gridCol w:w="1235"/>
        <w:gridCol w:w="1235"/>
        <w:gridCol w:w="1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trPr>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状态</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优先级</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工作量</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风险</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稳定性</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目标发布</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分配给</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2" w:hRule="atLeast"/>
        </w:trPr>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采纳的</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S</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较量级</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中</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低</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1.0版本</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核心团队</w:t>
            </w:r>
          </w:p>
        </w:tc>
        <w:tc>
          <w:tcPr>
            <w:tcW w:w="1235" w:type="dxa"/>
          </w:tcPr>
          <w:p>
            <w:pPr>
              <w:keepLines w:val="0"/>
              <w:kinsoku/>
              <w:wordWrap/>
              <w:overflowPunct/>
              <w:topLinePunct w:val="0"/>
              <w:autoSpaceDE/>
              <w:bidi w:val="0"/>
              <w:adjustRightInd/>
              <w:snapToGrid/>
              <w:spacing w:line="240" w:lineRule="auto"/>
              <w:jc w:val="left"/>
              <w:rPr>
                <w:rFonts w:asciiTheme="minorAscii" w:hAnsiTheme="minorHAnsi" w:eastAsiaTheme="minorHAnsi"/>
                <w:b w:val="0"/>
                <w:bCs w:val="0"/>
                <w:color w:val="232627" w:themeColor="text1"/>
                <w:sz w:val="28"/>
                <w:szCs w:val="28"/>
                <w14:textFill>
                  <w14:solidFill>
                    <w14:schemeClr w14:val="tx1"/>
                  </w14:solidFill>
                </w14:textFill>
              </w:rPr>
            </w:pPr>
            <w:r>
              <w:rPr>
                <w:rFonts w:hint="eastAsia" w:asciiTheme="minorAscii" w:hAnsiTheme="minorHAnsi" w:eastAsiaTheme="minorHAnsi"/>
                <w:b w:val="0"/>
                <w:bCs w:val="0"/>
                <w:color w:val="232627" w:themeColor="text1"/>
                <w:sz w:val="28"/>
                <w:szCs w:val="28"/>
                <w14:textFill>
                  <w14:solidFill>
                    <w14:schemeClr w14:val="tx1"/>
                  </w14:solidFill>
                </w14:textFill>
              </w:rPr>
              <w:t>重要客户面谈影像</w:t>
            </w:r>
          </w:p>
        </w:tc>
      </w:tr>
    </w:tbl>
    <w:p>
      <w:pPr>
        <w:pStyle w:val="6"/>
        <w:keepLines w:val="0"/>
        <w:kinsoku/>
        <w:wordWrap/>
        <w:overflowPunct/>
        <w:topLinePunct w:val="0"/>
        <w:autoSpaceDE/>
        <w:bidi w:val="0"/>
        <w:adjustRightInd/>
        <w:snapToGrid/>
        <w:spacing w:line="240" w:lineRule="auto"/>
        <w:jc w:val="left"/>
        <w:rPr>
          <w:rFonts w:asciiTheme="minorAscii"/>
          <w:b w:val="0"/>
          <w:bCs w:val="0"/>
          <w:color w:val="232627" w:themeColor="text1"/>
          <w:sz w:val="28"/>
          <w:szCs w:val="28"/>
          <w14:textFill>
            <w14:solidFill>
              <w14:schemeClr w14:val="tx1"/>
            </w14:solidFill>
          </w14:textFill>
        </w:rPr>
      </w:pPr>
    </w:p>
    <w:p>
      <w:pPr>
        <w:keepLines w:val="0"/>
        <w:kinsoku/>
        <w:wordWrap/>
        <w:overflowPunct/>
        <w:topLinePunct w:val="0"/>
        <w:autoSpaceDE/>
        <w:bidi w:val="0"/>
        <w:adjustRightInd/>
        <w:snapToGrid/>
        <w:spacing w:line="240" w:lineRule="auto"/>
        <w:ind w:firstLine="420"/>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14:textFill>
            <w14:solidFill>
              <w14:schemeClr w14:val="tx1"/>
            </w14:solidFill>
          </w14:textFill>
        </w:rPr>
        <w:t>特性13：出现非正常交易时，用户可以投诉。</w:t>
      </w:r>
      <w:r>
        <w:rPr>
          <w:rFonts w:hint="eastAsia" w:asciiTheme="minorAscii" w:hAnsiTheme="minorHAnsi" w:eastAsiaTheme="minorHAnsi"/>
          <w:b w:val="0"/>
          <w:bCs w:val="0"/>
          <w:color w:val="232627" w:themeColor="text1"/>
          <w:sz w:val="28"/>
          <w:szCs w:val="28"/>
          <w14:textFill>
            <w14:solidFill>
              <w14:schemeClr w14:val="tx1"/>
            </w14:solidFill>
          </w14:textFill>
        </w:rPr>
        <w:t>以下是该特性的具体属性值：</w:t>
      </w:r>
    </w:p>
    <w:tbl>
      <w:tblPr>
        <w:tblStyle w:val="28"/>
        <w:tblpPr w:leftFromText="180" w:rightFromText="180" w:vertAnchor="text" w:horzAnchor="page" w:tblpX="1639" w:tblpY="157"/>
        <w:tblOverlap w:val="never"/>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0"/>
        <w:gridCol w:w="1228"/>
        <w:gridCol w:w="1231"/>
        <w:gridCol w:w="1230"/>
        <w:gridCol w:w="1231"/>
        <w:gridCol w:w="1229"/>
        <w:gridCol w:w="1231"/>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123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状态</w:t>
            </w:r>
          </w:p>
        </w:tc>
        <w:tc>
          <w:tcPr>
            <w:tcW w:w="122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优先级</w:t>
            </w:r>
          </w:p>
        </w:tc>
        <w:tc>
          <w:tcPr>
            <w:tcW w:w="1231"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工作量</w:t>
            </w:r>
          </w:p>
        </w:tc>
        <w:tc>
          <w:tcPr>
            <w:tcW w:w="123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风险</w:t>
            </w:r>
          </w:p>
        </w:tc>
        <w:tc>
          <w:tcPr>
            <w:tcW w:w="1231"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稳定性</w:t>
            </w:r>
          </w:p>
        </w:tc>
        <w:tc>
          <w:tcPr>
            <w:tcW w:w="1229"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目标发布</w:t>
            </w:r>
          </w:p>
        </w:tc>
        <w:tc>
          <w:tcPr>
            <w:tcW w:w="1231"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分配给</w:t>
            </w:r>
          </w:p>
        </w:tc>
        <w:tc>
          <w:tcPr>
            <w:tcW w:w="123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3" w:hRule="atLeast"/>
        </w:trPr>
        <w:tc>
          <w:tcPr>
            <w:tcW w:w="123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批准的</w:t>
            </w:r>
          </w:p>
        </w:tc>
        <w:tc>
          <w:tcPr>
            <w:tcW w:w="122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S</w:t>
            </w:r>
          </w:p>
        </w:tc>
        <w:tc>
          <w:tcPr>
            <w:tcW w:w="1231"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较重级</w:t>
            </w:r>
          </w:p>
        </w:tc>
        <w:tc>
          <w:tcPr>
            <w:tcW w:w="123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低</w:t>
            </w:r>
          </w:p>
        </w:tc>
        <w:tc>
          <w:tcPr>
            <w:tcW w:w="1231"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高</w:t>
            </w:r>
          </w:p>
        </w:tc>
        <w:tc>
          <w:tcPr>
            <w:tcW w:w="1229"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1.0版本</w:t>
            </w:r>
          </w:p>
        </w:tc>
        <w:tc>
          <w:tcPr>
            <w:tcW w:w="1231"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b w:val="0"/>
                <w:bCs w:val="0"/>
                <w:color w:val="232627" w:themeColor="text1"/>
                <w:sz w:val="28"/>
                <w:szCs w:val="28"/>
                <w14:textFill>
                  <w14:solidFill>
                    <w14:schemeClr w14:val="tx1"/>
                  </w14:solidFill>
                </w14:textFill>
              </w:rPr>
              <w:t>一般</w:t>
            </w:r>
            <w:r>
              <w:rPr>
                <w:rFonts w:hint="eastAsia" w:asciiTheme="minorAscii"/>
                <w:b w:val="0"/>
                <w:bCs w:val="0"/>
                <w:color w:val="232627" w:themeColor="text1"/>
                <w:sz w:val="28"/>
                <w:szCs w:val="28"/>
                <w14:textFill>
                  <w14:solidFill>
                    <w14:schemeClr w14:val="tx1"/>
                  </w14:solidFill>
                </w14:textFill>
              </w:rPr>
              <w:t>团队</w:t>
            </w:r>
          </w:p>
        </w:tc>
        <w:tc>
          <w:tcPr>
            <w:tcW w:w="123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产品需求规格说明书</w:t>
            </w:r>
          </w:p>
        </w:tc>
      </w:tr>
    </w:tbl>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14:textFill>
            <w14:solidFill>
              <w14:schemeClr w14:val="tx1"/>
            </w14:solidFill>
          </w14:textFill>
        </w:rPr>
      </w:pPr>
    </w:p>
    <w:p>
      <w:pPr>
        <w:keepLines w:val="0"/>
        <w:kinsoku/>
        <w:wordWrap/>
        <w:overflowPunct/>
        <w:topLinePunct w:val="0"/>
        <w:autoSpaceDE/>
        <w:bidi w:val="0"/>
        <w:adjustRightInd/>
        <w:snapToGrid/>
        <w:spacing w:line="240" w:lineRule="auto"/>
        <w:ind w:firstLine="420"/>
        <w:jc w:val="left"/>
        <w:rPr>
          <w:rFonts w:hint="default" w:asciiTheme="minorAscii" w:hAnsiTheme="minorEastAsia" w:cstheme="minorEastAsia"/>
          <w:b w:val="0"/>
          <w:bCs w:val="0"/>
          <w:color w:val="232627" w:themeColor="text1"/>
          <w:sz w:val="28"/>
          <w:szCs w:val="28"/>
          <w14:textFill>
            <w14:solidFill>
              <w14:schemeClr w14:val="tx1"/>
            </w14:solidFill>
          </w14:textFill>
        </w:rPr>
      </w:pPr>
      <w:r>
        <w:rPr>
          <w:rFonts w:hint="default" w:asciiTheme="minorAscii" w:hAnsiTheme="minorEastAsia" w:cstheme="minorEastAsia"/>
          <w:b w:val="0"/>
          <w:bCs w:val="0"/>
          <w:color w:val="232627" w:themeColor="text1"/>
          <w:sz w:val="28"/>
          <w:szCs w:val="28"/>
          <w14:textFill>
            <w14:solidFill>
              <w14:schemeClr w14:val="tx1"/>
            </w14:solidFill>
          </w14:textFill>
        </w:rPr>
        <w:t>特性14：可以通过不同终端访问。</w:t>
      </w:r>
      <w:r>
        <w:rPr>
          <w:rFonts w:hint="eastAsia" w:asciiTheme="minorAscii" w:hAnsiTheme="minorHAnsi" w:eastAsiaTheme="minorHAnsi"/>
          <w:b w:val="0"/>
          <w:bCs w:val="0"/>
          <w:color w:val="232627" w:themeColor="text1"/>
          <w:sz w:val="28"/>
          <w:szCs w:val="28"/>
          <w14:textFill>
            <w14:solidFill>
              <w14:schemeClr w14:val="tx1"/>
            </w14:solidFill>
          </w14:textFill>
        </w:rPr>
        <w:t>以下是该特性的具体属性值：</w:t>
      </w:r>
    </w:p>
    <w:tbl>
      <w:tblPr>
        <w:tblStyle w:val="28"/>
        <w:tblpPr w:leftFromText="180" w:rightFromText="180" w:vertAnchor="text" w:horzAnchor="page" w:tblpX="1629" w:tblpY="108"/>
        <w:tblOverlap w:val="never"/>
        <w:tblW w:w="9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1202"/>
        <w:gridCol w:w="1202"/>
        <w:gridCol w:w="1203"/>
        <w:gridCol w:w="1203"/>
        <w:gridCol w:w="1203"/>
        <w:gridCol w:w="1202"/>
        <w:gridCol w:w="1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202"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状态</w:t>
            </w:r>
          </w:p>
        </w:tc>
        <w:tc>
          <w:tcPr>
            <w:tcW w:w="1202"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优先级</w:t>
            </w:r>
          </w:p>
        </w:tc>
        <w:tc>
          <w:tcPr>
            <w:tcW w:w="1202"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工作量</w:t>
            </w:r>
          </w:p>
        </w:tc>
        <w:tc>
          <w:tcPr>
            <w:tcW w:w="1203"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风险</w:t>
            </w:r>
          </w:p>
        </w:tc>
        <w:tc>
          <w:tcPr>
            <w:tcW w:w="1203"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稳定性</w:t>
            </w:r>
          </w:p>
        </w:tc>
        <w:tc>
          <w:tcPr>
            <w:tcW w:w="1203"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目标发布</w:t>
            </w:r>
          </w:p>
        </w:tc>
        <w:tc>
          <w:tcPr>
            <w:tcW w:w="1202"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分配给</w:t>
            </w:r>
          </w:p>
        </w:tc>
        <w:tc>
          <w:tcPr>
            <w:tcW w:w="1203"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202"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建议的</w:t>
            </w:r>
          </w:p>
        </w:tc>
        <w:tc>
          <w:tcPr>
            <w:tcW w:w="1202"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Co</w:t>
            </w:r>
          </w:p>
        </w:tc>
        <w:tc>
          <w:tcPr>
            <w:tcW w:w="1202"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较重级</w:t>
            </w:r>
          </w:p>
        </w:tc>
        <w:tc>
          <w:tcPr>
            <w:tcW w:w="1203"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高</w:t>
            </w:r>
          </w:p>
        </w:tc>
        <w:tc>
          <w:tcPr>
            <w:tcW w:w="1203"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低</w:t>
            </w:r>
          </w:p>
        </w:tc>
        <w:tc>
          <w:tcPr>
            <w:tcW w:w="1203"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3.0版本</w:t>
            </w:r>
          </w:p>
        </w:tc>
        <w:tc>
          <w:tcPr>
            <w:tcW w:w="1202"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b w:val="0"/>
                <w:bCs w:val="0"/>
                <w:color w:val="232627" w:themeColor="text1"/>
                <w:sz w:val="28"/>
                <w:szCs w:val="28"/>
                <w14:textFill>
                  <w14:solidFill>
                    <w14:schemeClr w14:val="tx1"/>
                  </w14:solidFill>
                </w14:textFill>
              </w:rPr>
              <w:t>核心</w:t>
            </w:r>
            <w:r>
              <w:rPr>
                <w:rFonts w:hint="eastAsia" w:asciiTheme="minorAscii"/>
                <w:b w:val="0"/>
                <w:bCs w:val="0"/>
                <w:color w:val="232627" w:themeColor="text1"/>
                <w:sz w:val="28"/>
                <w:szCs w:val="28"/>
                <w14:textFill>
                  <w14:solidFill>
                    <w14:schemeClr w14:val="tx1"/>
                  </w14:solidFill>
                </w14:textFill>
              </w:rPr>
              <w:t>团队</w:t>
            </w:r>
          </w:p>
        </w:tc>
        <w:tc>
          <w:tcPr>
            <w:tcW w:w="1203"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研讨会</w:t>
            </w:r>
          </w:p>
        </w:tc>
      </w:tr>
    </w:tbl>
    <w:p>
      <w:pPr>
        <w:keepLines w:val="0"/>
        <w:kinsoku/>
        <w:wordWrap/>
        <w:overflowPunct/>
        <w:topLinePunct w:val="0"/>
        <w:autoSpaceDE/>
        <w:bidi w:val="0"/>
        <w:adjustRightInd/>
        <w:snapToGrid/>
        <w:spacing w:line="240" w:lineRule="auto"/>
        <w:ind w:firstLine="420"/>
        <w:jc w:val="left"/>
        <w:rPr>
          <w:rFonts w:hint="default" w:asciiTheme="minorAscii" w:hAnsiTheme="minorEastAsia" w:cstheme="minorEastAsia"/>
          <w:b w:val="0"/>
          <w:bCs w:val="0"/>
          <w:color w:val="232627" w:themeColor="text1"/>
          <w:sz w:val="28"/>
          <w:szCs w:val="28"/>
          <w14:textFill>
            <w14:solidFill>
              <w14:schemeClr w14:val="tx1"/>
            </w14:solidFill>
          </w14:textFill>
        </w:rPr>
      </w:pPr>
    </w:p>
    <w:p>
      <w:pPr>
        <w:keepLines w:val="0"/>
        <w:kinsoku/>
        <w:wordWrap/>
        <w:overflowPunct/>
        <w:topLinePunct w:val="0"/>
        <w:autoSpaceDE/>
        <w:bidi w:val="0"/>
        <w:adjustRightInd/>
        <w:snapToGrid/>
        <w:spacing w:line="240" w:lineRule="auto"/>
        <w:ind w:firstLine="420"/>
        <w:jc w:val="left"/>
        <w:rPr>
          <w:rFonts w:hint="default" w:asciiTheme="minorAscii" w:hAnsiTheme="minorEastAsia" w:cstheme="minorEastAsia"/>
          <w:b w:val="0"/>
          <w:bCs w:val="0"/>
          <w:color w:val="232627" w:themeColor="text1"/>
          <w:sz w:val="28"/>
          <w:szCs w:val="28"/>
          <w14:textFill>
            <w14:solidFill>
              <w14:schemeClr w14:val="tx1"/>
            </w14:solidFill>
          </w14:textFill>
        </w:rPr>
      </w:pPr>
      <w:r>
        <w:rPr>
          <w:rFonts w:hint="default" w:asciiTheme="minorAscii" w:hAnsiTheme="minorEastAsia" w:cstheme="minorEastAsia"/>
          <w:b w:val="0"/>
          <w:bCs w:val="0"/>
          <w:color w:val="232627" w:themeColor="text1"/>
          <w:sz w:val="28"/>
          <w:szCs w:val="28"/>
          <w14:textFill>
            <w14:solidFill>
              <w14:schemeClr w14:val="tx1"/>
            </w14:solidFill>
          </w14:textFill>
        </w:rPr>
        <w:t>特性15：</w:t>
      </w:r>
      <w:r>
        <w:rPr>
          <w:rFonts w:hint="eastAsia" w:asciiTheme="minorAscii" w:hAnsiTheme="minorHAnsi" w:eastAsiaTheme="minorHAnsi"/>
          <w:b w:val="0"/>
          <w:bCs w:val="0"/>
          <w:color w:val="232627" w:themeColor="text1"/>
          <w:sz w:val="28"/>
          <w:szCs w:val="28"/>
          <w14:textFill>
            <w14:solidFill>
              <w14:schemeClr w14:val="tx1"/>
            </w14:solidFill>
          </w14:textFill>
        </w:rPr>
        <w:t>顾客可以通过系统在线</w:t>
      </w:r>
      <w:r>
        <w:rPr>
          <w:rFonts w:hint="default" w:asciiTheme="minorAscii" w:hAnsiTheme="minorHAnsi" w:eastAsiaTheme="minorHAnsi"/>
          <w:b w:val="0"/>
          <w:bCs w:val="0"/>
          <w:color w:val="232627" w:themeColor="text1"/>
          <w:sz w:val="28"/>
          <w:szCs w:val="28"/>
          <w14:textFill>
            <w14:solidFill>
              <w14:schemeClr w14:val="tx1"/>
            </w14:solidFill>
          </w14:textFill>
        </w:rPr>
        <w:t>语音</w:t>
      </w:r>
      <w:r>
        <w:rPr>
          <w:rFonts w:hint="eastAsia" w:asciiTheme="minorAscii" w:hAnsiTheme="minorHAnsi" w:eastAsiaTheme="minorHAnsi"/>
          <w:b w:val="0"/>
          <w:bCs w:val="0"/>
          <w:color w:val="232627" w:themeColor="text1"/>
          <w:sz w:val="28"/>
          <w:szCs w:val="28"/>
          <w14:textFill>
            <w14:solidFill>
              <w14:schemeClr w14:val="tx1"/>
            </w14:solidFill>
          </w14:textFill>
        </w:rPr>
        <w:t>咨询商家或客服</w:t>
      </w:r>
      <w:r>
        <w:rPr>
          <w:rFonts w:hint="default" w:asciiTheme="minorAscii" w:hAnsiTheme="minorEastAsia" w:cstheme="minorEastAsia"/>
          <w:b w:val="0"/>
          <w:bCs w:val="0"/>
          <w:color w:val="232627" w:themeColor="text1"/>
          <w:sz w:val="28"/>
          <w:szCs w:val="28"/>
          <w14:textFill>
            <w14:solidFill>
              <w14:schemeClr w14:val="tx1"/>
            </w14:solidFill>
          </w14:textFill>
        </w:rPr>
        <w:t>。</w:t>
      </w:r>
      <w:r>
        <w:rPr>
          <w:rFonts w:hint="eastAsia" w:asciiTheme="minorAscii" w:hAnsiTheme="minorHAnsi" w:eastAsiaTheme="minorHAnsi"/>
          <w:b w:val="0"/>
          <w:bCs w:val="0"/>
          <w:color w:val="232627" w:themeColor="text1"/>
          <w:sz w:val="28"/>
          <w:szCs w:val="28"/>
          <w14:textFill>
            <w14:solidFill>
              <w14:schemeClr w14:val="tx1"/>
            </w14:solidFill>
          </w14:textFill>
        </w:rPr>
        <w:t>以下是该特性的具体属性值：</w:t>
      </w:r>
    </w:p>
    <w:tbl>
      <w:tblPr>
        <w:tblStyle w:val="28"/>
        <w:tblpPr w:leftFromText="180" w:rightFromText="180" w:vertAnchor="text" w:horzAnchor="page" w:tblpX="1681" w:tblpY="67"/>
        <w:tblOverlap w:val="never"/>
        <w:tblW w:w="9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9"/>
        <w:gridCol w:w="1210"/>
        <w:gridCol w:w="1210"/>
        <w:gridCol w:w="1210"/>
        <w:gridCol w:w="1210"/>
        <w:gridCol w:w="1211"/>
        <w:gridCol w:w="1210"/>
        <w:gridCol w:w="1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1209"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状态</w:t>
            </w:r>
          </w:p>
        </w:tc>
        <w:tc>
          <w:tcPr>
            <w:tcW w:w="121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优先级</w:t>
            </w:r>
          </w:p>
        </w:tc>
        <w:tc>
          <w:tcPr>
            <w:tcW w:w="121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工作量</w:t>
            </w:r>
          </w:p>
        </w:tc>
        <w:tc>
          <w:tcPr>
            <w:tcW w:w="121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风险</w:t>
            </w:r>
          </w:p>
        </w:tc>
        <w:tc>
          <w:tcPr>
            <w:tcW w:w="121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稳定性</w:t>
            </w:r>
          </w:p>
        </w:tc>
        <w:tc>
          <w:tcPr>
            <w:tcW w:w="1211"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目标发布</w:t>
            </w:r>
          </w:p>
        </w:tc>
        <w:tc>
          <w:tcPr>
            <w:tcW w:w="121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分配给</w:t>
            </w:r>
          </w:p>
        </w:tc>
        <w:tc>
          <w:tcPr>
            <w:tcW w:w="121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1209"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建议的</w:t>
            </w:r>
          </w:p>
        </w:tc>
        <w:tc>
          <w:tcPr>
            <w:tcW w:w="121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Co</w:t>
            </w:r>
          </w:p>
        </w:tc>
        <w:tc>
          <w:tcPr>
            <w:tcW w:w="121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较重级</w:t>
            </w:r>
          </w:p>
        </w:tc>
        <w:tc>
          <w:tcPr>
            <w:tcW w:w="121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中</w:t>
            </w:r>
          </w:p>
        </w:tc>
        <w:tc>
          <w:tcPr>
            <w:tcW w:w="121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中</w:t>
            </w:r>
          </w:p>
        </w:tc>
        <w:tc>
          <w:tcPr>
            <w:tcW w:w="1211"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2.0版本</w:t>
            </w:r>
          </w:p>
        </w:tc>
        <w:tc>
          <w:tcPr>
            <w:tcW w:w="121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b w:val="0"/>
                <w:bCs w:val="0"/>
                <w:color w:val="232627" w:themeColor="text1"/>
                <w:sz w:val="28"/>
                <w:szCs w:val="28"/>
                <w14:textFill>
                  <w14:solidFill>
                    <w14:schemeClr w14:val="tx1"/>
                  </w14:solidFill>
                </w14:textFill>
              </w:rPr>
              <w:t>一般</w:t>
            </w:r>
            <w:r>
              <w:rPr>
                <w:rFonts w:hint="eastAsia" w:asciiTheme="minorAscii"/>
                <w:b w:val="0"/>
                <w:bCs w:val="0"/>
                <w:color w:val="232627" w:themeColor="text1"/>
                <w:sz w:val="28"/>
                <w:szCs w:val="28"/>
                <w14:textFill>
                  <w14:solidFill>
                    <w14:schemeClr w14:val="tx1"/>
                  </w14:solidFill>
                </w14:textFill>
              </w:rPr>
              <w:t>团队</w:t>
            </w:r>
          </w:p>
        </w:tc>
        <w:tc>
          <w:tcPr>
            <w:tcW w:w="1210"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调查问卷</w:t>
            </w:r>
          </w:p>
        </w:tc>
      </w:tr>
    </w:tbl>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14:textFill>
            <w14:solidFill>
              <w14:schemeClr w14:val="tx1"/>
            </w14:solidFill>
          </w14:textFill>
        </w:rPr>
      </w:pPr>
    </w:p>
    <w:p>
      <w:pPr>
        <w:keepLines w:val="0"/>
        <w:kinsoku/>
        <w:wordWrap/>
        <w:overflowPunct/>
        <w:topLinePunct w:val="0"/>
        <w:autoSpaceDE/>
        <w:bidi w:val="0"/>
        <w:adjustRightInd/>
        <w:snapToGrid/>
        <w:spacing w:line="240" w:lineRule="auto"/>
        <w:ind w:firstLine="420"/>
        <w:jc w:val="left"/>
        <w:rPr>
          <w:rFonts w:hint="default" w:asciiTheme="minorAscii" w:hAnsiTheme="minorEastAsia" w:cstheme="minorEastAsia"/>
          <w:b w:val="0"/>
          <w:bCs w:val="0"/>
          <w:color w:val="232627" w:themeColor="text1"/>
          <w:sz w:val="28"/>
          <w:szCs w:val="28"/>
          <w14:textFill>
            <w14:solidFill>
              <w14:schemeClr w14:val="tx1"/>
            </w14:solidFill>
          </w14:textFill>
        </w:rPr>
      </w:pPr>
      <w:r>
        <w:rPr>
          <w:rFonts w:hint="default" w:asciiTheme="minorAscii" w:hAnsiTheme="minorEastAsia" w:cstheme="minorEastAsia"/>
          <w:b w:val="0"/>
          <w:bCs w:val="0"/>
          <w:color w:val="232627" w:themeColor="text1"/>
          <w:sz w:val="28"/>
          <w:szCs w:val="28"/>
          <w14:textFill>
            <w14:solidFill>
              <w14:schemeClr w14:val="tx1"/>
            </w14:solidFill>
          </w14:textFill>
        </w:rPr>
        <w:t>特性16：支持多种语言，国际化接口。</w:t>
      </w:r>
      <w:r>
        <w:rPr>
          <w:rFonts w:hint="eastAsia" w:asciiTheme="minorAscii" w:hAnsiTheme="minorHAnsi" w:eastAsiaTheme="minorHAnsi"/>
          <w:b w:val="0"/>
          <w:bCs w:val="0"/>
          <w:color w:val="232627" w:themeColor="text1"/>
          <w:sz w:val="28"/>
          <w:szCs w:val="28"/>
          <w14:textFill>
            <w14:solidFill>
              <w14:schemeClr w14:val="tx1"/>
            </w14:solidFill>
          </w14:textFill>
        </w:rPr>
        <w:t>以下是该特性的具体属性值：</w:t>
      </w:r>
    </w:p>
    <w:tbl>
      <w:tblPr>
        <w:tblStyle w:val="28"/>
        <w:tblpPr w:leftFromText="180" w:rightFromText="180" w:vertAnchor="text" w:horzAnchor="page" w:tblpX="1650" w:tblpY="200"/>
        <w:tblOverlap w:val="never"/>
        <w:tblW w:w="9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1207"/>
        <w:gridCol w:w="1207"/>
        <w:gridCol w:w="1208"/>
        <w:gridCol w:w="1208"/>
        <w:gridCol w:w="1208"/>
        <w:gridCol w:w="1207"/>
        <w:gridCol w:w="1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20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状态</w:t>
            </w:r>
          </w:p>
        </w:tc>
        <w:tc>
          <w:tcPr>
            <w:tcW w:w="120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优先级</w:t>
            </w:r>
          </w:p>
        </w:tc>
        <w:tc>
          <w:tcPr>
            <w:tcW w:w="120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工作量</w:t>
            </w:r>
          </w:p>
        </w:tc>
        <w:tc>
          <w:tcPr>
            <w:tcW w:w="120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风险</w:t>
            </w:r>
          </w:p>
        </w:tc>
        <w:tc>
          <w:tcPr>
            <w:tcW w:w="120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稳定性</w:t>
            </w:r>
          </w:p>
        </w:tc>
        <w:tc>
          <w:tcPr>
            <w:tcW w:w="120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目标发布</w:t>
            </w:r>
          </w:p>
        </w:tc>
        <w:tc>
          <w:tcPr>
            <w:tcW w:w="120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分配给</w:t>
            </w:r>
          </w:p>
        </w:tc>
        <w:tc>
          <w:tcPr>
            <w:tcW w:w="120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0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建议的</w:t>
            </w:r>
          </w:p>
        </w:tc>
        <w:tc>
          <w:tcPr>
            <w:tcW w:w="120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Co</w:t>
            </w:r>
          </w:p>
        </w:tc>
        <w:tc>
          <w:tcPr>
            <w:tcW w:w="120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较量级</w:t>
            </w:r>
          </w:p>
        </w:tc>
        <w:tc>
          <w:tcPr>
            <w:tcW w:w="120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低</w:t>
            </w:r>
          </w:p>
        </w:tc>
        <w:tc>
          <w:tcPr>
            <w:tcW w:w="120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高</w:t>
            </w:r>
          </w:p>
        </w:tc>
        <w:tc>
          <w:tcPr>
            <w:tcW w:w="120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3.0版本</w:t>
            </w:r>
          </w:p>
        </w:tc>
        <w:tc>
          <w:tcPr>
            <w:tcW w:w="120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b w:val="0"/>
                <w:bCs w:val="0"/>
                <w:color w:val="232627" w:themeColor="text1"/>
                <w:sz w:val="28"/>
                <w:szCs w:val="28"/>
                <w14:textFill>
                  <w14:solidFill>
                    <w14:schemeClr w14:val="tx1"/>
                  </w14:solidFill>
                </w14:textFill>
              </w:rPr>
              <w:t>一般</w:t>
            </w:r>
            <w:r>
              <w:rPr>
                <w:rFonts w:hint="eastAsia" w:asciiTheme="minorAscii"/>
                <w:b w:val="0"/>
                <w:bCs w:val="0"/>
                <w:color w:val="232627" w:themeColor="text1"/>
                <w:sz w:val="28"/>
                <w:szCs w:val="28"/>
                <w14:textFill>
                  <w14:solidFill>
                    <w14:schemeClr w14:val="tx1"/>
                  </w14:solidFill>
                </w14:textFill>
              </w:rPr>
              <w:t>团队</w:t>
            </w:r>
          </w:p>
        </w:tc>
        <w:tc>
          <w:tcPr>
            <w:tcW w:w="120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调查问卷</w:t>
            </w:r>
          </w:p>
        </w:tc>
      </w:tr>
    </w:tbl>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14:textFill>
            <w14:solidFill>
              <w14:schemeClr w14:val="tx1"/>
            </w14:solidFill>
          </w14:textFill>
        </w:rPr>
      </w:pPr>
    </w:p>
    <w:p>
      <w:pPr>
        <w:keepLines w:val="0"/>
        <w:kinsoku/>
        <w:wordWrap/>
        <w:overflowPunct/>
        <w:topLinePunct w:val="0"/>
        <w:autoSpaceDE/>
        <w:bidi w:val="0"/>
        <w:adjustRightInd/>
        <w:snapToGrid/>
        <w:spacing w:line="240" w:lineRule="auto"/>
        <w:ind w:firstLine="420" w:firstLineChars="0"/>
        <w:jc w:val="left"/>
        <w:rPr>
          <w:rFonts w:hint="default" w:asciiTheme="minorAscii" w:hAnsiTheme="minorEastAsia" w:cstheme="minorEastAsia"/>
          <w:b w:val="0"/>
          <w:bCs w:val="0"/>
          <w:color w:val="232627" w:themeColor="text1"/>
          <w:sz w:val="28"/>
          <w:szCs w:val="28"/>
          <w14:textFill>
            <w14:solidFill>
              <w14:schemeClr w14:val="tx1"/>
            </w14:solidFill>
          </w14:textFill>
        </w:rPr>
      </w:pPr>
      <w:r>
        <w:rPr>
          <w:rFonts w:hint="default" w:asciiTheme="minorAscii" w:hAnsiTheme="minorEastAsia" w:cstheme="minorEastAsia"/>
          <w:b w:val="0"/>
          <w:bCs w:val="0"/>
          <w:color w:val="232627" w:themeColor="text1"/>
          <w:sz w:val="28"/>
          <w:szCs w:val="28"/>
          <w14:textFill>
            <w14:solidFill>
              <w14:schemeClr w14:val="tx1"/>
            </w14:solidFill>
          </w14:textFill>
        </w:rPr>
        <w:t>特性17：账户信息特殊加密。</w:t>
      </w:r>
      <w:r>
        <w:rPr>
          <w:rFonts w:hint="eastAsia" w:asciiTheme="minorAscii" w:hAnsiTheme="minorHAnsi" w:eastAsiaTheme="minorHAnsi"/>
          <w:b w:val="0"/>
          <w:bCs w:val="0"/>
          <w:color w:val="232627" w:themeColor="text1"/>
          <w:sz w:val="28"/>
          <w:szCs w:val="28"/>
          <w14:textFill>
            <w14:solidFill>
              <w14:schemeClr w14:val="tx1"/>
            </w14:solidFill>
          </w14:textFill>
        </w:rPr>
        <w:t>以下是该特性的具体属性值：</w:t>
      </w:r>
    </w:p>
    <w:tbl>
      <w:tblPr>
        <w:tblStyle w:val="28"/>
        <w:tblpPr w:leftFromText="180" w:rightFromText="180" w:vertAnchor="text" w:horzAnchor="page" w:tblpX="1639" w:tblpY="115"/>
        <w:tblOverlap w:val="never"/>
        <w:tblW w:w="9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4"/>
        <w:gridCol w:w="1215"/>
        <w:gridCol w:w="1215"/>
        <w:gridCol w:w="1215"/>
        <w:gridCol w:w="1215"/>
        <w:gridCol w:w="1216"/>
        <w:gridCol w:w="1215"/>
        <w:gridCol w:w="1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1214"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状态</w:t>
            </w:r>
          </w:p>
        </w:tc>
        <w:tc>
          <w:tcPr>
            <w:tcW w:w="1215"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优先级</w:t>
            </w:r>
          </w:p>
        </w:tc>
        <w:tc>
          <w:tcPr>
            <w:tcW w:w="1215"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工作量</w:t>
            </w:r>
          </w:p>
        </w:tc>
        <w:tc>
          <w:tcPr>
            <w:tcW w:w="1215"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风险</w:t>
            </w:r>
          </w:p>
        </w:tc>
        <w:tc>
          <w:tcPr>
            <w:tcW w:w="1215"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稳定性</w:t>
            </w:r>
          </w:p>
        </w:tc>
        <w:tc>
          <w:tcPr>
            <w:tcW w:w="1216"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目标发布</w:t>
            </w:r>
          </w:p>
        </w:tc>
        <w:tc>
          <w:tcPr>
            <w:tcW w:w="1215"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分配给</w:t>
            </w:r>
          </w:p>
        </w:tc>
        <w:tc>
          <w:tcPr>
            <w:tcW w:w="1215"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3" w:hRule="atLeast"/>
        </w:trPr>
        <w:tc>
          <w:tcPr>
            <w:tcW w:w="1214"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批准的</w:t>
            </w:r>
          </w:p>
        </w:tc>
        <w:tc>
          <w:tcPr>
            <w:tcW w:w="1215"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Mo</w:t>
            </w:r>
          </w:p>
        </w:tc>
        <w:tc>
          <w:tcPr>
            <w:tcW w:w="1215"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较量级</w:t>
            </w:r>
          </w:p>
        </w:tc>
        <w:tc>
          <w:tcPr>
            <w:tcW w:w="1215"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中</w:t>
            </w:r>
          </w:p>
        </w:tc>
        <w:tc>
          <w:tcPr>
            <w:tcW w:w="1215"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高</w:t>
            </w:r>
          </w:p>
        </w:tc>
        <w:tc>
          <w:tcPr>
            <w:tcW w:w="1216"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1.0版本</w:t>
            </w:r>
          </w:p>
        </w:tc>
        <w:tc>
          <w:tcPr>
            <w:tcW w:w="1215"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b w:val="0"/>
                <w:bCs w:val="0"/>
                <w:color w:val="232627" w:themeColor="text1"/>
                <w:sz w:val="28"/>
                <w:szCs w:val="28"/>
                <w14:textFill>
                  <w14:solidFill>
                    <w14:schemeClr w14:val="tx1"/>
                  </w14:solidFill>
                </w14:textFill>
              </w:rPr>
              <w:t>核心</w:t>
            </w:r>
            <w:r>
              <w:rPr>
                <w:rFonts w:hint="eastAsia" w:asciiTheme="minorAscii"/>
                <w:b w:val="0"/>
                <w:bCs w:val="0"/>
                <w:color w:val="232627" w:themeColor="text1"/>
                <w:sz w:val="28"/>
                <w:szCs w:val="28"/>
                <w14:textFill>
                  <w14:solidFill>
                    <w14:schemeClr w14:val="tx1"/>
                  </w14:solidFill>
                </w14:textFill>
              </w:rPr>
              <w:t>团队</w:t>
            </w:r>
          </w:p>
        </w:tc>
        <w:tc>
          <w:tcPr>
            <w:tcW w:w="1215"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重要客户面谈影像</w:t>
            </w:r>
          </w:p>
        </w:tc>
      </w:tr>
    </w:tbl>
    <w:p>
      <w:pPr>
        <w:pStyle w:val="5"/>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p>
    <w:p>
      <w:pPr>
        <w:keepLines w:val="0"/>
        <w:kinsoku/>
        <w:wordWrap/>
        <w:overflowPunct/>
        <w:topLinePunct w:val="0"/>
        <w:autoSpaceDE/>
        <w:bidi w:val="0"/>
        <w:adjustRightInd/>
        <w:snapToGrid/>
        <w:spacing w:line="240" w:lineRule="auto"/>
        <w:ind w:firstLine="420" w:firstLineChars="0"/>
        <w:jc w:val="left"/>
        <w:rPr>
          <w:rFonts w:hint="default" w:asciiTheme="minorAscii" w:hAnsiTheme="minorEastAsia" w:cstheme="minorEastAsia"/>
          <w:b w:val="0"/>
          <w:bCs w:val="0"/>
          <w:color w:val="232627" w:themeColor="text1"/>
          <w:sz w:val="28"/>
          <w:szCs w:val="28"/>
          <w14:textFill>
            <w14:solidFill>
              <w14:schemeClr w14:val="tx1"/>
            </w14:solidFill>
          </w14:textFill>
        </w:rPr>
      </w:pPr>
      <w:r>
        <w:rPr>
          <w:rFonts w:hint="default" w:asciiTheme="minorAscii" w:hAnsiTheme="minorEastAsia" w:cstheme="minorEastAsia"/>
          <w:b w:val="0"/>
          <w:bCs w:val="0"/>
          <w:color w:val="232627" w:themeColor="text1"/>
          <w:sz w:val="28"/>
          <w:szCs w:val="28"/>
          <w14:textFill>
            <w14:solidFill>
              <w14:schemeClr w14:val="tx1"/>
            </w14:solidFill>
          </w14:textFill>
        </w:rPr>
        <w:t>特性18：正常交易结束后，用户可以对交易进行评价。</w:t>
      </w:r>
      <w:r>
        <w:rPr>
          <w:rFonts w:hint="eastAsia" w:asciiTheme="minorAscii" w:hAnsiTheme="minorHAnsi" w:eastAsiaTheme="minorHAnsi"/>
          <w:b w:val="0"/>
          <w:bCs w:val="0"/>
          <w:color w:val="232627" w:themeColor="text1"/>
          <w:sz w:val="28"/>
          <w:szCs w:val="28"/>
          <w14:textFill>
            <w14:solidFill>
              <w14:schemeClr w14:val="tx1"/>
            </w14:solidFill>
          </w14:textFill>
        </w:rPr>
        <w:t>以下是该特性的具体属性值：</w:t>
      </w:r>
    </w:p>
    <w:tbl>
      <w:tblPr>
        <w:tblStyle w:val="28"/>
        <w:tblpPr w:leftFromText="180" w:rightFromText="180" w:vertAnchor="text" w:horzAnchor="page" w:tblpX="1639" w:tblpY="115"/>
        <w:tblOverlap w:val="never"/>
        <w:tblW w:w="9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1218"/>
        <w:gridCol w:w="1217"/>
        <w:gridCol w:w="1218"/>
        <w:gridCol w:w="1217"/>
        <w:gridCol w:w="1219"/>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216"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状态</w:t>
            </w:r>
          </w:p>
        </w:tc>
        <w:tc>
          <w:tcPr>
            <w:tcW w:w="121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优先级</w:t>
            </w:r>
          </w:p>
        </w:tc>
        <w:tc>
          <w:tcPr>
            <w:tcW w:w="121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工作量</w:t>
            </w:r>
          </w:p>
        </w:tc>
        <w:tc>
          <w:tcPr>
            <w:tcW w:w="121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风险</w:t>
            </w:r>
          </w:p>
        </w:tc>
        <w:tc>
          <w:tcPr>
            <w:tcW w:w="121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稳定性</w:t>
            </w:r>
          </w:p>
        </w:tc>
        <w:tc>
          <w:tcPr>
            <w:tcW w:w="1219"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目标发布</w:t>
            </w:r>
          </w:p>
        </w:tc>
        <w:tc>
          <w:tcPr>
            <w:tcW w:w="121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分配给</w:t>
            </w:r>
          </w:p>
        </w:tc>
        <w:tc>
          <w:tcPr>
            <w:tcW w:w="121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trPr>
        <w:tc>
          <w:tcPr>
            <w:tcW w:w="1216"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批准的</w:t>
            </w:r>
          </w:p>
        </w:tc>
        <w:tc>
          <w:tcPr>
            <w:tcW w:w="121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Mo</w:t>
            </w:r>
          </w:p>
        </w:tc>
        <w:tc>
          <w:tcPr>
            <w:tcW w:w="121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较量级</w:t>
            </w:r>
          </w:p>
        </w:tc>
        <w:tc>
          <w:tcPr>
            <w:tcW w:w="121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中</w:t>
            </w:r>
          </w:p>
        </w:tc>
        <w:tc>
          <w:tcPr>
            <w:tcW w:w="121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高</w:t>
            </w:r>
          </w:p>
        </w:tc>
        <w:tc>
          <w:tcPr>
            <w:tcW w:w="1219"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hAnsiTheme="minorEastAsia" w:cstheme="minorEastAsia"/>
                <w:b w:val="0"/>
                <w:bCs w:val="0"/>
                <w:color w:val="232627" w:themeColor="text1"/>
                <w:sz w:val="28"/>
                <w:szCs w:val="28"/>
                <w:vertAlign w:val="baseline"/>
                <w14:textFill>
                  <w14:solidFill>
                    <w14:schemeClr w14:val="tx1"/>
                  </w14:solidFill>
                </w14:textFill>
              </w:rPr>
              <w:t>1.0版本</w:t>
            </w:r>
          </w:p>
        </w:tc>
        <w:tc>
          <w:tcPr>
            <w:tcW w:w="1218"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default" w:asciiTheme="minorAscii"/>
                <w:b w:val="0"/>
                <w:bCs w:val="0"/>
                <w:color w:val="232627" w:themeColor="text1"/>
                <w:sz w:val="28"/>
                <w:szCs w:val="28"/>
                <w14:textFill>
                  <w14:solidFill>
                    <w14:schemeClr w14:val="tx1"/>
                  </w14:solidFill>
                </w14:textFill>
              </w:rPr>
              <w:t>一般</w:t>
            </w:r>
            <w:r>
              <w:rPr>
                <w:rFonts w:hint="eastAsia" w:asciiTheme="minorAscii"/>
                <w:b w:val="0"/>
                <w:bCs w:val="0"/>
                <w:color w:val="232627" w:themeColor="text1"/>
                <w:sz w:val="28"/>
                <w:szCs w:val="28"/>
                <w14:textFill>
                  <w14:solidFill>
                    <w14:schemeClr w14:val="tx1"/>
                  </w14:solidFill>
                </w14:textFill>
              </w:rPr>
              <w:t>团队</w:t>
            </w:r>
          </w:p>
        </w:tc>
        <w:tc>
          <w:tcPr>
            <w:tcW w:w="1217" w:type="dxa"/>
          </w:tcPr>
          <w:p>
            <w:pPr>
              <w:keepLines w:val="0"/>
              <w:kinsoku/>
              <w:wordWrap/>
              <w:overflowPunct/>
              <w:topLinePunct w:val="0"/>
              <w:autoSpaceDE/>
              <w:bidi w:val="0"/>
              <w:adjustRightInd/>
              <w:snapToGrid/>
              <w:spacing w:line="240" w:lineRule="auto"/>
              <w:jc w:val="left"/>
              <w:rPr>
                <w:rFonts w:hint="default" w:asciiTheme="minorAscii" w:hAnsiTheme="minorEastAsia" w:cstheme="minorEastAsia"/>
                <w:b w:val="0"/>
                <w:bCs w:val="0"/>
                <w:color w:val="232627" w:themeColor="text1"/>
                <w:sz w:val="28"/>
                <w:szCs w:val="28"/>
                <w:vertAlign w:val="baseline"/>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调查问卷</w:t>
            </w:r>
          </w:p>
        </w:tc>
      </w:tr>
    </w:tbl>
    <w:p>
      <w:pPr>
        <w:pStyle w:val="5"/>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p>
    <w:p>
      <w:pPr>
        <w:pStyle w:val="5"/>
        <w:keepLines w:val="0"/>
        <w:kinsoku/>
        <w:wordWrap/>
        <w:overflowPunct/>
        <w:topLinePunct w:val="0"/>
        <w:autoSpaceDE/>
        <w:bidi w:val="0"/>
        <w:adjustRightInd/>
        <w:snapToGrid/>
        <w:spacing w:line="240" w:lineRule="auto"/>
        <w:jc w:val="center"/>
        <w:rPr>
          <w:rFonts w:hint="eastAsia" w:asciiTheme="minorAscii"/>
          <w:b w:val="0"/>
          <w:bCs w:val="0"/>
          <w:color w:val="232627" w:themeColor="text1"/>
          <w:sz w:val="28"/>
          <w:szCs w:val="28"/>
          <w14:textFill>
            <w14:solidFill>
              <w14:schemeClr w14:val="tx1"/>
            </w14:solidFill>
          </w14:textFill>
        </w:rPr>
      </w:pPr>
      <w:r>
        <w:rPr>
          <w:rFonts w:hint="default" w:asciiTheme="minorAscii"/>
          <w:b w:val="0"/>
          <w:bCs w:val="0"/>
          <w:color w:val="232627" w:themeColor="text1"/>
          <w:sz w:val="28"/>
          <w:szCs w:val="28"/>
          <w14:textFill>
            <w14:solidFill>
              <w14:schemeClr w14:val="tx1"/>
            </w14:solidFill>
          </w14:textFill>
        </w:rPr>
        <w:t>经过优先级排序的特性列表</w:t>
      </w:r>
    </w:p>
    <w:tbl>
      <w:tblPr>
        <w:tblStyle w:val="27"/>
        <w:tblpPr w:leftFromText="180" w:rightFromText="180" w:vertAnchor="text" w:horzAnchor="page" w:tblpX="1422" w:tblpY="443"/>
        <w:tblOverlap w:val="never"/>
        <w:tblW w:w="97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80"/>
        <w:gridCol w:w="1080"/>
        <w:gridCol w:w="1080"/>
        <w:gridCol w:w="108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8"/>
                <w:szCs w:val="28"/>
                <w:u w:val="none"/>
                <w14:textFill>
                  <w14:solidFill>
                    <w14:schemeClr w14:val="tx1"/>
                  </w14:solidFill>
                </w14:textFill>
              </w:rPr>
            </w:pPr>
            <w:r>
              <w:rPr>
                <w:rFonts w:hint="eastAsia" w:hAnsi="宋体" w:eastAsia="宋体" w:cs="宋体" w:asciiTheme="minorAscii"/>
                <w:b w:val="0"/>
                <w:bCs w:val="0"/>
                <w:i w:val="0"/>
                <w:color w:val="232627" w:themeColor="text1"/>
                <w:kern w:val="0"/>
                <w:sz w:val="28"/>
                <w:szCs w:val="28"/>
                <w:u w:val="none"/>
                <w:lang w:val="en-US" w:eastAsia="zh-CN" w:bidi="ar"/>
                <w14:textFill>
                  <w14:solidFill>
                    <w14:schemeClr w14:val="tx1"/>
                  </w14:solidFill>
                </w14:textFill>
              </w:rPr>
              <w:t>id</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状态</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优先级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工作量</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风险</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稳定性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目标发布</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分配给</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原因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8"/>
                <w:szCs w:val="28"/>
                <w:u w:val="none"/>
                <w14:textFill>
                  <w14:solidFill>
                    <w14:schemeClr w14:val="tx1"/>
                  </w14:solidFill>
                </w14:textFill>
              </w:rPr>
            </w:pPr>
            <w:r>
              <w:rPr>
                <w:rFonts w:hint="eastAsia" w:hAnsi="宋体" w:eastAsia="宋体" w:cs="宋体" w:asciiTheme="minorAscii"/>
                <w:b w:val="0"/>
                <w:bCs w:val="0"/>
                <w:i w:val="0"/>
                <w:color w:val="232627" w:themeColor="text1"/>
                <w:kern w:val="0"/>
                <w:sz w:val="28"/>
                <w:szCs w:val="28"/>
                <w:u w:val="none"/>
                <w:lang w:val="en-US" w:eastAsia="zh-CN" w:bidi="ar"/>
                <w14:textFill>
                  <w14:solidFill>
                    <w14:schemeClr w14:val="tx1"/>
                  </w14:solidFill>
                </w14:textFill>
              </w:rPr>
              <w:t>1</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重量级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1</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8"/>
                <w:szCs w:val="28"/>
                <w:u w:val="none"/>
                <w14:textFill>
                  <w14:solidFill>
                    <w14:schemeClr w14:val="tx1"/>
                  </w14:solidFill>
                </w14:textFill>
              </w:rPr>
            </w:pPr>
            <w:r>
              <w:rPr>
                <w:rFonts w:hint="eastAsia" w:hAnsi="宋体" w:eastAsia="宋体" w:cs="宋体" w:asciiTheme="minorAscii"/>
                <w:b w:val="0"/>
                <w:bCs w:val="0"/>
                <w:i w:val="0"/>
                <w:color w:val="232627" w:themeColor="text1"/>
                <w:kern w:val="0"/>
                <w:sz w:val="28"/>
                <w:szCs w:val="28"/>
                <w:u w:val="none"/>
                <w:lang w:val="en-US" w:eastAsia="zh-CN" w:bidi="ar"/>
                <w14:textFill>
                  <w14:solidFill>
                    <w14:schemeClr w14:val="tx1"/>
                  </w14:solidFill>
                </w14:textFill>
              </w:rPr>
              <w:t>4</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1..0</w:t>
            </w:r>
            <w:r>
              <w:rPr>
                <w:rStyle w:val="65"/>
                <w:rFonts w:asciiTheme="minorAscii"/>
                <w:b w:val="0"/>
                <w:bCs w:val="0"/>
                <w:color w:val="232627" w:themeColor="text1"/>
                <w:sz w:val="28"/>
                <w:szCs w:val="28"/>
                <w:lang w:val="en-US" w:eastAsia="zh-CN" w:bidi="ar"/>
                <w14:textFill>
                  <w14:solidFill>
                    <w14:schemeClr w14:val="tx1"/>
                  </w14:solidFill>
                </w14:textFill>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8"/>
                <w:szCs w:val="28"/>
                <w:u w:val="none"/>
                <w14:textFill>
                  <w14:solidFill>
                    <w14:schemeClr w14:val="tx1"/>
                  </w14:solidFill>
                </w14:textFill>
              </w:rPr>
            </w:pPr>
            <w:r>
              <w:rPr>
                <w:rFonts w:hint="eastAsia" w:hAnsi="宋体" w:eastAsia="宋体" w:cs="宋体" w:asciiTheme="minorAscii"/>
                <w:b w:val="0"/>
                <w:bCs w:val="0"/>
                <w:i w:val="0"/>
                <w:color w:val="232627" w:themeColor="text1"/>
                <w:kern w:val="0"/>
                <w:sz w:val="28"/>
                <w:szCs w:val="28"/>
                <w:u w:val="none"/>
                <w:lang w:val="en-US" w:eastAsia="zh-CN" w:bidi="ar"/>
                <w14:textFill>
                  <w14:solidFill>
                    <w14:schemeClr w14:val="tx1"/>
                  </w14:solidFill>
                </w14:textFill>
              </w:rPr>
              <w:t>5</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1..0</w:t>
            </w:r>
            <w:r>
              <w:rPr>
                <w:rStyle w:val="65"/>
                <w:rFonts w:asciiTheme="minorAscii"/>
                <w:b w:val="0"/>
                <w:bCs w:val="0"/>
                <w:color w:val="232627" w:themeColor="text1"/>
                <w:sz w:val="28"/>
                <w:szCs w:val="28"/>
                <w:lang w:val="en-US" w:eastAsia="zh-CN" w:bidi="ar"/>
                <w14:textFill>
                  <w14:solidFill>
                    <w14:schemeClr w14:val="tx1"/>
                  </w14:solidFill>
                </w14:textFill>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8"/>
                <w:szCs w:val="28"/>
                <w:u w:val="none"/>
                <w14:textFill>
                  <w14:solidFill>
                    <w14:schemeClr w14:val="tx1"/>
                  </w14:solidFill>
                </w14:textFill>
              </w:rPr>
            </w:pPr>
            <w:r>
              <w:rPr>
                <w:rFonts w:hint="eastAsia" w:hAnsi="宋体" w:eastAsia="宋体" w:cs="宋体" w:asciiTheme="minorAscii"/>
                <w:b w:val="0"/>
                <w:bCs w:val="0"/>
                <w:i w:val="0"/>
                <w:color w:val="232627" w:themeColor="text1"/>
                <w:kern w:val="0"/>
                <w:sz w:val="28"/>
                <w:szCs w:val="28"/>
                <w:u w:val="none"/>
                <w:lang w:val="en-US" w:eastAsia="zh-CN" w:bidi="ar"/>
                <w14:textFill>
                  <w14:solidFill>
                    <w14:schemeClr w14:val="tx1"/>
                  </w14:solidFill>
                </w14:textFill>
              </w:rPr>
              <w:t>6</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重量级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1.0</w:t>
            </w:r>
            <w:r>
              <w:rPr>
                <w:rStyle w:val="65"/>
                <w:rFonts w:asciiTheme="minorAscii"/>
                <w:b w:val="0"/>
                <w:bCs w:val="0"/>
                <w:color w:val="232627" w:themeColor="text1"/>
                <w:sz w:val="28"/>
                <w:szCs w:val="28"/>
                <w:lang w:val="en-US" w:eastAsia="zh-CN" w:bidi="ar"/>
                <w14:textFill>
                  <w14:solidFill>
                    <w14:schemeClr w14:val="tx1"/>
                  </w14:solidFill>
                </w14:textFill>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8"/>
                <w:szCs w:val="28"/>
                <w:u w:val="none"/>
                <w14:textFill>
                  <w14:solidFill>
                    <w14:schemeClr w14:val="tx1"/>
                  </w14:solidFill>
                </w14:textFill>
              </w:rPr>
            </w:pPr>
            <w:r>
              <w:rPr>
                <w:rFonts w:hint="eastAsia" w:hAnsi="宋体" w:eastAsia="宋体" w:cs="宋体" w:asciiTheme="minorAscii"/>
                <w:b w:val="0"/>
                <w:bCs w:val="0"/>
                <w:i w:val="0"/>
                <w:color w:val="232627" w:themeColor="text1"/>
                <w:kern w:val="0"/>
                <w:sz w:val="28"/>
                <w:szCs w:val="28"/>
                <w:u w:val="none"/>
                <w:lang w:val="en-US" w:eastAsia="zh-CN" w:bidi="ar"/>
                <w14:textFill>
                  <w14:solidFill>
                    <w14:schemeClr w14:val="tx1"/>
                  </w14:solidFill>
                </w14:textFill>
              </w:rPr>
              <w:t>7</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采纳的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轻量级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8"/>
                <w:szCs w:val="28"/>
                <w:u w:val="none"/>
                <w14:textFill>
                  <w14:solidFill>
                    <w14:schemeClr w14:val="tx1"/>
                  </w14:solidFill>
                </w14:textFill>
              </w:rPr>
            </w:pPr>
            <w:r>
              <w:rPr>
                <w:rFonts w:hint="eastAsia" w:hAnsi="宋体" w:eastAsia="宋体" w:cs="宋体" w:asciiTheme="minorAscii"/>
                <w:b w:val="0"/>
                <w:bCs w:val="0"/>
                <w:i w:val="0"/>
                <w:color w:val="232627" w:themeColor="text1"/>
                <w:kern w:val="0"/>
                <w:sz w:val="28"/>
                <w:szCs w:val="28"/>
                <w:u w:val="none"/>
                <w:lang w:val="en-US" w:eastAsia="zh-CN" w:bidi="ar"/>
                <w14:textFill>
                  <w14:solidFill>
                    <w14:schemeClr w14:val="tx1"/>
                  </w14:solidFill>
                </w14:textFill>
              </w:rPr>
              <w:t>8</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研讨会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8"/>
                <w:szCs w:val="28"/>
                <w:u w:val="none"/>
                <w14:textFill>
                  <w14:solidFill>
                    <w14:schemeClr w14:val="tx1"/>
                  </w14:solidFill>
                </w14:textFill>
              </w:rPr>
            </w:pPr>
            <w:r>
              <w:rPr>
                <w:rFonts w:hint="eastAsia" w:hAnsi="宋体" w:eastAsia="宋体" w:cs="宋体" w:asciiTheme="minorAscii"/>
                <w:b w:val="0"/>
                <w:bCs w:val="0"/>
                <w:i w:val="0"/>
                <w:color w:val="232627" w:themeColor="text1"/>
                <w:kern w:val="0"/>
                <w:sz w:val="28"/>
                <w:szCs w:val="28"/>
                <w:u w:val="none"/>
                <w:lang w:val="en-US" w:eastAsia="zh-CN" w:bidi="ar"/>
                <w14:textFill>
                  <w14:solidFill>
                    <w14:schemeClr w14:val="tx1"/>
                  </w14:solidFill>
                </w14:textFill>
              </w:rPr>
              <w:t>10</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8"/>
                <w:szCs w:val="28"/>
                <w:u w:val="none"/>
                <w14:textFill>
                  <w14:solidFill>
                    <w14:schemeClr w14:val="tx1"/>
                  </w14:solidFill>
                </w14:textFill>
              </w:rPr>
            </w:pPr>
            <w:r>
              <w:rPr>
                <w:rFonts w:hint="eastAsia" w:hAnsi="宋体" w:eastAsia="宋体" w:cs="宋体" w:asciiTheme="minorAscii"/>
                <w:b w:val="0"/>
                <w:bCs w:val="0"/>
                <w:i w:val="0"/>
                <w:color w:val="232627" w:themeColor="text1"/>
                <w:kern w:val="0"/>
                <w:sz w:val="28"/>
                <w:szCs w:val="28"/>
                <w:u w:val="none"/>
                <w:lang w:val="en-US" w:eastAsia="zh-CN" w:bidi="ar"/>
                <w14:textFill>
                  <w14:solidFill>
                    <w14:schemeClr w14:val="tx1"/>
                  </w14:solidFill>
                </w14:textFill>
              </w:rPr>
              <w:t>17</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8"/>
                <w:szCs w:val="28"/>
                <w:u w:val="none"/>
                <w14:textFill>
                  <w14:solidFill>
                    <w14:schemeClr w14:val="tx1"/>
                  </w14:solidFill>
                </w14:textFill>
              </w:rPr>
            </w:pPr>
            <w:r>
              <w:rPr>
                <w:rFonts w:hint="eastAsia" w:hAnsi="宋体" w:eastAsia="宋体" w:cs="宋体" w:asciiTheme="minorAscii"/>
                <w:b w:val="0"/>
                <w:bCs w:val="0"/>
                <w:i w:val="0"/>
                <w:color w:val="232627" w:themeColor="text1"/>
                <w:kern w:val="0"/>
                <w:sz w:val="28"/>
                <w:szCs w:val="28"/>
                <w:u w:val="none"/>
                <w:lang w:val="en-US" w:eastAsia="zh-CN" w:bidi="ar"/>
                <w14:textFill>
                  <w14:solidFill>
                    <w14:schemeClr w14:val="tx1"/>
                  </w14:solidFill>
                </w14:textFill>
              </w:rPr>
              <w:t>18</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8"/>
                <w:szCs w:val="28"/>
                <w:u w:val="none"/>
                <w14:textFill>
                  <w14:solidFill>
                    <w14:schemeClr w14:val="tx1"/>
                  </w14:solidFill>
                </w14:textFill>
              </w:rPr>
            </w:pPr>
            <w:r>
              <w:rPr>
                <w:rFonts w:hint="eastAsia" w:hAnsi="宋体" w:eastAsia="宋体" w:cs="宋体" w:asciiTheme="minorAscii"/>
                <w:b w:val="0"/>
                <w:bCs w:val="0"/>
                <w:i w:val="0"/>
                <w:color w:val="232627" w:themeColor="text1"/>
                <w:kern w:val="0"/>
                <w:sz w:val="28"/>
                <w:szCs w:val="28"/>
                <w:u w:val="none"/>
                <w:lang w:val="en-US" w:eastAsia="zh-CN" w:bidi="ar"/>
                <w14:textFill>
                  <w14:solidFill>
                    <w14:schemeClr w14:val="tx1"/>
                  </w14:solidFill>
                </w14:textFill>
              </w:rPr>
              <w:t>2</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1..0</w:t>
            </w:r>
            <w:r>
              <w:rPr>
                <w:rStyle w:val="65"/>
                <w:rFonts w:asciiTheme="minorAscii"/>
                <w:b w:val="0"/>
                <w:bCs w:val="0"/>
                <w:color w:val="232627" w:themeColor="text1"/>
                <w:sz w:val="28"/>
                <w:szCs w:val="28"/>
                <w:lang w:val="en-US" w:eastAsia="zh-CN" w:bidi="ar"/>
                <w14:textFill>
                  <w14:solidFill>
                    <w14:schemeClr w14:val="tx1"/>
                  </w14:solidFill>
                </w14:textFill>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8"/>
                <w:szCs w:val="28"/>
                <w:u w:val="none"/>
                <w14:textFill>
                  <w14:solidFill>
                    <w14:schemeClr w14:val="tx1"/>
                  </w14:solidFill>
                </w14:textFill>
              </w:rPr>
            </w:pPr>
            <w:r>
              <w:rPr>
                <w:rFonts w:hint="eastAsia" w:hAnsi="宋体" w:eastAsia="宋体" w:cs="宋体" w:asciiTheme="minorAscii"/>
                <w:b w:val="0"/>
                <w:bCs w:val="0"/>
                <w:i w:val="0"/>
                <w:color w:val="232627" w:themeColor="text1"/>
                <w:kern w:val="0"/>
                <w:sz w:val="28"/>
                <w:szCs w:val="28"/>
                <w:u w:val="none"/>
                <w:lang w:val="en-US" w:eastAsia="zh-CN" w:bidi="ar"/>
                <w14:textFill>
                  <w14:solidFill>
                    <w14:schemeClr w14:val="tx1"/>
                  </w14:solidFill>
                </w14:textFill>
              </w:rPr>
              <w:t>3</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1..0</w:t>
            </w:r>
            <w:r>
              <w:rPr>
                <w:rStyle w:val="65"/>
                <w:rFonts w:asciiTheme="minorAscii"/>
                <w:b w:val="0"/>
                <w:bCs w:val="0"/>
                <w:color w:val="232627" w:themeColor="text1"/>
                <w:sz w:val="28"/>
                <w:szCs w:val="28"/>
                <w:lang w:val="en-US" w:eastAsia="zh-CN" w:bidi="ar"/>
                <w14:textFill>
                  <w14:solidFill>
                    <w14:schemeClr w14:val="tx1"/>
                  </w14:solidFill>
                </w14:textFill>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8"/>
                <w:szCs w:val="28"/>
                <w:u w:val="none"/>
                <w14:textFill>
                  <w14:solidFill>
                    <w14:schemeClr w14:val="tx1"/>
                  </w14:solidFill>
                </w14:textFill>
              </w:rPr>
            </w:pPr>
            <w:r>
              <w:rPr>
                <w:rFonts w:hint="eastAsia" w:hAnsi="宋体" w:eastAsia="宋体" w:cs="宋体" w:asciiTheme="minorAscii"/>
                <w:b w:val="0"/>
                <w:bCs w:val="0"/>
                <w:i w:val="0"/>
                <w:color w:val="232627" w:themeColor="text1"/>
                <w:kern w:val="0"/>
                <w:sz w:val="28"/>
                <w:szCs w:val="28"/>
                <w:u w:val="none"/>
                <w:lang w:val="en-US" w:eastAsia="zh-CN" w:bidi="ar"/>
                <w14:textFill>
                  <w14:solidFill>
                    <w14:schemeClr w14:val="tx1"/>
                  </w14:solidFill>
                </w14:textFill>
              </w:rPr>
              <w:t>9</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重量级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1.2版本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8"/>
                <w:szCs w:val="28"/>
                <w:u w:val="none"/>
                <w14:textFill>
                  <w14:solidFill>
                    <w14:schemeClr w14:val="tx1"/>
                  </w14:solidFill>
                </w14:textFill>
              </w:rPr>
            </w:pPr>
            <w:r>
              <w:rPr>
                <w:rFonts w:hint="eastAsia" w:hAnsi="宋体" w:eastAsia="宋体" w:cs="宋体" w:asciiTheme="minorAscii"/>
                <w:b w:val="0"/>
                <w:bCs w:val="0"/>
                <w:i w:val="0"/>
                <w:color w:val="232627" w:themeColor="text1"/>
                <w:kern w:val="0"/>
                <w:sz w:val="28"/>
                <w:szCs w:val="28"/>
                <w:u w:val="none"/>
                <w:lang w:val="en-US" w:eastAsia="zh-CN" w:bidi="ar"/>
                <w14:textFill>
                  <w14:solidFill>
                    <w14:schemeClr w14:val="tx1"/>
                  </w14:solidFill>
                </w14:textFill>
              </w:rPr>
              <w:t>12</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采纳的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308"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8"/>
                <w:szCs w:val="28"/>
                <w:u w:val="none"/>
                <w14:textFill>
                  <w14:solidFill>
                    <w14:schemeClr w14:val="tx1"/>
                  </w14:solidFill>
                </w14:textFill>
              </w:rPr>
            </w:pPr>
            <w:r>
              <w:rPr>
                <w:rFonts w:hint="eastAsia" w:hAnsi="宋体" w:eastAsia="宋体" w:cs="宋体" w:asciiTheme="minorAscii"/>
                <w:b w:val="0"/>
                <w:bCs w:val="0"/>
                <w:i w:val="0"/>
                <w:color w:val="232627" w:themeColor="text1"/>
                <w:kern w:val="0"/>
                <w:sz w:val="28"/>
                <w:szCs w:val="28"/>
                <w:u w:val="none"/>
                <w:lang w:val="en-US" w:eastAsia="zh-CN" w:bidi="ar"/>
                <w14:textFill>
                  <w14:solidFill>
                    <w14:schemeClr w14:val="tx1"/>
                  </w14:solidFill>
                </w14:textFill>
              </w:rPr>
              <w:t>13</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产品需求规格说明书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8"/>
                <w:szCs w:val="28"/>
                <w:u w:val="none"/>
                <w14:textFill>
                  <w14:solidFill>
                    <w14:schemeClr w14:val="tx1"/>
                  </w14:solidFill>
                </w14:textFill>
              </w:rPr>
            </w:pPr>
            <w:r>
              <w:rPr>
                <w:rFonts w:hint="eastAsia" w:hAnsi="宋体" w:eastAsia="宋体" w:cs="宋体" w:asciiTheme="minorAscii"/>
                <w:b w:val="0"/>
                <w:bCs w:val="0"/>
                <w:i w:val="0"/>
                <w:color w:val="232627" w:themeColor="text1"/>
                <w:kern w:val="0"/>
                <w:sz w:val="28"/>
                <w:szCs w:val="28"/>
                <w:u w:val="none"/>
                <w:lang w:val="en-US" w:eastAsia="zh-CN" w:bidi="ar"/>
                <w14:textFill>
                  <w14:solidFill>
                    <w14:schemeClr w14:val="tx1"/>
                  </w14:solidFill>
                </w14:textFill>
              </w:rPr>
              <w:t>11</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eastAsia="zh-CN" w:bidi="ar"/>
                <w14:textFill>
                  <w14:solidFill>
                    <w14:schemeClr w14:val="tx1"/>
                  </w14:solidFill>
                </w14:textFill>
              </w:rPr>
              <w:t>C</w:t>
            </w: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轻量级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8"/>
                <w:szCs w:val="28"/>
                <w:u w:val="none"/>
                <w14:textFill>
                  <w14:solidFill>
                    <w14:schemeClr w14:val="tx1"/>
                  </w14:solidFill>
                </w14:textFill>
              </w:rPr>
            </w:pPr>
            <w:r>
              <w:rPr>
                <w:rFonts w:hint="eastAsia" w:hAnsi="宋体" w:eastAsia="宋体" w:cs="宋体" w:asciiTheme="minorAscii"/>
                <w:b w:val="0"/>
                <w:bCs w:val="0"/>
                <w:i w:val="0"/>
                <w:color w:val="232627" w:themeColor="text1"/>
                <w:kern w:val="0"/>
                <w:sz w:val="28"/>
                <w:szCs w:val="28"/>
                <w:u w:val="none"/>
                <w:lang w:val="en-US" w:eastAsia="zh-CN" w:bidi="ar"/>
                <w14:textFill>
                  <w14:solidFill>
                    <w14:schemeClr w14:val="tx1"/>
                  </w14:solidFill>
                </w14:textFill>
              </w:rPr>
              <w:t>14</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eastAsia="zh-CN" w:bidi="ar"/>
                <w14:textFill>
                  <w14:solidFill>
                    <w14:schemeClr w14:val="tx1"/>
                  </w14:solidFill>
                </w14:textFill>
              </w:rPr>
              <w:t>C</w:t>
            </w: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3.0版本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研讨会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8"/>
                <w:szCs w:val="28"/>
                <w:u w:val="none"/>
                <w14:textFill>
                  <w14:solidFill>
                    <w14:schemeClr w14:val="tx1"/>
                  </w14:solidFill>
                </w14:textFill>
              </w:rPr>
            </w:pPr>
            <w:r>
              <w:rPr>
                <w:rFonts w:hint="eastAsia" w:hAnsi="宋体" w:eastAsia="宋体" w:cs="宋体" w:asciiTheme="minorAscii"/>
                <w:b w:val="0"/>
                <w:bCs w:val="0"/>
                <w:i w:val="0"/>
                <w:color w:val="232627" w:themeColor="text1"/>
                <w:kern w:val="0"/>
                <w:sz w:val="28"/>
                <w:szCs w:val="28"/>
                <w:u w:val="none"/>
                <w:lang w:val="en-US" w:eastAsia="zh-CN" w:bidi="ar"/>
                <w14:textFill>
                  <w14:solidFill>
                    <w14:schemeClr w14:val="tx1"/>
                  </w14:solidFill>
                </w14:textFill>
              </w:rPr>
              <w:t>15</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eastAsia="zh-CN" w:bidi="ar"/>
                <w14:textFill>
                  <w14:solidFill>
                    <w14:schemeClr w14:val="tx1"/>
                  </w14:solidFill>
                </w14:textFill>
              </w:rPr>
              <w:t>C</w:t>
            </w: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2.0版本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eastAsia" w:hAnsi="宋体" w:eastAsia="宋体" w:cs="宋体" w:asciiTheme="minorAscii"/>
                <w:b w:val="0"/>
                <w:bCs w:val="0"/>
                <w:i w:val="0"/>
                <w:color w:val="232627" w:themeColor="text1"/>
                <w:sz w:val="28"/>
                <w:szCs w:val="28"/>
                <w:u w:val="none"/>
                <w14:textFill>
                  <w14:solidFill>
                    <w14:schemeClr w14:val="tx1"/>
                  </w14:solidFill>
                </w14:textFill>
              </w:rPr>
            </w:pPr>
            <w:r>
              <w:rPr>
                <w:rFonts w:hint="eastAsia" w:hAnsi="宋体" w:eastAsia="宋体" w:cs="宋体" w:asciiTheme="minorAscii"/>
                <w:b w:val="0"/>
                <w:bCs w:val="0"/>
                <w:i w:val="0"/>
                <w:color w:val="232627" w:themeColor="text1"/>
                <w:kern w:val="0"/>
                <w:sz w:val="28"/>
                <w:szCs w:val="28"/>
                <w:u w:val="none"/>
                <w:lang w:val="en-US" w:eastAsia="zh-CN" w:bidi="ar"/>
                <w14:textFill>
                  <w14:solidFill>
                    <w14:schemeClr w14:val="tx1"/>
                  </w14:solidFill>
                </w14:textFill>
              </w:rPr>
              <w:t>16</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eastAsia="zh-CN" w:bidi="ar"/>
                <w14:textFill>
                  <w14:solidFill>
                    <w14:schemeClr w14:val="tx1"/>
                  </w14:solidFill>
                </w14:textFill>
              </w:rPr>
              <w:t>C</w:t>
            </w: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3.0版本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kinsoku/>
              <w:wordWrap/>
              <w:overflowPunct/>
              <w:topLinePunct w:val="0"/>
              <w:autoSpaceDE/>
              <w:bidi w:val="0"/>
              <w:adjustRightInd/>
              <w:snapToGrid/>
              <w:spacing w:line="240" w:lineRule="auto"/>
              <w:jc w:val="center"/>
              <w:textAlignment w:val="center"/>
              <w:rPr>
                <w:rFonts w:hint="default" w:hAnsi="等线" w:eastAsia="等线" w:cs="等线" w:asciiTheme="minorAscii"/>
                <w:b w:val="0"/>
                <w:bCs w:val="0"/>
                <w:i w:val="0"/>
                <w:color w:val="232627" w:themeColor="text1"/>
                <w:sz w:val="28"/>
                <w:szCs w:val="28"/>
                <w:u w:val="none"/>
                <w14:textFill>
                  <w14:solidFill>
                    <w14:schemeClr w14:val="tx1"/>
                  </w14:solidFill>
                </w14:textFill>
              </w:rPr>
            </w:pPr>
            <w:r>
              <w:rPr>
                <w:rFonts w:hint="default" w:hAnsi="等线" w:eastAsia="等线" w:cs="等线" w:asciiTheme="minorAscii"/>
                <w:b w:val="0"/>
                <w:bCs w:val="0"/>
                <w:i w:val="0"/>
                <w:color w:val="232627" w:themeColor="text1"/>
                <w:kern w:val="0"/>
                <w:sz w:val="28"/>
                <w:szCs w:val="28"/>
                <w:u w:val="none"/>
                <w:lang w:val="en-US" w:eastAsia="zh-CN" w:bidi="ar"/>
                <w14:textFill>
                  <w14:solidFill>
                    <w14:schemeClr w14:val="tx1"/>
                  </w14:solidFill>
                </w14:textFill>
              </w:rPr>
              <w:t>调查问卷</w:t>
            </w:r>
          </w:p>
        </w:tc>
      </w:tr>
    </w:tbl>
    <w:p>
      <w:pPr>
        <w:pStyle w:val="5"/>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p>
    <w:p>
      <w:pPr>
        <w:pStyle w:val="3"/>
        <w:keepLines w:val="0"/>
        <w:kinsoku/>
        <w:wordWrap/>
        <w:overflowPunct/>
        <w:topLinePunct w:val="0"/>
        <w:autoSpaceDE/>
        <w:bidi w:val="0"/>
        <w:adjustRightInd/>
        <w:snapToGrid/>
        <w:spacing w:line="240" w:lineRule="auto"/>
        <w:ind w:left="575" w:leftChars="0" w:hanging="575" w:firstLineChars="0"/>
        <w:rPr>
          <w:rFonts w:asciiTheme="minorAscii"/>
          <w:b w:val="0"/>
          <w:bCs w:val="0"/>
          <w:color w:val="232627" w:themeColor="text1"/>
          <w:sz w:val="28"/>
          <w:szCs w:val="28"/>
          <w14:textFill>
            <w14:solidFill>
              <w14:schemeClr w14:val="tx1"/>
            </w14:solidFill>
          </w14:textFill>
        </w:rPr>
      </w:pPr>
      <w:bookmarkStart w:id="11" w:name="__RefHeading___Toc13244_1649206321"/>
      <w:r>
        <w:rPr>
          <w:rFonts w:hint="eastAsia" w:asciiTheme="minorAscii"/>
          <w:b w:val="0"/>
          <w:bCs w:val="0"/>
          <w:color w:val="232627" w:themeColor="text1"/>
          <w:sz w:val="28"/>
          <w:szCs w:val="28"/>
          <w14:textFill>
            <w14:solidFill>
              <w14:schemeClr w14:val="tx1"/>
            </w14:solidFill>
          </w14:textFill>
        </w:rPr>
        <w:t>其他产品需求</w:t>
      </w:r>
      <w:bookmarkEnd w:id="11"/>
    </w:p>
    <w:p>
      <w:pPr>
        <w:pStyle w:val="7"/>
        <w:keepLines w:val="0"/>
        <w:kinsoku/>
        <w:wordWrap/>
        <w:overflowPunct/>
        <w:topLinePunct w:val="0"/>
        <w:autoSpaceDE/>
        <w:bidi w:val="0"/>
        <w:adjustRightInd/>
        <w:snapToGrid/>
        <w:spacing w:line="240" w:lineRule="auto"/>
        <w:ind w:left="720" w:leftChars="0" w:hanging="720"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可应用标准</w:t>
      </w:r>
    </w:p>
    <w:p>
      <w:pPr>
        <w:keepLines w:val="0"/>
        <w:widowControl/>
        <w:kinsoku/>
        <w:wordWrap/>
        <w:overflowPunct/>
        <w:topLinePunct w:val="0"/>
        <w:autoSpaceDE/>
        <w:bidi w:val="0"/>
        <w:adjustRightInd/>
        <w:snapToGrid/>
        <w:spacing w:line="240" w:lineRule="auto"/>
        <w:ind w:firstLine="420"/>
        <w:jc w:val="left"/>
        <w:rPr>
          <w:rFonts w:asciiTheme="minorAscii" w:hAnsiTheme="minorEastAsia" w:cstheme="minorEastAsia"/>
          <w:b w:val="0"/>
          <w:bCs w:val="0"/>
          <w:color w:val="232627" w:themeColor="text1"/>
          <w:kern w:val="0"/>
          <w:sz w:val="28"/>
          <w:szCs w:val="28"/>
          <w:lang w:bidi="ar"/>
          <w14:textFill>
            <w14:solidFill>
              <w14:schemeClr w14:val="tx1"/>
            </w14:solidFill>
          </w14:textFill>
        </w:rPr>
      </w:pPr>
      <w:r>
        <w:rPr>
          <w:rFonts w:hint="eastAsia" w:asciiTheme="minorAscii" w:hAnsiTheme="minorEastAsia" w:cstheme="minorEastAsia"/>
          <w:b w:val="0"/>
          <w:bCs w:val="0"/>
          <w:color w:val="232627" w:themeColor="text1"/>
          <w:sz w:val="28"/>
          <w:szCs w:val="28"/>
          <w14:textFill>
            <w14:solidFill>
              <w14:schemeClr w14:val="tx1"/>
            </w14:solidFill>
          </w14:textFill>
        </w:rPr>
        <w:t>符合《互联网管理法律法规》</w:t>
      </w:r>
    </w:p>
    <w:p>
      <w:pPr>
        <w:pStyle w:val="7"/>
        <w:keepLines w:val="0"/>
        <w:kinsoku/>
        <w:wordWrap/>
        <w:overflowPunct/>
        <w:topLinePunct w:val="0"/>
        <w:autoSpaceDE/>
        <w:bidi w:val="0"/>
        <w:adjustRightInd/>
        <w:snapToGrid/>
        <w:spacing w:line="240" w:lineRule="auto"/>
        <w:ind w:left="720" w:leftChars="0" w:hanging="720"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系统需求</w:t>
      </w:r>
    </w:p>
    <w:p>
      <w:pPr>
        <w:keepLines w:val="0"/>
        <w:widowControl/>
        <w:kinsoku/>
        <w:wordWrap/>
        <w:overflowPunct/>
        <w:topLinePunct w:val="0"/>
        <w:autoSpaceDE/>
        <w:bidi w:val="0"/>
        <w:adjustRightInd/>
        <w:snapToGrid/>
        <w:spacing w:line="240" w:lineRule="auto"/>
        <w:ind w:firstLine="420"/>
        <w:jc w:val="left"/>
        <w:rPr>
          <w:rFonts w:asciiTheme="minorAscii" w:hAnsiTheme="minorEastAsia" w:cstheme="minorEastAsia"/>
          <w:b w:val="0"/>
          <w:bCs w:val="0"/>
          <w:color w:val="232627" w:themeColor="text1"/>
          <w:sz w:val="28"/>
          <w:szCs w:val="28"/>
          <w14:textFill>
            <w14:solidFill>
              <w14:schemeClr w14:val="tx1"/>
            </w14:solidFill>
          </w14:textFill>
        </w:rPr>
      </w:pPr>
      <w:r>
        <w:rPr>
          <w:rFonts w:hint="eastAsia" w:asciiTheme="minorAscii" w:hAnsiTheme="minorEastAsia" w:cstheme="minorEastAsia"/>
          <w:b w:val="0"/>
          <w:bCs w:val="0"/>
          <w:color w:val="232627" w:themeColor="text1"/>
          <w:sz w:val="28"/>
          <w:szCs w:val="28"/>
          <w14:textFill>
            <w14:solidFill>
              <w14:schemeClr w14:val="tx1"/>
            </w14:solidFill>
          </w14:textFill>
        </w:rPr>
        <w:t>平台兼容标准(Android)、Linux系统、支付</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许可证、安全和安装</w:t>
      </w:r>
    </w:p>
    <w:p>
      <w:pPr>
        <w:pStyle w:val="4"/>
        <w:keepLines w:val="0"/>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用户认真阅读、理解之后同意《软件许可安装协议》，就可以使用系统，如果用户不同意将无法使用本系统。在用户使用系统的过程中对用户相关数据进行安全保护。该系统的安装过程尽可能操作简单、易懂。</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性能需求</w:t>
      </w:r>
    </w:p>
    <w:p>
      <w:pPr>
        <w:pStyle w:val="7"/>
        <w:keepLines w:val="0"/>
        <w:numPr>
          <w:ilvl w:val="2"/>
          <w:numId w:val="0"/>
        </w:numPr>
        <w:kinsoku/>
        <w:wordWrap/>
        <w:overflowPunct/>
        <w:topLinePunct w:val="0"/>
        <w:autoSpaceDE/>
        <w:bidi w:val="0"/>
        <w:adjustRightInd/>
        <w:snapToGrid/>
        <w:spacing w:line="240" w:lineRule="auto"/>
        <w:ind w:leftChars="0" w:firstLine="4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本产品具有可靠性、安全性、高效性等性能。</w:t>
      </w:r>
    </w:p>
    <w:p>
      <w:pPr>
        <w:pStyle w:val="7"/>
        <w:keepLines w:val="0"/>
        <w:kinsoku/>
        <w:wordWrap/>
        <w:overflowPunct/>
        <w:topLinePunct w:val="0"/>
        <w:autoSpaceDE/>
        <w:bidi w:val="0"/>
        <w:adjustRightInd/>
        <w:snapToGrid/>
        <w:spacing w:line="240" w:lineRule="auto"/>
        <w:ind w:left="720" w:leftChars="0" w:hanging="7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约束</w:t>
      </w:r>
    </w:p>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 xml:space="preserve"> </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ab/>
      </w:r>
      <w:r>
        <w:rPr>
          <w:rFonts w:hint="eastAsia" w:asciiTheme="minorAscii"/>
          <w:b w:val="0"/>
          <w:bCs w:val="0"/>
          <w:color w:val="232627" w:themeColor="text1"/>
          <w:sz w:val="28"/>
          <w:szCs w:val="28"/>
          <w14:textFill>
            <w14:solidFill>
              <w14:schemeClr w14:val="tx1"/>
            </w14:solidFill>
          </w14:textFill>
        </w:rPr>
        <w:t>必须使用网络编程技术。</w:t>
      </w:r>
    </w:p>
    <w:p>
      <w:pPr>
        <w:pStyle w:val="6"/>
        <w:keepLines w:val="0"/>
        <w:kinsoku/>
        <w:wordWrap/>
        <w:overflowPunct/>
        <w:topLinePunct w:val="0"/>
        <w:autoSpaceDE/>
        <w:bidi w:val="0"/>
        <w:adjustRightInd/>
        <w:snapToGrid/>
        <w:spacing w:line="240" w:lineRule="auto"/>
        <w:ind w:left="420" w:firstLine="42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该系统与现有系统和操作环境兼容。</w:t>
      </w:r>
    </w:p>
    <w:p>
      <w:pPr>
        <w:pStyle w:val="6"/>
        <w:keepLines w:val="0"/>
        <w:kinsoku/>
        <w:wordWrap/>
        <w:overflowPunct/>
        <w:topLinePunct w:val="0"/>
        <w:autoSpaceDE/>
        <w:bidi w:val="0"/>
        <w:adjustRightInd/>
        <w:snapToGrid/>
        <w:spacing w:line="240" w:lineRule="auto"/>
        <w:ind w:left="420" w:firstLine="42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项目完成日期在2018年6月份之前。</w:t>
      </w:r>
    </w:p>
    <w:p>
      <w:pPr>
        <w:pStyle w:val="6"/>
        <w:keepLines w:val="0"/>
        <w:kinsoku/>
        <w:wordWrap/>
        <w:overflowPunct/>
        <w:topLinePunct w:val="0"/>
        <w:autoSpaceDE/>
        <w:bidi w:val="0"/>
        <w:adjustRightInd/>
        <w:snapToGrid/>
        <w:spacing w:line="240" w:lineRule="auto"/>
        <w:ind w:left="420" w:firstLine="42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开发成本在赞助商给定的赞助以内。</w:t>
      </w:r>
    </w:p>
    <w:p>
      <w:pPr>
        <w:pStyle w:val="6"/>
        <w:keepLines w:val="0"/>
        <w:kinsoku/>
        <w:wordWrap/>
        <w:overflowPunct/>
        <w:topLinePunct w:val="0"/>
        <w:autoSpaceDE/>
        <w:bidi w:val="0"/>
        <w:adjustRightInd/>
        <w:snapToGrid/>
        <w:spacing w:line="240" w:lineRule="auto"/>
        <w:ind w:left="420" w:firstLine="42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系统具有一定的可用性，市场竞争力强。</w:t>
      </w:r>
    </w:p>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ab/>
      </w:r>
    </w:p>
    <w:p>
      <w:pPr>
        <w:pStyle w:val="2"/>
        <w:spacing w:line="240" w:lineRule="auto"/>
        <w:ind w:left="432" w:leftChars="0" w:hanging="432" w:firstLineChars="0"/>
        <w:rPr>
          <w:rFonts w:asciiTheme="minorAscii"/>
          <w:b w:val="0"/>
          <w:bCs w:val="0"/>
          <w:color w:val="232627" w:themeColor="text1"/>
          <w:sz w:val="28"/>
          <w:szCs w:val="28"/>
          <w14:textFill>
            <w14:solidFill>
              <w14:schemeClr w14:val="tx1"/>
            </w14:solidFill>
          </w14:textFill>
        </w:rPr>
      </w:pPr>
      <w:bookmarkStart w:id="12" w:name="__RefHeading___Toc14371_1003501382"/>
      <w:r>
        <w:rPr>
          <w:rFonts w:hint="eastAsia" w:asciiTheme="minorAscii"/>
          <w:b w:val="0"/>
          <w:bCs w:val="0"/>
          <w:color w:val="232627" w:themeColor="text1"/>
          <w:sz w:val="28"/>
          <w:szCs w:val="28"/>
          <w14:textFill>
            <w14:solidFill>
              <w14:schemeClr w14:val="tx1"/>
            </w14:solidFill>
          </w14:textFill>
        </w:rPr>
        <w:t>用况模型</w:t>
      </w:r>
      <w:bookmarkEnd w:id="12"/>
    </w:p>
    <w:p>
      <w:pPr>
        <w:pStyle w:val="3"/>
        <w:spacing w:line="240" w:lineRule="auto"/>
        <w:ind w:left="575" w:leftChars="0" w:hanging="575"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用况描述</w:t>
      </w:r>
    </w:p>
    <w:p>
      <w:pPr>
        <w:pStyle w:val="7"/>
        <w:spacing w:line="240" w:lineRule="auto"/>
        <w:ind w:left="720" w:leftChars="0" w:hanging="72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用况简要描述</w:t>
      </w:r>
    </w:p>
    <w:tbl>
      <w:tblPr>
        <w:tblStyle w:val="28"/>
        <w:tblW w:w="7893"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8"/>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63"/>
              <w:keepLines w:val="0"/>
              <w:widowControl/>
              <w:kinsoku/>
              <w:wordWrap/>
              <w:overflowPunct/>
              <w:topLinePunct w:val="0"/>
              <w:autoSpaceDE/>
              <w:bidi w:val="0"/>
              <w:adjustRightInd/>
              <w:snapToGrid/>
              <w:spacing w:line="240" w:lineRule="auto"/>
              <w:ind w:firstLine="0" w:firstLineChars="0"/>
              <w:jc w:val="left"/>
              <w:rPr>
                <w:rFonts w:asciiTheme="minorAscii" w:hAnsiTheme="minorEastAsia" w:cstheme="minorEastAsia"/>
                <w:b w:val="0"/>
                <w:bCs w:val="0"/>
                <w:color w:val="232627" w:themeColor="text1"/>
                <w:sz w:val="28"/>
                <w:szCs w:val="28"/>
                <w14:textFill>
                  <w14:solidFill>
                    <w14:schemeClr w14:val="tx1"/>
                  </w14:solidFill>
                </w14:textFill>
              </w:rPr>
            </w:pPr>
            <w:r>
              <w:rPr>
                <w:rFonts w:hint="eastAsia" w:asciiTheme="minorAscii" w:hAnsiTheme="minorEastAsia" w:cstheme="minorEastAsia"/>
                <w:b w:val="0"/>
                <w:bCs w:val="0"/>
                <w:color w:val="232627" w:themeColor="text1"/>
                <w:sz w:val="28"/>
                <w:szCs w:val="28"/>
                <w14:textFill>
                  <w14:solidFill>
                    <w14:schemeClr w14:val="tx1"/>
                  </w14:solidFill>
                </w14:textFill>
              </w:rPr>
              <w:t>谁来使用本用例</w:t>
            </w:r>
          </w:p>
        </w:tc>
        <w:tc>
          <w:tcPr>
            <w:tcW w:w="3765" w:type="dxa"/>
          </w:tcPr>
          <w:p>
            <w:pPr>
              <w:pStyle w:val="63"/>
              <w:keepLines w:val="0"/>
              <w:widowControl/>
              <w:kinsoku/>
              <w:wordWrap/>
              <w:overflowPunct/>
              <w:topLinePunct w:val="0"/>
              <w:autoSpaceDE/>
              <w:bidi w:val="0"/>
              <w:adjustRightInd/>
              <w:snapToGrid/>
              <w:spacing w:line="240" w:lineRule="auto"/>
              <w:ind w:firstLine="0" w:firstLineChars="0"/>
              <w:jc w:val="left"/>
              <w:rPr>
                <w:rFonts w:asciiTheme="minorAscii" w:hAnsiTheme="minorEastAsia" w:cstheme="minorEastAsia"/>
                <w:b w:val="0"/>
                <w:bCs w:val="0"/>
                <w:color w:val="232627"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63"/>
              <w:keepLines w:val="0"/>
              <w:widowControl/>
              <w:kinsoku/>
              <w:wordWrap/>
              <w:overflowPunct/>
              <w:topLinePunct w:val="0"/>
              <w:autoSpaceDE/>
              <w:bidi w:val="0"/>
              <w:adjustRightInd/>
              <w:snapToGrid/>
              <w:spacing w:line="240" w:lineRule="auto"/>
              <w:ind w:firstLine="0" w:firstLineChars="0"/>
              <w:jc w:val="left"/>
              <w:rPr>
                <w:rFonts w:asciiTheme="minorAscii" w:hAnsiTheme="minorEastAsia" w:cstheme="minorEastAsia"/>
                <w:b w:val="0"/>
                <w:bCs w:val="0"/>
                <w:color w:val="232627" w:themeColor="text1"/>
                <w:sz w:val="28"/>
                <w:szCs w:val="28"/>
                <w14:textFill>
                  <w14:solidFill>
                    <w14:schemeClr w14:val="tx1"/>
                  </w14:solidFill>
                </w14:textFill>
              </w:rPr>
            </w:pPr>
            <w:r>
              <w:rPr>
                <w:rFonts w:hint="eastAsia" w:asciiTheme="minorAscii" w:hAnsiTheme="minorEastAsia" w:cstheme="minorEastAsia"/>
                <w:b w:val="0"/>
                <w:bCs w:val="0"/>
                <w:color w:val="232627" w:themeColor="text1"/>
                <w:sz w:val="28"/>
                <w:szCs w:val="28"/>
                <w14:textFill>
                  <w14:solidFill>
                    <w14:schemeClr w14:val="tx1"/>
                  </w14:solidFill>
                </w14:textFill>
              </w:rPr>
              <w:t>人们要求本用例做什么</w:t>
            </w:r>
          </w:p>
        </w:tc>
        <w:tc>
          <w:tcPr>
            <w:tcW w:w="3765" w:type="dxa"/>
          </w:tcPr>
          <w:p>
            <w:pPr>
              <w:pStyle w:val="63"/>
              <w:keepLines w:val="0"/>
              <w:widowControl/>
              <w:kinsoku/>
              <w:wordWrap/>
              <w:overflowPunct/>
              <w:topLinePunct w:val="0"/>
              <w:autoSpaceDE/>
              <w:bidi w:val="0"/>
              <w:adjustRightInd/>
              <w:snapToGrid/>
              <w:spacing w:line="240" w:lineRule="auto"/>
              <w:ind w:firstLine="0" w:firstLineChars="0"/>
              <w:jc w:val="left"/>
              <w:rPr>
                <w:rFonts w:asciiTheme="minorAscii" w:hAnsiTheme="minorEastAsia" w:cstheme="minorEastAsia"/>
                <w:b w:val="0"/>
                <w:bCs w:val="0"/>
                <w:color w:val="232627" w:themeColor="text1"/>
                <w:sz w:val="28"/>
                <w:szCs w:val="28"/>
                <w14:textFill>
                  <w14:solidFill>
                    <w14:schemeClr w14:val="tx1"/>
                  </w14:solidFill>
                </w14:textFill>
              </w:rPr>
            </w:pPr>
            <w:r>
              <w:rPr>
                <w:rFonts w:hint="eastAsia" w:asciiTheme="minorAscii" w:hAnsiTheme="minorEastAsia" w:cstheme="minorEastAsia"/>
                <w:b w:val="0"/>
                <w:bCs w:val="0"/>
                <w:color w:val="232627" w:themeColor="text1"/>
                <w:sz w:val="28"/>
                <w:szCs w:val="28"/>
                <w14:textFill>
                  <w14:solidFill>
                    <w14:schemeClr w14:val="tx1"/>
                  </w14:solidFill>
                </w14:textFill>
              </w:rPr>
              <w:t>对线上订单提供办理与访问能力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63"/>
              <w:keepLines w:val="0"/>
              <w:widowControl/>
              <w:kinsoku/>
              <w:wordWrap/>
              <w:overflowPunct/>
              <w:topLinePunct w:val="0"/>
              <w:autoSpaceDE/>
              <w:bidi w:val="0"/>
              <w:adjustRightInd/>
              <w:snapToGrid/>
              <w:spacing w:line="240" w:lineRule="auto"/>
              <w:ind w:firstLine="0" w:firstLineChars="0"/>
              <w:jc w:val="left"/>
              <w:rPr>
                <w:rFonts w:asciiTheme="minorAscii" w:hAnsiTheme="minorEastAsia" w:cstheme="minorEastAsia"/>
                <w:b w:val="0"/>
                <w:bCs w:val="0"/>
                <w:color w:val="232627" w:themeColor="text1"/>
                <w:sz w:val="28"/>
                <w:szCs w:val="28"/>
                <w14:textFill>
                  <w14:solidFill>
                    <w14:schemeClr w14:val="tx1"/>
                  </w14:solidFill>
                </w14:textFill>
              </w:rPr>
            </w:pPr>
            <w:r>
              <w:rPr>
                <w:rFonts w:hint="eastAsia" w:asciiTheme="minorAscii" w:hAnsiTheme="minorEastAsia" w:cstheme="minorEastAsia"/>
                <w:b w:val="0"/>
                <w:bCs w:val="0"/>
                <w:color w:val="232627" w:themeColor="text1"/>
                <w:sz w:val="28"/>
                <w:szCs w:val="28"/>
                <w14:textFill>
                  <w14:solidFill>
                    <w14:schemeClr w14:val="tx1"/>
                  </w14:solidFill>
                </w14:textFill>
              </w:rPr>
              <w:t>到底是什么</w:t>
            </w:r>
          </w:p>
        </w:tc>
        <w:tc>
          <w:tcPr>
            <w:tcW w:w="3765" w:type="dxa"/>
          </w:tcPr>
          <w:p>
            <w:pPr>
              <w:pStyle w:val="63"/>
              <w:keepLines w:val="0"/>
              <w:widowControl/>
              <w:kinsoku/>
              <w:wordWrap/>
              <w:overflowPunct/>
              <w:topLinePunct w:val="0"/>
              <w:autoSpaceDE/>
              <w:bidi w:val="0"/>
              <w:adjustRightInd/>
              <w:snapToGrid/>
              <w:spacing w:line="240" w:lineRule="auto"/>
              <w:ind w:firstLine="0" w:firstLineChars="0"/>
              <w:jc w:val="left"/>
              <w:rPr>
                <w:rFonts w:asciiTheme="minorAscii" w:hAnsiTheme="minorEastAsia" w:cstheme="minorEastAsia"/>
                <w:b w:val="0"/>
                <w:bCs w:val="0"/>
                <w:color w:val="232627" w:themeColor="text1"/>
                <w:sz w:val="28"/>
                <w:szCs w:val="28"/>
                <w14:textFill>
                  <w14:solidFill>
                    <w14:schemeClr w14:val="tx1"/>
                  </w14:solidFill>
                </w14:textFill>
              </w:rPr>
            </w:pPr>
            <w:r>
              <w:rPr>
                <w:rFonts w:hint="eastAsia" w:asciiTheme="minorAscii" w:hAnsiTheme="minorEastAsia" w:cstheme="minorEastAsia"/>
                <w:b w:val="0"/>
                <w:bCs w:val="0"/>
                <w:color w:val="232627" w:themeColor="text1"/>
                <w:sz w:val="28"/>
                <w:szCs w:val="28"/>
                <w14:textFill>
                  <w14:solidFill>
                    <w14:schemeClr w14:val="tx1"/>
                  </w14:solidFill>
                </w14:textFill>
              </w:rPr>
              <w:t>家电维修在线下单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63"/>
              <w:keepLines w:val="0"/>
              <w:widowControl/>
              <w:kinsoku/>
              <w:wordWrap/>
              <w:overflowPunct/>
              <w:topLinePunct w:val="0"/>
              <w:autoSpaceDE/>
              <w:bidi w:val="0"/>
              <w:adjustRightInd/>
              <w:snapToGrid/>
              <w:spacing w:line="240" w:lineRule="auto"/>
              <w:ind w:firstLine="0" w:firstLineChars="0"/>
              <w:jc w:val="left"/>
              <w:rPr>
                <w:rFonts w:asciiTheme="minorAscii" w:hAnsiTheme="minorEastAsia" w:cstheme="minorEastAsia"/>
                <w:b w:val="0"/>
                <w:bCs w:val="0"/>
                <w:color w:val="232627" w:themeColor="text1"/>
                <w:sz w:val="28"/>
                <w:szCs w:val="28"/>
                <w14:textFill>
                  <w14:solidFill>
                    <w14:schemeClr w14:val="tx1"/>
                  </w14:solidFill>
                </w14:textFill>
              </w:rPr>
            </w:pPr>
            <w:r>
              <w:rPr>
                <w:rFonts w:hint="eastAsia" w:asciiTheme="minorAscii" w:hAnsiTheme="minorEastAsia" w:cstheme="minorEastAsia"/>
                <w:b w:val="0"/>
                <w:bCs w:val="0"/>
                <w:color w:val="232627" w:themeColor="text1"/>
                <w:sz w:val="28"/>
                <w:szCs w:val="28"/>
                <w14:textFill>
                  <w14:solidFill>
                    <w14:schemeClr w14:val="tx1"/>
                  </w14:solidFill>
                </w14:textFill>
              </w:rPr>
              <w:t>本用例的目的</w:t>
            </w:r>
          </w:p>
        </w:tc>
        <w:tc>
          <w:tcPr>
            <w:tcW w:w="3765" w:type="dxa"/>
          </w:tcPr>
          <w:p>
            <w:pPr>
              <w:pStyle w:val="63"/>
              <w:keepLines w:val="0"/>
              <w:widowControl/>
              <w:kinsoku/>
              <w:wordWrap/>
              <w:overflowPunct/>
              <w:topLinePunct w:val="0"/>
              <w:autoSpaceDE/>
              <w:bidi w:val="0"/>
              <w:adjustRightInd/>
              <w:snapToGrid/>
              <w:spacing w:line="240" w:lineRule="auto"/>
              <w:ind w:firstLine="0" w:firstLineChars="0"/>
              <w:jc w:val="left"/>
              <w:rPr>
                <w:rFonts w:asciiTheme="minorAscii" w:hAnsiTheme="minorEastAsia" w:cstheme="minorEastAsia"/>
                <w:b w:val="0"/>
                <w:bCs w:val="0"/>
                <w:color w:val="232627" w:themeColor="text1"/>
                <w:sz w:val="28"/>
                <w:szCs w:val="28"/>
                <w14:textFill>
                  <w14:solidFill>
                    <w14:schemeClr w14:val="tx1"/>
                  </w14:solidFill>
                </w14:textFill>
              </w:rPr>
            </w:pPr>
            <w:r>
              <w:rPr>
                <w:rFonts w:hint="eastAsia" w:asciiTheme="minorAscii" w:hAnsiTheme="minorEastAsia" w:cstheme="minorEastAsia"/>
                <w:b w:val="0"/>
                <w:bCs w:val="0"/>
                <w:color w:val="232627" w:themeColor="text1"/>
                <w:sz w:val="28"/>
                <w:szCs w:val="28"/>
                <w14:textFill>
                  <w14:solidFill>
                    <w14:schemeClr w14:val="tx1"/>
                  </w14:solidFill>
                </w14:textFill>
              </w:rPr>
              <w:t>提供商家与顾客之间在线交互</w:t>
            </w:r>
          </w:p>
        </w:tc>
      </w:tr>
    </w:tbl>
    <w:p>
      <w:pPr>
        <w:pStyle w:val="7"/>
        <w:spacing w:line="240" w:lineRule="auto"/>
        <w:ind w:left="720" w:leftChars="0" w:hanging="720" w:firstLineChars="0"/>
        <w:rPr>
          <w:rFonts w:asciiTheme="minorAscii" w:hAnsiTheme="minorEastAsia" w:cstheme="minorEastAsia"/>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参与者类别</w:t>
      </w:r>
    </w:p>
    <w:p>
      <w:pPr>
        <w:pStyle w:val="7"/>
        <w:numPr>
          <w:ilvl w:val="2"/>
          <w:numId w:val="0"/>
        </w:numPr>
        <w:spacing w:line="240" w:lineRule="auto"/>
        <w:ind w:leftChars="0" w:firstLine="420" w:firstLineChars="0"/>
        <w:rPr>
          <w:rFonts w:hint="eastAsia" w:asciiTheme="minorAscii" w:hAnsiTheme="minorEastAsia" w:cstheme="minorEastAsia"/>
          <w:b w:val="0"/>
          <w:bCs w:val="0"/>
          <w:color w:val="232627" w:themeColor="text1"/>
          <w:sz w:val="28"/>
          <w:szCs w:val="28"/>
          <w14:textFill>
            <w14:solidFill>
              <w14:schemeClr w14:val="tx1"/>
            </w14:solidFill>
          </w14:textFill>
        </w:rPr>
      </w:pPr>
      <w:r>
        <w:rPr>
          <w:rFonts w:hint="eastAsia" w:asciiTheme="minorAscii" w:hAnsiTheme="minorEastAsia" w:cstheme="minorEastAsia"/>
          <w:b w:val="0"/>
          <w:bCs w:val="0"/>
          <w:color w:val="232627" w:themeColor="text1"/>
          <w:sz w:val="28"/>
          <w:szCs w:val="28"/>
          <w14:textFill>
            <w14:solidFill>
              <w14:schemeClr w14:val="tx1"/>
            </w14:solidFill>
          </w14:textFill>
        </w:rPr>
        <w:t>顾客（Customer）：</w:t>
      </w:r>
    </w:p>
    <w:p>
      <w:pPr>
        <w:pStyle w:val="7"/>
        <w:numPr>
          <w:ilvl w:val="2"/>
          <w:numId w:val="0"/>
        </w:numPr>
        <w:spacing w:line="240" w:lineRule="auto"/>
        <w:ind w:left="420" w:leftChars="0" w:firstLine="420" w:firstLineChars="0"/>
        <w:rPr>
          <w:rFonts w:hint="eastAsia" w:asciiTheme="minorAscii" w:hAnsiTheme="minorEastAsia" w:cstheme="minorEastAsia"/>
          <w:b w:val="0"/>
          <w:bCs w:val="0"/>
          <w:color w:val="232627" w:themeColor="text1"/>
          <w:sz w:val="28"/>
          <w:szCs w:val="28"/>
          <w14:textFill>
            <w14:solidFill>
              <w14:schemeClr w14:val="tx1"/>
            </w14:solidFill>
          </w14:textFill>
        </w:rPr>
      </w:pPr>
      <w:r>
        <w:rPr>
          <w:rFonts w:asciiTheme="minorAscii" w:hAnsiTheme="minorEastAsia" w:cstheme="minorEastAsia"/>
          <w:b w:val="0"/>
          <w:bCs w:val="0"/>
          <w:color w:val="232627" w:themeColor="text1"/>
          <w:sz w:val="28"/>
          <w:szCs w:val="28"/>
          <w14:textFill>
            <w14:solidFill>
              <w14:schemeClr w14:val="tx1"/>
            </w14:solidFill>
          </w14:textFill>
        </w:rPr>
        <w:t>在系统中，</w:t>
      </w:r>
      <w:r>
        <w:rPr>
          <w:rFonts w:hint="eastAsia" w:asciiTheme="minorAscii" w:hAnsiTheme="minorEastAsia" w:cstheme="minorEastAsia"/>
          <w:b w:val="0"/>
          <w:bCs w:val="0"/>
          <w:color w:val="232627" w:themeColor="text1"/>
          <w:sz w:val="28"/>
          <w:szCs w:val="28"/>
          <w14:textFill>
            <w14:solidFill>
              <w14:schemeClr w14:val="tx1"/>
            </w14:solidFill>
          </w14:textFill>
        </w:rPr>
        <w:t>顾客可以提交订单</w:t>
      </w:r>
      <w:r>
        <w:rPr>
          <w:rFonts w:asciiTheme="minorAscii" w:hAnsiTheme="minorEastAsia" w:cstheme="minorEastAsia"/>
          <w:b w:val="0"/>
          <w:bCs w:val="0"/>
          <w:color w:val="232627" w:themeColor="text1"/>
          <w:sz w:val="28"/>
          <w:szCs w:val="28"/>
          <w14:textFill>
            <w14:solidFill>
              <w14:schemeClr w14:val="tx1"/>
            </w14:solidFill>
          </w14:textFill>
        </w:rPr>
        <w:t>、</w:t>
      </w:r>
      <w:r>
        <w:rPr>
          <w:rFonts w:hint="eastAsia" w:asciiTheme="minorAscii" w:hAnsiTheme="minorEastAsia" w:cstheme="minorEastAsia"/>
          <w:b w:val="0"/>
          <w:bCs w:val="0"/>
          <w:color w:val="232627" w:themeColor="text1"/>
          <w:sz w:val="28"/>
          <w:szCs w:val="28"/>
          <w14:textFill>
            <w14:solidFill>
              <w14:schemeClr w14:val="tx1"/>
            </w14:solidFill>
          </w14:textFill>
        </w:rPr>
        <w:t>查看订单详情</w:t>
      </w:r>
      <w:r>
        <w:rPr>
          <w:rFonts w:asciiTheme="minorAscii" w:hAnsiTheme="minorEastAsia" w:cstheme="minorEastAsia"/>
          <w:b w:val="0"/>
          <w:bCs w:val="0"/>
          <w:color w:val="232627" w:themeColor="text1"/>
          <w:sz w:val="28"/>
          <w:szCs w:val="28"/>
          <w14:textFill>
            <w14:solidFill>
              <w14:schemeClr w14:val="tx1"/>
            </w14:solidFill>
          </w14:textFill>
        </w:rPr>
        <w:t>、追踪订单，以及和商家和客服进行交流。顾客还可以进行投诉。</w:t>
      </w:r>
      <w:r>
        <w:rPr>
          <w:rFonts w:hint="eastAsia" w:asciiTheme="minorAscii" w:hAnsiTheme="minorEastAsia" w:cstheme="minorEastAsia"/>
          <w:b w:val="0"/>
          <w:bCs w:val="0"/>
          <w:color w:val="232627" w:themeColor="text1"/>
          <w:sz w:val="28"/>
          <w:szCs w:val="28"/>
          <w14:textFill>
            <w14:solidFill>
              <w14:schemeClr w14:val="tx1"/>
            </w14:solidFill>
          </w14:textFill>
        </w:rPr>
        <w:t>当登陆时就会创建一个顾客。</w:t>
      </w:r>
    </w:p>
    <w:p>
      <w:pPr>
        <w:pStyle w:val="7"/>
        <w:numPr>
          <w:ilvl w:val="2"/>
          <w:numId w:val="0"/>
        </w:numPr>
        <w:spacing w:line="240" w:lineRule="auto"/>
        <w:ind w:firstLine="420" w:firstLineChars="0"/>
        <w:rPr>
          <w:rFonts w:hint="eastAsia" w:asciiTheme="minorAscii" w:hAnsiTheme="minorEastAsia" w:cstheme="minorEastAsia"/>
          <w:b w:val="0"/>
          <w:bCs w:val="0"/>
          <w:color w:val="232627" w:themeColor="text1"/>
          <w:sz w:val="28"/>
          <w:szCs w:val="28"/>
          <w14:textFill>
            <w14:solidFill>
              <w14:schemeClr w14:val="tx1"/>
            </w14:solidFill>
          </w14:textFill>
        </w:rPr>
      </w:pPr>
      <w:r>
        <w:rPr>
          <w:rFonts w:hint="eastAsia" w:asciiTheme="minorAscii" w:hAnsiTheme="minorEastAsia" w:cstheme="minorEastAsia"/>
          <w:b w:val="0"/>
          <w:bCs w:val="0"/>
          <w:color w:val="232627" w:themeColor="text1"/>
          <w:sz w:val="28"/>
          <w:szCs w:val="28"/>
          <w14:textFill>
            <w14:solidFill>
              <w14:schemeClr w14:val="tx1"/>
            </w14:solidFill>
          </w14:textFill>
        </w:rPr>
        <w:t>商家（Business）：</w:t>
      </w:r>
    </w:p>
    <w:p>
      <w:pPr>
        <w:pStyle w:val="7"/>
        <w:numPr>
          <w:ilvl w:val="2"/>
          <w:numId w:val="0"/>
        </w:numPr>
        <w:spacing w:line="240" w:lineRule="auto"/>
        <w:ind w:left="420" w:leftChars="0" w:firstLine="420" w:firstLineChars="0"/>
        <w:rPr>
          <w:rFonts w:hint="eastAsia" w:asciiTheme="minorAscii" w:hAnsiTheme="minorEastAsia" w:cstheme="minorEastAsia"/>
          <w:b w:val="0"/>
          <w:bCs w:val="0"/>
          <w:color w:val="232627" w:themeColor="text1"/>
          <w:sz w:val="28"/>
          <w:szCs w:val="28"/>
          <w14:textFill>
            <w14:solidFill>
              <w14:schemeClr w14:val="tx1"/>
            </w14:solidFill>
          </w14:textFill>
        </w:rPr>
      </w:pPr>
      <w:r>
        <w:rPr>
          <w:rFonts w:hint="eastAsia" w:asciiTheme="minorAscii" w:hAnsiTheme="minorEastAsia" w:cstheme="minorEastAsia"/>
          <w:b w:val="0"/>
          <w:bCs w:val="0"/>
          <w:color w:val="232627" w:themeColor="text1"/>
          <w:sz w:val="28"/>
          <w:szCs w:val="28"/>
          <w14:textFill>
            <w14:solidFill>
              <w14:schemeClr w14:val="tx1"/>
            </w14:solidFill>
          </w14:textFill>
        </w:rPr>
        <w:t>商家为顾客提供家电维修的服务，负责接收/拒绝订单</w:t>
      </w:r>
      <w:r>
        <w:rPr>
          <w:rFonts w:asciiTheme="minorAscii" w:hAnsiTheme="minorEastAsia" w:cstheme="minorEastAsia"/>
          <w:b w:val="0"/>
          <w:bCs w:val="0"/>
          <w:color w:val="232627" w:themeColor="text1"/>
          <w:sz w:val="28"/>
          <w:szCs w:val="28"/>
          <w14:textFill>
            <w14:solidFill>
              <w14:schemeClr w14:val="tx1"/>
            </w14:solidFill>
          </w14:textFill>
        </w:rPr>
        <w:t>以及订单的追踪和线下订单管理，商家可以与顾客和客服进行交流，以及投诉</w:t>
      </w:r>
      <w:r>
        <w:rPr>
          <w:rFonts w:hint="eastAsia" w:asciiTheme="minorAscii" w:hAnsiTheme="minorEastAsia" w:cstheme="minorEastAsia"/>
          <w:b w:val="0"/>
          <w:bCs w:val="0"/>
          <w:color w:val="232627" w:themeColor="text1"/>
          <w:sz w:val="28"/>
          <w:szCs w:val="28"/>
          <w14:textFill>
            <w14:solidFill>
              <w14:schemeClr w14:val="tx1"/>
            </w14:solidFill>
          </w14:textFill>
        </w:rPr>
        <w:t>。</w:t>
      </w:r>
    </w:p>
    <w:p>
      <w:pPr>
        <w:pStyle w:val="4"/>
        <w:spacing w:line="240" w:lineRule="auto"/>
        <w:rPr>
          <w:rFonts w:hint="eastAsia" w:asciiTheme="minorAscii" w:hAnsiTheme="minorEastAsia" w:cstheme="minorEastAsia"/>
          <w:b w:val="0"/>
          <w:bCs w:val="0"/>
          <w:color w:val="232627" w:themeColor="text1"/>
          <w:sz w:val="28"/>
          <w:szCs w:val="28"/>
          <w14:textFill>
            <w14:solidFill>
              <w14:schemeClr w14:val="tx1"/>
            </w14:solidFill>
          </w14:textFill>
        </w:rPr>
      </w:pPr>
    </w:p>
    <w:p>
      <w:pPr>
        <w:pStyle w:val="6"/>
        <w:spacing w:line="240" w:lineRule="auto"/>
        <w:jc w:val="center"/>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drawing>
          <wp:inline distT="0" distB="0" distL="114300" distR="114300">
            <wp:extent cx="2904490" cy="23717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904490" cy="2371725"/>
                    </a:xfrm>
                    <a:prstGeom prst="rect">
                      <a:avLst/>
                    </a:prstGeom>
                    <a:noFill/>
                    <a:ln w="9525">
                      <a:noFill/>
                    </a:ln>
                  </pic:spPr>
                </pic:pic>
              </a:graphicData>
            </a:graphic>
          </wp:inline>
        </w:drawing>
      </w:r>
    </w:p>
    <w:p>
      <w:pPr>
        <w:pStyle w:val="7"/>
        <w:spacing w:line="240" w:lineRule="auto"/>
        <w:ind w:left="720" w:leftChars="0" w:hanging="720" w:firstLineChars="0"/>
        <w:rPr>
          <w:rFonts w:hint="eastAsia" w:hAnsi="微软雅黑" w:eastAsia="微软雅黑" w:cs="微软雅黑" w:asciiTheme="minorAscii"/>
          <w:b w:val="0"/>
          <w:bCs w:val="0"/>
          <w:color w:val="232627" w:themeColor="text1"/>
          <w:sz w:val="28"/>
          <w:szCs w:val="28"/>
          <w14:textFill>
            <w14:solidFill>
              <w14:schemeClr w14:val="tx1"/>
            </w14:solidFill>
          </w14:textFill>
        </w:rPr>
      </w:pPr>
      <w:bookmarkStart w:id="13" w:name="__RefHeading__2857_375319270"/>
      <w:r>
        <w:rPr>
          <w:rFonts w:hint="default" w:hAnsi="微软雅黑" w:eastAsia="微软雅黑" w:cs="微软雅黑" w:asciiTheme="minorAscii"/>
          <w:b w:val="0"/>
          <w:bCs w:val="0"/>
          <w:color w:val="232627" w:themeColor="text1"/>
          <w:sz w:val="28"/>
          <w:szCs w:val="28"/>
          <w14:textFill>
            <w14:solidFill>
              <w14:schemeClr w14:val="tx1"/>
            </w14:solidFill>
          </w14:textFill>
        </w:rPr>
        <w:t>用况类别</w:t>
      </w:r>
    </w:p>
    <w:p>
      <w:pPr>
        <w:pStyle w:val="4"/>
        <w:spacing w:line="240" w:lineRule="auto"/>
        <w:jc w:val="center"/>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drawing>
          <wp:inline distT="0" distB="0" distL="114300" distR="114300">
            <wp:extent cx="5099050" cy="2473325"/>
            <wp:effectExtent l="0" t="0" r="635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099050" cy="2473325"/>
                    </a:xfrm>
                    <a:prstGeom prst="rect">
                      <a:avLst/>
                    </a:prstGeom>
                    <a:noFill/>
                    <a:ln w="9525">
                      <a:noFill/>
                    </a:ln>
                  </pic:spPr>
                </pic:pic>
              </a:graphicData>
            </a:graphic>
          </wp:inline>
        </w:drawing>
      </w:r>
    </w:p>
    <w:p>
      <w:pPr>
        <w:pStyle w:val="6"/>
        <w:spacing w:line="240" w:lineRule="auto"/>
        <w:rPr>
          <w:rFonts w:asciiTheme="minorAscii"/>
          <w:b w:val="0"/>
          <w:bCs w:val="0"/>
          <w:color w:val="232627" w:themeColor="text1"/>
          <w:sz w:val="28"/>
          <w:szCs w:val="28"/>
          <w14:textFill>
            <w14:solidFill>
              <w14:schemeClr w14:val="tx1"/>
            </w14:solidFill>
          </w14:textFill>
        </w:rPr>
      </w:pPr>
    </w:p>
    <w:p>
      <w:pPr>
        <w:pStyle w:val="10"/>
        <w:numPr>
          <w:ilvl w:val="5"/>
          <w:numId w:val="0"/>
        </w:numPr>
        <w:spacing w:line="240" w:lineRule="auto"/>
        <w:ind w:left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2.1.3.1. 订购服务</w:t>
      </w:r>
    </w:p>
    <w:p>
      <w:pPr>
        <w:pStyle w:val="6"/>
        <w:spacing w:line="240" w:lineRule="auto"/>
        <w:rPr>
          <w:rFonts w:asciiTheme="minorAscii"/>
          <w:b w:val="0"/>
          <w:bCs w:val="0"/>
          <w:color w:val="232627" w:themeColor="text1"/>
          <w:sz w:val="28"/>
          <w:szCs w:val="28"/>
          <w14:textFill>
            <w14:solidFill>
              <w14:schemeClr w14:val="tx1"/>
            </w14:solidFill>
          </w14:textFill>
        </w:rPr>
      </w:pPr>
    </w:p>
    <w:p>
      <w:pPr>
        <w:pStyle w:val="6"/>
        <w:spacing w:line="240" w:lineRule="auto"/>
        <w:jc w:val="center"/>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drawing>
          <wp:inline distT="0" distB="0" distL="114300" distR="114300">
            <wp:extent cx="3914140" cy="800100"/>
            <wp:effectExtent l="0" t="0" r="1016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914140" cy="800100"/>
                    </a:xfrm>
                    <a:prstGeom prst="rect">
                      <a:avLst/>
                    </a:prstGeom>
                    <a:noFill/>
                    <a:ln w="9525">
                      <a:noFill/>
                    </a:ln>
                  </pic:spPr>
                </pic:pic>
              </a:graphicData>
            </a:graphic>
          </wp:inline>
        </w:drawing>
      </w:r>
    </w:p>
    <w:p>
      <w:pPr>
        <w:pStyle w:val="6"/>
        <w:spacing w:line="240" w:lineRule="auto"/>
        <w:jc w:val="center"/>
        <w:rPr>
          <w:rFonts w:asciiTheme="minorAscii"/>
          <w:b w:val="0"/>
          <w:bCs w:val="0"/>
          <w:color w:val="232627" w:themeColor="text1"/>
          <w:sz w:val="28"/>
          <w:szCs w:val="28"/>
          <w14:textFill>
            <w14:solidFill>
              <w14:schemeClr w14:val="tx1"/>
            </w14:solidFill>
          </w14:textFill>
        </w:rPr>
      </w:pPr>
    </w:p>
    <w:p>
      <w:pPr>
        <w:numPr>
          <w:ilvl w:val="0"/>
          <w:numId w:val="6"/>
        </w:numPr>
        <w:spacing w:line="240" w:lineRule="auto"/>
        <w:ind w:left="845" w:leftChars="0" w:hanging="425"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前置条件</w:t>
      </w:r>
    </w:p>
    <w:p>
      <w:pPr>
        <w:numPr>
          <w:ilvl w:val="0"/>
          <w:numId w:val="7"/>
        </w:numPr>
        <w:spacing w:line="240" w:lineRule="auto"/>
        <w:ind w:left="1265" w:leftChars="0" w:hanging="425"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系统和服务器的网络必须连通</w:t>
      </w:r>
    </w:p>
    <w:p>
      <w:pPr>
        <w:numPr>
          <w:ilvl w:val="0"/>
          <w:numId w:val="6"/>
        </w:numPr>
        <w:spacing w:line="240" w:lineRule="auto"/>
        <w:ind w:left="845" w:leftChars="0" w:hanging="425"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基本流</w:t>
      </w:r>
    </w:p>
    <w:p>
      <w:pPr>
        <w:numPr>
          <w:ilvl w:val="0"/>
          <w:numId w:val="8"/>
        </w:numPr>
        <w:spacing w:line="240" w:lineRule="auto"/>
        <w:ind w:left="42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顾客进入系统时，启动本用例。</w:t>
      </w:r>
    </w:p>
    <w:p>
      <w:pPr>
        <w:numPr>
          <w:ilvl w:val="0"/>
          <w:numId w:val="8"/>
        </w:numPr>
        <w:spacing w:line="240" w:lineRule="auto"/>
        <w:ind w:left="42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系统向顾客展示可提供服务范围内的店铺</w:t>
      </w:r>
    </w:p>
    <w:p>
      <w:pPr>
        <w:numPr>
          <w:numId w:val="0"/>
        </w:numPr>
        <w:spacing w:line="240" w:lineRule="auto"/>
        <w:ind w:left="840" w:left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{浏览店铺}</w:t>
      </w:r>
    </w:p>
    <w:p>
      <w:pPr>
        <w:numPr>
          <w:ilvl w:val="0"/>
          <w:numId w:val="8"/>
        </w:numPr>
        <w:spacing w:line="240" w:lineRule="auto"/>
        <w:ind w:left="42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顾客选择其中一个店铺，每次只能选择一个店铺</w:t>
      </w:r>
    </w:p>
    <w:p>
      <w:pPr>
        <w:spacing w:line="240" w:lineRule="auto"/>
        <w:ind w:left="42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 xml:space="preserve">{浏览服务内容} </w:t>
      </w:r>
    </w:p>
    <w:p>
      <w:pPr>
        <w:numPr>
          <w:ilvl w:val="0"/>
          <w:numId w:val="8"/>
        </w:numPr>
        <w:spacing w:line="240" w:lineRule="auto"/>
        <w:ind w:left="42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系统向顾客展示商家能提供的服务内容</w:t>
      </w:r>
    </w:p>
    <w:p>
      <w:pPr>
        <w:numPr>
          <w:ilvl w:val="0"/>
          <w:numId w:val="8"/>
        </w:numPr>
        <w:spacing w:line="240" w:lineRule="auto"/>
        <w:ind w:left="42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顾客浏览商家的服务内容</w:t>
      </w:r>
    </w:p>
    <w:p>
      <w:pPr>
        <w:spacing w:line="240" w:lineRule="auto"/>
        <w:ind w:left="42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{选择服务}</w:t>
      </w:r>
    </w:p>
    <w:p>
      <w:pPr>
        <w:numPr>
          <w:ilvl w:val="0"/>
          <w:numId w:val="8"/>
        </w:numPr>
        <w:spacing w:line="240" w:lineRule="auto"/>
        <w:ind w:left="42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顾客选择所需要的服务内容</w:t>
      </w:r>
    </w:p>
    <w:p>
      <w:pPr>
        <w:numPr>
          <w:ilvl w:val="0"/>
          <w:numId w:val="8"/>
        </w:numPr>
        <w:spacing w:line="240" w:lineRule="auto"/>
        <w:ind w:left="42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执行{验证账户}子流</w:t>
      </w:r>
    </w:p>
    <w:p>
      <w:pPr>
        <w:numPr>
          <w:numId w:val="0"/>
        </w:numPr>
        <w:spacing w:line="240" w:lineRule="auto"/>
        <w:ind w:left="840" w:left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{编辑服务信息}</w:t>
      </w:r>
    </w:p>
    <w:p>
      <w:pPr>
        <w:numPr>
          <w:ilvl w:val="0"/>
          <w:numId w:val="8"/>
        </w:numPr>
        <w:spacing w:line="240" w:lineRule="auto"/>
        <w:ind w:left="42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系统提示顾客输入该服务订单所需要的信息</w:t>
      </w:r>
    </w:p>
    <w:p>
      <w:pPr>
        <w:numPr>
          <w:ilvl w:val="0"/>
          <w:numId w:val="8"/>
        </w:numPr>
        <w:spacing w:line="240" w:lineRule="auto"/>
        <w:ind w:left="42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顾客输入服务订单所需要的信息，并提交服务订单</w:t>
      </w:r>
    </w:p>
    <w:p>
      <w:pPr>
        <w:numPr>
          <w:ilvl w:val="0"/>
          <w:numId w:val="8"/>
        </w:numPr>
        <w:spacing w:line="240" w:lineRule="auto"/>
        <w:ind w:left="42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系统记录服务订单信息以及服务订单自动生成的信息</w:t>
      </w:r>
    </w:p>
    <w:p>
      <w:pPr>
        <w:spacing w:line="240" w:lineRule="auto"/>
        <w:ind w:left="42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{用例终止}</w:t>
      </w:r>
    </w:p>
    <w:p>
      <w:pPr>
        <w:numPr>
          <w:ilvl w:val="0"/>
          <w:numId w:val="8"/>
        </w:numPr>
        <w:spacing w:line="240" w:lineRule="auto"/>
        <w:ind w:left="42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用例终止。</w:t>
      </w:r>
    </w:p>
    <w:p>
      <w:pPr>
        <w:numPr>
          <w:ilvl w:val="0"/>
          <w:numId w:val="6"/>
        </w:numPr>
        <w:spacing w:line="240" w:lineRule="auto"/>
        <w:ind w:left="845" w:leftChars="0" w:hanging="425"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子流</w:t>
      </w:r>
    </w:p>
    <w:p>
      <w:pPr>
        <w:pStyle w:val="7"/>
        <w:numPr>
          <w:numId w:val="0"/>
        </w:numPr>
        <w:ind w:left="288" w:leftChars="0" w:firstLine="417"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S1.验证账户</w:t>
      </w:r>
    </w:p>
    <w:p>
      <w:pPr>
        <w:pStyle w:val="4"/>
        <w:ind w:left="420" w:left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S1.1.如果系统检测到顾客已登录系统</w:t>
      </w:r>
    </w:p>
    <w:p>
      <w:pPr>
        <w:pStyle w:val="6"/>
        <w:ind w:left="84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用例返回{编辑服务信息}处</w:t>
      </w:r>
    </w:p>
    <w:p>
      <w:pPr>
        <w:pStyle w:val="6"/>
        <w:ind w:left="42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S1.2如果系统检测到顾客未登录系统</w:t>
      </w:r>
    </w:p>
    <w:p>
      <w:pPr>
        <w:numPr>
          <w:ilvl w:val="0"/>
          <w:numId w:val="0"/>
        </w:numPr>
        <w:ind w:left="84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S1.2.1.系统提示顾客登录系统</w:t>
      </w:r>
    </w:p>
    <w:p>
      <w:pPr>
        <w:numPr>
          <w:ilvl w:val="0"/>
          <w:numId w:val="0"/>
        </w:numPr>
        <w:ind w:left="84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S1.2.2.顾客选择登陆系统</w:t>
      </w:r>
    </w:p>
    <w:p>
      <w:pPr>
        <w:numPr>
          <w:ilvl w:val="0"/>
          <w:numId w:val="0"/>
        </w:numPr>
        <w:ind w:left="84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S1.2.3.系统提示顾客输入邮箱和验证码</w:t>
      </w:r>
    </w:p>
    <w:p>
      <w:pPr>
        <w:numPr>
          <w:ilvl w:val="0"/>
          <w:numId w:val="0"/>
        </w:numPr>
        <w:ind w:left="84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S1.2.4.顾客输入邮箱并向系统请求验证码</w:t>
      </w:r>
    </w:p>
    <w:p>
      <w:pPr>
        <w:numPr>
          <w:ilvl w:val="0"/>
          <w:numId w:val="0"/>
        </w:numPr>
        <w:ind w:left="84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S1.2.5系统向顾客输入的邮箱发送验证码（一分钟后可再次发送）</w:t>
      </w:r>
    </w:p>
    <w:p>
      <w:pPr>
        <w:numPr>
          <w:ilvl w:val="0"/>
          <w:numId w:val="0"/>
        </w:numPr>
        <w:ind w:left="84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S1.2.6.顾客输入验证码，并请求登录</w:t>
      </w:r>
    </w:p>
    <w:p>
      <w:pPr>
        <w:numPr>
          <w:ilvl w:val="0"/>
          <w:numId w:val="0"/>
        </w:numPr>
        <w:ind w:left="84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S1.2.7.系统检测顾客输入的验证码是否与邮箱匹配</w:t>
      </w:r>
    </w:p>
    <w:p>
      <w:pPr>
        <w:numPr>
          <w:ilvl w:val="0"/>
          <w:numId w:val="0"/>
        </w:numPr>
        <w:ind w:left="126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S1.2.7.1如果邮箱和验证码匹配</w:t>
      </w:r>
    </w:p>
    <w:p>
      <w:pPr>
        <w:numPr>
          <w:ilvl w:val="0"/>
          <w:numId w:val="9"/>
        </w:numPr>
        <w:ind w:left="2520" w:leftChars="0" w:hanging="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用例返回{编辑服务信息}处</w:t>
      </w:r>
    </w:p>
    <w:p>
      <w:pPr>
        <w:numPr>
          <w:ilvl w:val="0"/>
          <w:numId w:val="0"/>
        </w:numPr>
        <w:ind w:left="126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S1.2.7.2如果邮箱和验证码不匹配</w:t>
      </w:r>
    </w:p>
    <w:p>
      <w:pPr>
        <w:numPr>
          <w:ilvl w:val="0"/>
          <w:numId w:val="10"/>
        </w:numPr>
        <w:ind w:left="2520" w:leftChars="0" w:hanging="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系统提示用户输入验证码不正确，要求顾客确认验证码再次输入</w:t>
      </w:r>
    </w:p>
    <w:p>
      <w:pPr>
        <w:numPr>
          <w:ilvl w:val="0"/>
          <w:numId w:val="10"/>
        </w:numPr>
        <w:ind w:left="2520" w:leftChars="0" w:hanging="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用例返回该备选流A4.6处</w:t>
      </w:r>
    </w:p>
    <w:p>
      <w:pPr>
        <w:numPr>
          <w:ilvl w:val="0"/>
          <w:numId w:val="6"/>
        </w:numPr>
        <w:spacing w:line="240" w:lineRule="auto"/>
        <w:ind w:left="845" w:leftChars="0" w:hanging="425"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备选流</w:t>
      </w:r>
    </w:p>
    <w:p>
      <w:pPr>
        <w:numPr>
          <w:ilvl w:val="0"/>
          <w:numId w:val="0"/>
        </w:numPr>
        <w:spacing w:line="240" w:lineRule="auto"/>
        <w:ind w:left="840" w:left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A1.选择服务方式</w:t>
      </w:r>
    </w:p>
    <w:p>
      <w:pPr>
        <w:numPr>
          <w:ilvl w:val="0"/>
          <w:numId w:val="0"/>
        </w:numPr>
        <w:spacing w:line="240" w:lineRule="auto"/>
        <w:ind w:left="84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A1.1在{选择服务}处，如果顾客选择家电维修</w:t>
      </w:r>
    </w:p>
    <w:p>
      <w:pPr>
        <w:numPr>
          <w:ilvl w:val="0"/>
          <w:numId w:val="0"/>
        </w:numPr>
        <w:spacing w:line="240" w:lineRule="auto"/>
        <w:ind w:left="126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a.系统提示顾客输入维修地址、姓名、联系人电话、预期价格、期望上门的时间、维修家电的类型以及选择服务方式</w:t>
      </w:r>
    </w:p>
    <w:p>
      <w:pPr>
        <w:numPr>
          <w:ilvl w:val="0"/>
          <w:numId w:val="0"/>
        </w:numPr>
        <w:spacing w:line="240" w:lineRule="auto"/>
        <w:ind w:left="126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b.顾客填写维修地址、姓名、联系人电话、预期价格、期望上门的时间、维修家电的类型以及选择服务方式</w:t>
      </w:r>
    </w:p>
    <w:p>
      <w:pPr>
        <w:numPr>
          <w:ilvl w:val="0"/>
          <w:numId w:val="0"/>
        </w:numPr>
        <w:spacing w:line="240" w:lineRule="auto"/>
        <w:ind w:left="168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b1.选择商家上门服务</w:t>
      </w:r>
    </w:p>
    <w:p>
      <w:pPr>
        <w:numPr>
          <w:ilvl w:val="0"/>
          <w:numId w:val="0"/>
        </w:numPr>
        <w:spacing w:line="240" w:lineRule="auto"/>
        <w:ind w:left="210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b1.1.顾客确定选择内容</w:t>
      </w:r>
    </w:p>
    <w:p>
      <w:pPr>
        <w:numPr>
          <w:ilvl w:val="0"/>
          <w:numId w:val="0"/>
        </w:numPr>
        <w:spacing w:line="240" w:lineRule="auto"/>
        <w:ind w:left="210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b1.2.用例回到基本流9处</w:t>
      </w:r>
    </w:p>
    <w:p>
      <w:pPr>
        <w:numPr>
          <w:ilvl w:val="0"/>
          <w:numId w:val="0"/>
        </w:numPr>
        <w:spacing w:line="240" w:lineRule="auto"/>
        <w:ind w:left="2100" w:leftChars="0" w:firstLine="420" w:firstLineChars="0"/>
        <w:rPr>
          <w:rFonts w:asciiTheme="minorAscii"/>
          <w:b w:val="0"/>
          <w:bCs w:val="0"/>
          <w:color w:val="232627" w:themeColor="text1"/>
          <w:sz w:val="28"/>
          <w:szCs w:val="28"/>
          <w14:textFill>
            <w14:solidFill>
              <w14:schemeClr w14:val="tx1"/>
            </w14:solidFill>
          </w14:textFill>
        </w:rPr>
      </w:pPr>
    </w:p>
    <w:p>
      <w:pPr>
        <w:numPr>
          <w:ilvl w:val="0"/>
          <w:numId w:val="0"/>
        </w:numPr>
        <w:spacing w:line="240" w:lineRule="auto"/>
        <w:ind w:left="168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b2.选择快递需维修的家电到店铺</w:t>
      </w:r>
    </w:p>
    <w:p>
      <w:pPr>
        <w:numPr>
          <w:ilvl w:val="0"/>
          <w:numId w:val="0"/>
        </w:numPr>
        <w:spacing w:line="240" w:lineRule="auto"/>
        <w:ind w:left="210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b2.1.系统提示顾客需自行承担运送费用，并提示顾客是否继续</w:t>
      </w:r>
    </w:p>
    <w:p>
      <w:pPr>
        <w:numPr>
          <w:ilvl w:val="0"/>
          <w:numId w:val="0"/>
        </w:numPr>
        <w:spacing w:line="240" w:lineRule="auto"/>
        <w:ind w:left="252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b2.1.1.顾客选择继续</w:t>
      </w:r>
    </w:p>
    <w:p>
      <w:pPr>
        <w:numPr>
          <w:ilvl w:val="0"/>
          <w:numId w:val="11"/>
        </w:numPr>
        <w:spacing w:line="240" w:lineRule="auto"/>
        <w:ind w:left="3780" w:leftChars="0" w:hanging="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用例回到基本流9处</w:t>
      </w:r>
    </w:p>
    <w:p>
      <w:pPr>
        <w:numPr>
          <w:ilvl w:val="0"/>
          <w:numId w:val="0"/>
        </w:numPr>
        <w:spacing w:line="240" w:lineRule="auto"/>
        <w:ind w:left="252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b2.1.2.顾客选择取消</w:t>
      </w:r>
    </w:p>
    <w:p>
      <w:pPr>
        <w:numPr>
          <w:ilvl w:val="0"/>
          <w:numId w:val="12"/>
        </w:numPr>
        <w:spacing w:line="240" w:lineRule="auto"/>
        <w:ind w:left="0" w:leftChars="0" w:firstLine="336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用例回到该备选流b处</w:t>
      </w:r>
    </w:p>
    <w:p>
      <w:pPr>
        <w:numPr>
          <w:ilvl w:val="0"/>
          <w:numId w:val="0"/>
        </w:numPr>
        <w:spacing w:line="240" w:lineRule="auto"/>
        <w:ind w:left="126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c.系统记录订单信息以及订单自动生成的信息并发送给商家</w:t>
      </w:r>
    </w:p>
    <w:p>
      <w:pPr>
        <w:numPr>
          <w:ilvl w:val="0"/>
          <w:numId w:val="0"/>
        </w:numPr>
        <w:spacing w:line="240" w:lineRule="auto"/>
        <w:ind w:left="126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d.用例返回{用例结束}处</w:t>
      </w:r>
    </w:p>
    <w:p>
      <w:pPr>
        <w:numPr>
          <w:ilvl w:val="0"/>
          <w:numId w:val="0"/>
        </w:numPr>
        <w:spacing w:line="240" w:lineRule="auto"/>
        <w:ind w:left="84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A1.2在{选择服务}处，如果顾客选择商品</w:t>
      </w:r>
    </w:p>
    <w:p>
      <w:pPr>
        <w:numPr>
          <w:ilvl w:val="0"/>
          <w:numId w:val="13"/>
        </w:numPr>
        <w:spacing w:line="240" w:lineRule="auto"/>
        <w:ind w:left="126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系统提示顾客选择商品的数量</w:t>
      </w:r>
    </w:p>
    <w:p>
      <w:pPr>
        <w:numPr>
          <w:ilvl w:val="0"/>
          <w:numId w:val="13"/>
        </w:numPr>
        <w:spacing w:line="240" w:lineRule="auto"/>
        <w:ind w:left="126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顾客选择商品的数量，并确定</w:t>
      </w:r>
    </w:p>
    <w:p>
      <w:pPr>
        <w:numPr>
          <w:ilvl w:val="0"/>
          <w:numId w:val="13"/>
        </w:numPr>
        <w:spacing w:line="240" w:lineRule="auto"/>
        <w:ind w:left="126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系统记录下顾客选择所需要的服务内容</w:t>
      </w:r>
    </w:p>
    <w:p>
      <w:pPr>
        <w:numPr>
          <w:ilvl w:val="0"/>
          <w:numId w:val="13"/>
        </w:numPr>
        <w:spacing w:line="240" w:lineRule="auto"/>
        <w:ind w:left="126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顾客的选择并提示用户选择支付方式和配送方式</w:t>
      </w:r>
    </w:p>
    <w:p>
      <w:pPr>
        <w:numPr>
          <w:ilvl w:val="0"/>
          <w:numId w:val="13"/>
        </w:numPr>
        <w:spacing w:line="240" w:lineRule="auto"/>
        <w:ind w:left="126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顾客选择支付方式和配送方式</w:t>
      </w:r>
    </w:p>
    <w:p>
      <w:pPr>
        <w:numPr>
          <w:ilvl w:val="0"/>
          <w:numId w:val="0"/>
        </w:numPr>
        <w:spacing w:line="240" w:lineRule="auto"/>
        <w:ind w:left="1260" w:left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 xml:space="preserve">        </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d1.如果顾客选择的配送方式是自取</w:t>
      </w:r>
    </w:p>
    <w:p>
      <w:pPr>
        <w:numPr>
          <w:ilvl w:val="0"/>
          <w:numId w:val="0"/>
        </w:numPr>
        <w:spacing w:line="240" w:lineRule="auto"/>
        <w:ind w:left="210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d1.1.系统提示顾客需支付的金额并提示顾客选择支付方式</w:t>
      </w:r>
    </w:p>
    <w:p>
      <w:pPr>
        <w:numPr>
          <w:ilvl w:val="0"/>
          <w:numId w:val="0"/>
        </w:numPr>
        <w:spacing w:line="240" w:lineRule="auto"/>
        <w:ind w:left="210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d1.2.顾客选择支付方式，并确认</w:t>
      </w:r>
    </w:p>
    <w:p>
      <w:pPr>
        <w:numPr>
          <w:ilvl w:val="0"/>
          <w:numId w:val="0"/>
        </w:numPr>
        <w:spacing w:line="240" w:lineRule="auto"/>
        <w:ind w:left="210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d1.3第三方平台验证顾客账户的余额是否足以支付该订单金额</w:t>
      </w:r>
    </w:p>
    <w:p>
      <w:pPr>
        <w:numPr>
          <w:ilvl w:val="0"/>
          <w:numId w:val="0"/>
        </w:numPr>
        <w:spacing w:line="240" w:lineRule="auto"/>
        <w:ind w:left="252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d1.3.1如果账户余额足以支付订单金额</w:t>
      </w:r>
    </w:p>
    <w:p>
      <w:pPr>
        <w:numPr>
          <w:ilvl w:val="0"/>
          <w:numId w:val="14"/>
        </w:numPr>
        <w:spacing w:line="240" w:lineRule="auto"/>
        <w:ind w:left="3780" w:leftChars="0" w:hanging="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 xml:space="preserve"> 第三方平台将支付结果返回给系统</w:t>
      </w:r>
    </w:p>
    <w:p>
      <w:pPr>
        <w:numPr>
          <w:ilvl w:val="0"/>
          <w:numId w:val="14"/>
        </w:numPr>
        <w:spacing w:line="240" w:lineRule="auto"/>
        <w:ind w:left="3780" w:leftChars="0" w:hanging="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该用例回到用例基本流9处</w:t>
      </w:r>
    </w:p>
    <w:p>
      <w:pPr>
        <w:numPr>
          <w:ilvl w:val="0"/>
          <w:numId w:val="0"/>
        </w:numPr>
        <w:spacing w:line="240" w:lineRule="auto"/>
        <w:ind w:left="1680" w:leftChars="0" w:firstLine="1680" w:firstLineChars="60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d1.3.2如果账户余额不足以支付订单金额</w:t>
      </w:r>
    </w:p>
    <w:p>
      <w:pPr>
        <w:numPr>
          <w:ilvl w:val="0"/>
          <w:numId w:val="15"/>
        </w:numPr>
        <w:spacing w:line="240" w:lineRule="auto"/>
        <w:ind w:left="3780" w:leftChars="0" w:hanging="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第三方平台将支付结果返回给系统</w:t>
      </w:r>
    </w:p>
    <w:p>
      <w:pPr>
        <w:numPr>
          <w:ilvl w:val="0"/>
          <w:numId w:val="15"/>
        </w:numPr>
        <w:spacing w:line="240" w:lineRule="auto"/>
        <w:ind w:left="3780" w:leftChars="0" w:hanging="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系统提示顾客余额不足，交易失败</w:t>
      </w:r>
    </w:p>
    <w:p>
      <w:pPr>
        <w:numPr>
          <w:ilvl w:val="0"/>
          <w:numId w:val="15"/>
        </w:numPr>
        <w:spacing w:line="240" w:lineRule="auto"/>
        <w:ind w:left="3780" w:leftChars="0" w:hanging="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用例结束</w:t>
      </w:r>
    </w:p>
    <w:p>
      <w:pPr>
        <w:numPr>
          <w:ilvl w:val="0"/>
          <w:numId w:val="0"/>
        </w:numPr>
        <w:spacing w:line="240" w:lineRule="auto"/>
        <w:rPr>
          <w:rFonts w:asciiTheme="minorAscii"/>
          <w:b w:val="0"/>
          <w:bCs w:val="0"/>
          <w:color w:val="232627" w:themeColor="text1"/>
          <w:sz w:val="28"/>
          <w:szCs w:val="28"/>
          <w14:textFill>
            <w14:solidFill>
              <w14:schemeClr w14:val="tx1"/>
            </w14:solidFill>
          </w14:textFill>
        </w:rPr>
      </w:pPr>
    </w:p>
    <w:p>
      <w:pPr>
        <w:numPr>
          <w:ilvl w:val="0"/>
          <w:numId w:val="0"/>
        </w:numPr>
        <w:spacing w:line="240" w:lineRule="auto"/>
        <w:ind w:left="1260" w:left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 xml:space="preserve">        </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d2.如果顾客选择的配送方式是商家配送</w:t>
      </w:r>
    </w:p>
    <w:p>
      <w:pPr>
        <w:numPr>
          <w:ilvl w:val="0"/>
          <w:numId w:val="0"/>
        </w:numPr>
        <w:spacing w:line="240" w:lineRule="auto"/>
        <w:ind w:left="210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d2.1.系统提示顾客需要额外支付的费用，并提示顾客是否继续该选择</w:t>
      </w:r>
    </w:p>
    <w:p>
      <w:pPr>
        <w:numPr>
          <w:ilvl w:val="0"/>
          <w:numId w:val="0"/>
        </w:numPr>
        <w:spacing w:line="240" w:lineRule="auto"/>
        <w:ind w:left="252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d2.1.1.顾客选择继续</w:t>
      </w:r>
    </w:p>
    <w:p>
      <w:pPr>
        <w:numPr>
          <w:ilvl w:val="0"/>
          <w:numId w:val="16"/>
        </w:numPr>
        <w:spacing w:line="240" w:lineRule="auto"/>
        <w:ind w:left="3780" w:leftChars="0" w:hanging="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系统提示顾客选择支付方式</w:t>
      </w:r>
    </w:p>
    <w:p>
      <w:pPr>
        <w:numPr>
          <w:ilvl w:val="0"/>
          <w:numId w:val="17"/>
        </w:numPr>
        <w:spacing w:line="240" w:lineRule="auto"/>
        <w:ind w:left="3780" w:leftChars="0" w:hanging="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顾客选择支付方式，并支付</w:t>
      </w:r>
    </w:p>
    <w:p>
      <w:pPr>
        <w:numPr>
          <w:ilvl w:val="0"/>
          <w:numId w:val="17"/>
        </w:numPr>
        <w:spacing w:line="240" w:lineRule="auto"/>
        <w:ind w:left="3780" w:leftChars="0" w:hanging="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第三方平台验证顾客账户的余额是否足以支付该订单金额</w:t>
      </w:r>
    </w:p>
    <w:p>
      <w:pPr>
        <w:numPr>
          <w:ilvl w:val="0"/>
          <w:numId w:val="18"/>
        </w:numPr>
        <w:spacing w:line="240" w:lineRule="auto"/>
        <w:ind w:left="4200" w:leftChars="0" w:hanging="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如果账户余额足以支付订单金额</w:t>
      </w:r>
    </w:p>
    <w:p>
      <w:pPr>
        <w:numPr>
          <w:ilvl w:val="0"/>
          <w:numId w:val="0"/>
        </w:numPr>
        <w:spacing w:line="240" w:lineRule="auto"/>
        <w:ind w:left="3360" w:left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 xml:space="preserve">        </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第三方平台将支付结果返回给系统</w:t>
      </w:r>
    </w:p>
    <w:p>
      <w:pPr>
        <w:numPr>
          <w:ilvl w:val="0"/>
          <w:numId w:val="0"/>
        </w:numPr>
        <w:spacing w:line="240" w:lineRule="auto"/>
        <w:ind w:left="378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该用例回到用例基本流9处</w:t>
      </w:r>
    </w:p>
    <w:p>
      <w:pPr>
        <w:numPr>
          <w:ilvl w:val="8"/>
          <w:numId w:val="18"/>
        </w:numPr>
        <w:spacing w:line="240" w:lineRule="auto"/>
        <w:ind w:left="4200" w:leftChars="0" w:hanging="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如果账户余额不足以支付订单金额</w:t>
      </w:r>
    </w:p>
    <w:p>
      <w:pPr>
        <w:numPr>
          <w:ilvl w:val="0"/>
          <w:numId w:val="0"/>
        </w:numPr>
        <w:spacing w:line="240" w:lineRule="auto"/>
        <w:ind w:left="378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第三方平台将支付结果返回给系统</w:t>
      </w:r>
    </w:p>
    <w:p>
      <w:pPr>
        <w:numPr>
          <w:ilvl w:val="0"/>
          <w:numId w:val="0"/>
        </w:numPr>
        <w:spacing w:line="240" w:lineRule="auto"/>
        <w:ind w:left="378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系统提示顾客余额不足，交易失败</w:t>
      </w:r>
    </w:p>
    <w:p>
      <w:pPr>
        <w:numPr>
          <w:ilvl w:val="0"/>
          <w:numId w:val="0"/>
        </w:numPr>
        <w:spacing w:line="240" w:lineRule="auto"/>
        <w:ind w:left="378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用例结束</w:t>
      </w:r>
    </w:p>
    <w:p>
      <w:pPr>
        <w:numPr>
          <w:ilvl w:val="0"/>
          <w:numId w:val="0"/>
        </w:numPr>
        <w:spacing w:line="240" w:lineRule="auto"/>
        <w:ind w:left="252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d2.1.2.顾客选择取消</w:t>
      </w:r>
    </w:p>
    <w:p>
      <w:pPr>
        <w:numPr>
          <w:ilvl w:val="0"/>
          <w:numId w:val="19"/>
        </w:numPr>
        <w:spacing w:line="240" w:lineRule="auto"/>
        <w:ind w:left="3780" w:leftChars="0" w:hanging="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用例返回该备选流d处</w:t>
      </w:r>
    </w:p>
    <w:p>
      <w:pPr>
        <w:numPr>
          <w:ilvl w:val="0"/>
          <w:numId w:val="0"/>
        </w:numPr>
        <w:ind w:left="42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A2.顾客只浏览店铺不下单</w:t>
      </w:r>
    </w:p>
    <w:p>
      <w:pPr>
        <w:numPr>
          <w:ilvl w:val="0"/>
          <w:numId w:val="0"/>
        </w:numPr>
        <w:ind w:left="84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A2.1.在{选择服务}，顾客直接退出店铺</w:t>
      </w:r>
    </w:p>
    <w:p>
      <w:pPr>
        <w:numPr>
          <w:ilvl w:val="0"/>
          <w:numId w:val="0"/>
        </w:numPr>
        <w:ind w:left="126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用例结束</w:t>
      </w:r>
    </w:p>
    <w:p>
      <w:pPr>
        <w:numPr>
          <w:ilvl w:val="0"/>
          <w:numId w:val="0"/>
        </w:numPr>
        <w:ind w:left="42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A3.顾客通过搜索栏搜索指定店铺</w:t>
      </w:r>
    </w:p>
    <w:p>
      <w:pPr>
        <w:numPr>
          <w:ilvl w:val="0"/>
          <w:numId w:val="0"/>
        </w:numPr>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 xml:space="preserve">                      A3.1.在{浏览店铺处}，顾客选择搜索栏搜索指定店铺</w:t>
      </w:r>
    </w:p>
    <w:p>
      <w:pPr>
        <w:numPr>
          <w:ilvl w:val="0"/>
          <w:numId w:val="0"/>
        </w:numPr>
        <w:ind w:left="1680" w:left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A3.1.1.顾客输入想查找的店铺</w:t>
      </w:r>
    </w:p>
    <w:p>
      <w:pPr>
        <w:numPr>
          <w:ilvl w:val="0"/>
          <w:numId w:val="0"/>
        </w:numPr>
        <w:ind w:left="1680" w:left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A3.1.2.系统匹配系统显示搜索到的店铺结果列表：</w:t>
      </w:r>
    </w:p>
    <w:p>
      <w:pPr>
        <w:numPr>
          <w:ilvl w:val="0"/>
          <w:numId w:val="0"/>
        </w:numPr>
        <w:ind w:left="2100" w:left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a.如果系统没有搜索到该店铺</w:t>
      </w:r>
    </w:p>
    <w:p>
      <w:pPr>
        <w:numPr>
          <w:ilvl w:val="0"/>
          <w:numId w:val="20"/>
        </w:numPr>
        <w:ind w:left="2940" w:leftChars="0" w:hanging="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系统提醒顾客没有搜索到该店铺</w:t>
      </w:r>
    </w:p>
    <w:p>
      <w:pPr>
        <w:numPr>
          <w:ilvl w:val="0"/>
          <w:numId w:val="20"/>
        </w:numPr>
        <w:ind w:left="2940" w:leftChars="0" w:hanging="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用例结束</w:t>
      </w:r>
    </w:p>
    <w:p>
      <w:pPr>
        <w:numPr>
          <w:ilvl w:val="0"/>
          <w:numId w:val="0"/>
        </w:numPr>
        <w:ind w:left="168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b.系统搜索到店铺</w:t>
      </w:r>
    </w:p>
    <w:p>
      <w:pPr>
        <w:numPr>
          <w:ilvl w:val="6"/>
          <w:numId w:val="20"/>
        </w:numPr>
        <w:tabs>
          <w:tab w:val="clear" w:pos="2940"/>
        </w:tabs>
        <w:ind w:left="2940" w:leftChars="0" w:hanging="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系统提示搜索到的店铺的城市，同城提示店铺的距离</w:t>
      </w:r>
    </w:p>
    <w:p>
      <w:pPr>
        <w:numPr>
          <w:ilvl w:val="6"/>
          <w:numId w:val="20"/>
        </w:numPr>
        <w:tabs>
          <w:tab w:val="clear" w:pos="2940"/>
        </w:tabs>
        <w:ind w:left="2940" w:leftChars="0" w:hanging="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顾客选择某个店铺</w:t>
      </w:r>
    </w:p>
    <w:p>
      <w:pPr>
        <w:numPr>
          <w:ilvl w:val="6"/>
          <w:numId w:val="20"/>
        </w:numPr>
        <w:tabs>
          <w:tab w:val="clear" w:pos="2940"/>
        </w:tabs>
        <w:ind w:left="2940" w:leftChars="0" w:hanging="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用例返回{浏览服务内容} 处</w:t>
      </w:r>
    </w:p>
    <w:p>
      <w:pPr>
        <w:numPr>
          <w:ilvl w:val="0"/>
          <w:numId w:val="0"/>
        </w:numPr>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 xml:space="preserve">    </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A4顾客登录失败时退出系统</w:t>
      </w:r>
    </w:p>
    <w:p>
      <w:pPr>
        <w:numPr>
          <w:ilvl w:val="0"/>
          <w:numId w:val="0"/>
        </w:numPr>
        <w:ind w:left="1260" w:leftChars="0" w:firstLine="420" w:firstLine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用例结束</w:t>
      </w:r>
    </w:p>
    <w:p>
      <w:pPr>
        <w:pStyle w:val="6"/>
        <w:spacing w:line="240" w:lineRule="auto"/>
        <w:jc w:val="both"/>
        <w:rPr>
          <w:rFonts w:asciiTheme="minorAscii"/>
          <w:b w:val="0"/>
          <w:bCs w:val="0"/>
          <w:color w:val="232627" w:themeColor="text1"/>
          <w:sz w:val="28"/>
          <w:szCs w:val="28"/>
          <w14:textFill>
            <w14:solidFill>
              <w14:schemeClr w14:val="tx1"/>
            </w14:solidFill>
          </w14:textFill>
        </w:rPr>
      </w:pPr>
    </w:p>
    <w:p>
      <w:pPr>
        <w:pStyle w:val="6"/>
        <w:spacing w:line="240" w:lineRule="auto"/>
        <w:jc w:val="both"/>
        <w:rPr>
          <w:rFonts w:asciiTheme="minorAscii"/>
          <w:b w:val="0"/>
          <w:bCs w:val="0"/>
          <w:color w:val="232627" w:themeColor="text1"/>
          <w:sz w:val="28"/>
          <w:szCs w:val="28"/>
          <w14:textFill>
            <w14:solidFill>
              <w14:schemeClr w14:val="tx1"/>
            </w14:solidFill>
          </w14:textFill>
        </w:rPr>
      </w:pPr>
    </w:p>
    <w:p>
      <w:pPr>
        <w:pStyle w:val="6"/>
        <w:spacing w:line="240" w:lineRule="auto"/>
        <w:jc w:val="both"/>
        <w:rPr>
          <w:rFonts w:asciiTheme="minorAscii"/>
          <w:b w:val="0"/>
          <w:bCs w:val="0"/>
          <w:color w:val="232627" w:themeColor="text1"/>
          <w:sz w:val="28"/>
          <w:szCs w:val="28"/>
          <w14:textFill>
            <w14:solidFill>
              <w14:schemeClr w14:val="tx1"/>
            </w14:solidFill>
          </w14:textFill>
        </w:rPr>
      </w:pPr>
    </w:p>
    <w:p>
      <w:pPr>
        <w:pStyle w:val="6"/>
        <w:spacing w:line="240" w:lineRule="auto"/>
        <w:jc w:val="both"/>
        <w:rPr>
          <w:rFonts w:asciiTheme="minorAscii"/>
          <w:b w:val="0"/>
          <w:bCs w:val="0"/>
          <w:color w:val="232627" w:themeColor="text1"/>
          <w:sz w:val="28"/>
          <w:szCs w:val="28"/>
          <w14:textFill>
            <w14:solidFill>
              <w14:schemeClr w14:val="tx1"/>
            </w14:solidFill>
          </w14:textFill>
        </w:rPr>
      </w:pPr>
    </w:p>
    <w:p>
      <w:pPr>
        <w:pStyle w:val="6"/>
        <w:spacing w:line="240" w:lineRule="auto"/>
        <w:jc w:val="both"/>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跟踪维修服务</w:t>
      </w:r>
    </w:p>
    <w:p>
      <w:pPr>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用例描述——跟踪维修服务</w:t>
      </w:r>
    </w:p>
    <w:p>
      <w:pPr>
        <w:pStyle w:val="63"/>
        <w:numPr>
          <w:ilvl w:val="0"/>
          <w:numId w:val="21"/>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简略描述</w:t>
      </w:r>
    </w:p>
    <w:p>
      <w:pPr>
        <w:pStyle w:val="63"/>
        <w:ind w:left="420" w:firstLine="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该用例描述了参与者顾客、商家、维修员如何使用系统对订单进行跟踪（如查找订单/更新订单状态）。</w:t>
      </w:r>
    </w:p>
    <w:p>
      <w:pPr>
        <w:pStyle w:val="63"/>
        <w:numPr>
          <w:ilvl w:val="0"/>
          <w:numId w:val="21"/>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用例图</w:t>
      </w:r>
    </w:p>
    <w:p>
      <w:pPr>
        <w:pStyle w:val="63"/>
        <w:widowControl w:val="0"/>
        <w:numPr>
          <w:numId w:val="0"/>
        </w:numPr>
        <w:suppressAutoHyphens w:val="0"/>
        <w:autoSpaceDN/>
        <w:jc w:val="both"/>
        <w:textAlignment w:val="auto"/>
        <w:rPr>
          <w:rFonts w:hint="eastAsia" w:asciiTheme="minorAscii"/>
          <w:b w:val="0"/>
          <w:bCs w:val="0"/>
          <w:color w:val="232627" w:themeColor="text1"/>
          <w:sz w:val="28"/>
          <w:szCs w:val="28"/>
          <w14:textFill>
            <w14:solidFill>
              <w14:schemeClr w14:val="tx1"/>
            </w14:solidFill>
          </w14:textFill>
        </w:rPr>
      </w:pPr>
    </w:p>
    <w:p>
      <w:pPr>
        <w:pStyle w:val="63"/>
        <w:widowControl w:val="0"/>
        <w:numPr>
          <w:numId w:val="0"/>
        </w:numPr>
        <w:suppressAutoHyphens w:val="0"/>
        <w:autoSpaceDN/>
        <w:jc w:val="center"/>
        <w:textAlignment w:val="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drawing>
          <wp:inline distT="0" distB="0" distL="114300" distR="114300">
            <wp:extent cx="4549140" cy="3587115"/>
            <wp:effectExtent l="0" t="0" r="381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549140" cy="3587115"/>
                    </a:xfrm>
                    <a:prstGeom prst="rect">
                      <a:avLst/>
                    </a:prstGeom>
                    <a:noFill/>
                    <a:ln w="9525">
                      <a:noFill/>
                    </a:ln>
                  </pic:spPr>
                </pic:pic>
              </a:graphicData>
            </a:graphic>
          </wp:inline>
        </w:drawing>
      </w:r>
    </w:p>
    <w:p>
      <w:pPr>
        <w:pStyle w:val="63"/>
        <w:numPr>
          <w:ilvl w:val="0"/>
          <w:numId w:val="21"/>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前置条件</w:t>
      </w:r>
      <w:bookmarkStart w:id="15" w:name="_GoBack"/>
      <w:bookmarkEnd w:id="15"/>
    </w:p>
    <w:p>
      <w:pPr>
        <w:pStyle w:val="63"/>
        <w:ind w:left="420" w:firstLine="0"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使用设备与本系统有有效连接</w:t>
      </w:r>
    </w:p>
    <w:p>
      <w:pPr>
        <w:pStyle w:val="63"/>
        <w:numPr>
          <w:ilvl w:val="0"/>
          <w:numId w:val="21"/>
        </w:numPr>
        <w:ind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基本流</w:t>
      </w:r>
    </w:p>
    <w:p>
      <w:pPr>
        <w:pStyle w:val="63"/>
        <w:ind w:left="420" w:firstLine="0"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{查看订单</w:t>
      </w:r>
      <w:r>
        <w:rPr>
          <w:rFonts w:asciiTheme="minorAscii"/>
          <w:b w:val="0"/>
          <w:bCs w:val="0"/>
          <w:color w:val="232627" w:themeColor="text1"/>
          <w:sz w:val="28"/>
          <w:szCs w:val="28"/>
          <w14:textFill>
            <w14:solidFill>
              <w14:schemeClr w14:val="tx1"/>
            </w14:solidFill>
          </w14:textFill>
        </w:rPr>
        <w:t>}</w:t>
      </w:r>
    </w:p>
    <w:p>
      <w:pPr>
        <w:pStyle w:val="63"/>
        <w:numPr>
          <w:ilvl w:val="0"/>
          <w:numId w:val="22"/>
        </w:numPr>
        <w:ind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参与者顾客、商家、维修员在系统中选择查看订单时，用例启动。</w:t>
      </w:r>
    </w:p>
    <w:p>
      <w:pPr>
        <w:pStyle w:val="63"/>
        <w:numPr>
          <w:ilvl w:val="0"/>
          <w:numId w:val="22"/>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系统显示对应顾客或商家或维修员相关的订单列表（列表信息为订单中需要维修的问题）。</w:t>
      </w:r>
    </w:p>
    <w:p>
      <w:pPr>
        <w:ind w:left="42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{查看订单详情}</w:t>
      </w:r>
    </w:p>
    <w:p>
      <w:pPr>
        <w:pStyle w:val="63"/>
        <w:numPr>
          <w:ilvl w:val="0"/>
          <w:numId w:val="22"/>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顾客或商家或维修员选择查看某一个订单。</w:t>
      </w:r>
    </w:p>
    <w:p>
      <w:pPr>
        <w:pStyle w:val="63"/>
        <w:numPr>
          <w:ilvl w:val="0"/>
          <w:numId w:val="22"/>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系统获取该订单的详细信息（订单编号，需要维修的问题，约定的时间，顾客地点，当前的状态，创建时间，接收时间，开始维修时间，结束维修时间，订单发起者，订单接收者，成交价格）。</w:t>
      </w:r>
    </w:p>
    <w:p>
      <w:pPr>
        <w:pStyle w:val="63"/>
        <w:numPr>
          <w:ilvl w:val="0"/>
          <w:numId w:val="22"/>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系统显示订单详情（订单编号，需要维修的问题，约定的时间，顾客地点，当前的状态，创建时间，接收时间，开始维修时间，结束维修时间，订单发起者，订单接收者，成交价格）。</w:t>
      </w:r>
    </w:p>
    <w:p>
      <w:pPr>
        <w:ind w:left="42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{接收订单}</w:t>
      </w:r>
    </w:p>
    <w:p>
      <w:pPr>
        <w:pStyle w:val="63"/>
        <w:numPr>
          <w:ilvl w:val="0"/>
          <w:numId w:val="22"/>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商家选择接收该订单。</w:t>
      </w:r>
    </w:p>
    <w:p>
      <w:pPr>
        <w:pStyle w:val="63"/>
        <w:numPr>
          <w:ilvl w:val="0"/>
          <w:numId w:val="22"/>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系统标记该订单已被商家接收，记录接收时间，通知发起该订单的顾客订单已接收。</w:t>
      </w:r>
    </w:p>
    <w:p>
      <w:pPr>
        <w:ind w:left="42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{指派维修员}</w:t>
      </w:r>
    </w:p>
    <w:p>
      <w:pPr>
        <w:pStyle w:val="63"/>
        <w:numPr>
          <w:ilvl w:val="0"/>
          <w:numId w:val="22"/>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系统获取该商家以及在该商家下维修员的列表，并显示维修员名称和联系方式。</w:t>
      </w:r>
    </w:p>
    <w:p>
      <w:pPr>
        <w:pStyle w:val="63"/>
        <w:numPr>
          <w:ilvl w:val="0"/>
          <w:numId w:val="22"/>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商家选择一个或多个维修员作为该订单的维修服务提供者，默认维修员为商家自身。</w:t>
      </w:r>
    </w:p>
    <w:p>
      <w:pPr>
        <w:pStyle w:val="63"/>
        <w:numPr>
          <w:ilvl w:val="0"/>
          <w:numId w:val="22"/>
        </w:numPr>
        <w:ind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系统获取将选择的维修员与该订单绑定起来，更改订单状态为等待维修员。</w:t>
      </w:r>
    </w:p>
    <w:p>
      <w:pPr>
        <w:ind w:left="42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{开始维修}</w:t>
      </w:r>
    </w:p>
    <w:p>
      <w:pPr>
        <w:pStyle w:val="63"/>
        <w:numPr>
          <w:ilvl w:val="0"/>
          <w:numId w:val="22"/>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在开始维修时，维修员选择开始维修。</w:t>
      </w:r>
    </w:p>
    <w:p>
      <w:pPr>
        <w:pStyle w:val="63"/>
        <w:numPr>
          <w:ilvl w:val="0"/>
          <w:numId w:val="22"/>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系统更改订单状态为正在维修中，记录开始维修的时间。</w:t>
      </w:r>
    </w:p>
    <w:p>
      <w:pPr>
        <w:ind w:left="42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{结束维修}</w:t>
      </w:r>
    </w:p>
    <w:p>
      <w:pPr>
        <w:pStyle w:val="63"/>
        <w:numPr>
          <w:ilvl w:val="0"/>
          <w:numId w:val="22"/>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维修结束后，维修员选择结束维修，并填写维修金额。</w:t>
      </w:r>
    </w:p>
    <w:p>
      <w:pPr>
        <w:pStyle w:val="63"/>
        <w:numPr>
          <w:ilvl w:val="0"/>
          <w:numId w:val="22"/>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系统更改订单状态为维修完成，记录完成维修的时间，保存顾客应支付的金额。</w:t>
      </w:r>
    </w:p>
    <w:p>
      <w:pPr>
        <w:ind w:left="42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{支付订单}</w:t>
      </w:r>
    </w:p>
    <w:p>
      <w:pPr>
        <w:pStyle w:val="63"/>
        <w:numPr>
          <w:ilvl w:val="0"/>
          <w:numId w:val="22"/>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顾客选择支付对应订单金额。</w:t>
      </w:r>
    </w:p>
    <w:p>
      <w:pPr>
        <w:pStyle w:val="63"/>
        <w:numPr>
          <w:ilvl w:val="0"/>
          <w:numId w:val="22"/>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系统获取该订单应该支付的金额，并向顾客请求对应金额支付授权。</w:t>
      </w:r>
    </w:p>
    <w:p>
      <w:pPr>
        <w:pStyle w:val="63"/>
        <w:numPr>
          <w:ilvl w:val="0"/>
          <w:numId w:val="22"/>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顾客确认支付对应的金额。</w:t>
      </w:r>
    </w:p>
    <w:p>
      <w:pPr>
        <w:pStyle w:val="63"/>
        <w:numPr>
          <w:ilvl w:val="0"/>
          <w:numId w:val="22"/>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系统获得顾客支付的金额并将金额转交给商家。</w:t>
      </w:r>
    </w:p>
    <w:p>
      <w:pPr>
        <w:ind w:left="42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{订单完成}</w:t>
      </w:r>
    </w:p>
    <w:p>
      <w:pPr>
        <w:pStyle w:val="63"/>
        <w:numPr>
          <w:ilvl w:val="0"/>
          <w:numId w:val="22"/>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系统标记该订单已完成。</w:t>
      </w:r>
    </w:p>
    <w:p>
      <w:pPr>
        <w:ind w:left="42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{用例终止}</w:t>
      </w:r>
    </w:p>
    <w:p>
      <w:pPr>
        <w:pStyle w:val="63"/>
        <w:numPr>
          <w:ilvl w:val="0"/>
          <w:numId w:val="22"/>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用例终止。</w:t>
      </w:r>
    </w:p>
    <w:p>
      <w:pPr>
        <w:pStyle w:val="63"/>
        <w:numPr>
          <w:ilvl w:val="0"/>
          <w:numId w:val="23"/>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备选流</w:t>
      </w:r>
    </w:p>
    <w:p>
      <w:pPr>
        <w:pStyle w:val="63"/>
        <w:numPr>
          <w:ilvl w:val="1"/>
          <w:numId w:val="23"/>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取消订单的处理</w:t>
      </w:r>
    </w:p>
    <w:p>
      <w:pPr>
        <w:pStyle w:val="63"/>
        <w:ind w:left="567" w:firstLine="0"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A1</w:t>
      </w:r>
      <w:r>
        <w:rPr>
          <w:rFonts w:asciiTheme="minorAscii"/>
          <w:b w:val="0"/>
          <w:bCs w:val="0"/>
          <w:color w:val="232627" w:themeColor="text1"/>
          <w:sz w:val="28"/>
          <w:szCs w:val="28"/>
          <w14:textFill>
            <w14:solidFill>
              <w14:schemeClr w14:val="tx1"/>
            </w14:solidFill>
          </w14:textFill>
        </w:rPr>
        <w:t xml:space="preserve"> </w:t>
      </w:r>
      <w:r>
        <w:rPr>
          <w:rFonts w:hint="eastAsia" w:asciiTheme="minorAscii"/>
          <w:b w:val="0"/>
          <w:bCs w:val="0"/>
          <w:color w:val="232627" w:themeColor="text1"/>
          <w:sz w:val="28"/>
          <w:szCs w:val="28"/>
          <w14:textFill>
            <w14:solidFill>
              <w14:schemeClr w14:val="tx1"/>
            </w14:solidFill>
          </w14:textFill>
        </w:rPr>
        <w:t>在该用例任何时候，如果顾客或商家选择取消订单，则：</w:t>
      </w:r>
    </w:p>
    <w:p>
      <w:pPr>
        <w:pStyle w:val="63"/>
        <w:numPr>
          <w:ilvl w:val="0"/>
          <w:numId w:val="24"/>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通知与该订单相关的人员（顾客、商家、维修员）该订单已经被取消。</w:t>
      </w:r>
    </w:p>
    <w:p>
      <w:pPr>
        <w:pStyle w:val="63"/>
        <w:numPr>
          <w:ilvl w:val="0"/>
          <w:numId w:val="24"/>
        </w:numPr>
        <w:ind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重新返回基本流{用例终止}处。</w:t>
      </w:r>
    </w:p>
    <w:p>
      <w:pPr>
        <w:pStyle w:val="63"/>
        <w:numPr>
          <w:ilvl w:val="1"/>
          <w:numId w:val="23"/>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没有可用订单的处理</w:t>
      </w:r>
    </w:p>
    <w:p>
      <w:pPr>
        <w:pStyle w:val="63"/>
        <w:ind w:left="567" w:firstLine="0"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A</w:t>
      </w:r>
      <w:r>
        <w:rPr>
          <w:rFonts w:asciiTheme="minorAscii"/>
          <w:b w:val="0"/>
          <w:bCs w:val="0"/>
          <w:color w:val="232627" w:themeColor="text1"/>
          <w:sz w:val="28"/>
          <w:szCs w:val="28"/>
          <w14:textFill>
            <w14:solidFill>
              <w14:schemeClr w14:val="tx1"/>
            </w14:solidFill>
          </w14:textFill>
        </w:rPr>
        <w:t xml:space="preserve">2 </w:t>
      </w:r>
      <w:r>
        <w:rPr>
          <w:rFonts w:hint="eastAsia" w:asciiTheme="minorAscii"/>
          <w:b w:val="0"/>
          <w:bCs w:val="0"/>
          <w:color w:val="232627" w:themeColor="text1"/>
          <w:sz w:val="28"/>
          <w:szCs w:val="28"/>
          <w14:textFill>
            <w14:solidFill>
              <w14:schemeClr w14:val="tx1"/>
            </w14:solidFill>
          </w14:textFill>
        </w:rPr>
        <w:t>在{查看订单详情}处，如果没有订单，则：</w:t>
      </w:r>
    </w:p>
    <w:p>
      <w:pPr>
        <w:pStyle w:val="63"/>
        <w:numPr>
          <w:ilvl w:val="0"/>
          <w:numId w:val="25"/>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显示一个空的列表。</w:t>
      </w:r>
    </w:p>
    <w:p>
      <w:pPr>
        <w:pStyle w:val="63"/>
        <w:numPr>
          <w:ilvl w:val="0"/>
          <w:numId w:val="25"/>
        </w:numPr>
        <w:ind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重新返回基本流{用例终止}处。</w:t>
      </w:r>
    </w:p>
    <w:p>
      <w:pPr>
        <w:pStyle w:val="63"/>
        <w:ind w:left="567" w:firstLine="0"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A</w:t>
      </w:r>
      <w:r>
        <w:rPr>
          <w:rFonts w:asciiTheme="minorAscii"/>
          <w:b w:val="0"/>
          <w:bCs w:val="0"/>
          <w:color w:val="232627" w:themeColor="text1"/>
          <w:sz w:val="28"/>
          <w:szCs w:val="28"/>
          <w14:textFill>
            <w14:solidFill>
              <w14:schemeClr w14:val="tx1"/>
            </w14:solidFill>
          </w14:textFill>
        </w:rPr>
        <w:t xml:space="preserve">3 </w:t>
      </w:r>
      <w:r>
        <w:rPr>
          <w:rFonts w:hint="eastAsia" w:asciiTheme="minorAscii"/>
          <w:b w:val="0"/>
          <w:bCs w:val="0"/>
          <w:color w:val="232627" w:themeColor="text1"/>
          <w:sz w:val="28"/>
          <w:szCs w:val="28"/>
          <w14:textFill>
            <w14:solidFill>
              <w14:schemeClr w14:val="tx1"/>
            </w14:solidFill>
          </w14:textFill>
        </w:rPr>
        <w:t>在{接收订单}处，如果该商家当前没有订单，则：</w:t>
      </w:r>
    </w:p>
    <w:p>
      <w:pPr>
        <w:pStyle w:val="63"/>
        <w:numPr>
          <w:ilvl w:val="0"/>
          <w:numId w:val="26"/>
        </w:numPr>
        <w:ind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重新返回基本流{用例终止}处。</w:t>
      </w:r>
    </w:p>
    <w:p>
      <w:pPr>
        <w:pStyle w:val="63"/>
        <w:numPr>
          <w:ilvl w:val="0"/>
          <w:numId w:val="23"/>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后置条件</w:t>
      </w:r>
    </w:p>
    <w:p>
      <w:pPr>
        <w:pStyle w:val="63"/>
        <w:numPr>
          <w:ilvl w:val="0"/>
          <w:numId w:val="23"/>
        </w:numPr>
        <w:ind w:firstLineChars="0"/>
        <w:rPr>
          <w:rFonts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公共扩展点</w:t>
      </w:r>
    </w:p>
    <w:p>
      <w:pPr>
        <w:pStyle w:val="63"/>
        <w:numPr>
          <w:ilvl w:val="0"/>
          <w:numId w:val="23"/>
        </w:numPr>
        <w:ind w:firstLineChars="0"/>
        <w:rPr>
          <w:rFonts w:hint="eastAsia" w:asciiTheme="minorAscii"/>
          <w:b w:val="0"/>
          <w:bCs w:val="0"/>
          <w:color w:val="232627" w:themeColor="text1"/>
          <w:sz w:val="28"/>
          <w:szCs w:val="28"/>
          <w14:textFill>
            <w14:solidFill>
              <w14:schemeClr w14:val="tx1"/>
            </w14:solidFill>
          </w14:textFill>
        </w:rPr>
      </w:pPr>
      <w:r>
        <w:rPr>
          <w:rFonts w:hint="eastAsia" w:asciiTheme="minorAscii"/>
          <w:b w:val="0"/>
          <w:bCs w:val="0"/>
          <w:color w:val="232627" w:themeColor="text1"/>
          <w:sz w:val="28"/>
          <w:szCs w:val="28"/>
          <w14:textFill>
            <w14:solidFill>
              <w14:schemeClr w14:val="tx1"/>
            </w14:solidFill>
          </w14:textFill>
        </w:rPr>
        <w:t>特殊需求</w:t>
      </w:r>
    </w:p>
    <w:p>
      <w:pPr>
        <w:pStyle w:val="63"/>
        <w:numPr>
          <w:numId w:val="0"/>
        </w:numPr>
        <w:ind w:leftChars="0"/>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drawing>
          <wp:inline distT="0" distB="0" distL="114300" distR="114300">
            <wp:extent cx="6111240" cy="1841500"/>
            <wp:effectExtent l="0" t="0" r="3810" b="635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6111240" cy="1841500"/>
                    </a:xfrm>
                    <a:prstGeom prst="rect">
                      <a:avLst/>
                    </a:prstGeom>
                    <a:noFill/>
                    <a:ln w="9525">
                      <a:noFill/>
                    </a:ln>
                  </pic:spPr>
                </pic:pic>
              </a:graphicData>
            </a:graphic>
          </wp:inline>
        </w:drawing>
      </w:r>
    </w:p>
    <w:p>
      <w:pPr>
        <w:pStyle w:val="63"/>
        <w:numPr>
          <w:numId w:val="0"/>
        </w:numPr>
        <w:ind w:leftChars="0"/>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drawing>
          <wp:inline distT="0" distB="0" distL="114300" distR="114300">
            <wp:extent cx="6115050" cy="40335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6115050" cy="4033520"/>
                    </a:xfrm>
                    <a:prstGeom prst="rect">
                      <a:avLst/>
                    </a:prstGeom>
                    <a:noFill/>
                    <a:ln w="9525">
                      <a:noFill/>
                    </a:ln>
                  </pic:spPr>
                </pic:pic>
              </a:graphicData>
            </a:graphic>
          </wp:inline>
        </w:drawing>
      </w:r>
    </w:p>
    <w:p>
      <w:pPr>
        <w:pStyle w:val="63"/>
        <w:numPr>
          <w:ilvl w:val="0"/>
          <w:numId w:val="0"/>
        </w:numPr>
        <w:spacing w:line="240" w:lineRule="auto"/>
        <w:ind w:left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drawing>
          <wp:inline distT="0" distB="0" distL="114300" distR="114300">
            <wp:extent cx="6111875" cy="3808095"/>
            <wp:effectExtent l="0" t="0" r="3175" b="190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6111875" cy="3808095"/>
                    </a:xfrm>
                    <a:prstGeom prst="rect">
                      <a:avLst/>
                    </a:prstGeom>
                    <a:noFill/>
                    <a:ln w="9525">
                      <a:noFill/>
                    </a:ln>
                  </pic:spPr>
                </pic:pic>
              </a:graphicData>
            </a:graphic>
          </wp:inline>
        </w:drawing>
      </w:r>
    </w:p>
    <w:p>
      <w:pPr>
        <w:pStyle w:val="63"/>
        <w:numPr>
          <w:ilvl w:val="0"/>
          <w:numId w:val="0"/>
        </w:numPr>
        <w:spacing w:line="240" w:lineRule="auto"/>
        <w:ind w:leftChars="0"/>
        <w:rPr>
          <w:rFonts w:hint="eastAsia" w:asciiTheme="minorAscii"/>
          <w:b w:val="0"/>
          <w:bCs w:val="0"/>
          <w:color w:val="232627" w:themeColor="text1"/>
          <w:sz w:val="28"/>
          <w:szCs w:val="28"/>
          <w14:textFill>
            <w14:solidFill>
              <w14:schemeClr w14:val="tx1"/>
            </w14:solidFill>
          </w14:textFill>
        </w:rPr>
      </w:pPr>
    </w:p>
    <w:p>
      <w:pPr>
        <w:pStyle w:val="63"/>
        <w:numPr>
          <w:ilvl w:val="0"/>
          <w:numId w:val="0"/>
        </w:numPr>
        <w:spacing w:line="240" w:lineRule="auto"/>
        <w:ind w:left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drawing>
          <wp:inline distT="0" distB="0" distL="114300" distR="114300">
            <wp:extent cx="6118225" cy="4392295"/>
            <wp:effectExtent l="0" t="0" r="15875" b="825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2"/>
                    <a:stretch>
                      <a:fillRect/>
                    </a:stretch>
                  </pic:blipFill>
                  <pic:spPr>
                    <a:xfrm>
                      <a:off x="0" y="0"/>
                      <a:ext cx="6118225" cy="4392295"/>
                    </a:xfrm>
                    <a:prstGeom prst="rect">
                      <a:avLst/>
                    </a:prstGeom>
                    <a:noFill/>
                    <a:ln w="9525">
                      <a:noFill/>
                    </a:ln>
                  </pic:spPr>
                </pic:pic>
              </a:graphicData>
            </a:graphic>
          </wp:inline>
        </w:drawing>
      </w:r>
    </w:p>
    <w:p>
      <w:pPr>
        <w:pStyle w:val="63"/>
        <w:numPr>
          <w:ilvl w:val="0"/>
          <w:numId w:val="0"/>
        </w:numPr>
        <w:spacing w:line="240" w:lineRule="auto"/>
        <w:ind w:leftChars="0"/>
        <w:rPr>
          <w:rFonts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drawing>
          <wp:inline distT="0" distB="0" distL="114300" distR="114300">
            <wp:extent cx="6117590" cy="4245610"/>
            <wp:effectExtent l="0" t="0" r="16510" b="254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3"/>
                    <a:stretch>
                      <a:fillRect/>
                    </a:stretch>
                  </pic:blipFill>
                  <pic:spPr>
                    <a:xfrm>
                      <a:off x="0" y="0"/>
                      <a:ext cx="6117590" cy="4245610"/>
                    </a:xfrm>
                    <a:prstGeom prst="rect">
                      <a:avLst/>
                    </a:prstGeom>
                    <a:noFill/>
                    <a:ln w="9525">
                      <a:noFill/>
                    </a:ln>
                  </pic:spPr>
                </pic:pic>
              </a:graphicData>
            </a:graphic>
          </wp:inline>
        </w:drawing>
      </w:r>
      <w:r>
        <w:rPr>
          <w:rFonts w:asciiTheme="minorAscii"/>
          <w:b w:val="0"/>
          <w:bCs w:val="0"/>
          <w:color w:val="232627" w:themeColor="text1"/>
          <w:sz w:val="28"/>
          <w:szCs w:val="28"/>
          <w14:textFill>
            <w14:solidFill>
              <w14:schemeClr w14:val="tx1"/>
            </w14:solidFill>
          </w14:textFill>
        </w:rPr>
        <w:drawing>
          <wp:inline distT="0" distB="0" distL="114300" distR="114300">
            <wp:extent cx="6117590" cy="4467225"/>
            <wp:effectExtent l="0" t="0" r="16510"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4"/>
                    <a:stretch>
                      <a:fillRect/>
                    </a:stretch>
                  </pic:blipFill>
                  <pic:spPr>
                    <a:xfrm>
                      <a:off x="0" y="0"/>
                      <a:ext cx="6117590" cy="4467225"/>
                    </a:xfrm>
                    <a:prstGeom prst="rect">
                      <a:avLst/>
                    </a:prstGeom>
                    <a:noFill/>
                    <a:ln w="9525">
                      <a:noFill/>
                    </a:ln>
                  </pic:spPr>
                </pic:pic>
              </a:graphicData>
            </a:graphic>
          </wp:inline>
        </w:drawing>
      </w:r>
    </w:p>
    <w:p>
      <w:pPr>
        <w:pStyle w:val="63"/>
        <w:numPr>
          <w:ilvl w:val="0"/>
          <w:numId w:val="0"/>
        </w:numPr>
        <w:spacing w:line="240" w:lineRule="auto"/>
        <w:ind w:leftChars="0"/>
        <w:rPr>
          <w:rFonts w:asciiTheme="minorAscii"/>
          <w:b w:val="0"/>
          <w:bCs w:val="0"/>
          <w:color w:val="232627" w:themeColor="text1"/>
          <w:sz w:val="28"/>
          <w:szCs w:val="28"/>
          <w14:textFill>
            <w14:solidFill>
              <w14:schemeClr w14:val="tx1"/>
            </w14:solidFill>
          </w14:textFill>
        </w:rPr>
      </w:pPr>
    </w:p>
    <w:p>
      <w:pPr>
        <w:pStyle w:val="63"/>
        <w:numPr>
          <w:ilvl w:val="0"/>
          <w:numId w:val="0"/>
        </w:numPr>
        <w:spacing w:line="240" w:lineRule="auto"/>
        <w:ind w:leftChars="0"/>
        <w:rPr>
          <w:rFonts w:hint="eastAsia" w:asciiTheme="minorAscii"/>
          <w:b w:val="0"/>
          <w:bCs w:val="0"/>
          <w:color w:val="232627" w:themeColor="text1"/>
          <w:sz w:val="28"/>
          <w:szCs w:val="28"/>
          <w14:textFill>
            <w14:solidFill>
              <w14:schemeClr w14:val="tx1"/>
            </w14:solidFill>
          </w14:textFill>
        </w:rPr>
      </w:pPr>
    </w:p>
    <w:p>
      <w:pPr>
        <w:pStyle w:val="63"/>
        <w:numPr>
          <w:ilvl w:val="0"/>
          <w:numId w:val="0"/>
        </w:numPr>
        <w:spacing w:line="240" w:lineRule="auto"/>
        <w:ind w:leftChars="0"/>
        <w:rPr>
          <w:rFonts w:hint="eastAsia" w:asciiTheme="minorAscii"/>
          <w:b w:val="0"/>
          <w:bCs w:val="0"/>
          <w:color w:val="232627" w:themeColor="text1"/>
          <w:sz w:val="28"/>
          <w:szCs w:val="28"/>
          <w14:textFill>
            <w14:solidFill>
              <w14:schemeClr w14:val="tx1"/>
            </w14:solidFill>
          </w14:textFill>
        </w:rPr>
      </w:pPr>
    </w:p>
    <w:p>
      <w:pPr>
        <w:pStyle w:val="63"/>
        <w:numPr>
          <w:ilvl w:val="0"/>
          <w:numId w:val="0"/>
        </w:numPr>
        <w:spacing w:line="240" w:lineRule="auto"/>
        <w:ind w:leftChars="0"/>
        <w:rPr>
          <w:rFonts w:hint="eastAsia" w:asciiTheme="minorAscii"/>
          <w:b w:val="0"/>
          <w:bCs w:val="0"/>
          <w:color w:val="232627" w:themeColor="text1"/>
          <w:sz w:val="28"/>
          <w:szCs w:val="28"/>
          <w14:textFill>
            <w14:solidFill>
              <w14:schemeClr w14:val="tx1"/>
            </w14:solidFill>
          </w14:textFill>
        </w:rPr>
      </w:pPr>
    </w:p>
    <w:p>
      <w:pPr>
        <w:pStyle w:val="22"/>
        <w:keepLines w:val="0"/>
        <w:numPr>
          <w:ilvl w:val="0"/>
          <w:numId w:val="0"/>
        </w:numPr>
        <w:kinsoku/>
        <w:wordWrap/>
        <w:overflowPunct/>
        <w:topLinePunct w:val="0"/>
        <w:autoSpaceDE/>
        <w:bidi w:val="0"/>
        <w:adjustRightInd/>
        <w:snapToGrid/>
        <w:spacing w:line="240" w:lineRule="auto"/>
        <w:ind w:leftChars="0"/>
        <w:rPr>
          <w:rFonts w:asciiTheme="minorAscii"/>
          <w:b w:val="0"/>
          <w:bCs w:val="0"/>
          <w:color w:val="232627" w:themeColor="text1"/>
          <w:sz w:val="28"/>
          <w:szCs w:val="28"/>
          <w14:textFill>
            <w14:solidFill>
              <w14:schemeClr w14:val="tx1"/>
            </w14:solidFill>
          </w14:textFill>
        </w:rPr>
      </w:pPr>
      <w:r>
        <w:rPr>
          <w:rFonts w:hint="eastAsia" w:hAnsi="微软雅黑" w:eastAsia="微软雅黑" w:cs="微软雅黑" w:asciiTheme="minorAscii"/>
          <w:b w:val="0"/>
          <w:bCs w:val="0"/>
          <w:color w:val="232627" w:themeColor="text1"/>
          <w:sz w:val="28"/>
          <w:szCs w:val="28"/>
          <w14:textFill>
            <w14:solidFill>
              <w14:schemeClr w14:val="tx1"/>
            </w14:solidFill>
          </w14:textFill>
        </w:rPr>
        <w:t>后记</w:t>
      </w:r>
      <w:bookmarkEnd w:id="13"/>
    </w:p>
    <w:p>
      <w:pPr>
        <w:pStyle w:val="22"/>
        <w:keepLines w:val="0"/>
        <w:numPr>
          <w:ilvl w:val="0"/>
          <w:numId w:val="0"/>
        </w:numPr>
        <w:kinsoku/>
        <w:wordWrap/>
        <w:overflowPunct/>
        <w:topLinePunct w:val="0"/>
        <w:autoSpaceDE/>
        <w:bidi w:val="0"/>
        <w:adjustRightInd/>
        <w:snapToGrid/>
        <w:spacing w:line="240" w:lineRule="auto"/>
        <w:rPr>
          <w:rFonts w:asciiTheme="minorAscii"/>
          <w:b w:val="0"/>
          <w:bCs w:val="0"/>
          <w:color w:val="232627" w:themeColor="text1"/>
          <w:sz w:val="28"/>
          <w:szCs w:val="28"/>
          <w14:textFill>
            <w14:solidFill>
              <w14:schemeClr w14:val="tx1"/>
            </w14:solidFill>
          </w14:textFill>
        </w:rPr>
      </w:pPr>
      <w:r>
        <w:rPr>
          <w:rFonts w:hint="eastAsia" w:hAnsi="微软雅黑" w:eastAsia="微软雅黑" w:cs="微软雅黑" w:asciiTheme="minorAscii"/>
          <w:b w:val="0"/>
          <w:bCs w:val="0"/>
          <w:color w:val="232627" w:themeColor="text1"/>
          <w:sz w:val="28"/>
          <w:szCs w:val="28"/>
          <w14:textFill>
            <w14:solidFill>
              <w14:schemeClr w14:val="tx1"/>
            </w14:solidFill>
          </w14:textFill>
        </w:rPr>
        <w:t>术语表</w:t>
      </w:r>
    </w:p>
    <w:tbl>
      <w:tblPr>
        <w:tblStyle w:val="27"/>
        <w:tblW w:w="9638" w:type="dxa"/>
        <w:tblInd w:w="-3" w:type="dxa"/>
        <w:tblLayout w:type="fixed"/>
        <w:tblCellMar>
          <w:top w:w="0" w:type="dxa"/>
          <w:left w:w="10" w:type="dxa"/>
          <w:bottom w:w="0" w:type="dxa"/>
          <w:right w:w="10" w:type="dxa"/>
        </w:tblCellMar>
      </w:tblPr>
      <w:tblGrid>
        <w:gridCol w:w="1470"/>
        <w:gridCol w:w="8168"/>
      </w:tblGrid>
      <w:tr>
        <w:tblPrEx>
          <w:tblLayout w:type="fixed"/>
          <w:tblCellMar>
            <w:top w:w="0" w:type="dxa"/>
            <w:left w:w="10" w:type="dxa"/>
            <w:bottom w:w="0" w:type="dxa"/>
            <w:right w:w="10" w:type="dxa"/>
          </w:tblCellMar>
        </w:tblPrEx>
        <w:tc>
          <w:tcPr>
            <w:tcW w:w="147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名称</w:t>
            </w:r>
          </w:p>
        </w:tc>
        <w:tc>
          <w:tcPr>
            <w:tcW w:w="8168"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定义</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sender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发送消息的人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receiver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接收消息的人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promulgator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分享动态的人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commentator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评论动态的人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getter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查看动态的人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replier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回复评论动态的人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终端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登录使用聊天服务的软件客户端，可以部署在PC或手机上。一个账户可以同时使用多个终端，聊天信息需要在这些终端上同步。</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源终端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sender所使用的终端</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目标终端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receiver所使用的终端</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登录信息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由帐号、密码组成（系统在用户输入帐号的同时在屏幕上回显所输入的帐号，在输入密码时在屏幕上使用‘*’字符回显所输入密码）</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帐户信息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用户相关的基本信息（包括头像，联系人分组等）</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状态</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联系人在线、联系人离线</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聊天记录</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包括所有联系人的历史聊天信息</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动态</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社交的内容：包括分享的图片、文字、时间</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联系人列表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列出所有联系人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联系人分组列表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包含所有的联系人分组</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备注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将联系人默认名称修改为自己所理解的别名</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多人聊天组</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包含多个联系人的组别，每个联系人可发起该组内聊天</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客户端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部署在本地的easy chat系统</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聊天消息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用户输入的文字、图片、时间</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多人聊天组列表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列出该用户所有的多人聊天组</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动态列表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列出该用户分享的所有动态</w:t>
            </w:r>
          </w:p>
        </w:tc>
      </w:tr>
    </w:tbl>
    <w:p>
      <w:pPr>
        <w:pStyle w:val="2"/>
        <w:keepLines w:val="0"/>
        <w:pageBreakBefore/>
        <w:numPr>
          <w:ilvl w:val="0"/>
          <w:numId w:val="0"/>
        </w:numPr>
        <w:kinsoku/>
        <w:wordWrap/>
        <w:overflowPunct/>
        <w:topLinePunct w:val="0"/>
        <w:autoSpaceDE/>
        <w:bidi w:val="0"/>
        <w:adjustRightInd/>
        <w:snapToGrid/>
        <w:spacing w:line="240" w:lineRule="auto"/>
        <w:jc w:val="left"/>
        <w:rPr>
          <w:rFonts w:asciiTheme="minorAscii"/>
          <w:b w:val="0"/>
          <w:bCs w:val="0"/>
          <w:color w:val="232627" w:themeColor="text1"/>
          <w:sz w:val="28"/>
          <w:szCs w:val="28"/>
          <w14:textFill>
            <w14:solidFill>
              <w14:schemeClr w14:val="tx1"/>
            </w14:solidFill>
          </w14:textFill>
        </w:rPr>
      </w:pPr>
      <w:bookmarkStart w:id="14" w:name="__RefHeading__3696_145136877"/>
      <w:r>
        <w:rPr>
          <w:rFonts w:asciiTheme="minorAscii"/>
          <w:b w:val="0"/>
          <w:bCs w:val="0"/>
          <w:color w:val="232627" w:themeColor="text1"/>
          <w:sz w:val="28"/>
          <w:szCs w:val="28"/>
          <w14:textFill>
            <w14:solidFill>
              <w14:schemeClr w14:val="tx1"/>
            </w14:solidFill>
          </w14:textFill>
        </w:rPr>
        <w:t>参考文献</w:t>
      </w:r>
      <w:bookmarkEnd w:id="14"/>
    </w:p>
    <w:p>
      <w:pPr>
        <w:pStyle w:val="47"/>
        <w:keepLines w:val="0"/>
        <w:numPr>
          <w:ilvl w:val="0"/>
          <w:numId w:val="27"/>
        </w:numPr>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YOUNG.RSS是什么？[EB/OL]. http://jingpin.org/what-is-rss/.</w:t>
      </w:r>
    </w:p>
    <w:p>
      <w:pPr>
        <w:pStyle w:val="47"/>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杨博，彭博.RSS提要分析与阅读器设计[R].成都：四川大学计算机学院，2007：42-43.</w:t>
      </w:r>
    </w:p>
    <w:p>
      <w:pPr>
        <w:pStyle w:val="47"/>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逸出络然.RSS技术的原理[EB/OL].http://yclran.blog.163.com/blog/static</w:t>
      </w:r>
    </w:p>
    <w:p>
      <w:pPr>
        <w:pStyle w:val="47"/>
        <w:keepLines w:val="0"/>
        <w:numPr>
          <w:ilvl w:val="0"/>
          <w:numId w:val="0"/>
        </w:numPr>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/979454962009111034111558/.</w:t>
      </w:r>
    </w:p>
    <w:p>
      <w:pPr>
        <w:pStyle w:val="47"/>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佚名.Qt是什么[EB/OL]. http://qt.nokia.com/title-cn.</w:t>
      </w:r>
    </w:p>
    <w:p>
      <w:pPr>
        <w:pStyle w:val="47"/>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佚名.Model/View Programming[EB/OL]. http://doc.trolltech.com/4.6/model-</w:t>
      </w:r>
    </w:p>
    <w:p>
      <w:pPr>
        <w:pStyle w:val="47"/>
        <w:keepLines w:val="0"/>
        <w:numPr>
          <w:ilvl w:val="0"/>
          <w:numId w:val="0"/>
        </w:numPr>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view-programming.html.</w:t>
      </w:r>
    </w:p>
    <w:p>
      <w:pPr>
        <w:pStyle w:val="47"/>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[加拿大]Jasmin Blanchette[英]Mark Summerfield著 闫锋欣,曾泉人,张志强译.</w:t>
      </w:r>
    </w:p>
    <w:p>
      <w:pPr>
        <w:pStyle w:val="47"/>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C++ GUI Qt4 编程（第二版）[M].电子工业出版社：2008:182-206,291-305.</w:t>
      </w:r>
    </w:p>
    <w:p>
      <w:pPr>
        <w:pStyle w:val="47"/>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佚名.XML Processing[EB/OL]. http://doc.trolltech.com/4.6/xml-processing.html.</w:t>
      </w:r>
    </w:p>
    <w:p>
      <w:pPr>
        <w:pStyle w:val="47"/>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Michael Blala James Rumbangh著.UML面向对象建模与设计（第2版）[M].北京：人民邮电出</w:t>
      </w:r>
      <w:r>
        <w:rPr>
          <w:rFonts w:asciiTheme="minorAscii"/>
          <w:b w:val="0"/>
          <w:bCs w:val="0"/>
          <w:color w:val="232627" w:themeColor="text1"/>
          <w:sz w:val="28"/>
          <w:szCs w:val="28"/>
          <w14:textFill>
            <w14:solidFill>
              <w14:schemeClr w14:val="tx1"/>
            </w14:solidFill>
          </w14:textFill>
        </w:rPr>
        <w:tab/>
      </w:r>
      <w:r>
        <w:rPr>
          <w:rFonts w:asciiTheme="minorAscii"/>
          <w:b w:val="0"/>
          <w:bCs w:val="0"/>
          <w:color w:val="232627" w:themeColor="text1"/>
          <w:sz w:val="28"/>
          <w:szCs w:val="28"/>
          <w14:textFill>
            <w14:solidFill>
              <w14:schemeClr w14:val="tx1"/>
            </w14:solidFill>
          </w14:textFill>
        </w:rPr>
        <w:t>版社,2006:136-235.</w:t>
      </w:r>
    </w:p>
    <w:p>
      <w:pPr>
        <w:pStyle w:val="47"/>
        <w:keepLines w:val="0"/>
        <w:kinsoku/>
        <w:wordWrap/>
        <w:overflowPunct/>
        <w:topLinePunct w:val="0"/>
        <w:autoSpaceDE/>
        <w:bidi w:val="0"/>
        <w:adjustRightInd/>
        <w:snapToGrid/>
        <w:spacing w:line="240" w:lineRule="auto"/>
        <w:rPr>
          <w:rFonts w:hint="eastAsia" w:asciiTheme="minorAscii"/>
          <w:b w:val="0"/>
          <w:bCs w:val="0"/>
          <w:color w:val="232627" w:themeColor="text1"/>
          <w:sz w:val="28"/>
          <w:szCs w:val="28"/>
          <w14:textFill>
            <w14:solidFill>
              <w14:schemeClr w14:val="tx1"/>
            </w14:solidFill>
          </w14:textFill>
        </w:rPr>
      </w:pPr>
      <w:r>
        <w:rPr>
          <w:rFonts w:asciiTheme="minorAscii"/>
          <w:b w:val="0"/>
          <w:bCs w:val="0"/>
          <w:color w:val="232627" w:themeColor="text1"/>
          <w:sz w:val="28"/>
          <w:szCs w:val="28"/>
          <w14:textFill>
            <w14:solidFill>
              <w14:schemeClr w14:val="tx1"/>
            </w14:solidFill>
          </w14:textFill>
        </w:rPr>
        <w:t>胡海静,王育平,等. XML技术精粹[M]. 北京：机械工业出版社，2001:17-19.</w:t>
      </w:r>
    </w:p>
    <w:sectPr>
      <w:headerReference r:id="rId3" w:type="default"/>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等线">
    <w:altName w:val="文泉驿正黑"/>
    <w:panose1 w:val="02010600030101010101"/>
    <w:charset w:val="86"/>
    <w:family w:val="auto"/>
    <w:pitch w:val="default"/>
    <w:sig w:usb0="00000000" w:usb1="00000000" w:usb2="00000016" w:usb3="00000000" w:csb0="0004000F"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Liberation Serif">
    <w:altName w:val="思源黑体 CN"/>
    <w:panose1 w:val="00000000000000000000"/>
    <w:charset w:val="00"/>
    <w:family w:val="roman"/>
    <w:pitch w:val="default"/>
    <w:sig w:usb0="00000000" w:usb1="00000000" w:usb2="00000000" w:usb3="00000000" w:csb0="00000000" w:csb1="00000000"/>
  </w:font>
  <w:font w:name="FreeSans">
    <w:altName w:val="思源黑体 CN"/>
    <w:panose1 w:val="00000000000000000000"/>
    <w:charset w:val="00"/>
    <w:family w:val="auto"/>
    <w:pitch w:val="default"/>
    <w:sig w:usb0="00000000" w:usb1="00000000" w:usb2="00000000" w:usb3="00000000" w:csb0="00000000" w:csb1="00000000"/>
  </w:font>
  <w:font w:name="华文黑体 - Kelvin">
    <w:altName w:val="文泉驿微米黑"/>
    <w:panose1 w:val="00000000000000000000"/>
    <w:charset w:val="00"/>
    <w:family w:val="auto"/>
    <w:pitch w:val="default"/>
    <w:sig w:usb0="00000000" w:usb1="00000000" w:usb2="00000000" w:usb3="00000000" w:csb0="00000000" w:csb1="00000000"/>
  </w:font>
  <w:font w:name="Liberation Sans">
    <w:altName w:val="思源黑体 CN"/>
    <w:panose1 w:val="00000000000000000000"/>
    <w:charset w:val="00"/>
    <w:family w:val="swiss"/>
    <w:pitch w:val="default"/>
    <w:sig w:usb0="00000000" w:usb1="00000000" w:usb2="00000000" w:usb3="00000000" w:csb0="00000000" w:csb1="00000000"/>
  </w:font>
  <w:font w:name="FreeSerif">
    <w:altName w:val="思源黑体 CN"/>
    <w:panose1 w:val="00000000000000000000"/>
    <w:charset w:val="00"/>
    <w:family w:val="roman"/>
    <w:pitch w:val="default"/>
    <w:sig w:usb0="00000000" w:usb1="00000000" w:usb2="00000000" w:usb3="00000000" w:csb0="00000000" w:csb1="00000000"/>
  </w:font>
  <w:font w:name="方正仿宋_GBK">
    <w:altName w:val="文泉驿微米黑"/>
    <w:panose1 w:val="00000000000000000000"/>
    <w:charset w:val="00"/>
    <w:family w:val="auto"/>
    <w:pitch w:val="default"/>
    <w:sig w:usb0="00000000" w:usb1="00000000" w:usb2="00000000" w:usb3="00000000" w:csb0="00000000" w:csb1="00000000"/>
  </w:font>
  <w:font w:name="Mangal">
    <w:altName w:val="Cantarell"/>
    <w:panose1 w:val="00000400000000000000"/>
    <w:charset w:val="00"/>
    <w:family w:val="roman"/>
    <w:pitch w:val="default"/>
    <w:sig w:usb0="00000000" w:usb1="00000000" w:usb2="00000000" w:usb3="00000000" w:csb0="00000001" w:csb1="00000000"/>
  </w:font>
  <w:font w:name="华文宋体">
    <w:altName w:val="文泉驿微米黑"/>
    <w:panose1 w:val="02010600040101010101"/>
    <w:charset w:val="86"/>
    <w:family w:val="auto"/>
    <w:pitch w:val="default"/>
    <w:sig w:usb0="00000000" w:usb1="00000000" w:usb2="00000010" w:usb3="00000000" w:csb0="0004009F" w:csb1="00000000"/>
  </w:font>
  <w:font w:name="华文仿宋">
    <w:altName w:val="文泉驿微米黑"/>
    <w:panose1 w:val="02010600040101010101"/>
    <w:charset w:val="86"/>
    <w:family w:val="auto"/>
    <w:pitch w:val="default"/>
    <w:sig w:usb0="00000000" w:usb1="00000000" w:usb2="00000010" w:usb3="00000000" w:csb0="0004009F" w:csb1="00000000"/>
  </w:font>
  <w:font w:name="OpenSymbol">
    <w:altName w:val="思源黑体 CN"/>
    <w:panose1 w:val="00000000000000000000"/>
    <w:charset w:val="00"/>
    <w:family w:val="auto"/>
    <w:pitch w:val="default"/>
    <w:sig w:usb0="00000000" w:usb1="00000000" w:usb2="00000000" w:usb3="00000000" w:csb0="00000000" w:csb1="00000000"/>
  </w:font>
  <w:font w:name="华文新魏">
    <w:altName w:val="文泉驿正黑"/>
    <w:panose1 w:val="02010800040101010101"/>
    <w:charset w:val="86"/>
    <w:family w:val="auto"/>
    <w:pitch w:val="default"/>
    <w:sig w:usb0="00000000" w:usb1="00000000" w:usb2="00000010" w:usb3="00000000" w:csb0="00040000" w:csb1="00000000"/>
  </w:font>
  <w:font w:name="Liberation Mono">
    <w:altName w:val="思源黑体 CN"/>
    <w:panose1 w:val="00000000000000000000"/>
    <w:charset w:val="00"/>
    <w:family w:val="modern"/>
    <w:pitch w:val="default"/>
    <w:sig w:usb0="00000000" w:usb1="00000000" w:usb2="00000000" w:usb3="00000000" w:csb0="00000000" w:csb1="00000000"/>
  </w:font>
  <w:font w:name="Courier New">
    <w:altName w:val="DejaVu Sans"/>
    <w:panose1 w:val="02070309020205020404"/>
    <w:charset w:val="00"/>
    <w:family w:val="modern"/>
    <w:pitch w:val="default"/>
    <w:sig w:usb0="00000000" w:usb1="00000000" w:usb2="00000009" w:usb3="00000000" w:csb0="000001FF" w:csb1="00000000"/>
  </w:font>
  <w:font w:name="等线 Light">
    <w:altName w:val="文泉驿正黑"/>
    <w:panose1 w:val="02010600030101010101"/>
    <w:charset w:val="86"/>
    <w:family w:val="auto"/>
    <w:pitch w:val="default"/>
    <w:sig w:usb0="00000000" w:usb1="00000000" w:usb2="00000016" w:usb3="00000000" w:csb0="0004000F" w:csb1="00000000"/>
  </w:font>
  <w:font w:name="微软雅黑">
    <w:altName w:val="文泉驿微米黑"/>
    <w:panose1 w:val="020B0503020204020204"/>
    <w:charset w:val="86"/>
    <w:family w:val="swiss"/>
    <w:pitch w:val="default"/>
    <w:sig w:usb0="00000000" w:usb1="00000000" w:usb2="00000016" w:usb3="00000000" w:csb0="0004001F" w:csb1="00000000"/>
  </w:font>
  <w:font w:name="AR PL UMing CN">
    <w:altName w:val="思源黑体 C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思源黑体 CN">
    <w:panose1 w:val="020B0500000000000000"/>
    <w:charset w:val="86"/>
    <w:family w:val="auto"/>
    <w:pitch w:val="default"/>
    <w:sig w:usb0="20000083" w:usb1="2ADF3C10" w:usb2="00000016" w:usb3="00000000" w:csb0="60060107" w:csb1="00000000"/>
  </w:font>
  <w:font w:name="等线 Light">
    <w:altName w:val="思源黑体 CN"/>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Cantarell">
    <w:panose1 w:val="02000503000000000000"/>
    <w:charset w:val="00"/>
    <w:family w:val="auto"/>
    <w:pitch w:val="default"/>
    <w:sig w:usb0="A00002FF" w:usb1="4000217B" w:usb2="00000000" w:usb3="00000000" w:csb0="20000197"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Simsun">
    <w:altName w:val="思源黑体 CN"/>
    <w:panose1 w:val="00000000000000000000"/>
    <w:charset w:val="00"/>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华文黑体 - Kelvin">
    <w:altName w:val="文泉驿微米黑"/>
    <w:panose1 w:val="02010600040101010101"/>
    <w:charset w:val="86"/>
    <w:family w:val="auto"/>
    <w:pitch w:val="default"/>
    <w:sig w:usb0="00000000" w:usb1="00000000" w:usb2="0000003F" w:usb3="00000000" w:csb0="601701FF" w:csb1="FFFF0000"/>
  </w:font>
  <w:font w:name="方正仿宋_GBK">
    <w:altName w:val="文泉驿微米黑"/>
    <w:panose1 w:val="03000509000000000000"/>
    <w:charset w:val="86"/>
    <w:family w:val="auto"/>
    <w:pitch w:val="default"/>
    <w:sig w:usb0="00000000" w:usb1="00000000" w:usb2="00000000" w:usb3="00000000" w:csb0="0004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tabs>
        <w:tab w:val="left" w:pos="21"/>
      </w:tabs>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4E9FD9"/>
    <w:multiLevelType w:val="multilevel"/>
    <w:tmpl w:val="9F4E9FD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8E417C8"/>
    <w:multiLevelType w:val="singleLevel"/>
    <w:tmpl w:val="B8E417C8"/>
    <w:lvl w:ilvl="0" w:tentative="0">
      <w:start w:val="1"/>
      <w:numFmt w:val="lowerLetter"/>
      <w:lvlText w:val="%1."/>
      <w:lvlJc w:val="left"/>
      <w:pPr>
        <w:tabs>
          <w:tab w:val="left" w:pos="312"/>
        </w:tabs>
      </w:pPr>
    </w:lvl>
  </w:abstractNum>
  <w:abstractNum w:abstractNumId="2">
    <w:nsid w:val="BD70814A"/>
    <w:multiLevelType w:val="multilevel"/>
    <w:tmpl w:val="BD70814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BFE6A716"/>
    <w:multiLevelType w:val="multilevel"/>
    <w:tmpl w:val="BFE6A71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BFFEC3DC"/>
    <w:multiLevelType w:val="multilevel"/>
    <w:tmpl w:val="BFFEC3D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C9AA403D"/>
    <w:multiLevelType w:val="singleLevel"/>
    <w:tmpl w:val="C9AA403D"/>
    <w:lvl w:ilvl="0" w:tentative="0">
      <w:start w:val="1"/>
      <w:numFmt w:val="bullet"/>
      <w:lvlText w:val=""/>
      <w:lvlJc w:val="left"/>
      <w:pPr>
        <w:ind w:left="420" w:hanging="420"/>
      </w:pPr>
      <w:rPr>
        <w:rFonts w:hint="default" w:ascii="Wingdings" w:hAnsi="Wingdings"/>
      </w:rPr>
    </w:lvl>
  </w:abstractNum>
  <w:abstractNum w:abstractNumId="6">
    <w:nsid w:val="CC77F146"/>
    <w:multiLevelType w:val="multilevel"/>
    <w:tmpl w:val="CC77F14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DFC63A25"/>
    <w:multiLevelType w:val="singleLevel"/>
    <w:tmpl w:val="DFC63A25"/>
    <w:lvl w:ilvl="0" w:tentative="0">
      <w:start w:val="1"/>
      <w:numFmt w:val="decimal"/>
      <w:suff w:val="space"/>
      <w:lvlText w:val="(%1)"/>
      <w:lvlJc w:val="left"/>
    </w:lvl>
  </w:abstractNum>
  <w:abstractNum w:abstractNumId="8">
    <w:nsid w:val="E2FE295B"/>
    <w:multiLevelType w:val="multilevel"/>
    <w:tmpl w:val="E2FE295B"/>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7"/>
      <w:isLgl/>
      <w:lvlText w:val="%1.%2.%3."/>
      <w:lvlJc w:val="left"/>
      <w:pPr>
        <w:ind w:left="720" w:hanging="720"/>
      </w:pPr>
      <w:rPr>
        <w:rFonts w:hint="eastAsia"/>
      </w:rPr>
    </w:lvl>
    <w:lvl w:ilvl="3" w:tentative="0">
      <w:start w:val="1"/>
      <w:numFmt w:val="decimal"/>
      <w:pStyle w:val="8"/>
      <w:isLgl/>
      <w:lvlText w:val="%1.%2.%3.%4."/>
      <w:lvlJc w:val="left"/>
      <w:pPr>
        <w:ind w:left="864" w:hanging="864"/>
      </w:pPr>
      <w:rPr>
        <w:rFonts w:hint="eastAsia"/>
      </w:rPr>
    </w:lvl>
    <w:lvl w:ilvl="4" w:tentative="0">
      <w:start w:val="1"/>
      <w:numFmt w:val="decimal"/>
      <w:pStyle w:val="9"/>
      <w:isLgl/>
      <w:lvlText w:val="%1.%2.%3.%4.%5."/>
      <w:lvlJc w:val="left"/>
      <w:pPr>
        <w:ind w:left="1008" w:hanging="1008"/>
      </w:pPr>
      <w:rPr>
        <w:rFonts w:hint="eastAsia"/>
      </w:rPr>
    </w:lvl>
    <w:lvl w:ilvl="5" w:tentative="0">
      <w:start w:val="1"/>
      <w:numFmt w:val="decimal"/>
      <w:pStyle w:val="10"/>
      <w:isLgl/>
      <w:lvlText w:val="%1.%2.%3.%4.%5.%6."/>
      <w:lvlJc w:val="left"/>
      <w:pPr>
        <w:ind w:left="1151" w:hanging="1151"/>
      </w:pPr>
      <w:rPr>
        <w:rFonts w:hint="eastAsia"/>
      </w:rPr>
    </w:lvl>
    <w:lvl w:ilvl="6" w:tentative="0">
      <w:start w:val="1"/>
      <w:numFmt w:val="decimal"/>
      <w:pStyle w:val="11"/>
      <w:isLgl/>
      <w:lvlText w:val="%1.%2.%3.%4.%5.%6.%7."/>
      <w:lvlJc w:val="left"/>
      <w:pPr>
        <w:ind w:left="1296" w:hanging="1296"/>
      </w:pPr>
      <w:rPr>
        <w:rFonts w:hint="eastAsia"/>
      </w:rPr>
    </w:lvl>
    <w:lvl w:ilvl="7" w:tentative="0">
      <w:start w:val="1"/>
      <w:numFmt w:val="decimal"/>
      <w:pStyle w:val="12"/>
      <w:isLgl/>
      <w:lvlText w:val="%1.%2.%3.%4.%5.%6.%7.%8."/>
      <w:lvlJc w:val="left"/>
      <w:pPr>
        <w:ind w:left="1440" w:hanging="1440"/>
      </w:pPr>
      <w:rPr>
        <w:rFonts w:hint="eastAsia"/>
      </w:rPr>
    </w:lvl>
    <w:lvl w:ilvl="8" w:tentative="0">
      <w:start w:val="1"/>
      <w:numFmt w:val="decimal"/>
      <w:pStyle w:val="13"/>
      <w:isLgl/>
      <w:lvlText w:val="%1.%2.%3.%4.%5.%6.%7.%8.%9."/>
      <w:lvlJc w:val="left"/>
      <w:pPr>
        <w:ind w:left="1583" w:hanging="1583"/>
      </w:pPr>
      <w:rPr>
        <w:rFonts w:hint="eastAsia"/>
      </w:rPr>
    </w:lvl>
  </w:abstractNum>
  <w:abstractNum w:abstractNumId="9">
    <w:nsid w:val="E7FF8DC2"/>
    <w:multiLevelType w:val="singleLevel"/>
    <w:tmpl w:val="E7FF8DC2"/>
    <w:lvl w:ilvl="0" w:tentative="0">
      <w:start w:val="1"/>
      <w:numFmt w:val="bullet"/>
      <w:lvlText w:val=""/>
      <w:lvlJc w:val="left"/>
      <w:pPr>
        <w:ind w:left="420" w:hanging="420"/>
      </w:pPr>
      <w:rPr>
        <w:rFonts w:hint="default" w:ascii="Wingdings" w:hAnsi="Wingdings"/>
      </w:rPr>
    </w:lvl>
  </w:abstractNum>
  <w:abstractNum w:abstractNumId="10">
    <w:nsid w:val="EDF2EF7C"/>
    <w:multiLevelType w:val="singleLevel"/>
    <w:tmpl w:val="EDF2EF7C"/>
    <w:lvl w:ilvl="0" w:tentative="0">
      <w:start w:val="1"/>
      <w:numFmt w:val="bullet"/>
      <w:lvlText w:val=""/>
      <w:lvlJc w:val="left"/>
      <w:pPr>
        <w:ind w:left="420" w:hanging="420"/>
      </w:pPr>
      <w:rPr>
        <w:rFonts w:hint="default" w:ascii="Wingdings" w:hAnsi="Wingdings"/>
      </w:rPr>
    </w:lvl>
  </w:abstractNum>
  <w:abstractNum w:abstractNumId="11">
    <w:nsid w:val="F6FC7A71"/>
    <w:multiLevelType w:val="multilevel"/>
    <w:tmpl w:val="F6FC7A71"/>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FF751310"/>
    <w:multiLevelType w:val="singleLevel"/>
    <w:tmpl w:val="FF751310"/>
    <w:lvl w:ilvl="0" w:tentative="0">
      <w:start w:val="1"/>
      <w:numFmt w:val="bullet"/>
      <w:lvlText w:val=""/>
      <w:lvlJc w:val="left"/>
      <w:pPr>
        <w:ind w:left="420" w:hanging="420"/>
      </w:pPr>
      <w:rPr>
        <w:rFonts w:hint="default" w:ascii="Wingdings" w:hAnsi="Wingdings"/>
      </w:rPr>
    </w:lvl>
  </w:abstractNum>
  <w:abstractNum w:abstractNumId="13">
    <w:nsid w:val="FFFEA3E8"/>
    <w:multiLevelType w:val="singleLevel"/>
    <w:tmpl w:val="FFFEA3E8"/>
    <w:lvl w:ilvl="0" w:tentative="0">
      <w:start w:val="1"/>
      <w:numFmt w:val="decimal"/>
      <w:lvlText w:val="(%1)"/>
      <w:lvlJc w:val="left"/>
      <w:pPr>
        <w:ind w:left="425" w:hanging="425"/>
      </w:pPr>
      <w:rPr>
        <w:rFonts w:hint="default"/>
      </w:rPr>
    </w:lvl>
  </w:abstractNum>
  <w:abstractNum w:abstractNumId="14">
    <w:nsid w:val="0D942019"/>
    <w:multiLevelType w:val="multilevel"/>
    <w:tmpl w:val="0D942019"/>
    <w:lvl w:ilvl="0" w:tentative="0">
      <w:start w:val="1"/>
      <w:numFmt w:val="decimal"/>
      <w:pStyle w:val="22"/>
      <w:suff w:val="space"/>
      <w:lvlText w:val="第%1章"/>
      <w:lvlJc w:val="left"/>
      <w:pPr>
        <w:ind w:left="283" w:hanging="283"/>
      </w:pPr>
      <w:rPr>
        <w:rFonts w:eastAsia="华文黑体 - Kelvin"/>
      </w:rPr>
    </w:lvl>
    <w:lvl w:ilvl="1" w:tentative="0">
      <w:start w:val="1"/>
      <w:numFmt w:val="decimal"/>
      <w:lvlText w:val="%2."/>
      <w:lvlJc w:val="left"/>
      <w:pPr>
        <w:ind w:left="567" w:hanging="283"/>
      </w:pPr>
      <w:rPr>
        <w:rFonts w:eastAsia="华文黑体 - Kelvin"/>
      </w:rPr>
    </w:lvl>
    <w:lvl w:ilvl="2" w:tentative="0">
      <w:start w:val="1"/>
      <w:numFmt w:val="decimal"/>
      <w:lvlText w:val="%3."/>
      <w:lvlJc w:val="left"/>
      <w:pPr>
        <w:ind w:left="850" w:hanging="283"/>
      </w:pPr>
      <w:rPr>
        <w:rFonts w:eastAsia="华文黑体 - Kelvin"/>
      </w:rPr>
    </w:lvl>
    <w:lvl w:ilvl="3" w:tentative="0">
      <w:start w:val="1"/>
      <w:numFmt w:val="decimal"/>
      <w:lvlText w:val="%4."/>
      <w:lvlJc w:val="left"/>
      <w:pPr>
        <w:ind w:left="1134" w:hanging="283"/>
      </w:pPr>
      <w:rPr>
        <w:rFonts w:eastAsia="华文黑体 - Kelvin"/>
      </w:rPr>
    </w:lvl>
    <w:lvl w:ilvl="4" w:tentative="0">
      <w:start w:val="1"/>
      <w:numFmt w:val="decimal"/>
      <w:lvlText w:val="%5."/>
      <w:lvlJc w:val="left"/>
      <w:pPr>
        <w:ind w:left="1417" w:hanging="283"/>
      </w:pPr>
      <w:rPr>
        <w:rFonts w:eastAsia="华文黑体 - Kelvin"/>
      </w:rPr>
    </w:lvl>
    <w:lvl w:ilvl="5" w:tentative="0">
      <w:start w:val="1"/>
      <w:numFmt w:val="decimal"/>
      <w:lvlText w:val="%6."/>
      <w:lvlJc w:val="left"/>
      <w:pPr>
        <w:ind w:left="1701" w:hanging="283"/>
      </w:pPr>
      <w:rPr>
        <w:rFonts w:eastAsia="华文黑体 - Kelvin"/>
      </w:rPr>
    </w:lvl>
    <w:lvl w:ilvl="6" w:tentative="0">
      <w:start w:val="1"/>
      <w:numFmt w:val="decimal"/>
      <w:lvlText w:val="%7."/>
      <w:lvlJc w:val="left"/>
      <w:pPr>
        <w:ind w:left="1984" w:hanging="283"/>
      </w:pPr>
      <w:rPr>
        <w:rFonts w:eastAsia="华文黑体 - Kelvin"/>
      </w:rPr>
    </w:lvl>
    <w:lvl w:ilvl="7" w:tentative="0">
      <w:start w:val="1"/>
      <w:numFmt w:val="decimal"/>
      <w:lvlText w:val="%8."/>
      <w:lvlJc w:val="left"/>
      <w:pPr>
        <w:ind w:left="2268" w:hanging="283"/>
      </w:pPr>
      <w:rPr>
        <w:rFonts w:eastAsia="华文黑体 - Kelvin"/>
      </w:rPr>
    </w:lvl>
    <w:lvl w:ilvl="8" w:tentative="0">
      <w:start w:val="1"/>
      <w:numFmt w:val="decimal"/>
      <w:lvlText w:val="%9."/>
      <w:lvlJc w:val="left"/>
      <w:pPr>
        <w:ind w:left="2551" w:hanging="283"/>
      </w:pPr>
      <w:rPr>
        <w:rFonts w:eastAsia="华文黑体 - Kelvin"/>
      </w:rPr>
    </w:lvl>
  </w:abstractNum>
  <w:abstractNum w:abstractNumId="15">
    <w:nsid w:val="10095033"/>
    <w:multiLevelType w:val="multilevel"/>
    <w:tmpl w:val="10095033"/>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143028EA"/>
    <w:multiLevelType w:val="multilevel"/>
    <w:tmpl w:val="143028EA"/>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7">
    <w:nsid w:val="197E2A50"/>
    <w:multiLevelType w:val="multilevel"/>
    <w:tmpl w:val="197E2A5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8">
    <w:nsid w:val="443A1B3D"/>
    <w:multiLevelType w:val="multilevel"/>
    <w:tmpl w:val="443A1B3D"/>
    <w:lvl w:ilvl="0" w:tentative="0">
      <w:start w:val="1"/>
      <w:numFmt w:val="decimal"/>
      <w:lvlText w:val="%1."/>
      <w:lvlJc w:val="left"/>
      <w:pPr>
        <w:ind w:left="840" w:hanging="420"/>
      </w:pPr>
    </w:lvl>
    <w:lvl w:ilvl="1" w:tentative="0">
      <w:start w:val="1"/>
      <w:numFmt w:val="lowerLetter"/>
      <w:lvlText w:val="%2)"/>
      <w:lvlJc w:val="left"/>
      <w:pPr>
        <w:ind w:left="1260" w:hanging="420"/>
      </w:pPr>
      <w:rPr>
        <w:rFonts w:hint="eastAsia"/>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4FDF5E7A"/>
    <w:multiLevelType w:val="multilevel"/>
    <w:tmpl w:val="4FDF5E7A"/>
    <w:lvl w:ilvl="0" w:tentative="0">
      <w:start w:val="1"/>
      <w:numFmt w:val="decimal"/>
      <w:lvlText w:val="%1."/>
      <w:lvlJc w:val="left"/>
      <w:pPr>
        <w:ind w:left="420" w:hanging="420"/>
      </w:p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3FF53E3"/>
    <w:multiLevelType w:val="multilevel"/>
    <w:tmpl w:val="63FF53E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74D27223"/>
    <w:multiLevelType w:val="multilevel"/>
    <w:tmpl w:val="74D27223"/>
    <w:lvl w:ilvl="0" w:tentative="0">
      <w:start w:val="1"/>
      <w:numFmt w:val="decimal"/>
      <w:pStyle w:val="47"/>
      <w:lvlText w:val="[%1]"/>
      <w:lvlJc w:val="left"/>
      <w:rPr>
        <w:rFonts w:eastAsia="华文黑体 - Kelvin"/>
      </w:rPr>
    </w:lvl>
    <w:lvl w:ilvl="1" w:tentative="0">
      <w:start w:val="0"/>
      <w:numFmt w:val="bullet"/>
      <w:lvlText w:val="•"/>
      <w:lvlJc w:val="left"/>
      <w:pPr>
        <w:ind w:left="454" w:hanging="227"/>
      </w:pPr>
      <w:rPr>
        <w:rFonts w:ascii="OpenSymbol" w:hAnsi="OpenSymbol" w:eastAsia="华文黑体 - Kelvin"/>
      </w:rPr>
    </w:lvl>
    <w:lvl w:ilvl="2" w:tentative="0">
      <w:start w:val="0"/>
      <w:numFmt w:val="bullet"/>
      <w:lvlText w:val="•"/>
      <w:lvlJc w:val="left"/>
      <w:pPr>
        <w:ind w:left="680" w:hanging="227"/>
      </w:pPr>
      <w:rPr>
        <w:rFonts w:ascii="OpenSymbol" w:hAnsi="OpenSymbol" w:eastAsia="华文黑体 - Kelvin"/>
      </w:rPr>
    </w:lvl>
    <w:lvl w:ilvl="3" w:tentative="0">
      <w:start w:val="0"/>
      <w:numFmt w:val="bullet"/>
      <w:lvlText w:val="•"/>
      <w:lvlJc w:val="left"/>
      <w:pPr>
        <w:ind w:left="907" w:hanging="227"/>
      </w:pPr>
      <w:rPr>
        <w:rFonts w:ascii="OpenSymbol" w:hAnsi="OpenSymbol" w:eastAsia="华文黑体 - Kelvin"/>
      </w:rPr>
    </w:lvl>
    <w:lvl w:ilvl="4" w:tentative="0">
      <w:start w:val="0"/>
      <w:numFmt w:val="bullet"/>
      <w:lvlText w:val="•"/>
      <w:lvlJc w:val="left"/>
      <w:pPr>
        <w:ind w:left="1134" w:hanging="227"/>
      </w:pPr>
      <w:rPr>
        <w:rFonts w:ascii="OpenSymbol" w:hAnsi="OpenSymbol" w:eastAsia="华文黑体 - Kelvin"/>
      </w:rPr>
    </w:lvl>
    <w:lvl w:ilvl="5" w:tentative="0">
      <w:start w:val="0"/>
      <w:numFmt w:val="bullet"/>
      <w:lvlText w:val="•"/>
      <w:lvlJc w:val="left"/>
      <w:pPr>
        <w:ind w:left="1361" w:hanging="227"/>
      </w:pPr>
      <w:rPr>
        <w:rFonts w:ascii="OpenSymbol" w:hAnsi="OpenSymbol" w:eastAsia="华文黑体 - Kelvin"/>
      </w:rPr>
    </w:lvl>
    <w:lvl w:ilvl="6" w:tentative="0">
      <w:start w:val="0"/>
      <w:numFmt w:val="bullet"/>
      <w:lvlText w:val="•"/>
      <w:lvlJc w:val="left"/>
      <w:pPr>
        <w:ind w:left="1587" w:hanging="227"/>
      </w:pPr>
      <w:rPr>
        <w:rFonts w:ascii="OpenSymbol" w:hAnsi="OpenSymbol" w:eastAsia="华文黑体 - Kelvin"/>
      </w:rPr>
    </w:lvl>
    <w:lvl w:ilvl="7" w:tentative="0">
      <w:start w:val="0"/>
      <w:numFmt w:val="bullet"/>
      <w:lvlText w:val="•"/>
      <w:lvlJc w:val="left"/>
      <w:pPr>
        <w:ind w:left="1814" w:hanging="227"/>
      </w:pPr>
      <w:rPr>
        <w:rFonts w:ascii="OpenSymbol" w:hAnsi="OpenSymbol" w:eastAsia="华文黑体 - Kelvin"/>
      </w:rPr>
    </w:lvl>
    <w:lvl w:ilvl="8" w:tentative="0">
      <w:start w:val="0"/>
      <w:numFmt w:val="bullet"/>
      <w:lvlText w:val="•"/>
      <w:lvlJc w:val="left"/>
      <w:pPr>
        <w:ind w:left="2041" w:hanging="227"/>
      </w:pPr>
      <w:rPr>
        <w:rFonts w:ascii="OpenSymbol" w:hAnsi="OpenSymbol" w:eastAsia="华文黑体 - Kelvin"/>
      </w:rPr>
    </w:lvl>
  </w:abstractNum>
  <w:abstractNum w:abstractNumId="22">
    <w:nsid w:val="75620B35"/>
    <w:multiLevelType w:val="multilevel"/>
    <w:tmpl w:val="75620B35"/>
    <w:lvl w:ilvl="0" w:tentative="0">
      <w:start w:val="1"/>
      <w:numFmt w:val="decimal"/>
      <w:lvlText w:val="%1."/>
      <w:lvlJc w:val="left"/>
      <w:pPr>
        <w:ind w:left="840" w:hanging="420"/>
      </w:pPr>
    </w:lvl>
    <w:lvl w:ilvl="1" w:tentative="0">
      <w:start w:val="1"/>
      <w:numFmt w:val="lowerLetter"/>
      <w:lvlText w:val="%2)"/>
      <w:lvlJc w:val="left"/>
      <w:pPr>
        <w:ind w:left="1260" w:hanging="420"/>
      </w:pPr>
      <w:rPr>
        <w:rFonts w:hint="eastAsia"/>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78FECA83"/>
    <w:multiLevelType w:val="singleLevel"/>
    <w:tmpl w:val="78FECA83"/>
    <w:lvl w:ilvl="0" w:tentative="0">
      <w:start w:val="1"/>
      <w:numFmt w:val="decimal"/>
      <w:lvlText w:val="%1."/>
      <w:lvlJc w:val="left"/>
      <w:pPr>
        <w:ind w:left="425" w:hanging="425"/>
      </w:pPr>
      <w:rPr>
        <w:rFonts w:hint="default"/>
      </w:rPr>
    </w:lvl>
  </w:abstractNum>
  <w:abstractNum w:abstractNumId="24">
    <w:nsid w:val="7BB7FD0F"/>
    <w:multiLevelType w:val="singleLevel"/>
    <w:tmpl w:val="7BB7FD0F"/>
    <w:lvl w:ilvl="0" w:tentative="0">
      <w:start w:val="1"/>
      <w:numFmt w:val="bullet"/>
      <w:lvlText w:val=""/>
      <w:lvlJc w:val="left"/>
      <w:pPr>
        <w:ind w:left="420" w:hanging="420"/>
      </w:pPr>
      <w:rPr>
        <w:rFonts w:hint="default" w:ascii="Wingdings" w:hAnsi="Wingdings"/>
      </w:rPr>
    </w:lvl>
  </w:abstractNum>
  <w:abstractNum w:abstractNumId="25">
    <w:nsid w:val="7C2B3FFB"/>
    <w:multiLevelType w:val="multilevel"/>
    <w:tmpl w:val="7C2B3FFB"/>
    <w:lvl w:ilvl="0" w:tentative="0">
      <w:start w:val="5"/>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8"/>
  </w:num>
  <w:num w:numId="2">
    <w:abstractNumId w:val="14"/>
  </w:num>
  <w:num w:numId="3">
    <w:abstractNumId w:val="21"/>
  </w:num>
  <w:num w:numId="4">
    <w:abstractNumId w:val="13"/>
  </w:num>
  <w:num w:numId="5">
    <w:abstractNumId w:val="17"/>
  </w:num>
  <w:num w:numId="6">
    <w:abstractNumId w:val="23"/>
  </w:num>
  <w:num w:numId="7">
    <w:abstractNumId w:val="11"/>
  </w:num>
  <w:num w:numId="8">
    <w:abstractNumId w:val="7"/>
  </w:num>
  <w:num w:numId="9">
    <w:abstractNumId w:val="4"/>
  </w:num>
  <w:num w:numId="10">
    <w:abstractNumId w:val="24"/>
  </w:num>
  <w:num w:numId="11">
    <w:abstractNumId w:val="2"/>
  </w:num>
  <w:num w:numId="12">
    <w:abstractNumId w:val="5"/>
  </w:num>
  <w:num w:numId="13">
    <w:abstractNumId w:val="1"/>
  </w:num>
  <w:num w:numId="14">
    <w:abstractNumId w:val="3"/>
  </w:num>
  <w:num w:numId="15">
    <w:abstractNumId w:val="10"/>
  </w:num>
  <w:num w:numId="16">
    <w:abstractNumId w:val="20"/>
  </w:num>
  <w:num w:numId="17">
    <w:abstractNumId w:val="9"/>
  </w:num>
  <w:num w:numId="18">
    <w:abstractNumId w:val="6"/>
  </w:num>
  <w:num w:numId="19">
    <w:abstractNumId w:val="12"/>
  </w:num>
  <w:num w:numId="20">
    <w:abstractNumId w:val="0"/>
  </w:num>
  <w:num w:numId="21">
    <w:abstractNumId w:val="19"/>
  </w:num>
  <w:num w:numId="22">
    <w:abstractNumId w:val="18"/>
  </w:num>
  <w:num w:numId="23">
    <w:abstractNumId w:val="25"/>
  </w:num>
  <w:num w:numId="24">
    <w:abstractNumId w:val="22"/>
  </w:num>
  <w:num w:numId="25">
    <w:abstractNumId w:val="15"/>
  </w:num>
  <w:num w:numId="26">
    <w:abstractNumId w:val="16"/>
  </w:num>
  <w:num w:numId="27">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0"/>
  <w:bordersDoNotSurroundFooter w:val="0"/>
  <w:documentProtection w:enforcement="0"/>
  <w:defaultTabStop w:val="420"/>
  <w:autoHyphenation/>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896"/>
    <w:rsid w:val="000C7482"/>
    <w:rsid w:val="001B3B48"/>
    <w:rsid w:val="00293D8F"/>
    <w:rsid w:val="00296A2A"/>
    <w:rsid w:val="0059594F"/>
    <w:rsid w:val="00787721"/>
    <w:rsid w:val="00796D18"/>
    <w:rsid w:val="0084011D"/>
    <w:rsid w:val="008E208E"/>
    <w:rsid w:val="009048D2"/>
    <w:rsid w:val="009305EA"/>
    <w:rsid w:val="009E1478"/>
    <w:rsid w:val="00AC5659"/>
    <w:rsid w:val="00B82896"/>
    <w:rsid w:val="00BB169D"/>
    <w:rsid w:val="00BE66D2"/>
    <w:rsid w:val="00D8277C"/>
    <w:rsid w:val="00EF38D9"/>
    <w:rsid w:val="00F0334E"/>
    <w:rsid w:val="00F94EA7"/>
    <w:rsid w:val="04FEAC6E"/>
    <w:rsid w:val="0EF6E319"/>
    <w:rsid w:val="0FCFEAF4"/>
    <w:rsid w:val="11FF5218"/>
    <w:rsid w:val="13DD313C"/>
    <w:rsid w:val="16EE1110"/>
    <w:rsid w:val="16FFF8BA"/>
    <w:rsid w:val="1A551295"/>
    <w:rsid w:val="1EF3532F"/>
    <w:rsid w:val="1F351CD2"/>
    <w:rsid w:val="1F779BD8"/>
    <w:rsid w:val="1FFC7D61"/>
    <w:rsid w:val="1FFCA5E4"/>
    <w:rsid w:val="1FFEA517"/>
    <w:rsid w:val="1FFF563A"/>
    <w:rsid w:val="1FFFC70F"/>
    <w:rsid w:val="1FFFE911"/>
    <w:rsid w:val="2BFF1317"/>
    <w:rsid w:val="2F67A608"/>
    <w:rsid w:val="2F98ACA4"/>
    <w:rsid w:val="2FF4CFF2"/>
    <w:rsid w:val="339F7263"/>
    <w:rsid w:val="342F2993"/>
    <w:rsid w:val="353F8F99"/>
    <w:rsid w:val="355FC427"/>
    <w:rsid w:val="36CE7A4E"/>
    <w:rsid w:val="373D28A0"/>
    <w:rsid w:val="373F6708"/>
    <w:rsid w:val="379F2F6C"/>
    <w:rsid w:val="37BF896B"/>
    <w:rsid w:val="37CD8AE1"/>
    <w:rsid w:val="37DD080B"/>
    <w:rsid w:val="37F19D8B"/>
    <w:rsid w:val="39E644EB"/>
    <w:rsid w:val="39FDEEBF"/>
    <w:rsid w:val="3B7F31F6"/>
    <w:rsid w:val="3B8D5F6B"/>
    <w:rsid w:val="3CBB4A71"/>
    <w:rsid w:val="3D5F577B"/>
    <w:rsid w:val="3D7757C7"/>
    <w:rsid w:val="3D9D7F7B"/>
    <w:rsid w:val="3DECC6B5"/>
    <w:rsid w:val="3DFE5D4D"/>
    <w:rsid w:val="3EFF4D98"/>
    <w:rsid w:val="3F0F812F"/>
    <w:rsid w:val="3F5EC5CA"/>
    <w:rsid w:val="3F7FFF71"/>
    <w:rsid w:val="3FBEC824"/>
    <w:rsid w:val="3FD3FA62"/>
    <w:rsid w:val="3FDB5E2E"/>
    <w:rsid w:val="3FDB6227"/>
    <w:rsid w:val="3FEE5E39"/>
    <w:rsid w:val="3FEECA8A"/>
    <w:rsid w:val="3FF9AB59"/>
    <w:rsid w:val="3FFB36ED"/>
    <w:rsid w:val="3FFC926E"/>
    <w:rsid w:val="3FFF10EF"/>
    <w:rsid w:val="3FFF9F02"/>
    <w:rsid w:val="3FFFD233"/>
    <w:rsid w:val="46DDBA48"/>
    <w:rsid w:val="477F4B02"/>
    <w:rsid w:val="48FFD34F"/>
    <w:rsid w:val="4AAFB580"/>
    <w:rsid w:val="4AEE974B"/>
    <w:rsid w:val="4EEAC827"/>
    <w:rsid w:val="4F2C2008"/>
    <w:rsid w:val="4F3EC807"/>
    <w:rsid w:val="4F478898"/>
    <w:rsid w:val="4FDC1159"/>
    <w:rsid w:val="51FDA42F"/>
    <w:rsid w:val="53FB68C6"/>
    <w:rsid w:val="553E529A"/>
    <w:rsid w:val="55832D30"/>
    <w:rsid w:val="55AFC15F"/>
    <w:rsid w:val="55ED332D"/>
    <w:rsid w:val="57BDBE19"/>
    <w:rsid w:val="57FF005C"/>
    <w:rsid w:val="57FF53EE"/>
    <w:rsid w:val="58EEE045"/>
    <w:rsid w:val="5AFBE86F"/>
    <w:rsid w:val="5B3F9A3D"/>
    <w:rsid w:val="5B7F77E6"/>
    <w:rsid w:val="5BB7CE37"/>
    <w:rsid w:val="5BFA9001"/>
    <w:rsid w:val="5CB1D886"/>
    <w:rsid w:val="5CFC5BE6"/>
    <w:rsid w:val="5E7703E1"/>
    <w:rsid w:val="5E9BAFC8"/>
    <w:rsid w:val="5EEF42CF"/>
    <w:rsid w:val="5EEF7538"/>
    <w:rsid w:val="5EEFA933"/>
    <w:rsid w:val="5EFB28D1"/>
    <w:rsid w:val="5F09081C"/>
    <w:rsid w:val="5F3AAED4"/>
    <w:rsid w:val="5F6F0DB8"/>
    <w:rsid w:val="5F77B329"/>
    <w:rsid w:val="5F7F47B8"/>
    <w:rsid w:val="5F7FA430"/>
    <w:rsid w:val="5F9FA4C2"/>
    <w:rsid w:val="5FBCC722"/>
    <w:rsid w:val="5FDD5C30"/>
    <w:rsid w:val="5FEDB1C1"/>
    <w:rsid w:val="5FF2CB3F"/>
    <w:rsid w:val="5FF7854A"/>
    <w:rsid w:val="5FF83C87"/>
    <w:rsid w:val="5FFD51E3"/>
    <w:rsid w:val="5FFFC68C"/>
    <w:rsid w:val="63BFDA08"/>
    <w:rsid w:val="63F59CBF"/>
    <w:rsid w:val="65E782D1"/>
    <w:rsid w:val="677B3AE8"/>
    <w:rsid w:val="686FF322"/>
    <w:rsid w:val="69DDDFE5"/>
    <w:rsid w:val="69F74DE2"/>
    <w:rsid w:val="6A9F13F9"/>
    <w:rsid w:val="6B7DF91E"/>
    <w:rsid w:val="6BB30EAD"/>
    <w:rsid w:val="6C7EE819"/>
    <w:rsid w:val="6CBB4FA5"/>
    <w:rsid w:val="6CEEC34F"/>
    <w:rsid w:val="6DB718A4"/>
    <w:rsid w:val="6DDE081A"/>
    <w:rsid w:val="6EFBB5E0"/>
    <w:rsid w:val="6F2DDAF2"/>
    <w:rsid w:val="6F6D1B4B"/>
    <w:rsid w:val="6F7AC0A9"/>
    <w:rsid w:val="6F7F6BF7"/>
    <w:rsid w:val="6FDC3D39"/>
    <w:rsid w:val="6FF9B81F"/>
    <w:rsid w:val="6FFD2C56"/>
    <w:rsid w:val="6FFF78A2"/>
    <w:rsid w:val="6FFFB4A3"/>
    <w:rsid w:val="73BDF922"/>
    <w:rsid w:val="74F7C2A4"/>
    <w:rsid w:val="76967B76"/>
    <w:rsid w:val="76FF3EB1"/>
    <w:rsid w:val="77B0FA4A"/>
    <w:rsid w:val="77BFBEE2"/>
    <w:rsid w:val="77D5506A"/>
    <w:rsid w:val="77DB9B2C"/>
    <w:rsid w:val="77EB9E1E"/>
    <w:rsid w:val="77ECB4FC"/>
    <w:rsid w:val="77EF64E4"/>
    <w:rsid w:val="77F69EF7"/>
    <w:rsid w:val="77F6AC8D"/>
    <w:rsid w:val="77F776DE"/>
    <w:rsid w:val="77FBBDDA"/>
    <w:rsid w:val="783FAB65"/>
    <w:rsid w:val="783FC5B2"/>
    <w:rsid w:val="799565E9"/>
    <w:rsid w:val="79BFD4FA"/>
    <w:rsid w:val="7A6E89D8"/>
    <w:rsid w:val="7AE7EC2C"/>
    <w:rsid w:val="7AFAA871"/>
    <w:rsid w:val="7AFF4145"/>
    <w:rsid w:val="7BA3EAE3"/>
    <w:rsid w:val="7BBB39F5"/>
    <w:rsid w:val="7BEEEA1A"/>
    <w:rsid w:val="7BF5E5C9"/>
    <w:rsid w:val="7BFF097E"/>
    <w:rsid w:val="7BFF1992"/>
    <w:rsid w:val="7C3B8B3C"/>
    <w:rsid w:val="7CFD68DC"/>
    <w:rsid w:val="7CFE15BD"/>
    <w:rsid w:val="7D2A1D8B"/>
    <w:rsid w:val="7D34190F"/>
    <w:rsid w:val="7D4FB417"/>
    <w:rsid w:val="7D5FC3D6"/>
    <w:rsid w:val="7D7BD523"/>
    <w:rsid w:val="7D7ECCF6"/>
    <w:rsid w:val="7DCF4EB3"/>
    <w:rsid w:val="7DEA2DEF"/>
    <w:rsid w:val="7DFD3FCC"/>
    <w:rsid w:val="7DFE9ABB"/>
    <w:rsid w:val="7DFF058E"/>
    <w:rsid w:val="7E77BA0E"/>
    <w:rsid w:val="7E7EB766"/>
    <w:rsid w:val="7E7FCAD3"/>
    <w:rsid w:val="7EB1F5E6"/>
    <w:rsid w:val="7EE2C0CC"/>
    <w:rsid w:val="7EEFA6DA"/>
    <w:rsid w:val="7EFC7E67"/>
    <w:rsid w:val="7EFE47DE"/>
    <w:rsid w:val="7EFF74F3"/>
    <w:rsid w:val="7EFFD868"/>
    <w:rsid w:val="7F67DD64"/>
    <w:rsid w:val="7F6F62EB"/>
    <w:rsid w:val="7F75DF44"/>
    <w:rsid w:val="7F7BB824"/>
    <w:rsid w:val="7F7F08D7"/>
    <w:rsid w:val="7F7F0FDC"/>
    <w:rsid w:val="7F7FDDF7"/>
    <w:rsid w:val="7F7FEEC8"/>
    <w:rsid w:val="7F8F62A3"/>
    <w:rsid w:val="7F97E12F"/>
    <w:rsid w:val="7F9D6AD0"/>
    <w:rsid w:val="7FAF868F"/>
    <w:rsid w:val="7FBACDA3"/>
    <w:rsid w:val="7FBFCA2D"/>
    <w:rsid w:val="7FDA9940"/>
    <w:rsid w:val="7FDB4D56"/>
    <w:rsid w:val="7FDF2E04"/>
    <w:rsid w:val="7FE7424B"/>
    <w:rsid w:val="7FEDE4FC"/>
    <w:rsid w:val="7FEE9DA3"/>
    <w:rsid w:val="7FEEA2E5"/>
    <w:rsid w:val="7FEFD952"/>
    <w:rsid w:val="7FF7AE95"/>
    <w:rsid w:val="7FFB7621"/>
    <w:rsid w:val="7FFBEB4E"/>
    <w:rsid w:val="7FFCF2CA"/>
    <w:rsid w:val="7FFFB499"/>
    <w:rsid w:val="8B559966"/>
    <w:rsid w:val="8EB72E38"/>
    <w:rsid w:val="955E028D"/>
    <w:rsid w:val="956F4BB8"/>
    <w:rsid w:val="96970F1B"/>
    <w:rsid w:val="97BD80A5"/>
    <w:rsid w:val="99778EE3"/>
    <w:rsid w:val="9BBF72B4"/>
    <w:rsid w:val="9BE4D64A"/>
    <w:rsid w:val="9C3FF058"/>
    <w:rsid w:val="9D4FB31D"/>
    <w:rsid w:val="9D9F3428"/>
    <w:rsid w:val="9FDFB2E1"/>
    <w:rsid w:val="9FF791CD"/>
    <w:rsid w:val="A66B2880"/>
    <w:rsid w:val="A9FFA72C"/>
    <w:rsid w:val="AD9B782A"/>
    <w:rsid w:val="ADE58D81"/>
    <w:rsid w:val="AF6CDB93"/>
    <w:rsid w:val="AF7F44C4"/>
    <w:rsid w:val="AFBF91B8"/>
    <w:rsid w:val="AFBFCDBF"/>
    <w:rsid w:val="B1FF56AE"/>
    <w:rsid w:val="B39F448D"/>
    <w:rsid w:val="B3BEA5FE"/>
    <w:rsid w:val="B3CE188D"/>
    <w:rsid w:val="B3FF6820"/>
    <w:rsid w:val="B53F879D"/>
    <w:rsid w:val="B6FBA9AA"/>
    <w:rsid w:val="B71F0E39"/>
    <w:rsid w:val="B77BD510"/>
    <w:rsid w:val="B77FDA99"/>
    <w:rsid w:val="B8696E9D"/>
    <w:rsid w:val="BAAF0FBC"/>
    <w:rsid w:val="BB7D0FF9"/>
    <w:rsid w:val="BBCF8359"/>
    <w:rsid w:val="BBDFFB11"/>
    <w:rsid w:val="BBF64D34"/>
    <w:rsid w:val="BCE737F2"/>
    <w:rsid w:val="BCFED245"/>
    <w:rsid w:val="BD2F04BE"/>
    <w:rsid w:val="BDBBF45B"/>
    <w:rsid w:val="BDFA6B0E"/>
    <w:rsid w:val="BDFF2ADF"/>
    <w:rsid w:val="BEB59B05"/>
    <w:rsid w:val="BED58539"/>
    <w:rsid w:val="BF99EBBD"/>
    <w:rsid w:val="BFA7C2B8"/>
    <w:rsid w:val="BFB5DCBF"/>
    <w:rsid w:val="BFCECDA3"/>
    <w:rsid w:val="BFDBF9FA"/>
    <w:rsid w:val="BFFF0D55"/>
    <w:rsid w:val="C7830A87"/>
    <w:rsid w:val="C94FD1EE"/>
    <w:rsid w:val="CDBF8511"/>
    <w:rsid w:val="CE3D6C22"/>
    <w:rsid w:val="CEF64241"/>
    <w:rsid w:val="CEFD09F2"/>
    <w:rsid w:val="CF3BE54B"/>
    <w:rsid w:val="CF7F6FDF"/>
    <w:rsid w:val="CFCB445B"/>
    <w:rsid w:val="D3775D63"/>
    <w:rsid w:val="D3BB67E7"/>
    <w:rsid w:val="D3CB92B4"/>
    <w:rsid w:val="D5BFDB9A"/>
    <w:rsid w:val="D5EAA5FE"/>
    <w:rsid w:val="D6EB279F"/>
    <w:rsid w:val="D6F7166E"/>
    <w:rsid w:val="D6FD6A54"/>
    <w:rsid w:val="D775F3BD"/>
    <w:rsid w:val="D777A555"/>
    <w:rsid w:val="D7CFC946"/>
    <w:rsid w:val="D85FAFD9"/>
    <w:rsid w:val="DAF7F4C7"/>
    <w:rsid w:val="DAFBA6DD"/>
    <w:rsid w:val="DBEF3B28"/>
    <w:rsid w:val="DCFCAF0B"/>
    <w:rsid w:val="DD5A2D74"/>
    <w:rsid w:val="DDDFACB3"/>
    <w:rsid w:val="DDEF46BB"/>
    <w:rsid w:val="DDF3C583"/>
    <w:rsid w:val="DDFF239D"/>
    <w:rsid w:val="DDFFF39A"/>
    <w:rsid w:val="DE724753"/>
    <w:rsid w:val="DED697B8"/>
    <w:rsid w:val="DEF70127"/>
    <w:rsid w:val="DEFF80C6"/>
    <w:rsid w:val="DEFFD466"/>
    <w:rsid w:val="DF2F49AC"/>
    <w:rsid w:val="DF76F603"/>
    <w:rsid w:val="DF7E178F"/>
    <w:rsid w:val="DF9FC451"/>
    <w:rsid w:val="DFA354FA"/>
    <w:rsid w:val="DFA9A3F5"/>
    <w:rsid w:val="DFDF4016"/>
    <w:rsid w:val="DFE74836"/>
    <w:rsid w:val="DFEDBAA1"/>
    <w:rsid w:val="DFFF8BC2"/>
    <w:rsid w:val="E1FFF58D"/>
    <w:rsid w:val="E3BFD5AD"/>
    <w:rsid w:val="E3DC7B8C"/>
    <w:rsid w:val="E79F2109"/>
    <w:rsid w:val="E7ED204B"/>
    <w:rsid w:val="E8AF9279"/>
    <w:rsid w:val="E998EF8E"/>
    <w:rsid w:val="EABD9F0E"/>
    <w:rsid w:val="EAEC9A63"/>
    <w:rsid w:val="EBB7498A"/>
    <w:rsid w:val="EBFDE1E1"/>
    <w:rsid w:val="ECAFD910"/>
    <w:rsid w:val="ED7E706A"/>
    <w:rsid w:val="EDBF5558"/>
    <w:rsid w:val="EDBFD36C"/>
    <w:rsid w:val="EDD773FF"/>
    <w:rsid w:val="EE6F4093"/>
    <w:rsid w:val="EF50A878"/>
    <w:rsid w:val="EFBDD856"/>
    <w:rsid w:val="EFD1E346"/>
    <w:rsid w:val="EFDA1640"/>
    <w:rsid w:val="EFDF85E8"/>
    <w:rsid w:val="EFEC1854"/>
    <w:rsid w:val="EFF5E116"/>
    <w:rsid w:val="EFF7F275"/>
    <w:rsid w:val="EFFD88C9"/>
    <w:rsid w:val="EFFE7103"/>
    <w:rsid w:val="EFFF985B"/>
    <w:rsid w:val="F17F7969"/>
    <w:rsid w:val="F2FA74A0"/>
    <w:rsid w:val="F3ED4302"/>
    <w:rsid w:val="F3F2986C"/>
    <w:rsid w:val="F5CD9B9F"/>
    <w:rsid w:val="F5D6D1B0"/>
    <w:rsid w:val="F5EF06B0"/>
    <w:rsid w:val="F6BFCCCC"/>
    <w:rsid w:val="F6FBDBA5"/>
    <w:rsid w:val="F72531EE"/>
    <w:rsid w:val="F777B944"/>
    <w:rsid w:val="F7AFBEA4"/>
    <w:rsid w:val="F7BF28BB"/>
    <w:rsid w:val="F7BF77ED"/>
    <w:rsid w:val="F7DF3C06"/>
    <w:rsid w:val="F7DFE531"/>
    <w:rsid w:val="F7E955A3"/>
    <w:rsid w:val="F7EF765B"/>
    <w:rsid w:val="F7F74640"/>
    <w:rsid w:val="F7FB51B2"/>
    <w:rsid w:val="F7FE0A56"/>
    <w:rsid w:val="F8BA67A2"/>
    <w:rsid w:val="F8EE043C"/>
    <w:rsid w:val="F929F836"/>
    <w:rsid w:val="F93749B4"/>
    <w:rsid w:val="F99EE9BF"/>
    <w:rsid w:val="FA7A5EA0"/>
    <w:rsid w:val="FA7F154C"/>
    <w:rsid w:val="FABE6FB6"/>
    <w:rsid w:val="FB1F7C74"/>
    <w:rsid w:val="FB3B8302"/>
    <w:rsid w:val="FB3BCE67"/>
    <w:rsid w:val="FB5FFC1D"/>
    <w:rsid w:val="FB77C7D0"/>
    <w:rsid w:val="FB7E2229"/>
    <w:rsid w:val="FB9C4F5F"/>
    <w:rsid w:val="FBBF902D"/>
    <w:rsid w:val="FBCF9CA2"/>
    <w:rsid w:val="FBF62B59"/>
    <w:rsid w:val="FBF7F0D4"/>
    <w:rsid w:val="FBF7FF10"/>
    <w:rsid w:val="FBFE884A"/>
    <w:rsid w:val="FBFF096E"/>
    <w:rsid w:val="FD4EC473"/>
    <w:rsid w:val="FD5796BB"/>
    <w:rsid w:val="FD6D444B"/>
    <w:rsid w:val="FDBF0938"/>
    <w:rsid w:val="FDBF3FC3"/>
    <w:rsid w:val="FE3AEB53"/>
    <w:rsid w:val="FE537766"/>
    <w:rsid w:val="FE5F5722"/>
    <w:rsid w:val="FE750623"/>
    <w:rsid w:val="FE779956"/>
    <w:rsid w:val="FE7FB49F"/>
    <w:rsid w:val="FEBEEA3F"/>
    <w:rsid w:val="FED74CD3"/>
    <w:rsid w:val="FEDE7D45"/>
    <w:rsid w:val="FEDF4753"/>
    <w:rsid w:val="FEDF9B3F"/>
    <w:rsid w:val="FEEBE66C"/>
    <w:rsid w:val="FEF70FA5"/>
    <w:rsid w:val="FEFB487A"/>
    <w:rsid w:val="FEFBD786"/>
    <w:rsid w:val="FEFC29B4"/>
    <w:rsid w:val="FEFE1B50"/>
    <w:rsid w:val="FEFF1627"/>
    <w:rsid w:val="FF3707E1"/>
    <w:rsid w:val="FF3D5DA5"/>
    <w:rsid w:val="FF3F502F"/>
    <w:rsid w:val="FF44092E"/>
    <w:rsid w:val="FF5F7E0D"/>
    <w:rsid w:val="FF772C87"/>
    <w:rsid w:val="FF7BF726"/>
    <w:rsid w:val="FF7DB253"/>
    <w:rsid w:val="FF7E87E0"/>
    <w:rsid w:val="FF7F550C"/>
    <w:rsid w:val="FFAE6EDD"/>
    <w:rsid w:val="FFB7B72D"/>
    <w:rsid w:val="FFBAEC0B"/>
    <w:rsid w:val="FFBD3FBD"/>
    <w:rsid w:val="FFBDFA74"/>
    <w:rsid w:val="FFC94045"/>
    <w:rsid w:val="FFDA884F"/>
    <w:rsid w:val="FFDF6BDB"/>
    <w:rsid w:val="FFDFAC09"/>
    <w:rsid w:val="FFE5ED3F"/>
    <w:rsid w:val="FFEEFEE3"/>
    <w:rsid w:val="FFEFD922"/>
    <w:rsid w:val="FFF30EF7"/>
    <w:rsid w:val="FFF72B48"/>
    <w:rsid w:val="FFFA15F9"/>
    <w:rsid w:val="FFFC4278"/>
    <w:rsid w:val="FFFD740D"/>
    <w:rsid w:val="FFFD7ACF"/>
    <w:rsid w:val="FFFE49A0"/>
    <w:rsid w:val="FFFE8F01"/>
    <w:rsid w:val="FFFEE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nhideWhenUsed="0" w:uiPriority="0" w:semiHidden="0" w:name="List 2"/>
    <w:lsdException w:unhideWhenUsed="0" w:uiPriority="0" w:semiHidden="0" w:name="List 3"/>
    <w:lsdException w:unhideWhenUsed="0" w:uiPriority="0" w:semiHidden="0"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nhideWhenUsed="0" w:uiPriority="0" w:semiHidden="0"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jc w:val="both"/>
      <w:textAlignment w:val="baseline"/>
    </w:pPr>
    <w:rPr>
      <w:rFonts w:ascii="Liberation Serif" w:hAnsi="Liberation Serif" w:cs="FreeSans" w:eastAsiaTheme="minorEastAsia"/>
      <w:kern w:val="3"/>
      <w:sz w:val="24"/>
      <w:szCs w:val="24"/>
      <w:lang w:val="en-US" w:eastAsia="zh-CN" w:bidi="hi-IN"/>
    </w:rPr>
  </w:style>
  <w:style w:type="paragraph" w:styleId="2">
    <w:name w:val="heading 1"/>
    <w:next w:val="3"/>
    <w:qFormat/>
    <w:uiPriority w:val="9"/>
    <w:pPr>
      <w:widowControl w:val="0"/>
      <w:numPr>
        <w:ilvl w:val="0"/>
        <w:numId w:val="1"/>
      </w:numPr>
      <w:suppressLineNumbers/>
      <w:suppressAutoHyphens/>
      <w:autoSpaceDN w:val="0"/>
      <w:spacing w:after="156" w:line="288" w:lineRule="auto"/>
      <w:ind w:hanging="432"/>
      <w:jc w:val="center"/>
      <w:textAlignment w:val="baseline"/>
      <w:outlineLvl w:val="0"/>
    </w:pPr>
    <w:rPr>
      <w:rFonts w:ascii="FreeSans" w:hAnsi="FreeSans" w:eastAsia="华文黑体 - Kelvin" w:cs="FreeSans"/>
      <w:kern w:val="3"/>
      <w:sz w:val="32"/>
      <w:szCs w:val="24"/>
      <w:lang w:val="en-US" w:eastAsia="zh-CN" w:bidi="hi-IN"/>
    </w:rPr>
  </w:style>
  <w:style w:type="paragraph" w:styleId="3">
    <w:name w:val="heading 2"/>
    <w:basedOn w:val="2"/>
    <w:next w:val="4"/>
    <w:unhideWhenUsed/>
    <w:qFormat/>
    <w:uiPriority w:val="9"/>
    <w:pPr>
      <w:numPr>
        <w:ilvl w:val="1"/>
      </w:numPr>
      <w:spacing w:before="156" w:after="0"/>
      <w:jc w:val="left"/>
      <w:outlineLvl w:val="1"/>
    </w:pPr>
    <w:rPr>
      <w:iCs/>
      <w:sz w:val="24"/>
      <w:szCs w:val="28"/>
    </w:rPr>
  </w:style>
  <w:style w:type="paragraph" w:styleId="7">
    <w:name w:val="heading 3"/>
    <w:basedOn w:val="3"/>
    <w:next w:val="4"/>
    <w:unhideWhenUsed/>
    <w:qFormat/>
    <w:uiPriority w:val="9"/>
    <w:pPr>
      <w:numPr>
        <w:ilvl w:val="2"/>
      </w:numPr>
      <w:spacing w:before="113"/>
      <w:outlineLvl w:val="2"/>
    </w:pPr>
    <w:rPr>
      <w:rFonts w:ascii="Liberation Sans" w:hAnsi="Liberation Sans" w:eastAsia="Liberation Sans" w:cs="Liberation Sans"/>
      <w:sz w:val="21"/>
    </w:rPr>
  </w:style>
  <w:style w:type="paragraph" w:styleId="8">
    <w:name w:val="heading 4"/>
    <w:basedOn w:val="7"/>
    <w:next w:val="4"/>
    <w:unhideWhenUsed/>
    <w:qFormat/>
    <w:uiPriority w:val="9"/>
    <w:pPr>
      <w:numPr>
        <w:ilvl w:val="3"/>
      </w:numPr>
      <w:spacing w:before="156"/>
      <w:outlineLvl w:val="3"/>
    </w:pPr>
    <w:rPr>
      <w:rFonts w:ascii="FreeSans" w:hAnsi="FreeSans" w:eastAsia="华文黑体 - Kelvin" w:cs="FreeSans"/>
    </w:rPr>
  </w:style>
  <w:style w:type="paragraph" w:styleId="9">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10">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11">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2">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3">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25">
    <w:name w:val="Default Paragraph Font"/>
    <w:semiHidden/>
    <w:unhideWhenUsed/>
    <w:uiPriority w:val="1"/>
  </w:style>
  <w:style w:type="table" w:default="1" w:styleId="27">
    <w:name w:val="Normal Table"/>
    <w:semiHidden/>
    <w:unhideWhenUsed/>
    <w:uiPriority w:val="99"/>
    <w:tblPr>
      <w:tblLayout w:type="fixed"/>
      <w:tblCellMar>
        <w:top w:w="0" w:type="dxa"/>
        <w:left w:w="108" w:type="dxa"/>
        <w:bottom w:w="0" w:type="dxa"/>
        <w:right w:w="108" w:type="dxa"/>
      </w:tblCellMar>
    </w:tblPr>
  </w:style>
  <w:style w:type="paragraph" w:customStyle="1" w:styleId="4">
    <w:name w:val="Text body"/>
    <w:basedOn w:val="5"/>
    <w:next w:val="6"/>
    <w:uiPriority w:val="0"/>
    <w:pPr>
      <w:suppressAutoHyphens w:val="0"/>
      <w:spacing w:before="62" w:after="62" w:line="288" w:lineRule="auto"/>
      <w:ind w:firstLine="420"/>
    </w:pPr>
    <w:rPr>
      <w:rFonts w:ascii="FreeSerif" w:hAnsi="FreeSerif" w:eastAsia="方正仿宋_GBK" w:cs="FreeSerif"/>
      <w:sz w:val="21"/>
    </w:rPr>
  </w:style>
  <w:style w:type="paragraph" w:customStyle="1" w:styleId="5">
    <w:name w:val="Standard"/>
    <w:uiPriority w:val="0"/>
    <w:pPr>
      <w:widowControl w:val="0"/>
      <w:suppressAutoHyphens/>
      <w:autoSpaceDN w:val="0"/>
      <w:textAlignment w:val="baseline"/>
    </w:pPr>
    <w:rPr>
      <w:rFonts w:ascii="Liberation Serif" w:hAnsi="Liberation Serif" w:cs="FreeSans" w:eastAsiaTheme="minorEastAsia"/>
      <w:kern w:val="3"/>
      <w:sz w:val="24"/>
      <w:szCs w:val="24"/>
      <w:lang w:val="en-US" w:eastAsia="zh-CN" w:bidi="hi-IN"/>
    </w:rPr>
  </w:style>
  <w:style w:type="paragraph" w:customStyle="1" w:styleId="6">
    <w:name w:val="Table Contents"/>
    <w:basedOn w:val="5"/>
    <w:uiPriority w:val="0"/>
    <w:pPr>
      <w:suppressLineNumbers/>
    </w:pPr>
  </w:style>
  <w:style w:type="paragraph" w:styleId="14">
    <w:name w:val="List 3"/>
    <w:basedOn w:val="15"/>
    <w:uiPriority w:val="0"/>
    <w:pPr>
      <w:spacing w:after="120"/>
      <w:ind w:left="1080" w:hanging="360"/>
    </w:pPr>
  </w:style>
  <w:style w:type="paragraph" w:styleId="15">
    <w:name w:val="List"/>
    <w:uiPriority w:val="0"/>
    <w:pPr>
      <w:widowControl w:val="0"/>
      <w:suppressAutoHyphens/>
      <w:autoSpaceDN w:val="0"/>
      <w:textAlignment w:val="baseline"/>
    </w:pPr>
    <w:rPr>
      <w:rFonts w:ascii="Liberation Serif" w:hAnsi="Liberation Serif" w:cs="FreeSans" w:eastAsiaTheme="minorEastAsia"/>
      <w:kern w:val="3"/>
      <w:sz w:val="24"/>
      <w:szCs w:val="24"/>
      <w:lang w:val="en-US" w:eastAsia="zh-CN" w:bidi="hi-IN"/>
    </w:rPr>
  </w:style>
  <w:style w:type="paragraph" w:styleId="16">
    <w:name w:val="caption"/>
    <w:basedOn w:val="5"/>
    <w:next w:val="1"/>
    <w:uiPriority w:val="0"/>
    <w:pPr>
      <w:suppressLineNumbers/>
      <w:spacing w:before="120" w:after="120"/>
    </w:pPr>
    <w:rPr>
      <w:i/>
      <w:iCs/>
    </w:rPr>
  </w:style>
  <w:style w:type="paragraph" w:styleId="17">
    <w:name w:val="List 2"/>
    <w:basedOn w:val="15"/>
    <w:uiPriority w:val="0"/>
    <w:pPr>
      <w:spacing w:after="120"/>
      <w:ind w:left="720" w:hanging="360"/>
    </w:pPr>
  </w:style>
  <w:style w:type="paragraph" w:styleId="18">
    <w:name w:val="Date"/>
    <w:basedOn w:val="1"/>
    <w:next w:val="1"/>
    <w:link w:val="64"/>
    <w:semiHidden/>
    <w:unhideWhenUsed/>
    <w:uiPriority w:val="99"/>
    <w:pPr>
      <w:ind w:left="100" w:leftChars="2500"/>
    </w:pPr>
    <w:rPr>
      <w:rFonts w:cs="Mangal"/>
      <w:szCs w:val="21"/>
    </w:rPr>
  </w:style>
  <w:style w:type="paragraph" w:styleId="19">
    <w:name w:val="header"/>
    <w:basedOn w:val="5"/>
    <w:uiPriority w:val="0"/>
    <w:pPr>
      <w:suppressLineNumbers/>
      <w:tabs>
        <w:tab w:val="center" w:pos="4819"/>
        <w:tab w:val="right" w:pos="9638"/>
      </w:tabs>
    </w:pPr>
  </w:style>
  <w:style w:type="paragraph" w:styleId="20">
    <w:name w:val="Signature"/>
    <w:basedOn w:val="5"/>
    <w:uiPriority w:val="0"/>
    <w:pPr>
      <w:suppressLineNumbers/>
    </w:pPr>
  </w:style>
  <w:style w:type="paragraph" w:styleId="21">
    <w:name w:val="Subtitle"/>
    <w:basedOn w:val="22"/>
    <w:next w:val="4"/>
    <w:qFormat/>
    <w:uiPriority w:val="11"/>
    <w:pPr>
      <w:spacing w:before="60"/>
      <w:jc w:val="center"/>
    </w:pPr>
    <w:rPr>
      <w:sz w:val="36"/>
      <w:szCs w:val="36"/>
    </w:rPr>
  </w:style>
  <w:style w:type="paragraph" w:customStyle="1" w:styleId="22">
    <w:name w:val="Heading"/>
    <w:basedOn w:val="5"/>
    <w:next w:val="4"/>
    <w:uiPriority w:val="0"/>
    <w:pPr>
      <w:keepNext/>
      <w:numPr>
        <w:ilvl w:val="0"/>
        <w:numId w:val="2"/>
      </w:numPr>
      <w:suppressLineNumbers/>
      <w:spacing w:before="240" w:after="120"/>
      <w:outlineLvl w:val="0"/>
    </w:pPr>
    <w:rPr>
      <w:rFonts w:ascii="FreeSans" w:hAnsi="FreeSans" w:eastAsia="华文黑体 - Kelvin"/>
      <w:sz w:val="32"/>
      <w:szCs w:val="28"/>
    </w:rPr>
  </w:style>
  <w:style w:type="paragraph" w:styleId="23">
    <w:name w:val="List 4"/>
    <w:basedOn w:val="15"/>
    <w:uiPriority w:val="0"/>
    <w:pPr>
      <w:spacing w:after="120"/>
      <w:ind w:left="1440" w:hanging="360"/>
    </w:pPr>
  </w:style>
  <w:style w:type="paragraph" w:styleId="24">
    <w:name w:val="Title"/>
    <w:basedOn w:val="22"/>
    <w:next w:val="4"/>
    <w:qFormat/>
    <w:uiPriority w:val="10"/>
    <w:pPr>
      <w:jc w:val="center"/>
    </w:pPr>
    <w:rPr>
      <w:b/>
      <w:bCs/>
      <w:sz w:val="56"/>
      <w:szCs w:val="56"/>
    </w:rPr>
  </w:style>
  <w:style w:type="character" w:styleId="26">
    <w:name w:val="Hyperlink"/>
    <w:basedOn w:val="25"/>
    <w:semiHidden/>
    <w:unhideWhenUsed/>
    <w:uiPriority w:val="99"/>
    <w:rPr>
      <w:color w:val="0000FF"/>
      <w:u w:val="single"/>
    </w:rPr>
  </w:style>
  <w:style w:type="table" w:styleId="28">
    <w:name w:val="Table Grid"/>
    <w:basedOn w:val="27"/>
    <w:uiPriority w:val="39"/>
    <w:pPr>
      <w:widowControl/>
      <w:suppressAutoHyphens w:val="0"/>
      <w:autoSpaceDN/>
      <w:textAlignment w:val="auto"/>
    </w:pPr>
    <w:rPr>
      <w:rFonts w:asciiTheme="minorHAnsi" w:hAnsiTheme="minorHAnsi" w:cstheme="minorBidi"/>
      <w:kern w:val="0"/>
      <w:sz w:val="20"/>
      <w:szCs w:val="20"/>
      <w:lang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9">
    <w:name w:val="Index"/>
    <w:basedOn w:val="5"/>
    <w:uiPriority w:val="0"/>
    <w:pPr>
      <w:suppressLineNumbers/>
    </w:pPr>
  </w:style>
  <w:style w:type="paragraph" w:customStyle="1" w:styleId="30">
    <w:name w:val="List Indent"/>
    <w:basedOn w:val="4"/>
    <w:uiPriority w:val="0"/>
    <w:pPr>
      <w:tabs>
        <w:tab w:val="left" w:pos="2835"/>
      </w:tabs>
      <w:spacing w:before="0" w:after="0"/>
      <w:ind w:left="2835" w:hanging="2551"/>
    </w:pPr>
  </w:style>
  <w:style w:type="paragraph" w:customStyle="1" w:styleId="31">
    <w:name w:val="Numbering 1"/>
    <w:basedOn w:val="15"/>
    <w:uiPriority w:val="0"/>
    <w:pPr>
      <w:spacing w:after="120"/>
      <w:ind w:left="360" w:hanging="360"/>
    </w:pPr>
  </w:style>
  <w:style w:type="paragraph" w:customStyle="1" w:styleId="32">
    <w:name w:val="Numbering 4 Start"/>
    <w:basedOn w:val="15"/>
    <w:next w:val="33"/>
    <w:uiPriority w:val="0"/>
    <w:pPr>
      <w:spacing w:before="240" w:after="120"/>
      <w:ind w:left="1440" w:hanging="360"/>
    </w:pPr>
  </w:style>
  <w:style w:type="paragraph" w:customStyle="1" w:styleId="33">
    <w:name w:val="Numbering 4"/>
    <w:basedOn w:val="15"/>
    <w:uiPriority w:val="0"/>
    <w:pPr>
      <w:spacing w:after="120"/>
      <w:ind w:left="1440" w:hanging="360"/>
    </w:pPr>
  </w:style>
  <w:style w:type="paragraph" w:customStyle="1" w:styleId="34">
    <w:name w:val="Text body indent"/>
    <w:basedOn w:val="4"/>
    <w:uiPriority w:val="0"/>
    <w:pPr>
      <w:spacing w:before="57" w:after="0"/>
      <w:ind w:firstLine="0"/>
    </w:pPr>
    <w:rPr>
      <w:rFonts w:eastAsia="华文宋体"/>
      <w:sz w:val="24"/>
    </w:rPr>
  </w:style>
  <w:style w:type="paragraph" w:customStyle="1" w:styleId="35">
    <w:name w:val="First line indent"/>
    <w:basedOn w:val="4"/>
    <w:uiPriority w:val="0"/>
    <w:pPr>
      <w:spacing w:before="0" w:after="0"/>
      <w:ind w:firstLine="283"/>
    </w:pPr>
  </w:style>
  <w:style w:type="paragraph" w:customStyle="1" w:styleId="36">
    <w:name w:val="Hanging indent"/>
    <w:basedOn w:val="4"/>
    <w:uiPriority w:val="0"/>
    <w:pPr>
      <w:tabs>
        <w:tab w:val="left" w:pos="567"/>
      </w:tabs>
      <w:spacing w:before="0" w:after="0"/>
      <w:ind w:left="567" w:hanging="283"/>
    </w:pPr>
  </w:style>
  <w:style w:type="paragraph" w:customStyle="1" w:styleId="37">
    <w:name w:val="Contents Heading"/>
    <w:basedOn w:val="22"/>
    <w:uiPriority w:val="0"/>
    <w:pPr>
      <w:spacing w:before="0" w:after="0"/>
      <w:jc w:val="center"/>
    </w:pPr>
    <w:rPr>
      <w:bCs/>
      <w:szCs w:val="32"/>
    </w:rPr>
  </w:style>
  <w:style w:type="paragraph" w:customStyle="1" w:styleId="38">
    <w:name w:val="Contents 1"/>
    <w:basedOn w:val="29"/>
    <w:uiPriority w:val="0"/>
    <w:pPr>
      <w:tabs>
        <w:tab w:val="right" w:leader="dot" w:pos="9638"/>
      </w:tabs>
      <w:spacing w:before="156" w:line="288" w:lineRule="auto"/>
    </w:pPr>
    <w:rPr>
      <w:rFonts w:ascii="FreeSans" w:hAnsi="FreeSans" w:eastAsia="华文黑体 - Kelvin"/>
      <w:sz w:val="21"/>
    </w:rPr>
  </w:style>
  <w:style w:type="paragraph" w:customStyle="1" w:styleId="39">
    <w:name w:val="Contents 2"/>
    <w:basedOn w:val="29"/>
    <w:uiPriority w:val="0"/>
    <w:pPr>
      <w:tabs>
        <w:tab w:val="right" w:leader="dot" w:pos="9638"/>
      </w:tabs>
      <w:spacing w:line="288" w:lineRule="auto"/>
      <w:ind w:left="283"/>
    </w:pPr>
    <w:rPr>
      <w:rFonts w:ascii="FreeSerif" w:hAnsi="FreeSerif" w:eastAsia="华文仿宋" w:cs="FreeSerif"/>
      <w:sz w:val="21"/>
    </w:rPr>
  </w:style>
  <w:style w:type="paragraph" w:customStyle="1" w:styleId="40">
    <w:name w:val="Contents 3"/>
    <w:basedOn w:val="29"/>
    <w:uiPriority w:val="0"/>
    <w:pPr>
      <w:tabs>
        <w:tab w:val="right" w:leader="dot" w:pos="9638"/>
      </w:tabs>
      <w:spacing w:line="288" w:lineRule="auto"/>
      <w:ind w:left="566"/>
    </w:pPr>
    <w:rPr>
      <w:rFonts w:ascii="FreeSerif" w:hAnsi="FreeSerif" w:eastAsia="华文仿宋" w:cs="FreeSerif"/>
      <w:sz w:val="21"/>
    </w:rPr>
  </w:style>
  <w:style w:type="paragraph" w:customStyle="1" w:styleId="41">
    <w:name w:val="Contents 4"/>
    <w:basedOn w:val="29"/>
    <w:uiPriority w:val="0"/>
    <w:pPr>
      <w:tabs>
        <w:tab w:val="right" w:leader="dot" w:pos="9638"/>
      </w:tabs>
      <w:spacing w:line="288" w:lineRule="auto"/>
      <w:ind w:left="849"/>
    </w:pPr>
    <w:rPr>
      <w:rFonts w:eastAsia="华文仿宋"/>
      <w:sz w:val="21"/>
    </w:rPr>
  </w:style>
  <w:style w:type="paragraph" w:customStyle="1" w:styleId="42">
    <w:name w:val="List 1"/>
    <w:basedOn w:val="15"/>
    <w:qFormat/>
    <w:uiPriority w:val="0"/>
    <w:pPr>
      <w:spacing w:after="120"/>
      <w:ind w:left="360" w:hanging="360"/>
    </w:pPr>
  </w:style>
  <w:style w:type="paragraph" w:customStyle="1" w:styleId="43">
    <w:name w:val="List 1 Cont."/>
    <w:basedOn w:val="15"/>
    <w:uiPriority w:val="0"/>
    <w:pPr>
      <w:spacing w:after="120"/>
      <w:ind w:left="360"/>
    </w:pPr>
  </w:style>
  <w:style w:type="paragraph" w:customStyle="1" w:styleId="44">
    <w:name w:val="换行不留空白"/>
    <w:basedOn w:val="5"/>
    <w:next w:val="4"/>
    <w:qFormat/>
    <w:uiPriority w:val="0"/>
  </w:style>
  <w:style w:type="paragraph" w:customStyle="1" w:styleId="45">
    <w:name w:val="摘要"/>
    <w:basedOn w:val="22"/>
    <w:next w:val="4"/>
    <w:uiPriority w:val="0"/>
    <w:pPr>
      <w:spacing w:before="0" w:after="0" w:line="360" w:lineRule="auto"/>
      <w:ind w:left="0" w:firstLine="0"/>
      <w:jc w:val="center"/>
    </w:pPr>
  </w:style>
  <w:style w:type="paragraph" w:customStyle="1" w:styleId="46">
    <w:name w:val="参考文献"/>
    <w:next w:val="4"/>
    <w:uiPriority w:val="0"/>
    <w:pPr>
      <w:widowControl w:val="0"/>
      <w:suppressAutoHyphens/>
      <w:autoSpaceDN w:val="0"/>
      <w:spacing w:before="156" w:after="156"/>
      <w:textAlignment w:val="baseline"/>
    </w:pPr>
    <w:rPr>
      <w:rFonts w:ascii="Liberation Serif" w:hAnsi="Liberation Serif" w:cs="FreeSans" w:eastAsiaTheme="minorEastAsia"/>
      <w:kern w:val="3"/>
      <w:sz w:val="32"/>
      <w:szCs w:val="24"/>
      <w:lang w:val="en-US" w:eastAsia="zh-CN" w:bidi="hi-IN"/>
    </w:rPr>
  </w:style>
  <w:style w:type="paragraph" w:customStyle="1" w:styleId="47">
    <w:name w:val="参考文献列表"/>
    <w:next w:val="4"/>
    <w:uiPriority w:val="0"/>
    <w:pPr>
      <w:widowControl w:val="0"/>
      <w:numPr>
        <w:ilvl w:val="0"/>
        <w:numId w:val="3"/>
      </w:numPr>
      <w:suppressAutoHyphens/>
      <w:autoSpaceDN w:val="0"/>
      <w:spacing w:line="360" w:lineRule="auto"/>
      <w:textAlignment w:val="baseline"/>
    </w:pPr>
    <w:rPr>
      <w:rFonts w:ascii="Liberation Serif" w:hAnsi="Liberation Serif" w:cs="FreeSans" w:eastAsiaTheme="minorEastAsia"/>
      <w:kern w:val="3"/>
      <w:sz w:val="24"/>
      <w:szCs w:val="24"/>
      <w:lang w:val="en-US" w:eastAsia="zh-CN" w:bidi="hi-IN"/>
    </w:rPr>
  </w:style>
  <w:style w:type="paragraph" w:customStyle="1" w:styleId="48">
    <w:name w:val="项目报告书"/>
    <w:next w:val="4"/>
    <w:uiPriority w:val="0"/>
    <w:pPr>
      <w:widowControl w:val="0"/>
      <w:suppressAutoHyphens/>
      <w:autoSpaceDN w:val="0"/>
      <w:spacing w:before="340" w:line="360" w:lineRule="auto"/>
      <w:jc w:val="center"/>
      <w:textAlignment w:val="baseline"/>
    </w:pPr>
    <w:rPr>
      <w:rFonts w:ascii="FreeSans" w:hAnsi="FreeSans" w:eastAsia="华文新魏" w:cs="FreeSans"/>
      <w:kern w:val="3"/>
      <w:sz w:val="84"/>
      <w:szCs w:val="24"/>
      <w:lang w:val="en-US" w:eastAsia="zh-CN" w:bidi="hi-IN"/>
    </w:rPr>
  </w:style>
  <w:style w:type="paragraph" w:customStyle="1" w:styleId="49">
    <w:name w:val="项目名称"/>
    <w:basedOn w:val="5"/>
    <w:next w:val="48"/>
    <w:uiPriority w:val="0"/>
    <w:pPr>
      <w:spacing w:before="312"/>
      <w:jc w:val="center"/>
    </w:pPr>
    <w:rPr>
      <w:rFonts w:ascii="FreeSans" w:hAnsi="FreeSans" w:eastAsia="华文黑体 - Kelvin"/>
      <w:sz w:val="72"/>
      <w:szCs w:val="72"/>
    </w:rPr>
  </w:style>
  <w:style w:type="paragraph" w:customStyle="1" w:styleId="50">
    <w:name w:val="摘要正文"/>
    <w:basedOn w:val="5"/>
    <w:uiPriority w:val="0"/>
    <w:pPr>
      <w:spacing w:before="156" w:line="288" w:lineRule="auto"/>
      <w:ind w:firstLine="420"/>
    </w:pPr>
    <w:rPr>
      <w:rFonts w:ascii="FreeSans" w:hAnsi="FreeSans" w:eastAsia="华文黑体 - Kelvin"/>
    </w:rPr>
  </w:style>
  <w:style w:type="paragraph" w:customStyle="1" w:styleId="51">
    <w:name w:val="关键字"/>
    <w:basedOn w:val="50"/>
    <w:uiPriority w:val="0"/>
    <w:pPr>
      <w:spacing w:before="0"/>
      <w:ind w:firstLine="0"/>
    </w:pPr>
  </w:style>
  <w:style w:type="paragraph" w:customStyle="1" w:styleId="52">
    <w:name w:val="后记"/>
    <w:basedOn w:val="45"/>
    <w:next w:val="4"/>
    <w:uiPriority w:val="0"/>
  </w:style>
  <w:style w:type="paragraph" w:customStyle="1" w:styleId="53">
    <w:name w:val="Quotations"/>
    <w:basedOn w:val="5"/>
    <w:uiPriority w:val="0"/>
    <w:pPr>
      <w:spacing w:after="283"/>
      <w:ind w:left="567" w:right="567"/>
    </w:pPr>
  </w:style>
  <w:style w:type="paragraph" w:customStyle="1" w:styleId="54">
    <w:name w:val="Preformatted Text"/>
    <w:basedOn w:val="5"/>
    <w:uiPriority w:val="0"/>
    <w:rPr>
      <w:rFonts w:ascii="Liberation Mono" w:hAnsi="Liberation Mono" w:eastAsia="Courier New" w:cs="Liberation Mono"/>
      <w:sz w:val="20"/>
      <w:szCs w:val="20"/>
    </w:rPr>
  </w:style>
  <w:style w:type="paragraph" w:customStyle="1" w:styleId="55">
    <w:name w:val="Table Heading"/>
    <w:basedOn w:val="6"/>
    <w:uiPriority w:val="0"/>
    <w:pPr>
      <w:jc w:val="center"/>
    </w:pPr>
    <w:rPr>
      <w:b/>
      <w:bCs/>
    </w:rPr>
  </w:style>
  <w:style w:type="paragraph" w:customStyle="1" w:styleId="56">
    <w:name w:val="表格正文"/>
    <w:uiPriority w:val="0"/>
    <w:pPr>
      <w:widowControl w:val="0"/>
      <w:suppressAutoHyphens/>
      <w:autoSpaceDN w:val="0"/>
      <w:spacing w:before="62" w:after="62" w:line="288" w:lineRule="auto"/>
      <w:textAlignment w:val="baseline"/>
    </w:pPr>
    <w:rPr>
      <w:rFonts w:ascii="Liberation Sans" w:hAnsi="Liberation Sans" w:eastAsia="方正仿宋_GBK" w:cs="Liberation Sans"/>
      <w:kern w:val="3"/>
      <w:sz w:val="24"/>
      <w:szCs w:val="24"/>
      <w:lang w:val="en-US" w:eastAsia="zh-CN" w:bidi="hi-IN"/>
    </w:rPr>
  </w:style>
  <w:style w:type="paragraph" w:customStyle="1" w:styleId="57">
    <w:name w:val="用况描述正文"/>
    <w:basedOn w:val="8"/>
    <w:next w:val="4"/>
    <w:uiPriority w:val="0"/>
    <w:pPr>
      <w:numPr>
        <w:ilvl w:val="0"/>
        <w:numId w:val="0"/>
      </w:numPr>
      <w:spacing w:before="62" w:after="62"/>
      <w:ind w:left="420"/>
    </w:pPr>
    <w:rPr>
      <w:rFonts w:ascii="FreeSerif" w:hAnsi="FreeSerif" w:eastAsia="方正仿宋_GBK" w:cs="FreeSerif"/>
      <w:szCs w:val="24"/>
    </w:rPr>
  </w:style>
  <w:style w:type="character" w:customStyle="1" w:styleId="58">
    <w:name w:val="Numbering Symbols"/>
    <w:uiPriority w:val="0"/>
    <w:rPr>
      <w:rFonts w:eastAsia="华文黑体 - Kelvin"/>
    </w:rPr>
  </w:style>
  <w:style w:type="character" w:customStyle="1" w:styleId="59">
    <w:name w:val="Bullet Symbols"/>
    <w:uiPriority w:val="0"/>
    <w:rPr>
      <w:rFonts w:ascii="OpenSymbol" w:hAnsi="OpenSymbol" w:eastAsia="OpenSymbol" w:cs="OpenSymbol"/>
    </w:rPr>
  </w:style>
  <w:style w:type="character" w:customStyle="1" w:styleId="60">
    <w:name w:val="Internet link"/>
    <w:uiPriority w:val="0"/>
    <w:rPr>
      <w:color w:val="000080"/>
      <w:u w:val="single"/>
    </w:rPr>
  </w:style>
  <w:style w:type="character" w:customStyle="1" w:styleId="61">
    <w:name w:val="Index Link"/>
    <w:uiPriority w:val="0"/>
  </w:style>
  <w:style w:type="character" w:customStyle="1" w:styleId="62">
    <w:name w:val="Zeichenformat"/>
    <w:uiPriority w:val="0"/>
  </w:style>
  <w:style w:type="paragraph" w:styleId="63">
    <w:name w:val="List Paragraph"/>
    <w:basedOn w:val="1"/>
    <w:qFormat/>
    <w:uiPriority w:val="34"/>
    <w:pPr>
      <w:suppressAutoHyphens w:val="0"/>
      <w:autoSpaceDN/>
      <w:ind w:firstLine="420" w:firstLineChars="200"/>
      <w:textAlignment w:val="auto"/>
    </w:pPr>
    <w:rPr>
      <w:rFonts w:asciiTheme="minorHAnsi" w:hAnsiTheme="minorHAnsi" w:cstheme="minorBidi"/>
      <w:kern w:val="2"/>
      <w:sz w:val="21"/>
      <w:szCs w:val="22"/>
      <w:lang w:bidi="ar-SA"/>
    </w:rPr>
  </w:style>
  <w:style w:type="character" w:customStyle="1" w:styleId="64">
    <w:name w:val="日期 字符"/>
    <w:basedOn w:val="25"/>
    <w:link w:val="18"/>
    <w:semiHidden/>
    <w:uiPriority w:val="99"/>
    <w:rPr>
      <w:rFonts w:cs="Mangal"/>
      <w:szCs w:val="21"/>
    </w:rPr>
  </w:style>
  <w:style w:type="character" w:customStyle="1" w:styleId="65">
    <w:name w:val="font11"/>
    <w:basedOn w:val="25"/>
    <w:uiPriority w:val="0"/>
    <w:rPr>
      <w:rFonts w:ascii="等线 Light" w:hAnsi="等线 Light" w:eastAsia="等线 Light" w:cs="等线 Light"/>
      <w:color w:val="232627"/>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32627"/>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1764</Words>
  <Characters>10061</Characters>
  <Lines>83</Lines>
  <Paragraphs>23</Paragraphs>
  <TotalTime>0</TotalTime>
  <ScaleCrop>false</ScaleCrop>
  <LinksUpToDate>false</LinksUpToDate>
  <CharactersWithSpaces>11802</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2019-01-11T08:38:00Z</dcterms:created>
  <dc:creator>why why</dc:creator>
  <cp:lastModifiedBy>archie</cp:lastModifiedBy>
  <dcterms:modified xsi:type="dcterms:W3CDTF">2019-01-10T19:28:16Z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