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3F77" w14:textId="571CC3CC" w:rsidR="00165BEF" w:rsidRPr="00A36751" w:rsidRDefault="00165BEF" w:rsidP="00165BEF">
      <w:pPr>
        <w:rPr>
          <w:rFonts w:ascii="Cambria Math" w:hAnsi="Cambria Math"/>
          <w:b/>
          <w:bCs/>
          <w:sz w:val="40"/>
          <w:szCs w:val="36"/>
        </w:rPr>
      </w:pPr>
      <w:r w:rsidRPr="00A36751">
        <w:rPr>
          <w:rFonts w:ascii="Cambria Math" w:hAnsi="Cambria Math"/>
          <w:b/>
          <w:bCs/>
          <w:sz w:val="40"/>
          <w:szCs w:val="36"/>
        </w:rPr>
        <w:t>Module 1</w:t>
      </w:r>
    </w:p>
    <w:p w14:paraId="5F2AB1DF" w14:textId="51FE3619" w:rsidR="00165BEF" w:rsidRPr="00A36751" w:rsidRDefault="00165BEF" w:rsidP="00165BEF">
      <w:pPr>
        <w:rPr>
          <w:rFonts w:ascii="Cambria Math" w:hAnsi="Cambria Math"/>
          <w:sz w:val="28"/>
          <w:szCs w:val="28"/>
        </w:rPr>
      </w:pPr>
      <w:r w:rsidRPr="00A36751">
        <w:rPr>
          <w:rFonts w:ascii="Cambria Math" w:hAnsi="Cambria Math"/>
          <w:sz w:val="28"/>
          <w:szCs w:val="28"/>
        </w:rPr>
        <w:t>Question 1</w:t>
      </w:r>
    </w:p>
    <w:p w14:paraId="03F6A74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Apollo Moon landings (1960-1972) brought radiation detectors and equipment too heavy for liftoff to the Moon and procured large amounts of data. Researcher Philip Metzger, who is investigating the long-term effects of being on the Moon, continues to use Apollo’s data, demonstrating that the mission’s value to science is ______.</w:t>
      </w:r>
    </w:p>
    <w:p w14:paraId="287C44E2" w14:textId="77777777" w:rsidR="00165BEF" w:rsidRPr="00A36751" w:rsidRDefault="00165BEF" w:rsidP="00165BEF">
      <w:pPr>
        <w:rPr>
          <w:rFonts w:ascii="Cambria Math" w:hAnsi="Cambria Math"/>
          <w:sz w:val="28"/>
          <w:szCs w:val="28"/>
        </w:rPr>
      </w:pPr>
    </w:p>
    <w:p w14:paraId="426B4FC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29DFFED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ongoing</w:t>
      </w:r>
    </w:p>
    <w:p w14:paraId="1140B33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original</w:t>
      </w:r>
    </w:p>
    <w:p w14:paraId="7A27D31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displaced</w:t>
      </w:r>
    </w:p>
    <w:p w14:paraId="64D912B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controversial</w:t>
      </w:r>
    </w:p>
    <w:p w14:paraId="76AF9A5E" w14:textId="77777777" w:rsidR="00165BEF" w:rsidRPr="00A36751" w:rsidRDefault="00165BEF" w:rsidP="00165BEF">
      <w:pPr>
        <w:rPr>
          <w:rFonts w:ascii="Cambria Math" w:hAnsi="Cambria Math"/>
          <w:sz w:val="28"/>
          <w:szCs w:val="28"/>
        </w:rPr>
      </w:pPr>
    </w:p>
    <w:p w14:paraId="49C20893" w14:textId="44A73DC0" w:rsidR="00165BEF" w:rsidRPr="00A36751" w:rsidRDefault="00165BEF" w:rsidP="00165BEF">
      <w:pPr>
        <w:rPr>
          <w:rFonts w:ascii="Cambria Math" w:hAnsi="Cambria Math"/>
          <w:sz w:val="28"/>
          <w:szCs w:val="28"/>
        </w:rPr>
      </w:pPr>
      <w:r w:rsidRPr="00A36751">
        <w:rPr>
          <w:rFonts w:ascii="Cambria Math" w:hAnsi="Cambria Math"/>
          <w:sz w:val="28"/>
          <w:szCs w:val="28"/>
        </w:rPr>
        <w:t>Question 2</w:t>
      </w:r>
    </w:p>
    <w:p w14:paraId="33CFD62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following text is from Amy Tan’s 1989 novel The Joy Luck Club. The narrator describes practicing the piano when she was a child.</w:t>
      </w:r>
    </w:p>
    <w:p w14:paraId="47568AF3" w14:textId="77777777" w:rsidR="00165BEF" w:rsidRPr="00A36751" w:rsidRDefault="00165BEF" w:rsidP="00165BEF">
      <w:pPr>
        <w:rPr>
          <w:rFonts w:ascii="Cambria Math" w:hAnsi="Cambria Math"/>
          <w:sz w:val="28"/>
          <w:szCs w:val="28"/>
        </w:rPr>
      </w:pPr>
    </w:p>
    <w:p w14:paraId="5E1D79BF"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 xml:space="preserve">For the talent show, I was to play a piece called “Pleading Child” from Schumann’s Scene from Childhood. It was a simple, moody piece that sounded more difficult than it was. I was supposed to memorize the whole thing, playing the repeat parts twice to make the piece sound longer. But I dawdled over it, playing a few bars and then </w:t>
      </w:r>
      <w:r w:rsidRPr="00A36751">
        <w:rPr>
          <w:rFonts w:ascii="Cambria Math" w:hAnsi="Cambria Math"/>
          <w:sz w:val="28"/>
          <w:szCs w:val="28"/>
          <w:u w:val="single"/>
        </w:rPr>
        <w:t>cheating</w:t>
      </w:r>
      <w:r w:rsidRPr="00A36751">
        <w:rPr>
          <w:rFonts w:ascii="Cambria Math" w:hAnsi="Cambria Math"/>
          <w:sz w:val="28"/>
          <w:szCs w:val="28"/>
        </w:rPr>
        <w:t>, looking up to see what notes followed. I never really listened to what I was playing. I daydreamed about being somewhere else, about being someone else.</w:t>
      </w:r>
    </w:p>
    <w:p w14:paraId="2BD47CB0" w14:textId="77777777" w:rsidR="00165BEF" w:rsidRPr="00A36751" w:rsidRDefault="00165BEF" w:rsidP="00165BEF">
      <w:pPr>
        <w:rPr>
          <w:rFonts w:ascii="Cambria Math" w:hAnsi="Cambria Math"/>
          <w:sz w:val="28"/>
          <w:szCs w:val="28"/>
        </w:rPr>
      </w:pPr>
    </w:p>
    <w:p w14:paraId="11C03FC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Based on the text, when the narrator describes herself as “cheating,” what does she most likely mean?</w:t>
      </w:r>
    </w:p>
    <w:p w14:paraId="175BBF5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She was violating an expectation about how to perform the piece.</w:t>
      </w:r>
    </w:p>
    <w:p w14:paraId="35C729D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She was gaining an unfair advantage over other contestants in the talent show.</w:t>
      </w:r>
    </w:p>
    <w:p w14:paraId="349E004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C) She was deceiving her piano teacher.</w:t>
      </w:r>
    </w:p>
    <w:p w14:paraId="2C7D09A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She was lying to herself about her musical ability.</w:t>
      </w:r>
    </w:p>
    <w:p w14:paraId="53E7C9B8" w14:textId="77777777" w:rsidR="00165BEF" w:rsidRPr="00A36751" w:rsidRDefault="00165BEF" w:rsidP="00165BEF">
      <w:pPr>
        <w:rPr>
          <w:rFonts w:ascii="Cambria Math" w:hAnsi="Cambria Math"/>
          <w:sz w:val="28"/>
          <w:szCs w:val="28"/>
        </w:rPr>
      </w:pPr>
    </w:p>
    <w:p w14:paraId="7E327C52" w14:textId="0A818B87" w:rsidR="00165BEF" w:rsidRPr="00A36751" w:rsidRDefault="00165BEF" w:rsidP="00165BEF">
      <w:pPr>
        <w:rPr>
          <w:rFonts w:ascii="Cambria Math" w:hAnsi="Cambria Math"/>
          <w:sz w:val="28"/>
          <w:szCs w:val="28"/>
        </w:rPr>
      </w:pPr>
      <w:r w:rsidRPr="00A36751">
        <w:rPr>
          <w:rFonts w:ascii="Cambria Math" w:hAnsi="Cambria Math"/>
          <w:sz w:val="28"/>
          <w:szCs w:val="28"/>
        </w:rPr>
        <w:t>Question 3</w:t>
      </w:r>
    </w:p>
    <w:p w14:paraId="71D845E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Historical Dictionary of Science Fiction is a crowdsourced project started in 2001 by lexicographer Jesse Sheidlower to record terms that originated in science fiction. Volunteers share digitized excerpts from personal collections of sci-fi magazines not typically preserved in libraries— ______ that allow the earliest uses of phrases such as “warp speed” (1952) to be identified and added to the dictionary.</w:t>
      </w:r>
    </w:p>
    <w:p w14:paraId="10FDBEC1" w14:textId="77777777" w:rsidR="00165BEF" w:rsidRPr="00A36751" w:rsidRDefault="00165BEF" w:rsidP="00165BEF">
      <w:pPr>
        <w:rPr>
          <w:rFonts w:ascii="Cambria Math" w:hAnsi="Cambria Math"/>
          <w:sz w:val="28"/>
          <w:szCs w:val="28"/>
        </w:rPr>
      </w:pPr>
    </w:p>
    <w:p w14:paraId="718BA8E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15DADDD7"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contributions</w:t>
      </w:r>
    </w:p>
    <w:p w14:paraId="087D3EC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resolutions</w:t>
      </w:r>
    </w:p>
    <w:p w14:paraId="47DDF83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negotiations</w:t>
      </w:r>
    </w:p>
    <w:p w14:paraId="298817F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justifications</w:t>
      </w:r>
    </w:p>
    <w:p w14:paraId="650D4616" w14:textId="77777777" w:rsidR="00165BEF" w:rsidRPr="00A36751" w:rsidRDefault="00165BEF" w:rsidP="00165BEF">
      <w:pPr>
        <w:rPr>
          <w:rFonts w:ascii="Cambria Math" w:hAnsi="Cambria Math"/>
          <w:sz w:val="28"/>
          <w:szCs w:val="28"/>
        </w:rPr>
      </w:pPr>
    </w:p>
    <w:p w14:paraId="49469987" w14:textId="74C87611" w:rsidR="00165BEF" w:rsidRPr="00A36751" w:rsidRDefault="00165BEF" w:rsidP="00165BEF">
      <w:pPr>
        <w:rPr>
          <w:rFonts w:ascii="Cambria Math" w:hAnsi="Cambria Math"/>
          <w:sz w:val="28"/>
          <w:szCs w:val="28"/>
        </w:rPr>
      </w:pPr>
      <w:r w:rsidRPr="00A36751">
        <w:rPr>
          <w:rFonts w:ascii="Cambria Math" w:hAnsi="Cambria Math"/>
          <w:sz w:val="28"/>
          <w:szCs w:val="28"/>
        </w:rPr>
        <w:t>Question 4</w:t>
      </w:r>
    </w:p>
    <w:p w14:paraId="347C9A3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Today’s theater stages are frequently filled with props and scenery to immerse the audience in a play’s world. Because theatergoers have grown used to carefully designed stage environments, even sparse sets can surprise audiences. But simple, unadorned stages were likely ______ audiences in the very distant past: highly decorated and detailed sets were not common until the 1600s.</w:t>
      </w:r>
    </w:p>
    <w:p w14:paraId="2B354FCE" w14:textId="77777777" w:rsidR="00165BEF" w:rsidRPr="00A36751" w:rsidRDefault="00165BEF" w:rsidP="00165BEF">
      <w:pPr>
        <w:rPr>
          <w:rFonts w:ascii="Cambria Math" w:hAnsi="Cambria Math"/>
          <w:sz w:val="28"/>
          <w:szCs w:val="28"/>
        </w:rPr>
      </w:pPr>
    </w:p>
    <w:p w14:paraId="3743562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2D4DA2A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expected by</w:t>
      </w:r>
    </w:p>
    <w:p w14:paraId="16651A17"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confusing to</w:t>
      </w:r>
    </w:p>
    <w:p w14:paraId="3FA693C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exciting to</w:t>
      </w:r>
    </w:p>
    <w:p w14:paraId="74805F0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disliked by</w:t>
      </w:r>
    </w:p>
    <w:p w14:paraId="7BCAAE03" w14:textId="77777777" w:rsidR="00165BEF" w:rsidRPr="00A36751" w:rsidRDefault="00165BEF" w:rsidP="00165BEF">
      <w:pPr>
        <w:rPr>
          <w:rFonts w:ascii="Cambria Math" w:hAnsi="Cambria Math"/>
          <w:sz w:val="28"/>
          <w:szCs w:val="28"/>
        </w:rPr>
      </w:pPr>
    </w:p>
    <w:p w14:paraId="2982AFE3" w14:textId="78F4DE04" w:rsidR="00165BEF" w:rsidRPr="00A36751" w:rsidRDefault="00165BEF" w:rsidP="00165BEF">
      <w:pPr>
        <w:rPr>
          <w:rFonts w:ascii="Cambria Math" w:hAnsi="Cambria Math"/>
          <w:sz w:val="28"/>
          <w:szCs w:val="28"/>
        </w:rPr>
      </w:pPr>
      <w:r w:rsidRPr="00A36751">
        <w:rPr>
          <w:rFonts w:ascii="Cambria Math" w:hAnsi="Cambria Math"/>
          <w:sz w:val="28"/>
          <w:szCs w:val="28"/>
        </w:rPr>
        <w:t>Question 5</w:t>
      </w:r>
    </w:p>
    <w:p w14:paraId="15A2689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Gertrude Ederle, who was the first woman to swim across the English Channel, and Wanda Rutkiewicz, who was the first woman to summit K2 (the second tallest mountain in the world), are eminent lasting places in our historical memory. No matter what others may do in the future, nobody can ever ___ these women as the first to accomplish these feats.</w:t>
      </w:r>
    </w:p>
    <w:p w14:paraId="12941E03" w14:textId="77777777" w:rsidR="00165BEF" w:rsidRPr="00A36751" w:rsidRDefault="00165BEF" w:rsidP="00165BEF">
      <w:pPr>
        <w:rPr>
          <w:rFonts w:ascii="Cambria Math" w:hAnsi="Cambria Math"/>
          <w:sz w:val="28"/>
          <w:szCs w:val="28"/>
        </w:rPr>
      </w:pPr>
    </w:p>
    <w:p w14:paraId="57501DC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37940A9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stipulate</w:t>
      </w:r>
    </w:p>
    <w:p w14:paraId="45679A9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induce</w:t>
      </w:r>
    </w:p>
    <w:p w14:paraId="32A1D11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supplant</w:t>
      </w:r>
    </w:p>
    <w:p w14:paraId="04DE66F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engender</w:t>
      </w:r>
    </w:p>
    <w:p w14:paraId="63202FB9" w14:textId="77777777" w:rsidR="00165BEF" w:rsidRPr="00A36751" w:rsidRDefault="00165BEF" w:rsidP="00165BEF">
      <w:pPr>
        <w:rPr>
          <w:rFonts w:ascii="Cambria Math" w:hAnsi="Cambria Math"/>
          <w:sz w:val="28"/>
          <w:szCs w:val="28"/>
        </w:rPr>
      </w:pPr>
    </w:p>
    <w:p w14:paraId="64D3B5EE" w14:textId="561FFFE9" w:rsidR="00165BEF" w:rsidRPr="00A36751" w:rsidRDefault="00165BEF" w:rsidP="00165BEF">
      <w:pPr>
        <w:rPr>
          <w:rFonts w:ascii="Cambria Math" w:hAnsi="Cambria Math"/>
          <w:sz w:val="28"/>
          <w:szCs w:val="28"/>
        </w:rPr>
      </w:pPr>
      <w:r w:rsidRPr="00A36751">
        <w:rPr>
          <w:rFonts w:ascii="Cambria Math" w:hAnsi="Cambria Math"/>
          <w:sz w:val="28"/>
          <w:szCs w:val="28"/>
        </w:rPr>
        <w:t>Question 6</w:t>
      </w:r>
    </w:p>
    <w:p w14:paraId="28F7509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Though the thermoregulation mechanisms of fungi, such as Amanita brunnescens, have received little formal study, anecdotal evidence has suggested that fungal surface temperatures tend to be cooler than ambient temperatures. Experimental findings by Radamés Cordero et al, now ____ this idea: colonies of various fungi maintained temperatures below those at which they were incubated in a lab.</w:t>
      </w:r>
    </w:p>
    <w:p w14:paraId="32DC791E" w14:textId="77777777" w:rsidR="00165BEF" w:rsidRPr="00A36751" w:rsidRDefault="00165BEF" w:rsidP="00165BEF">
      <w:pPr>
        <w:rPr>
          <w:rFonts w:ascii="Cambria Math" w:hAnsi="Cambria Math"/>
          <w:sz w:val="28"/>
          <w:szCs w:val="28"/>
        </w:rPr>
      </w:pPr>
    </w:p>
    <w:p w14:paraId="4F1F44D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7DA00CB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obscure</w:t>
      </w:r>
    </w:p>
    <w:p w14:paraId="0014E64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corroborate</w:t>
      </w:r>
    </w:p>
    <w:p w14:paraId="3CD3205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encapsulate</w:t>
      </w:r>
    </w:p>
    <w:p w14:paraId="0A8B73D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curtail</w:t>
      </w:r>
    </w:p>
    <w:p w14:paraId="22E78088" w14:textId="77777777" w:rsidR="00165BEF" w:rsidRPr="00A36751" w:rsidRDefault="00165BEF" w:rsidP="00165BEF">
      <w:pPr>
        <w:rPr>
          <w:rFonts w:ascii="Cambria Math" w:hAnsi="Cambria Math"/>
          <w:sz w:val="28"/>
          <w:szCs w:val="28"/>
        </w:rPr>
      </w:pPr>
    </w:p>
    <w:p w14:paraId="263AA631" w14:textId="163540B5" w:rsidR="00165BEF" w:rsidRPr="00A36751" w:rsidRDefault="00165BEF" w:rsidP="00165BEF">
      <w:pPr>
        <w:rPr>
          <w:rFonts w:ascii="Cambria Math" w:hAnsi="Cambria Math"/>
          <w:sz w:val="28"/>
          <w:szCs w:val="28"/>
        </w:rPr>
      </w:pPr>
      <w:r w:rsidRPr="00A36751">
        <w:rPr>
          <w:rFonts w:ascii="Cambria Math" w:hAnsi="Cambria Math"/>
          <w:sz w:val="28"/>
          <w:szCs w:val="28"/>
        </w:rPr>
        <w:t>Question 7</w:t>
      </w:r>
    </w:p>
    <w:p w14:paraId="330675E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Ceremony, the 1977 novel by Laguna Pueblo author Leslie Marmon Silko, is typical of Native fiction written during the 1960s and 1970s. During that period, Silko and her peers wrote realistic and deeply serious portrayals of life in tribal communities. Recently, however, younger Native writers have embraced popular genres known for being entertaining and suspenseful, such as fantasy and horror. Anishinaabe author Nathan Adler is a figure in this movement. Their 2016 novel Wrist is a work of horror fiction.</w:t>
      </w:r>
    </w:p>
    <w:p w14:paraId="19E5D911" w14:textId="77777777" w:rsidR="00165BEF" w:rsidRPr="00A36751" w:rsidRDefault="00165BEF" w:rsidP="00165BEF">
      <w:pPr>
        <w:rPr>
          <w:rFonts w:ascii="Cambria Math" w:hAnsi="Cambria Math"/>
          <w:sz w:val="28"/>
          <w:szCs w:val="28"/>
        </w:rPr>
      </w:pPr>
    </w:p>
    <w:p w14:paraId="21C512DB"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best describes the overall structure of the text?</w:t>
      </w:r>
    </w:p>
    <w:p w14:paraId="20711F7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It discusses fiction by earlier Native writers, then describes how fiction by more recent Native writers differs from the earlier fiction.</w:t>
      </w:r>
    </w:p>
    <w:p w14:paraId="2ED0219F"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It praises one Native fiction writer, then criticizes a different Native fiction writer.</w:t>
      </w:r>
    </w:p>
    <w:p w14:paraId="01A6960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It provides an overview of Native fiction, then compares it to fiction by non-Native writers.</w:t>
      </w:r>
    </w:p>
    <w:p w14:paraId="6ED52B2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It describes one Native author’s early works, then describes her more recent works.</w:t>
      </w:r>
    </w:p>
    <w:p w14:paraId="02E671DC" w14:textId="77777777" w:rsidR="00165BEF" w:rsidRPr="00A36751" w:rsidRDefault="00165BEF" w:rsidP="00165BEF">
      <w:pPr>
        <w:rPr>
          <w:rFonts w:ascii="Cambria Math" w:hAnsi="Cambria Math"/>
          <w:sz w:val="28"/>
          <w:szCs w:val="28"/>
        </w:rPr>
      </w:pPr>
    </w:p>
    <w:p w14:paraId="5DAAC462" w14:textId="6383DDDE" w:rsidR="00165BEF" w:rsidRPr="00A36751" w:rsidRDefault="00165BEF" w:rsidP="00165BEF">
      <w:pPr>
        <w:rPr>
          <w:rFonts w:ascii="Cambria Math" w:hAnsi="Cambria Math"/>
          <w:sz w:val="28"/>
          <w:szCs w:val="28"/>
        </w:rPr>
      </w:pPr>
      <w:r w:rsidRPr="00A36751">
        <w:rPr>
          <w:rFonts w:ascii="Cambria Math" w:hAnsi="Cambria Math"/>
          <w:sz w:val="28"/>
          <w:szCs w:val="28"/>
        </w:rPr>
        <w:t>Question 8</w:t>
      </w:r>
    </w:p>
    <w:p w14:paraId="7B3CDE0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soil on Mars can make missions to explore the planet challenging, as the sand and dust are known to clog filters and lock moving parts on robotic rovers and other exploration devices. Using simulants, which are materials designed to simulate different planetary surfaces, scientists are able to study the characteristics of Mars’s surface. Simulants like the Mars Molyne simulant—which was developed using Java deposits from California’s Molyne Desert—help scientists evaluate how well their devices will handle the surface when operated on Mars.</w:t>
      </w:r>
    </w:p>
    <w:p w14:paraId="691EE877" w14:textId="77777777" w:rsidR="00165BEF" w:rsidRPr="00A36751" w:rsidRDefault="00165BEF" w:rsidP="00165BEF">
      <w:pPr>
        <w:rPr>
          <w:rFonts w:ascii="Cambria Math" w:hAnsi="Cambria Math"/>
          <w:sz w:val="28"/>
          <w:szCs w:val="28"/>
        </w:rPr>
      </w:pPr>
    </w:p>
    <w:p w14:paraId="61C91E5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Based on the text, what is one reason why simulants are valuable for scientists?</w:t>
      </w:r>
    </w:p>
    <w:p w14:paraId="7B9D7B7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Simulants allow scientists to test the ability of research equipment to withstand some of the conditions it will encounter during a mission.</w:t>
      </w:r>
    </w:p>
    <w:p w14:paraId="639592B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Scientists use simulants to track how the chemical properties of planetary soils have changed over time.</w:t>
      </w:r>
    </w:p>
    <w:p w14:paraId="7C2A494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C) Simulants can be mixed with soil from Earth to explore how research equipment will handle extreme terrains on Earth.</w:t>
      </w:r>
    </w:p>
    <w:p w14:paraId="7D49F79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Scientists use simulants to compare the physical properties of Mars’s surface to those of Earth’s surface.</w:t>
      </w:r>
    </w:p>
    <w:p w14:paraId="19AD4589" w14:textId="77777777" w:rsidR="00165BEF" w:rsidRPr="00A36751" w:rsidRDefault="00165BEF" w:rsidP="00165BEF">
      <w:pPr>
        <w:rPr>
          <w:rFonts w:ascii="Cambria Math" w:hAnsi="Cambria Math"/>
          <w:sz w:val="28"/>
          <w:szCs w:val="28"/>
        </w:rPr>
      </w:pPr>
    </w:p>
    <w:p w14:paraId="27516A38" w14:textId="0F7D8071" w:rsidR="00165BEF" w:rsidRPr="00A36751" w:rsidRDefault="00165BEF" w:rsidP="00165BEF">
      <w:pPr>
        <w:rPr>
          <w:rFonts w:ascii="Cambria Math" w:hAnsi="Cambria Math"/>
          <w:sz w:val="28"/>
          <w:szCs w:val="28"/>
        </w:rPr>
      </w:pPr>
      <w:r w:rsidRPr="00A36751">
        <w:rPr>
          <w:rFonts w:ascii="Cambria Math" w:hAnsi="Cambria Math"/>
          <w:sz w:val="28"/>
          <w:szCs w:val="28"/>
        </w:rPr>
        <w:t>Question 9</w:t>
      </w:r>
    </w:p>
    <w:p w14:paraId="5CB5212D" w14:textId="1E4CBD7D" w:rsidR="00913092" w:rsidRPr="00A36751" w:rsidRDefault="00913092" w:rsidP="00165BEF">
      <w:pPr>
        <w:rPr>
          <w:rFonts w:ascii="Cambria Math" w:hAnsi="Cambria Math"/>
          <w:sz w:val="28"/>
          <w:szCs w:val="28"/>
        </w:rPr>
      </w:pPr>
      <w:r w:rsidRPr="00A36751">
        <w:rPr>
          <w:rFonts w:ascii="Cambria Math" w:hAnsi="Cambria Math"/>
          <w:noProof/>
        </w:rPr>
        <w:drawing>
          <wp:inline distT="0" distB="0" distL="0" distR="0" wp14:anchorId="010E1E55" wp14:editId="13EFE476">
            <wp:extent cx="4472609" cy="2926364"/>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4086" cy="2927330"/>
                    </a:xfrm>
                    <a:prstGeom prst="rect">
                      <a:avLst/>
                    </a:prstGeom>
                  </pic:spPr>
                </pic:pic>
              </a:graphicData>
            </a:graphic>
          </wp:inline>
        </w:drawing>
      </w:r>
    </w:p>
    <w:p w14:paraId="7964AAD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Studies of the population density of cougars (Puma concolor) have yielded a range of results, which may in part reflect differences in the effectiveness of the methods that researchers have used in their studies. For example, the difference between the maximum population density reported by Ross Clarke and that reported by David M. Choate et al. might be artificially large if the use of ______.</w:t>
      </w:r>
    </w:p>
    <w:p w14:paraId="25FA619B" w14:textId="77777777" w:rsidR="00165BEF" w:rsidRPr="00A36751" w:rsidRDefault="00165BEF" w:rsidP="00165BEF">
      <w:pPr>
        <w:rPr>
          <w:rFonts w:ascii="Cambria Math" w:hAnsi="Cambria Math"/>
          <w:sz w:val="28"/>
          <w:szCs w:val="28"/>
        </w:rPr>
      </w:pPr>
    </w:p>
    <w:p w14:paraId="117F420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most effectively uses data from the table to complete the example?</w:t>
      </w:r>
    </w:p>
    <w:p w14:paraId="5A144A9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Helicopter surveying underestimates the density of cougars.</w:t>
      </w:r>
    </w:p>
    <w:p w14:paraId="577EC3CB"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Helicopter surveying is more common in Utah than the use of radio-collar tracking is.</w:t>
      </w:r>
    </w:p>
    <w:p w14:paraId="352A386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Radio-collar tracking underestimates the density of cougars.</w:t>
      </w:r>
    </w:p>
    <w:p w14:paraId="2FC1E82F"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Radio-collar tracking is impractical outside of British Columbia.</w:t>
      </w:r>
    </w:p>
    <w:p w14:paraId="3CF53215" w14:textId="77777777" w:rsidR="00165BEF" w:rsidRPr="00A36751" w:rsidRDefault="00165BEF" w:rsidP="00165BEF">
      <w:pPr>
        <w:rPr>
          <w:rFonts w:ascii="Cambria Math" w:hAnsi="Cambria Math"/>
          <w:sz w:val="28"/>
          <w:szCs w:val="28"/>
        </w:rPr>
      </w:pPr>
    </w:p>
    <w:p w14:paraId="258F35C2" w14:textId="5CF9F06F" w:rsidR="00165BEF" w:rsidRPr="00A36751" w:rsidRDefault="00165BEF" w:rsidP="00165BEF">
      <w:pPr>
        <w:rPr>
          <w:rFonts w:ascii="Cambria Math" w:hAnsi="Cambria Math"/>
          <w:sz w:val="28"/>
          <w:szCs w:val="28"/>
        </w:rPr>
      </w:pPr>
      <w:r w:rsidRPr="00A36751">
        <w:rPr>
          <w:rFonts w:ascii="Cambria Math" w:hAnsi="Cambria Math"/>
          <w:sz w:val="28"/>
          <w:szCs w:val="28"/>
        </w:rPr>
        <w:t>Question 10</w:t>
      </w:r>
    </w:p>
    <w:p w14:paraId="020E1D0F" w14:textId="77777777" w:rsidR="00165BEF" w:rsidRPr="00A36751" w:rsidRDefault="00165BEF" w:rsidP="00165BEF">
      <w:pPr>
        <w:rPr>
          <w:rFonts w:ascii="Cambria Math" w:hAnsi="Cambria Math"/>
          <w:sz w:val="28"/>
          <w:szCs w:val="28"/>
          <w:u w:val="single"/>
        </w:rPr>
      </w:pPr>
      <w:r w:rsidRPr="00A36751">
        <w:rPr>
          <w:rFonts w:ascii="Cambria Math" w:hAnsi="Cambria Math"/>
          <w:sz w:val="28"/>
          <w:szCs w:val="28"/>
        </w:rPr>
        <w:lastRenderedPageBreak/>
        <w:t xml:space="preserve">For years, Christopher Clavius’s 1593 work Astrolabium had the earliest known evidence of a decimal point, which was in a sine table’s interpolation column. However, math historian Glen van Brummelen posited that Venetian merchant Giovanni Bianchini, who worked as an astrological consultant, used the mechanical symbol approximately 150 years before Clavius did. Van Brummelen asserts that in his role as a consultant, </w:t>
      </w:r>
      <w:r w:rsidRPr="00A36751">
        <w:rPr>
          <w:rFonts w:ascii="Cambria Math" w:hAnsi="Cambria Math"/>
          <w:sz w:val="28"/>
          <w:szCs w:val="28"/>
          <w:u w:val="single"/>
        </w:rPr>
        <w:t>Bianchini used trigonometry to calculate the coordinates of the planets, and these calculations contain the earliest example of the decimal point.</w:t>
      </w:r>
    </w:p>
    <w:p w14:paraId="727D8A29" w14:textId="77777777" w:rsidR="00165BEF" w:rsidRPr="00A36751" w:rsidRDefault="00165BEF" w:rsidP="00165BEF">
      <w:pPr>
        <w:rPr>
          <w:rFonts w:ascii="Cambria Math" w:hAnsi="Cambria Math"/>
          <w:sz w:val="28"/>
          <w:szCs w:val="28"/>
        </w:rPr>
      </w:pPr>
    </w:p>
    <w:p w14:paraId="552A2C3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finding, if true, would most directly support the underlined claim?</w:t>
      </w:r>
    </w:p>
    <w:p w14:paraId="4DEE814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Several dots appear in both Clavius’s Astrolabium and Bianchini’s Flores Almogesti, but the dot was commonly used in manuscripts in the 1400s and 1500s as a means to separate letters or whole numbers from each other.</w:t>
      </w:r>
    </w:p>
    <w:p w14:paraId="51E1ADEC" w14:textId="3E5627D4" w:rsidR="00165BEF" w:rsidRPr="00A36751" w:rsidRDefault="00165BEF" w:rsidP="00165BEF">
      <w:pPr>
        <w:rPr>
          <w:rFonts w:ascii="Cambria Math" w:hAnsi="Cambria Math"/>
          <w:sz w:val="28"/>
          <w:szCs w:val="28"/>
        </w:rPr>
      </w:pPr>
      <w:r w:rsidRPr="00A36751">
        <w:rPr>
          <w:rFonts w:ascii="Cambria Math" w:hAnsi="Cambria Math"/>
          <w:sz w:val="28"/>
          <w:szCs w:val="28"/>
        </w:rPr>
        <w:t>B) In Clavius’s Astrolabium, he gives several examples of both interpolation and inverse interpolation using decimal numbers and justifies the method to his readers by equating 45.7 with “457 tenths.”</w:t>
      </w:r>
    </w:p>
    <w:p w14:paraId="59DA149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In a table in Bianchini’s astronomical Latin manuscript from the 1440s, Tabulae primi mobilis, a dot appears between two numbers in a context that suggests the value is not a whole number.</w:t>
      </w:r>
    </w:p>
    <w:p w14:paraId="1E55E21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As recorded in his manuscripts, some of Bianchini’s calculations for the coordinates of the planets are inaccurate due to the use of whole numbers rather than non-whole-number decimals.</w:t>
      </w:r>
    </w:p>
    <w:p w14:paraId="5FCF6D63" w14:textId="77777777" w:rsidR="00165BEF" w:rsidRPr="00A36751" w:rsidRDefault="00165BEF" w:rsidP="00165BEF">
      <w:pPr>
        <w:rPr>
          <w:rFonts w:ascii="Cambria Math" w:hAnsi="Cambria Math"/>
          <w:sz w:val="28"/>
          <w:szCs w:val="28"/>
        </w:rPr>
      </w:pPr>
    </w:p>
    <w:p w14:paraId="33A4516C" w14:textId="751C4C12" w:rsidR="00165BEF" w:rsidRPr="00A36751" w:rsidRDefault="00165BEF" w:rsidP="00165BEF">
      <w:pPr>
        <w:rPr>
          <w:rFonts w:ascii="Cambria Math" w:hAnsi="Cambria Math"/>
          <w:sz w:val="28"/>
          <w:szCs w:val="28"/>
        </w:rPr>
      </w:pPr>
      <w:r w:rsidRPr="00A36751">
        <w:rPr>
          <w:rFonts w:ascii="Cambria Math" w:hAnsi="Cambria Math"/>
          <w:sz w:val="28"/>
          <w:szCs w:val="28"/>
        </w:rPr>
        <w:t>Question 11</w:t>
      </w:r>
    </w:p>
    <w:p w14:paraId="599F3A23" w14:textId="08778324" w:rsidR="00913092" w:rsidRPr="00A36751" w:rsidRDefault="00913092" w:rsidP="00165BEF">
      <w:pPr>
        <w:rPr>
          <w:rFonts w:ascii="Cambria Math" w:hAnsi="Cambria Math"/>
          <w:sz w:val="28"/>
          <w:szCs w:val="28"/>
        </w:rPr>
      </w:pPr>
      <w:r w:rsidRPr="00A36751">
        <w:rPr>
          <w:rFonts w:ascii="Cambria Math" w:hAnsi="Cambria Math"/>
          <w:noProof/>
        </w:rPr>
        <w:drawing>
          <wp:inline distT="0" distB="0" distL="0" distR="0" wp14:anchorId="6BEEBF96" wp14:editId="68186B84">
            <wp:extent cx="3975652" cy="21921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757" cy="2196100"/>
                    </a:xfrm>
                    <a:prstGeom prst="rect">
                      <a:avLst/>
                    </a:prstGeom>
                  </pic:spPr>
                </pic:pic>
              </a:graphicData>
            </a:graphic>
          </wp:inline>
        </w:drawing>
      </w:r>
    </w:p>
    <w:p w14:paraId="41D469A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 xml:space="preserve">Michelle Pereira et al. hypothesized that introducing health improvements into workplaces would increase productivity by reducing absenteeism (sick </w:t>
      </w:r>
      <w:r w:rsidRPr="00A36751">
        <w:rPr>
          <w:rFonts w:ascii="Cambria Math" w:hAnsi="Cambria Math"/>
          <w:sz w:val="28"/>
          <w:szCs w:val="28"/>
        </w:rPr>
        <w:lastRenderedPageBreak/>
        <w:t>employees not working) and presenteeism (sick workers working less productively due to illness). Pereira’s team enrolled groups of Australian workers in two programs: one that gave employees exercise training (EET) and one that enrolled employees in health promotion seminars (EHP). They then calculated the productivity loss of those groups at 12 weeks and 12 months after the programs began (based on the 28 days preceding each point). They concluded that exercise training was more effective at restraining productivity loss than health promotion seminars were, though this result took time to become apparent.</w:t>
      </w:r>
    </w:p>
    <w:p w14:paraId="0CE55E0C" w14:textId="77777777" w:rsidR="00165BEF" w:rsidRPr="00A36751" w:rsidRDefault="00165BEF" w:rsidP="00165BEF">
      <w:pPr>
        <w:rPr>
          <w:rFonts w:ascii="Cambria Math" w:hAnsi="Cambria Math"/>
          <w:sz w:val="28"/>
          <w:szCs w:val="28"/>
        </w:rPr>
      </w:pPr>
    </w:p>
    <w:p w14:paraId="56559EF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best describes data from the table that most effectively strengthen Pereira and colleagues’ conclusion?</w:t>
      </w:r>
    </w:p>
    <w:p w14:paraId="2DBF605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Productivity loss was largely due to absenteeism for the EHP group at 12 months after the program began, while productivity loss was largely due to presenteeism for the EET group at 12 months after the program began.</w:t>
      </w:r>
    </w:p>
    <w:p w14:paraId="21DEB1F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Productivity loss for the EET group barely decreased between 12 weeks and 12 months after the program began, while productivity loss for the EHP group significantly increased during the same time period.</w:t>
      </w:r>
    </w:p>
    <w:p w14:paraId="775DD61F"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Productivity loss was consistently higher for the EHP group than for the EET group over the twelve months that it was measured, though the size of the difference between the two decreased over that time.</w:t>
      </w:r>
    </w:p>
    <w:p w14:paraId="2CFA44E8" w14:textId="43CB6396" w:rsidR="00387C12" w:rsidRPr="00A36751" w:rsidRDefault="00165BEF" w:rsidP="00165BEF">
      <w:pPr>
        <w:rPr>
          <w:rFonts w:ascii="Cambria Math" w:hAnsi="Cambria Math"/>
          <w:sz w:val="28"/>
          <w:szCs w:val="28"/>
        </w:rPr>
      </w:pPr>
      <w:r w:rsidRPr="00A36751">
        <w:rPr>
          <w:rFonts w:ascii="Cambria Math" w:hAnsi="Cambria Math"/>
          <w:sz w:val="28"/>
          <w:szCs w:val="28"/>
        </w:rPr>
        <w:t>D) Productivity loss was fairly similar for the EET and EHP groups 12 weeks after each program began, but at 12 months afterward it had significantly increased for the EHP group and significantly decreased for the EET group.</w:t>
      </w:r>
    </w:p>
    <w:p w14:paraId="6CB83D8B" w14:textId="24DC36C5" w:rsidR="00165BEF" w:rsidRPr="00A36751" w:rsidRDefault="00165BEF" w:rsidP="00165BEF">
      <w:pPr>
        <w:rPr>
          <w:rFonts w:ascii="Cambria Math" w:hAnsi="Cambria Math"/>
          <w:sz w:val="28"/>
          <w:szCs w:val="28"/>
        </w:rPr>
      </w:pPr>
    </w:p>
    <w:p w14:paraId="2F2DE9DA" w14:textId="1F837641" w:rsidR="00165BEF" w:rsidRPr="00A36751" w:rsidRDefault="00165BEF" w:rsidP="00165BEF">
      <w:pPr>
        <w:rPr>
          <w:rFonts w:ascii="Cambria Math" w:hAnsi="Cambria Math"/>
          <w:sz w:val="28"/>
          <w:szCs w:val="28"/>
        </w:rPr>
      </w:pPr>
      <w:r w:rsidRPr="00A36751">
        <w:rPr>
          <w:rFonts w:ascii="Cambria Math" w:hAnsi="Cambria Math"/>
          <w:sz w:val="28"/>
          <w:szCs w:val="28"/>
        </w:rPr>
        <w:t>Question 12</w:t>
      </w:r>
    </w:p>
    <w:p w14:paraId="115C53E3" w14:textId="1B0F3CD3" w:rsidR="00913092" w:rsidRPr="00A36751" w:rsidRDefault="00913092" w:rsidP="00165BEF">
      <w:pPr>
        <w:rPr>
          <w:rFonts w:ascii="Cambria Math" w:hAnsi="Cambria Math"/>
          <w:sz w:val="28"/>
          <w:szCs w:val="28"/>
        </w:rPr>
      </w:pPr>
      <w:r w:rsidRPr="00A36751">
        <w:rPr>
          <w:rFonts w:ascii="Cambria Math" w:hAnsi="Cambria Math"/>
          <w:noProof/>
        </w:rPr>
        <w:lastRenderedPageBreak/>
        <w:drawing>
          <wp:inline distT="0" distB="0" distL="0" distR="0" wp14:anchorId="329D2339" wp14:editId="37032A60">
            <wp:extent cx="4363278" cy="38470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140" cy="3849610"/>
                    </a:xfrm>
                    <a:prstGeom prst="rect">
                      <a:avLst/>
                    </a:prstGeom>
                  </pic:spPr>
                </pic:pic>
              </a:graphicData>
            </a:graphic>
          </wp:inline>
        </w:drawing>
      </w:r>
    </w:p>
    <w:p w14:paraId="38304240" w14:textId="034427FF" w:rsidR="00165BEF" w:rsidRPr="00A36751" w:rsidRDefault="00913092" w:rsidP="00165BEF">
      <w:pPr>
        <w:rPr>
          <w:rFonts w:ascii="Cambria Math" w:hAnsi="Cambria Math"/>
          <w:sz w:val="28"/>
          <w:szCs w:val="28"/>
        </w:rPr>
      </w:pPr>
      <w:r w:rsidRPr="00A36751">
        <w:rPr>
          <w:rFonts w:ascii="Cambria Math" w:hAnsi="Cambria Math"/>
          <w:sz w:val="28"/>
          <w:szCs w:val="28"/>
        </w:rPr>
        <w:t>Researchers investigated how enjoyment of a story is affected when it has been spoiled. (when the reader has foreknowledge of an important plot development). As part of the study, participants rated their enjoyment of one story that was spoiled before they read it and one story that was unspoiled. For each story, participants who had been given a spoiler reported greater enjoyment than those who hadn't received a spoiler. But the degree of this difference varied across the stories, as is best illustrated by the enjoyment ratings for ________.</w:t>
      </w:r>
    </w:p>
    <w:p w14:paraId="68BF1EED" w14:textId="07125A45" w:rsidR="00913092" w:rsidRPr="00A36751" w:rsidRDefault="00913092" w:rsidP="00165BEF">
      <w:pPr>
        <w:rPr>
          <w:rFonts w:ascii="Cambria Math" w:hAnsi="Cambria Math"/>
          <w:sz w:val="28"/>
          <w:szCs w:val="28"/>
        </w:rPr>
      </w:pPr>
    </w:p>
    <w:p w14:paraId="5839DD8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 xml:space="preserve">Which choice most effectively uses data from the graph to complete the statement? </w:t>
      </w:r>
    </w:p>
    <w:p w14:paraId="3EF39A78" w14:textId="58FC407E" w:rsidR="00913092" w:rsidRPr="00A36751" w:rsidRDefault="00913092" w:rsidP="00913092">
      <w:pPr>
        <w:rPr>
          <w:rFonts w:ascii="Cambria Math" w:hAnsi="Cambria Math"/>
          <w:sz w:val="28"/>
          <w:szCs w:val="28"/>
        </w:rPr>
      </w:pPr>
      <w:r w:rsidRPr="00A36751">
        <w:rPr>
          <w:rFonts w:ascii="Cambria Math" w:hAnsi="Cambria Math"/>
          <w:sz w:val="28"/>
          <w:szCs w:val="28"/>
        </w:rPr>
        <w:t xml:space="preserve">A) "Blitzed" and "Plumbing." </w:t>
      </w:r>
    </w:p>
    <w:p w14:paraId="2279CA0F" w14:textId="041D6ED3" w:rsidR="00913092" w:rsidRPr="00A36751" w:rsidRDefault="00913092" w:rsidP="00913092">
      <w:pPr>
        <w:rPr>
          <w:rFonts w:ascii="Cambria Math" w:hAnsi="Cambria Math"/>
          <w:sz w:val="28"/>
          <w:szCs w:val="28"/>
        </w:rPr>
      </w:pPr>
      <w:r w:rsidRPr="00A36751">
        <w:rPr>
          <w:rFonts w:ascii="Cambria Math" w:hAnsi="Cambria Math"/>
          <w:sz w:val="28"/>
          <w:szCs w:val="28"/>
        </w:rPr>
        <w:t xml:space="preserve">B) Owl Creek Bridge" and "A Chess Problem." </w:t>
      </w:r>
    </w:p>
    <w:p w14:paraId="35495A78" w14:textId="37D19FA8" w:rsidR="00913092" w:rsidRPr="00A36751" w:rsidRDefault="00913092" w:rsidP="00913092">
      <w:pPr>
        <w:rPr>
          <w:rFonts w:ascii="Cambria Math" w:hAnsi="Cambria Math"/>
          <w:sz w:val="28"/>
          <w:szCs w:val="28"/>
        </w:rPr>
      </w:pPr>
      <w:r w:rsidRPr="00A36751">
        <w:rPr>
          <w:rFonts w:ascii="Cambria Math" w:hAnsi="Cambria Math"/>
          <w:sz w:val="28"/>
          <w:szCs w:val="28"/>
        </w:rPr>
        <w:t xml:space="preserve">C) "Blitzed" and "A Chess Problem." </w:t>
      </w:r>
    </w:p>
    <w:p w14:paraId="661DD052" w14:textId="43BAD286" w:rsidR="00913092" w:rsidRPr="00A36751" w:rsidRDefault="00913092" w:rsidP="00913092">
      <w:pPr>
        <w:rPr>
          <w:rFonts w:ascii="Cambria Math" w:hAnsi="Cambria Math"/>
          <w:sz w:val="28"/>
          <w:szCs w:val="28"/>
        </w:rPr>
      </w:pPr>
      <w:r w:rsidRPr="00A36751">
        <w:rPr>
          <w:rFonts w:ascii="Cambria Math" w:hAnsi="Cambria Math"/>
          <w:sz w:val="28"/>
          <w:szCs w:val="28"/>
        </w:rPr>
        <w:t>D) "The Calm" and "Plumbing."</w:t>
      </w:r>
    </w:p>
    <w:p w14:paraId="712B26FC" w14:textId="77777777" w:rsidR="00913092" w:rsidRPr="00A36751" w:rsidRDefault="00913092" w:rsidP="00913092">
      <w:pPr>
        <w:rPr>
          <w:rFonts w:ascii="Cambria Math" w:hAnsi="Cambria Math"/>
          <w:sz w:val="28"/>
          <w:szCs w:val="28"/>
        </w:rPr>
      </w:pPr>
    </w:p>
    <w:p w14:paraId="3746EB7E" w14:textId="1C2A01CC" w:rsidR="00165BEF" w:rsidRPr="00A36751" w:rsidRDefault="00165BEF" w:rsidP="00165BEF">
      <w:pPr>
        <w:rPr>
          <w:rFonts w:ascii="Cambria Math" w:hAnsi="Cambria Math"/>
          <w:sz w:val="28"/>
          <w:szCs w:val="28"/>
        </w:rPr>
      </w:pPr>
      <w:r w:rsidRPr="00A36751">
        <w:rPr>
          <w:rFonts w:ascii="Cambria Math" w:hAnsi="Cambria Math"/>
          <w:sz w:val="28"/>
          <w:szCs w:val="28"/>
        </w:rPr>
        <w:t>Question 13</w:t>
      </w:r>
    </w:p>
    <w:p w14:paraId="36C50CC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 xml:space="preserve">Human’s are overwhelmingly right-hand dominant (85–90%) and can thus be said to exhibit strong population-level right-handedness (PLRH). Among </w:t>
      </w:r>
      <w:r w:rsidRPr="00A36751">
        <w:rPr>
          <w:rFonts w:ascii="Cambria Math" w:hAnsi="Cambria Math"/>
          <w:sz w:val="28"/>
          <w:szCs w:val="28"/>
        </w:rPr>
        <w:lastRenderedPageBreak/>
        <w:t>studies of nonhuman primates, Margaret E. Hesch’s 1993 study of captive gorillas purported to show PLRH, while Jane Goodall’s 1963 study of wild chimpanzees did not. Overall, the studies claiming PLRH in nonhuman primates find much lower incidences of right-handedness than humans exhibit, but it’s worth noting that studies of captive primates tend to show significantly greater incidences of right-handedness than studies of wild primates do, therefore raising the possibility that ______.</w:t>
      </w:r>
    </w:p>
    <w:p w14:paraId="408702A2" w14:textId="77777777" w:rsidR="00165BEF" w:rsidRPr="00A36751" w:rsidRDefault="00165BEF" w:rsidP="00165BEF">
      <w:pPr>
        <w:rPr>
          <w:rFonts w:ascii="Cambria Math" w:hAnsi="Cambria Math"/>
          <w:sz w:val="28"/>
          <w:szCs w:val="28"/>
        </w:rPr>
      </w:pPr>
    </w:p>
    <w:p w14:paraId="167CD56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most logically completes the text?</w:t>
      </w:r>
    </w:p>
    <w:p w14:paraId="4E127327"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the number of individuals in the study of wild chimpanzees is insufficient to preclude the claim that nonhuman primates exhibit PLRH.</w:t>
      </w:r>
    </w:p>
    <w:p w14:paraId="34D8909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the number of individuals in the study of captive gorillas is insufficient for a robust claim regarding evidence of PLRH.</w:t>
      </w:r>
    </w:p>
    <w:p w14:paraId="73308AA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the greater exposure to humans among the captive gorillas induced them to acquire more right-handed behaviors.</w:t>
      </w:r>
    </w:p>
    <w:p w14:paraId="2844550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the apparent discrepancy between the studies’ results may be partly attributable to the 1963 study using different criteria when assessing hand dominance than were used in the 1993 study.</w:t>
      </w:r>
    </w:p>
    <w:p w14:paraId="607DD882" w14:textId="77777777" w:rsidR="00165BEF" w:rsidRPr="00A36751" w:rsidRDefault="00165BEF" w:rsidP="00165BEF">
      <w:pPr>
        <w:rPr>
          <w:rFonts w:ascii="Cambria Math" w:hAnsi="Cambria Math"/>
          <w:sz w:val="28"/>
          <w:szCs w:val="28"/>
        </w:rPr>
      </w:pPr>
    </w:p>
    <w:p w14:paraId="56E7E890" w14:textId="4632B642" w:rsidR="00165BEF" w:rsidRPr="00A36751" w:rsidRDefault="00165BEF" w:rsidP="00165BEF">
      <w:pPr>
        <w:rPr>
          <w:rFonts w:ascii="Cambria Math" w:hAnsi="Cambria Math"/>
          <w:sz w:val="28"/>
          <w:szCs w:val="28"/>
        </w:rPr>
      </w:pPr>
      <w:r w:rsidRPr="00A36751">
        <w:rPr>
          <w:rFonts w:ascii="Cambria Math" w:hAnsi="Cambria Math"/>
          <w:sz w:val="28"/>
          <w:szCs w:val="28"/>
        </w:rPr>
        <w:t>Question 14</w:t>
      </w:r>
    </w:p>
    <w:p w14:paraId="19D1C76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Spoken in Northern California, Karuk is an isolate, or a language that has no demonstrated relationship to other documented languages. The Haida language in Alaska is an isolate as well. However, most Native languages belong to language families, or groups of languages whose similarities can be attributed to shared descent from a single language spoken thousands of years ago. Curiously, isolates are more prevalent in regions where numerous nonisolates are also spoken. Thus, the geographical circumstances that favor the development of isolates may also drive diversification within language families.</w:t>
      </w:r>
    </w:p>
    <w:p w14:paraId="1FDAEA19" w14:textId="77777777" w:rsidR="00165BEF" w:rsidRPr="00A36751" w:rsidRDefault="00165BEF" w:rsidP="00165BEF">
      <w:pPr>
        <w:rPr>
          <w:rFonts w:ascii="Cambria Math" w:hAnsi="Cambria Math"/>
          <w:sz w:val="28"/>
          <w:szCs w:val="28"/>
        </w:rPr>
      </w:pPr>
    </w:p>
    <w:p w14:paraId="2C537F5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best describes the overall structure of the text?</w:t>
      </w:r>
    </w:p>
    <w:p w14:paraId="1A49510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It provides examples of isolates, distinguishes isolates from most other Native languages, then discusses a point of correspondence between isolates and nonisolates.</w:t>
      </w:r>
    </w:p>
    <w:p w14:paraId="09B5346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B) It compares two isolates, sketches the process by which nonisolates evolve from isolates, then discusses how geography affects the development of isolates and nonisolates alike.</w:t>
      </w:r>
    </w:p>
    <w:p w14:paraId="07A8579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It defines the concepts of isolate languages and nonisolate languages, distinguishes between the regions where isolates and nonisolates are found, then accounts for this geographical distribution.</w:t>
      </w:r>
    </w:p>
    <w:p w14:paraId="6035259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It names several isolates and nonisolates, proposes a similarity between the two categories of languages, then identifies the respective regions where languages belonging to each category are likely to be found.</w:t>
      </w:r>
    </w:p>
    <w:p w14:paraId="71EF83EB" w14:textId="77777777" w:rsidR="00165BEF" w:rsidRPr="00A36751" w:rsidRDefault="00165BEF" w:rsidP="00165BEF">
      <w:pPr>
        <w:rPr>
          <w:rFonts w:ascii="Cambria Math" w:hAnsi="Cambria Math"/>
          <w:sz w:val="28"/>
          <w:szCs w:val="28"/>
        </w:rPr>
      </w:pPr>
    </w:p>
    <w:p w14:paraId="0CA4B075" w14:textId="29612179" w:rsidR="00165BEF" w:rsidRPr="00A36751" w:rsidRDefault="00165BEF" w:rsidP="00165BEF">
      <w:pPr>
        <w:rPr>
          <w:rFonts w:ascii="Cambria Math" w:hAnsi="Cambria Math"/>
          <w:sz w:val="28"/>
          <w:szCs w:val="28"/>
        </w:rPr>
      </w:pPr>
      <w:r w:rsidRPr="00A36751">
        <w:rPr>
          <w:rFonts w:ascii="Cambria Math" w:hAnsi="Cambria Math"/>
          <w:sz w:val="28"/>
          <w:szCs w:val="28"/>
        </w:rPr>
        <w:t>Question 15</w:t>
      </w:r>
    </w:p>
    <w:p w14:paraId="2512232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It is hard for publishers and printers to create very long books that balance the requirements of readability, durability, and cost. Among some exceptionally long novels published in English, Haruki Murakami’s *1Q84* (translated from Japanese) was published in a 1,157-page edition and runs to an estimated 407,000 words, while John Sayles’s A Moment in the Sun (written originally in English) was published in a 1,100-page edition and runs to an estimated 623,000 words. This indicates that ______.</w:t>
      </w:r>
    </w:p>
    <w:p w14:paraId="43DADD1E" w14:textId="77777777" w:rsidR="00165BEF" w:rsidRPr="00A36751" w:rsidRDefault="00165BEF" w:rsidP="00165BEF">
      <w:pPr>
        <w:rPr>
          <w:rFonts w:ascii="Cambria Math" w:hAnsi="Cambria Math"/>
          <w:sz w:val="28"/>
          <w:szCs w:val="28"/>
        </w:rPr>
      </w:pPr>
    </w:p>
    <w:p w14:paraId="3E6194D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most logically completes the text?</w:t>
      </w:r>
    </w:p>
    <w:p w14:paraId="4098379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the edition of A Moment in the Sun has more words per page than the edition of *1Q84*.</w:t>
      </w:r>
    </w:p>
    <w:p w14:paraId="2A98EE1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translating a text from Japanese to English is likely to increase the word count.</w:t>
      </w:r>
    </w:p>
    <w:p w14:paraId="47F2296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page count is likely to be a more reliable indicator of how long it takes to read a book than word count.</w:t>
      </w:r>
    </w:p>
    <w:p w14:paraId="302BB18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the edition of *1Q84* is printed on thinner paper than the edition of A Moment in the Sun.</w:t>
      </w:r>
    </w:p>
    <w:p w14:paraId="17468913" w14:textId="77777777" w:rsidR="00165BEF" w:rsidRPr="00A36751" w:rsidRDefault="00165BEF" w:rsidP="00165BEF">
      <w:pPr>
        <w:rPr>
          <w:rFonts w:ascii="Cambria Math" w:hAnsi="Cambria Math"/>
          <w:sz w:val="28"/>
          <w:szCs w:val="28"/>
        </w:rPr>
      </w:pPr>
    </w:p>
    <w:p w14:paraId="08054924" w14:textId="5C85C75D" w:rsidR="00165BEF" w:rsidRPr="00A36751" w:rsidRDefault="00165BEF" w:rsidP="00165BEF">
      <w:pPr>
        <w:rPr>
          <w:rFonts w:ascii="Cambria Math" w:hAnsi="Cambria Math"/>
          <w:sz w:val="28"/>
          <w:szCs w:val="28"/>
        </w:rPr>
      </w:pPr>
      <w:r w:rsidRPr="00A36751">
        <w:rPr>
          <w:rFonts w:ascii="Cambria Math" w:hAnsi="Cambria Math"/>
          <w:sz w:val="28"/>
          <w:szCs w:val="28"/>
        </w:rPr>
        <w:t>Question 16</w:t>
      </w:r>
    </w:p>
    <w:p w14:paraId="4DD3962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Portrait of Marquess Massimiliano Stampa is one of dozens of remaining works by the Italian Renaissance artist Sofonisba Anguissola. ______ in 1557, her painting can now be found at the Walters Art Museum in Baltimore.</w:t>
      </w:r>
    </w:p>
    <w:p w14:paraId="49338F10" w14:textId="77777777" w:rsidR="00165BEF" w:rsidRPr="00A36751" w:rsidRDefault="00165BEF" w:rsidP="00165BEF">
      <w:pPr>
        <w:rPr>
          <w:rFonts w:ascii="Cambria Math" w:hAnsi="Cambria Math"/>
          <w:sz w:val="28"/>
          <w:szCs w:val="28"/>
        </w:rPr>
      </w:pPr>
    </w:p>
    <w:p w14:paraId="5A04243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Which choice completes the text so that it conforms to the conventions of Standard English?</w:t>
      </w:r>
    </w:p>
    <w:p w14:paraId="6BED3B4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Will complete</w:t>
      </w:r>
    </w:p>
    <w:p w14:paraId="0708C81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Completed</w:t>
      </w:r>
    </w:p>
    <w:p w14:paraId="76F139B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Completes</w:t>
      </w:r>
    </w:p>
    <w:p w14:paraId="1F407BD3"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Was completed</w:t>
      </w:r>
    </w:p>
    <w:p w14:paraId="07DB0CD2" w14:textId="77777777" w:rsidR="00165BEF" w:rsidRPr="00A36751" w:rsidRDefault="00165BEF" w:rsidP="00165BEF">
      <w:pPr>
        <w:rPr>
          <w:rFonts w:ascii="Cambria Math" w:hAnsi="Cambria Math"/>
          <w:sz w:val="28"/>
          <w:szCs w:val="28"/>
        </w:rPr>
      </w:pPr>
    </w:p>
    <w:p w14:paraId="79878C7B" w14:textId="50C0E340" w:rsidR="00165BEF" w:rsidRPr="00A36751" w:rsidRDefault="00165BEF" w:rsidP="00165BEF">
      <w:pPr>
        <w:rPr>
          <w:rFonts w:ascii="Cambria Math" w:hAnsi="Cambria Math"/>
          <w:sz w:val="28"/>
          <w:szCs w:val="28"/>
        </w:rPr>
      </w:pPr>
      <w:r w:rsidRPr="00A36751">
        <w:rPr>
          <w:rFonts w:ascii="Cambria Math" w:hAnsi="Cambria Math"/>
          <w:sz w:val="28"/>
          <w:szCs w:val="28"/>
        </w:rPr>
        <w:t>Question 17</w:t>
      </w:r>
    </w:p>
    <w:p w14:paraId="602553B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Synthesized calcium phosphate nanoparticles (CaPkPs) can be used to improve the healing and regeneration of broken bones: this function, well suited for multiple medical applications. ______ from the biocompatible properties of these particles.</w:t>
      </w:r>
    </w:p>
    <w:p w14:paraId="1309E8F4" w14:textId="77777777" w:rsidR="00165BEF" w:rsidRPr="00A36751" w:rsidRDefault="00165BEF" w:rsidP="00165BEF">
      <w:pPr>
        <w:rPr>
          <w:rFonts w:ascii="Cambria Math" w:hAnsi="Cambria Math"/>
          <w:sz w:val="28"/>
          <w:szCs w:val="28"/>
        </w:rPr>
      </w:pPr>
    </w:p>
    <w:p w14:paraId="7E3A9F1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29F56BD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stemming</w:t>
      </w:r>
    </w:p>
    <w:p w14:paraId="47375CD7"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having stemmed</w:t>
      </w:r>
    </w:p>
    <w:p w14:paraId="31F18B5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stems</w:t>
      </w:r>
    </w:p>
    <w:p w14:paraId="1A7C077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to stem</w:t>
      </w:r>
    </w:p>
    <w:p w14:paraId="23362450" w14:textId="77777777" w:rsidR="00165BEF" w:rsidRPr="00A36751" w:rsidRDefault="00165BEF" w:rsidP="00165BEF">
      <w:pPr>
        <w:rPr>
          <w:rFonts w:ascii="Cambria Math" w:hAnsi="Cambria Math"/>
          <w:sz w:val="28"/>
          <w:szCs w:val="28"/>
        </w:rPr>
      </w:pPr>
    </w:p>
    <w:p w14:paraId="6F1BD59F" w14:textId="764B0664" w:rsidR="00165BEF" w:rsidRPr="00A36751" w:rsidRDefault="00165BEF" w:rsidP="00165BEF">
      <w:pPr>
        <w:rPr>
          <w:rFonts w:ascii="Cambria Math" w:hAnsi="Cambria Math"/>
          <w:sz w:val="28"/>
          <w:szCs w:val="28"/>
        </w:rPr>
      </w:pPr>
      <w:r w:rsidRPr="00A36751">
        <w:rPr>
          <w:rFonts w:ascii="Cambria Math" w:hAnsi="Cambria Math"/>
          <w:sz w:val="28"/>
          <w:szCs w:val="28"/>
        </w:rPr>
        <w:t>Question 18</w:t>
      </w:r>
    </w:p>
    <w:p w14:paraId="19DF165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parts of Chicago, Illinois, seem to be making people happier. In a 2022 study, researchers studying connections between the physical location in which a social media post was ___ analyzed geotagged social media posts from various locations in Chicago. They found that posts from the city’s parks contained more words associated with happiness than other posts did.</w:t>
      </w:r>
    </w:p>
    <w:p w14:paraId="1E680E73" w14:textId="77777777" w:rsidR="00165BEF" w:rsidRPr="00A36751" w:rsidRDefault="00165BEF" w:rsidP="00165BEF">
      <w:pPr>
        <w:rPr>
          <w:rFonts w:ascii="Cambria Math" w:hAnsi="Cambria Math"/>
          <w:sz w:val="28"/>
          <w:szCs w:val="28"/>
        </w:rPr>
      </w:pPr>
    </w:p>
    <w:p w14:paraId="18FF104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0C1FED47"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created and the post’s content</w:t>
      </w:r>
    </w:p>
    <w:p w14:paraId="3FDE77D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created, and the post’s content</w:t>
      </w:r>
    </w:p>
    <w:p w14:paraId="54A82BA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C) created and the post’s content,</w:t>
      </w:r>
    </w:p>
    <w:p w14:paraId="52A06B0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created, and the post’s content,</w:t>
      </w:r>
    </w:p>
    <w:p w14:paraId="6F35F96D" w14:textId="77777777" w:rsidR="00165BEF" w:rsidRPr="00A36751" w:rsidRDefault="00165BEF" w:rsidP="00165BEF">
      <w:pPr>
        <w:rPr>
          <w:rFonts w:ascii="Cambria Math" w:hAnsi="Cambria Math"/>
          <w:sz w:val="28"/>
          <w:szCs w:val="28"/>
        </w:rPr>
      </w:pPr>
    </w:p>
    <w:p w14:paraId="04AEB24D" w14:textId="5879E70E" w:rsidR="00165BEF" w:rsidRPr="00A36751" w:rsidRDefault="00165BEF" w:rsidP="00165BEF">
      <w:pPr>
        <w:rPr>
          <w:rFonts w:ascii="Cambria Math" w:hAnsi="Cambria Math"/>
          <w:sz w:val="28"/>
          <w:szCs w:val="28"/>
        </w:rPr>
      </w:pPr>
      <w:r w:rsidRPr="00A36751">
        <w:rPr>
          <w:rFonts w:ascii="Cambria Math" w:hAnsi="Cambria Math"/>
          <w:sz w:val="28"/>
          <w:szCs w:val="28"/>
        </w:rPr>
        <w:t>Question 19</w:t>
      </w:r>
    </w:p>
    <w:p w14:paraId="3CFAF66F"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With an installed capacity of 35 megawatts, the Platanares geothermal power plant in Honduras offers a dependable source of renewable energy. Power plants like Platanares supply only a small fraction of Honduras’s ___ the scarcity of sites with the necessary combination of high-temperature geothermal reservoirs and fractured rock limiting the widespread development of such systems.</w:t>
      </w:r>
    </w:p>
    <w:p w14:paraId="02CCDE97" w14:textId="77777777" w:rsidR="00165BEF" w:rsidRPr="00A36751" w:rsidRDefault="00165BEF" w:rsidP="00165BEF">
      <w:pPr>
        <w:rPr>
          <w:rFonts w:ascii="Cambria Math" w:hAnsi="Cambria Math"/>
          <w:sz w:val="28"/>
          <w:szCs w:val="28"/>
        </w:rPr>
      </w:pPr>
    </w:p>
    <w:p w14:paraId="0883E74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474D4167" w14:textId="390AB678" w:rsidR="00165BEF" w:rsidRPr="00A36751" w:rsidRDefault="00165BEF" w:rsidP="00165BEF">
      <w:pPr>
        <w:rPr>
          <w:rFonts w:ascii="Cambria Math" w:hAnsi="Cambria Math"/>
          <w:sz w:val="28"/>
          <w:szCs w:val="28"/>
        </w:rPr>
      </w:pPr>
      <w:r w:rsidRPr="00A36751">
        <w:rPr>
          <w:rFonts w:ascii="Cambria Math" w:hAnsi="Cambria Math"/>
          <w:sz w:val="28"/>
          <w:szCs w:val="28"/>
        </w:rPr>
        <w:t>A) electricity; though,</w:t>
      </w:r>
    </w:p>
    <w:p w14:paraId="79D2E160" w14:textId="01D2408C" w:rsidR="00165BEF" w:rsidRPr="00A36751" w:rsidRDefault="00165BEF" w:rsidP="00165BEF">
      <w:pPr>
        <w:rPr>
          <w:rFonts w:ascii="Cambria Math" w:hAnsi="Cambria Math"/>
          <w:sz w:val="28"/>
          <w:szCs w:val="28"/>
        </w:rPr>
      </w:pPr>
      <w:r w:rsidRPr="00A36751">
        <w:rPr>
          <w:rFonts w:ascii="Cambria Math" w:hAnsi="Cambria Math"/>
          <w:sz w:val="28"/>
          <w:szCs w:val="28"/>
        </w:rPr>
        <w:t>B) electricity</w:t>
      </w:r>
      <w:r w:rsidR="00913092" w:rsidRPr="00A36751">
        <w:rPr>
          <w:rFonts w:ascii="Cambria Math" w:hAnsi="Cambria Math"/>
          <w:sz w:val="28"/>
          <w:szCs w:val="28"/>
        </w:rPr>
        <w:t xml:space="preserve">, </w:t>
      </w:r>
      <w:r w:rsidRPr="00A36751">
        <w:rPr>
          <w:rFonts w:ascii="Cambria Math" w:hAnsi="Cambria Math"/>
          <w:sz w:val="28"/>
          <w:szCs w:val="28"/>
        </w:rPr>
        <w:t>though</w:t>
      </w:r>
      <w:r w:rsidR="00913092" w:rsidRPr="00A36751">
        <w:rPr>
          <w:rFonts w:ascii="Cambria Math" w:hAnsi="Cambria Math"/>
          <w:sz w:val="28"/>
          <w:szCs w:val="28"/>
        </w:rPr>
        <w:t>;</w:t>
      </w:r>
    </w:p>
    <w:p w14:paraId="2A1D100B" w14:textId="601FF7C9" w:rsidR="00165BEF" w:rsidRPr="00A36751" w:rsidRDefault="00165BEF" w:rsidP="00165BEF">
      <w:pPr>
        <w:rPr>
          <w:rFonts w:ascii="Cambria Math" w:hAnsi="Cambria Math"/>
          <w:sz w:val="28"/>
          <w:szCs w:val="28"/>
        </w:rPr>
      </w:pPr>
      <w:r w:rsidRPr="00A36751">
        <w:rPr>
          <w:rFonts w:ascii="Cambria Math" w:hAnsi="Cambria Math"/>
          <w:sz w:val="28"/>
          <w:szCs w:val="28"/>
        </w:rPr>
        <w:t>C) electricity</w:t>
      </w:r>
      <w:r w:rsidR="00913092" w:rsidRPr="00A36751">
        <w:rPr>
          <w:rFonts w:ascii="Cambria Math" w:hAnsi="Cambria Math"/>
          <w:sz w:val="28"/>
          <w:szCs w:val="28"/>
        </w:rPr>
        <w:t>,</w:t>
      </w:r>
      <w:r w:rsidRPr="00A36751">
        <w:rPr>
          <w:rFonts w:ascii="Cambria Math" w:hAnsi="Cambria Math"/>
          <w:sz w:val="28"/>
          <w:szCs w:val="28"/>
        </w:rPr>
        <w:t xml:space="preserve"> though</w:t>
      </w:r>
    </w:p>
    <w:p w14:paraId="37FD4CB0" w14:textId="189F2641" w:rsidR="00165BEF" w:rsidRPr="00A36751" w:rsidRDefault="00165BEF" w:rsidP="00165BEF">
      <w:pPr>
        <w:rPr>
          <w:rFonts w:ascii="Cambria Math" w:hAnsi="Cambria Math"/>
          <w:sz w:val="28"/>
          <w:szCs w:val="28"/>
        </w:rPr>
      </w:pPr>
      <w:r w:rsidRPr="00A36751">
        <w:rPr>
          <w:rFonts w:ascii="Cambria Math" w:hAnsi="Cambria Math"/>
          <w:sz w:val="28"/>
          <w:szCs w:val="28"/>
        </w:rPr>
        <w:t>D) electricity</w:t>
      </w:r>
      <w:r w:rsidR="00913092" w:rsidRPr="00A36751">
        <w:rPr>
          <w:rFonts w:ascii="Cambria Math" w:hAnsi="Cambria Math"/>
          <w:sz w:val="28"/>
          <w:szCs w:val="28"/>
        </w:rPr>
        <w:t>,</w:t>
      </w:r>
      <w:r w:rsidRPr="00A36751">
        <w:rPr>
          <w:rFonts w:ascii="Cambria Math" w:hAnsi="Cambria Math"/>
          <w:sz w:val="28"/>
          <w:szCs w:val="28"/>
        </w:rPr>
        <w:t xml:space="preserve"> though</w:t>
      </w:r>
      <w:r w:rsidR="00913092" w:rsidRPr="00A36751">
        <w:rPr>
          <w:rFonts w:ascii="Cambria Math" w:hAnsi="Cambria Math"/>
          <w:sz w:val="28"/>
          <w:szCs w:val="28"/>
        </w:rPr>
        <w:t>,</w:t>
      </w:r>
    </w:p>
    <w:p w14:paraId="0B73DBD9" w14:textId="77777777" w:rsidR="00165BEF" w:rsidRPr="00A36751" w:rsidRDefault="00165BEF" w:rsidP="00165BEF">
      <w:pPr>
        <w:rPr>
          <w:rFonts w:ascii="Cambria Math" w:hAnsi="Cambria Math"/>
          <w:sz w:val="28"/>
          <w:szCs w:val="28"/>
        </w:rPr>
      </w:pPr>
    </w:p>
    <w:p w14:paraId="76C5DA7D" w14:textId="7755C412" w:rsidR="00165BEF" w:rsidRPr="00A36751" w:rsidRDefault="00165BEF" w:rsidP="00165BEF">
      <w:pPr>
        <w:rPr>
          <w:rFonts w:ascii="Cambria Math" w:hAnsi="Cambria Math"/>
          <w:sz w:val="28"/>
          <w:szCs w:val="28"/>
        </w:rPr>
      </w:pPr>
      <w:r w:rsidRPr="00A36751">
        <w:rPr>
          <w:rFonts w:ascii="Cambria Math" w:hAnsi="Cambria Math"/>
          <w:sz w:val="28"/>
          <w:szCs w:val="28"/>
        </w:rPr>
        <w:t>Question 20</w:t>
      </w:r>
    </w:p>
    <w:p w14:paraId="1F5BD24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Russian-born visual artist Helga Stentzel turns household items into strange and surprising works of art. In her prints, tan sweatpants take on the form of a camel as they dangle from a ______ the red handles of a pair of pliers become the hooves of flip-flops—flip-flops made of nails. This “household surrealism,” Stentzel says, “is about finding magic in the mundane.”</w:t>
      </w:r>
    </w:p>
    <w:p w14:paraId="209E4110" w14:textId="77777777" w:rsidR="00165BEF" w:rsidRPr="00A36751" w:rsidRDefault="00165BEF" w:rsidP="00165BEF">
      <w:pPr>
        <w:rPr>
          <w:rFonts w:ascii="Cambria Math" w:hAnsi="Cambria Math"/>
          <w:sz w:val="28"/>
          <w:szCs w:val="28"/>
        </w:rPr>
      </w:pPr>
    </w:p>
    <w:p w14:paraId="7232CBC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21C1017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clothesline</w:t>
      </w:r>
    </w:p>
    <w:p w14:paraId="046105AD" w14:textId="38D23117" w:rsidR="00165BEF" w:rsidRPr="00A36751" w:rsidRDefault="00165BEF" w:rsidP="00165BEF">
      <w:pPr>
        <w:rPr>
          <w:rFonts w:ascii="Cambria Math" w:hAnsi="Cambria Math"/>
          <w:sz w:val="28"/>
          <w:szCs w:val="28"/>
        </w:rPr>
      </w:pPr>
      <w:r w:rsidRPr="00A36751">
        <w:rPr>
          <w:rFonts w:ascii="Cambria Math" w:hAnsi="Cambria Math"/>
          <w:sz w:val="28"/>
          <w:szCs w:val="28"/>
        </w:rPr>
        <w:t>B) clothesline;</w:t>
      </w:r>
    </w:p>
    <w:p w14:paraId="1923651D" w14:textId="6C165667" w:rsidR="00165BEF" w:rsidRPr="00A36751" w:rsidRDefault="00165BEF" w:rsidP="00165BEF">
      <w:pPr>
        <w:rPr>
          <w:rFonts w:ascii="Cambria Math" w:hAnsi="Cambria Math"/>
          <w:sz w:val="28"/>
          <w:szCs w:val="28"/>
        </w:rPr>
      </w:pPr>
      <w:r w:rsidRPr="00A36751">
        <w:rPr>
          <w:rFonts w:ascii="Cambria Math" w:hAnsi="Cambria Math"/>
          <w:sz w:val="28"/>
          <w:szCs w:val="28"/>
        </w:rPr>
        <w:t>C) clothesline—</w:t>
      </w:r>
    </w:p>
    <w:p w14:paraId="7DEAC3E7" w14:textId="2FFD9725" w:rsidR="00165BEF" w:rsidRPr="00A36751" w:rsidRDefault="00165BEF" w:rsidP="00165BEF">
      <w:pPr>
        <w:rPr>
          <w:rFonts w:ascii="Cambria Math" w:hAnsi="Cambria Math"/>
          <w:sz w:val="28"/>
          <w:szCs w:val="28"/>
        </w:rPr>
      </w:pPr>
      <w:r w:rsidRPr="00A36751">
        <w:rPr>
          <w:rFonts w:ascii="Cambria Math" w:hAnsi="Cambria Math"/>
          <w:sz w:val="28"/>
          <w:szCs w:val="28"/>
        </w:rPr>
        <w:t>D) clothesline:</w:t>
      </w:r>
    </w:p>
    <w:p w14:paraId="326A61DD" w14:textId="77777777" w:rsidR="00165BEF" w:rsidRPr="00A36751" w:rsidRDefault="00165BEF" w:rsidP="00165BEF">
      <w:pPr>
        <w:rPr>
          <w:rFonts w:ascii="Cambria Math" w:hAnsi="Cambria Math"/>
          <w:sz w:val="28"/>
          <w:szCs w:val="28"/>
        </w:rPr>
      </w:pPr>
    </w:p>
    <w:p w14:paraId="36393952" w14:textId="00D5E0EB" w:rsidR="00165BEF" w:rsidRPr="00A36751" w:rsidRDefault="00165BEF" w:rsidP="00165BEF">
      <w:pPr>
        <w:rPr>
          <w:rFonts w:ascii="Cambria Math" w:hAnsi="Cambria Math"/>
          <w:sz w:val="28"/>
          <w:szCs w:val="28"/>
        </w:rPr>
      </w:pPr>
      <w:r w:rsidRPr="00A36751">
        <w:rPr>
          <w:rFonts w:ascii="Cambria Math" w:hAnsi="Cambria Math"/>
          <w:sz w:val="28"/>
          <w:szCs w:val="28"/>
        </w:rPr>
        <w:t>Question 21</w:t>
      </w:r>
    </w:p>
    <w:p w14:paraId="4C58D70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Nineteenth-century Modernista architects championed nature in their designs. Granted, the dramatic archways and botanical glasswork of Palau Morana, a Modernista private home designed by Manuel Raspall, couldn’t exactly grow in a forest. ______ one sees natural influences in Raspall’s penchant for curves (rather than right angles) and plant- and animal-inspired flourishes.</w:t>
      </w:r>
    </w:p>
    <w:p w14:paraId="073F0CE1" w14:textId="77777777" w:rsidR="00165BEF" w:rsidRPr="00A36751" w:rsidRDefault="00165BEF" w:rsidP="00165BEF">
      <w:pPr>
        <w:rPr>
          <w:rFonts w:ascii="Cambria Math" w:hAnsi="Cambria Math"/>
          <w:sz w:val="28"/>
          <w:szCs w:val="28"/>
        </w:rPr>
      </w:pPr>
    </w:p>
    <w:p w14:paraId="18DDD09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transition?</w:t>
      </w:r>
    </w:p>
    <w:p w14:paraId="1097AA7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Furthermore,</w:t>
      </w:r>
    </w:p>
    <w:p w14:paraId="2574466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Still,</w:t>
      </w:r>
    </w:p>
    <w:p w14:paraId="78BD410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Similarly,</w:t>
      </w:r>
    </w:p>
    <w:p w14:paraId="0F743CB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In other words,</w:t>
      </w:r>
    </w:p>
    <w:p w14:paraId="794A7239" w14:textId="77777777" w:rsidR="00165BEF" w:rsidRPr="00A36751" w:rsidRDefault="00165BEF" w:rsidP="00165BEF">
      <w:pPr>
        <w:rPr>
          <w:rFonts w:ascii="Cambria Math" w:hAnsi="Cambria Math"/>
          <w:sz w:val="28"/>
          <w:szCs w:val="28"/>
        </w:rPr>
      </w:pPr>
    </w:p>
    <w:p w14:paraId="380CFFED" w14:textId="48E5BE40" w:rsidR="00165BEF" w:rsidRPr="00A36751" w:rsidRDefault="00165BEF" w:rsidP="00165BEF">
      <w:pPr>
        <w:rPr>
          <w:rFonts w:ascii="Cambria Math" w:hAnsi="Cambria Math"/>
          <w:sz w:val="28"/>
          <w:szCs w:val="28"/>
        </w:rPr>
      </w:pPr>
      <w:r w:rsidRPr="00A36751">
        <w:rPr>
          <w:rFonts w:ascii="Cambria Math" w:hAnsi="Cambria Math"/>
          <w:sz w:val="28"/>
          <w:szCs w:val="28"/>
        </w:rPr>
        <w:t>Question 22</w:t>
      </w:r>
    </w:p>
    <w:p w14:paraId="65C2ED7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In Panama, citizens must be at least 18 years old to vote in their country’s elections. ______ citizens in the Isle of Man need only be 16 years old to cast their vote.</w:t>
      </w:r>
    </w:p>
    <w:p w14:paraId="021C6A7D" w14:textId="77777777" w:rsidR="00165BEF" w:rsidRPr="00A36751" w:rsidRDefault="00165BEF" w:rsidP="00165BEF">
      <w:pPr>
        <w:rPr>
          <w:rFonts w:ascii="Cambria Math" w:hAnsi="Cambria Math"/>
          <w:sz w:val="28"/>
          <w:szCs w:val="28"/>
        </w:rPr>
      </w:pPr>
    </w:p>
    <w:p w14:paraId="172DEDBE"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transition?</w:t>
      </w:r>
    </w:p>
    <w:p w14:paraId="58064B92"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Firstly,</w:t>
      </w:r>
    </w:p>
    <w:p w14:paraId="048DFDB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By comparison,</w:t>
      </w:r>
    </w:p>
    <w:p w14:paraId="564A97D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For example,</w:t>
      </w:r>
    </w:p>
    <w:p w14:paraId="06AEF3F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Therefore,</w:t>
      </w:r>
    </w:p>
    <w:p w14:paraId="00D1DF57" w14:textId="77777777" w:rsidR="00165BEF" w:rsidRPr="00A36751" w:rsidRDefault="00165BEF" w:rsidP="00165BEF">
      <w:pPr>
        <w:rPr>
          <w:rFonts w:ascii="Cambria Math" w:hAnsi="Cambria Math"/>
          <w:sz w:val="28"/>
          <w:szCs w:val="28"/>
        </w:rPr>
      </w:pPr>
    </w:p>
    <w:p w14:paraId="0E71BE36" w14:textId="656A0F1C" w:rsidR="00165BEF" w:rsidRPr="00A36751" w:rsidRDefault="00165BEF" w:rsidP="00165BEF">
      <w:pPr>
        <w:rPr>
          <w:rFonts w:ascii="Cambria Math" w:hAnsi="Cambria Math"/>
          <w:sz w:val="28"/>
          <w:szCs w:val="28"/>
        </w:rPr>
      </w:pPr>
      <w:r w:rsidRPr="00A36751">
        <w:rPr>
          <w:rFonts w:ascii="Cambria Math" w:hAnsi="Cambria Math"/>
          <w:sz w:val="28"/>
          <w:szCs w:val="28"/>
        </w:rPr>
        <w:t>Question 23</w:t>
      </w:r>
    </w:p>
    <w:p w14:paraId="3C9ADA8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Generally, sleek vehicles are more aerodynamic than bulkier ones. For example, the streamlined nose of the Airbus A320 jet helps it glide through wind with relative ease. ______ a boxy semitruck encounters more wind resistance, making it less aerodynamic.</w:t>
      </w:r>
    </w:p>
    <w:p w14:paraId="1BBE9299" w14:textId="77777777" w:rsidR="00165BEF" w:rsidRPr="00A36751" w:rsidRDefault="00165BEF" w:rsidP="00165BEF">
      <w:pPr>
        <w:rPr>
          <w:rFonts w:ascii="Cambria Math" w:hAnsi="Cambria Math"/>
          <w:sz w:val="28"/>
          <w:szCs w:val="28"/>
        </w:rPr>
      </w:pPr>
    </w:p>
    <w:p w14:paraId="790ACB0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transition?</w:t>
      </w:r>
    </w:p>
    <w:p w14:paraId="2E1C98E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Specifically,</w:t>
      </w:r>
    </w:p>
    <w:p w14:paraId="1A228E0B"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On the other hand,</w:t>
      </w:r>
    </w:p>
    <w:p w14:paraId="3AAFF15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As a result,</w:t>
      </w:r>
    </w:p>
    <w:p w14:paraId="0ACAA366" w14:textId="16B98782" w:rsidR="00165BEF" w:rsidRPr="00A36751" w:rsidRDefault="00165BEF" w:rsidP="00165BEF">
      <w:pPr>
        <w:rPr>
          <w:rFonts w:ascii="Cambria Math" w:hAnsi="Cambria Math"/>
          <w:sz w:val="28"/>
          <w:szCs w:val="28"/>
        </w:rPr>
      </w:pPr>
      <w:r w:rsidRPr="00A36751">
        <w:rPr>
          <w:rFonts w:ascii="Cambria Math" w:hAnsi="Cambria Math"/>
          <w:sz w:val="28"/>
          <w:szCs w:val="28"/>
        </w:rPr>
        <w:t>D) In conclusion</w:t>
      </w:r>
      <w:r w:rsidR="001D1528" w:rsidRPr="00A36751">
        <w:rPr>
          <w:rFonts w:ascii="Cambria Math" w:hAnsi="Cambria Math"/>
          <w:sz w:val="28"/>
          <w:szCs w:val="28"/>
        </w:rPr>
        <w:t>,</w:t>
      </w:r>
    </w:p>
    <w:p w14:paraId="1AEB3F26" w14:textId="77777777" w:rsidR="00165BEF" w:rsidRPr="00A36751" w:rsidRDefault="00165BEF" w:rsidP="00165BEF">
      <w:pPr>
        <w:rPr>
          <w:rFonts w:ascii="Cambria Math" w:hAnsi="Cambria Math"/>
          <w:sz w:val="28"/>
          <w:szCs w:val="28"/>
        </w:rPr>
      </w:pPr>
    </w:p>
    <w:p w14:paraId="4DE24608" w14:textId="18C68C17" w:rsidR="00165BEF" w:rsidRPr="00A36751" w:rsidRDefault="00165BEF" w:rsidP="00165BEF">
      <w:pPr>
        <w:rPr>
          <w:rFonts w:ascii="Cambria Math" w:hAnsi="Cambria Math"/>
          <w:sz w:val="28"/>
          <w:szCs w:val="28"/>
        </w:rPr>
      </w:pPr>
      <w:r w:rsidRPr="00A36751">
        <w:rPr>
          <w:rFonts w:ascii="Cambria Math" w:hAnsi="Cambria Math"/>
          <w:sz w:val="28"/>
          <w:szCs w:val="28"/>
        </w:rPr>
        <w:t>Question 24</w:t>
      </w:r>
    </w:p>
    <w:p w14:paraId="7CA587B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As a federalist, New York physician and writer Charles McKnight favored the US Constitution’s provisions for a strong centralized government and supported the document’s ratification: ______ essays he published in the New-York Journal in December 1787 under the pseudonym “Examiner” disparaged the arguments of the anti-federalists, who opposed the Constitution’s adoption.</w:t>
      </w:r>
    </w:p>
    <w:p w14:paraId="75540CAF" w14:textId="77777777" w:rsidR="00165BEF" w:rsidRPr="00A36751" w:rsidRDefault="00165BEF" w:rsidP="00165BEF">
      <w:pPr>
        <w:rPr>
          <w:rFonts w:ascii="Cambria Math" w:hAnsi="Cambria Math"/>
          <w:sz w:val="28"/>
          <w:szCs w:val="28"/>
        </w:rPr>
      </w:pPr>
    </w:p>
    <w:p w14:paraId="34777F0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Which choice completes the text with the most logical transition?</w:t>
      </w:r>
    </w:p>
    <w:p w14:paraId="674FEC5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in other words,</w:t>
      </w:r>
    </w:p>
    <w:p w14:paraId="002B323C"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fittingly,</w:t>
      </w:r>
    </w:p>
    <w:p w14:paraId="1432CCBD"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by comparison,</w:t>
      </w:r>
    </w:p>
    <w:p w14:paraId="7BE5373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nevertheless,</w:t>
      </w:r>
    </w:p>
    <w:p w14:paraId="2383346A" w14:textId="77777777" w:rsidR="00165BEF" w:rsidRPr="00A36751" w:rsidRDefault="00165BEF" w:rsidP="00165BEF">
      <w:pPr>
        <w:rPr>
          <w:rFonts w:ascii="Cambria Math" w:hAnsi="Cambria Math"/>
          <w:sz w:val="28"/>
          <w:szCs w:val="28"/>
        </w:rPr>
      </w:pPr>
    </w:p>
    <w:p w14:paraId="7B7E9BD9" w14:textId="52C81A0D" w:rsidR="00165BEF" w:rsidRPr="00A36751" w:rsidRDefault="00165BEF" w:rsidP="00165BEF">
      <w:pPr>
        <w:rPr>
          <w:rFonts w:ascii="Cambria Math" w:hAnsi="Cambria Math"/>
          <w:sz w:val="28"/>
          <w:szCs w:val="28"/>
        </w:rPr>
      </w:pPr>
      <w:r w:rsidRPr="00A36751">
        <w:rPr>
          <w:rFonts w:ascii="Cambria Math" w:hAnsi="Cambria Math"/>
          <w:sz w:val="28"/>
          <w:szCs w:val="28"/>
        </w:rPr>
        <w:t>Question 25</w:t>
      </w:r>
    </w:p>
    <w:p w14:paraId="4F885676" w14:textId="6DDC55BD" w:rsidR="00165BEF" w:rsidRPr="00A36751" w:rsidRDefault="00165BEF" w:rsidP="00165BEF">
      <w:pPr>
        <w:rPr>
          <w:rFonts w:ascii="Cambria Math" w:hAnsi="Cambria Math"/>
          <w:sz w:val="28"/>
          <w:szCs w:val="28"/>
        </w:rPr>
      </w:pPr>
      <w:r w:rsidRPr="00A36751">
        <w:rPr>
          <w:rFonts w:ascii="Cambria Math" w:hAnsi="Cambria Math"/>
          <w:sz w:val="28"/>
          <w:szCs w:val="28"/>
        </w:rPr>
        <w:t>While researching a topic, a student has taken the following notes:</w:t>
      </w:r>
    </w:p>
    <w:p w14:paraId="43B36000" w14:textId="204A460C" w:rsidR="00165BEF" w:rsidRPr="00A36751" w:rsidRDefault="00165BEF" w:rsidP="00165BEF">
      <w:pPr>
        <w:pStyle w:val="ListParagraph"/>
        <w:numPr>
          <w:ilvl w:val="0"/>
          <w:numId w:val="1"/>
        </w:numPr>
        <w:rPr>
          <w:rFonts w:ascii="Cambria Math" w:hAnsi="Cambria Math"/>
          <w:sz w:val="28"/>
          <w:szCs w:val="28"/>
        </w:rPr>
      </w:pPr>
      <w:r w:rsidRPr="00A36751">
        <w:rPr>
          <w:rFonts w:ascii="Cambria Math" w:hAnsi="Cambria Math"/>
          <w:sz w:val="28"/>
          <w:szCs w:val="28"/>
        </w:rPr>
        <w:t>In a 2004 study, researchers Jorge E. López and C. Vaughan wanted to explore the effects of ingestion by bats on the germination of Piper sancti-felicis seeds in Costa Rica.</w:t>
      </w:r>
    </w:p>
    <w:p w14:paraId="0C1AA669" w14:textId="5C6E0EE1" w:rsidR="00165BEF" w:rsidRPr="00A36751" w:rsidRDefault="00165BEF" w:rsidP="00165BEF">
      <w:pPr>
        <w:pStyle w:val="ListParagraph"/>
        <w:numPr>
          <w:ilvl w:val="0"/>
          <w:numId w:val="1"/>
        </w:numPr>
        <w:rPr>
          <w:rFonts w:ascii="Cambria Math" w:hAnsi="Cambria Math"/>
          <w:sz w:val="28"/>
          <w:szCs w:val="28"/>
        </w:rPr>
      </w:pPr>
      <w:r w:rsidRPr="00A36751">
        <w:rPr>
          <w:rFonts w:ascii="Cambria Math" w:hAnsi="Cambria Math"/>
          <w:sz w:val="28"/>
          <w:szCs w:val="28"/>
        </w:rPr>
        <w:t>The team of researchers tested 125 Piper sancti-felicis seeds that had been ingested by chestnut-short-tailed bats.</w:t>
      </w:r>
    </w:p>
    <w:p w14:paraId="364D58D6" w14:textId="053DA363" w:rsidR="00165BEF" w:rsidRPr="00A36751" w:rsidRDefault="00165BEF" w:rsidP="00165BEF">
      <w:pPr>
        <w:pStyle w:val="ListParagraph"/>
        <w:numPr>
          <w:ilvl w:val="0"/>
          <w:numId w:val="1"/>
        </w:numPr>
        <w:rPr>
          <w:rFonts w:ascii="Cambria Math" w:hAnsi="Cambria Math"/>
          <w:sz w:val="28"/>
          <w:szCs w:val="28"/>
        </w:rPr>
      </w:pPr>
      <w:r w:rsidRPr="00A36751">
        <w:rPr>
          <w:rFonts w:ascii="Cambria Math" w:hAnsi="Cambria Math"/>
          <w:sz w:val="28"/>
          <w:szCs w:val="28"/>
        </w:rPr>
        <w:t>Of these: 82 seeds (66%) germinated.</w:t>
      </w:r>
    </w:p>
    <w:p w14:paraId="0A535971" w14:textId="28B1B1AE" w:rsidR="00165BEF" w:rsidRPr="00A36751" w:rsidRDefault="00165BEF" w:rsidP="00165BEF">
      <w:pPr>
        <w:pStyle w:val="ListParagraph"/>
        <w:numPr>
          <w:ilvl w:val="0"/>
          <w:numId w:val="1"/>
        </w:numPr>
        <w:rPr>
          <w:rFonts w:ascii="Cambria Math" w:hAnsi="Cambria Math"/>
          <w:sz w:val="28"/>
          <w:szCs w:val="28"/>
        </w:rPr>
      </w:pPr>
      <w:r w:rsidRPr="00A36751">
        <w:rPr>
          <w:rFonts w:ascii="Cambria Math" w:hAnsi="Cambria Math"/>
          <w:sz w:val="28"/>
          <w:szCs w:val="28"/>
        </w:rPr>
        <w:t>As a control, J. López and C. Vaughan tested 125 Piper sancti-felicis seeds that had not been ingested by chestnut short-tailed bats.</w:t>
      </w:r>
    </w:p>
    <w:p w14:paraId="3A9AFF05" w14:textId="77777777" w:rsidR="00165BEF" w:rsidRPr="00A36751" w:rsidRDefault="00165BEF" w:rsidP="00165BEF">
      <w:pPr>
        <w:pStyle w:val="ListParagraph"/>
        <w:numPr>
          <w:ilvl w:val="0"/>
          <w:numId w:val="1"/>
        </w:numPr>
        <w:rPr>
          <w:rFonts w:ascii="Cambria Math" w:hAnsi="Cambria Math"/>
          <w:sz w:val="28"/>
          <w:szCs w:val="28"/>
        </w:rPr>
      </w:pPr>
      <w:r w:rsidRPr="00A36751">
        <w:rPr>
          <w:rFonts w:ascii="Cambria Math" w:hAnsi="Cambria Math"/>
          <w:sz w:val="28"/>
          <w:szCs w:val="28"/>
        </w:rPr>
        <w:t>Of these: 88 seeds (70%) germinated.</w:t>
      </w:r>
    </w:p>
    <w:p w14:paraId="67363AC8" w14:textId="77777777" w:rsidR="00165BEF" w:rsidRPr="00A36751" w:rsidRDefault="00165BEF" w:rsidP="00165BEF">
      <w:pPr>
        <w:rPr>
          <w:rFonts w:ascii="Cambria Math" w:hAnsi="Cambria Math"/>
          <w:sz w:val="28"/>
          <w:szCs w:val="28"/>
        </w:rPr>
      </w:pPr>
    </w:p>
    <w:p w14:paraId="2679EDF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student wants to describe the study’s research methodology. Which choice most effectively uses relevant information from the notes to accomplish this goal?</w:t>
      </w:r>
    </w:p>
    <w:p w14:paraId="2EA9DD84"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J. E. López and C. Vaughan wanted to explore the effects of chestnut short-tailed bat ingestion on Piper sancti-felicis seed germination.</w:t>
      </w:r>
    </w:p>
    <w:p w14:paraId="45A3D5D0"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In the study, a lower percentage of Piper sancti-felicis seeds ingested by bats germinated than those that had not been ingested by bats.</w:t>
      </w:r>
    </w:p>
    <w:p w14:paraId="394E63A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The team of researchers tested the germination of 125 Piper sancti-felicis seeds that had been ingested by chestnut short-tailed bats and 125 Piper sancti-felicis seeds that had not been ingested.</w:t>
      </w:r>
    </w:p>
    <w:p w14:paraId="0F50F3E1"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Research by J. E. López and C. Vaughan revealed that 82 of 125—that is, 66%—of the Piper sancti-felicis seeds that had been ingested by the bats germinated.</w:t>
      </w:r>
    </w:p>
    <w:p w14:paraId="2FA8B0CB" w14:textId="77777777" w:rsidR="00165BEF" w:rsidRPr="00A36751" w:rsidRDefault="00165BEF" w:rsidP="00165BEF">
      <w:pPr>
        <w:rPr>
          <w:rFonts w:ascii="Cambria Math" w:hAnsi="Cambria Math"/>
          <w:sz w:val="28"/>
          <w:szCs w:val="28"/>
        </w:rPr>
      </w:pPr>
    </w:p>
    <w:p w14:paraId="75931C1B" w14:textId="4207ACC3" w:rsidR="00165BEF" w:rsidRPr="00A36751" w:rsidRDefault="00165BEF" w:rsidP="00165BEF">
      <w:pPr>
        <w:rPr>
          <w:rFonts w:ascii="Cambria Math" w:hAnsi="Cambria Math"/>
          <w:sz w:val="28"/>
          <w:szCs w:val="28"/>
        </w:rPr>
      </w:pPr>
      <w:r w:rsidRPr="00A36751">
        <w:rPr>
          <w:rFonts w:ascii="Cambria Math" w:hAnsi="Cambria Math"/>
          <w:sz w:val="28"/>
          <w:szCs w:val="28"/>
        </w:rPr>
        <w:t>Question 26</w:t>
      </w:r>
    </w:p>
    <w:p w14:paraId="485EBAF9" w14:textId="0BE1939A" w:rsidR="00165BEF" w:rsidRPr="00A36751" w:rsidRDefault="00165BEF" w:rsidP="00165BEF">
      <w:pPr>
        <w:rPr>
          <w:rFonts w:ascii="Cambria Math" w:hAnsi="Cambria Math"/>
          <w:sz w:val="28"/>
          <w:szCs w:val="28"/>
        </w:rPr>
      </w:pPr>
      <w:r w:rsidRPr="00A36751">
        <w:rPr>
          <w:rFonts w:ascii="Cambria Math" w:hAnsi="Cambria Math"/>
          <w:sz w:val="28"/>
          <w:szCs w:val="28"/>
        </w:rPr>
        <w:t>While researching a topic, a student has taken the following notes:</w:t>
      </w:r>
    </w:p>
    <w:p w14:paraId="74C1327B" w14:textId="67E83CF4" w:rsidR="00165BEF" w:rsidRPr="00A36751" w:rsidRDefault="00165BEF" w:rsidP="00913092">
      <w:pPr>
        <w:pStyle w:val="ListParagraph"/>
        <w:numPr>
          <w:ilvl w:val="0"/>
          <w:numId w:val="2"/>
        </w:numPr>
        <w:rPr>
          <w:rFonts w:ascii="Cambria Math" w:hAnsi="Cambria Math"/>
          <w:sz w:val="28"/>
          <w:szCs w:val="28"/>
        </w:rPr>
      </w:pPr>
      <w:r w:rsidRPr="00A36751">
        <w:rPr>
          <w:rFonts w:ascii="Cambria Math" w:hAnsi="Cambria Math"/>
          <w:sz w:val="28"/>
          <w:szCs w:val="28"/>
        </w:rPr>
        <w:t>The ratio of the total mass of an element to the combined mass of all elements in a given environment is called the mass fraction.</w:t>
      </w:r>
    </w:p>
    <w:p w14:paraId="37607E10" w14:textId="53775DD1" w:rsidR="00165BEF" w:rsidRPr="00A36751" w:rsidRDefault="00165BEF" w:rsidP="00913092">
      <w:pPr>
        <w:pStyle w:val="ListParagraph"/>
        <w:numPr>
          <w:ilvl w:val="0"/>
          <w:numId w:val="2"/>
        </w:numPr>
        <w:rPr>
          <w:rFonts w:ascii="Cambria Math" w:hAnsi="Cambria Math"/>
          <w:sz w:val="28"/>
          <w:szCs w:val="28"/>
        </w:rPr>
      </w:pPr>
      <w:r w:rsidRPr="00A36751">
        <w:rPr>
          <w:rFonts w:ascii="Cambria Math" w:hAnsi="Cambria Math"/>
          <w:sz w:val="28"/>
          <w:szCs w:val="28"/>
        </w:rPr>
        <w:t>The mass fraction of chromium (Cr) on Earth is 4,700 parts per million (ppm). This indicates that the relative abundance of chromium on Earth is 0.47%.</w:t>
      </w:r>
    </w:p>
    <w:p w14:paraId="6C570EE6" w14:textId="2556FA76" w:rsidR="00165BEF" w:rsidRPr="00A36751" w:rsidRDefault="00165BEF" w:rsidP="00913092">
      <w:pPr>
        <w:pStyle w:val="ListParagraph"/>
        <w:numPr>
          <w:ilvl w:val="0"/>
          <w:numId w:val="2"/>
        </w:numPr>
        <w:rPr>
          <w:rFonts w:ascii="Cambria Math" w:hAnsi="Cambria Math"/>
          <w:sz w:val="28"/>
          <w:szCs w:val="28"/>
        </w:rPr>
      </w:pPr>
      <w:r w:rsidRPr="00A36751">
        <w:rPr>
          <w:rFonts w:ascii="Cambria Math" w:hAnsi="Cambria Math"/>
          <w:sz w:val="28"/>
          <w:szCs w:val="28"/>
        </w:rPr>
        <w:t>The ratio of the total number of atoms of an element to the total number of all atoms in a given environment is called the mole fraction.</w:t>
      </w:r>
    </w:p>
    <w:p w14:paraId="62E37EB2" w14:textId="77777777" w:rsidR="00165BEF" w:rsidRPr="00A36751" w:rsidRDefault="00165BEF" w:rsidP="00913092">
      <w:pPr>
        <w:pStyle w:val="ListParagraph"/>
        <w:numPr>
          <w:ilvl w:val="0"/>
          <w:numId w:val="2"/>
        </w:numPr>
        <w:rPr>
          <w:rFonts w:ascii="Cambria Math" w:hAnsi="Cambria Math"/>
          <w:sz w:val="28"/>
          <w:szCs w:val="28"/>
        </w:rPr>
      </w:pPr>
      <w:r w:rsidRPr="00A36751">
        <w:rPr>
          <w:rFonts w:ascii="Cambria Math" w:hAnsi="Cambria Math"/>
          <w:sz w:val="28"/>
          <w:szCs w:val="28"/>
        </w:rPr>
        <w:t>The mole fraction of chromium on Earth is 2,300,000 parts per billion (ppb). This indicates that the relative abundance of chromium on Earth is 0.23%.</w:t>
      </w:r>
    </w:p>
    <w:p w14:paraId="4C80574B" w14:textId="77777777" w:rsidR="00165BEF" w:rsidRPr="00A36751" w:rsidRDefault="00165BEF" w:rsidP="00165BEF">
      <w:pPr>
        <w:rPr>
          <w:rFonts w:ascii="Cambria Math" w:hAnsi="Cambria Math"/>
          <w:sz w:val="28"/>
          <w:szCs w:val="28"/>
        </w:rPr>
      </w:pPr>
    </w:p>
    <w:p w14:paraId="72A1AFE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student wants to emphasize similarity between mass fraction and mole fraction. Which choice most effectively uses relevant information from the notes to accomplish this goal?</w:t>
      </w:r>
    </w:p>
    <w:p w14:paraId="3FE66B6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On Earth, the mass fraction of chromium is 4,700 ppm, or 0.47%, and the mole fraction is 2,300,000 ppb, or 0.23%.</w:t>
      </w:r>
    </w:p>
    <w:p w14:paraId="05B39F6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B) While mass fraction is a measure of relative mass and mole fraction is a measure of relative atom count, both indicate the relative abundance of elements on Earth.</w:t>
      </w:r>
    </w:p>
    <w:p w14:paraId="56F6B005"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Both mass and mole fraction express the relative abundance of chromium on Earth as a ratio of the total mass of chromium to the combined mass of all elements.</w:t>
      </w:r>
    </w:p>
    <w:p w14:paraId="50CB90D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D) The mass fraction of chromium indicates its relative mass: in addition, the element’s mole fraction indicates the relative number of chromium atoms.</w:t>
      </w:r>
    </w:p>
    <w:p w14:paraId="2C80B74A" w14:textId="77777777" w:rsidR="00165BEF" w:rsidRPr="00A36751" w:rsidRDefault="00165BEF" w:rsidP="00165BEF">
      <w:pPr>
        <w:rPr>
          <w:rFonts w:ascii="Cambria Math" w:hAnsi="Cambria Math"/>
          <w:sz w:val="28"/>
          <w:szCs w:val="28"/>
        </w:rPr>
      </w:pPr>
    </w:p>
    <w:p w14:paraId="61045F48" w14:textId="0C011333" w:rsidR="00165BEF" w:rsidRPr="00A36751" w:rsidRDefault="00165BEF" w:rsidP="00165BEF">
      <w:pPr>
        <w:rPr>
          <w:rFonts w:ascii="Cambria Math" w:hAnsi="Cambria Math"/>
          <w:sz w:val="28"/>
          <w:szCs w:val="28"/>
        </w:rPr>
      </w:pPr>
      <w:r w:rsidRPr="00A36751">
        <w:rPr>
          <w:rFonts w:ascii="Cambria Math" w:hAnsi="Cambria Math"/>
          <w:sz w:val="28"/>
          <w:szCs w:val="28"/>
        </w:rPr>
        <w:t>Question 27</w:t>
      </w:r>
    </w:p>
    <w:p w14:paraId="40330C47" w14:textId="30BD06F7" w:rsidR="00165BEF" w:rsidRPr="00A36751" w:rsidRDefault="00165BEF" w:rsidP="00165BEF">
      <w:pPr>
        <w:rPr>
          <w:rFonts w:ascii="Cambria Math" w:hAnsi="Cambria Math"/>
          <w:sz w:val="28"/>
          <w:szCs w:val="28"/>
        </w:rPr>
      </w:pPr>
      <w:r w:rsidRPr="00A36751">
        <w:rPr>
          <w:rFonts w:ascii="Cambria Math" w:hAnsi="Cambria Math"/>
          <w:sz w:val="28"/>
          <w:szCs w:val="28"/>
        </w:rPr>
        <w:t>While researching a topic, a student has taken the following notes:</w:t>
      </w:r>
    </w:p>
    <w:p w14:paraId="7B9EE859" w14:textId="5EC0FD42" w:rsidR="00165BEF" w:rsidRPr="00A36751" w:rsidRDefault="00165BEF" w:rsidP="00913092">
      <w:pPr>
        <w:pStyle w:val="ListParagraph"/>
        <w:numPr>
          <w:ilvl w:val="0"/>
          <w:numId w:val="3"/>
        </w:numPr>
        <w:rPr>
          <w:rFonts w:ascii="Cambria Math" w:hAnsi="Cambria Math"/>
          <w:sz w:val="28"/>
          <w:szCs w:val="28"/>
        </w:rPr>
      </w:pPr>
      <w:r w:rsidRPr="00A36751">
        <w:rPr>
          <w:rFonts w:ascii="Cambria Math" w:hAnsi="Cambria Math"/>
          <w:sz w:val="28"/>
          <w:szCs w:val="28"/>
        </w:rPr>
        <w:t>Felipe Posada (pseudonym The Invisible Realm) is a New York City-based artist who specializes in the form of art known as surrealist collage.</w:t>
      </w:r>
    </w:p>
    <w:p w14:paraId="53BC9F7D" w14:textId="2CC0AA6A" w:rsidR="00165BEF" w:rsidRPr="00A36751" w:rsidRDefault="00165BEF" w:rsidP="00913092">
      <w:pPr>
        <w:pStyle w:val="ListParagraph"/>
        <w:numPr>
          <w:ilvl w:val="0"/>
          <w:numId w:val="3"/>
        </w:numPr>
        <w:rPr>
          <w:rFonts w:ascii="Cambria Math" w:hAnsi="Cambria Math"/>
          <w:sz w:val="28"/>
          <w:szCs w:val="28"/>
        </w:rPr>
      </w:pPr>
      <w:r w:rsidRPr="00A36751">
        <w:rPr>
          <w:rFonts w:ascii="Cambria Math" w:hAnsi="Cambria Math"/>
          <w:sz w:val="28"/>
          <w:szCs w:val="28"/>
        </w:rPr>
        <w:t>Manifestation of the unconscious mind is a central aspect of surrealist collage.</w:t>
      </w:r>
    </w:p>
    <w:p w14:paraId="47D2F94B" w14:textId="76566B63" w:rsidR="00165BEF" w:rsidRPr="00A36751" w:rsidRDefault="00165BEF" w:rsidP="00913092">
      <w:pPr>
        <w:pStyle w:val="ListParagraph"/>
        <w:numPr>
          <w:ilvl w:val="0"/>
          <w:numId w:val="3"/>
        </w:numPr>
        <w:rPr>
          <w:rFonts w:ascii="Cambria Math" w:hAnsi="Cambria Math"/>
          <w:sz w:val="28"/>
          <w:szCs w:val="28"/>
        </w:rPr>
      </w:pPr>
      <w:r w:rsidRPr="00A36751">
        <w:rPr>
          <w:rFonts w:ascii="Cambria Math" w:hAnsi="Cambria Math"/>
          <w:sz w:val="28"/>
          <w:szCs w:val="28"/>
        </w:rPr>
        <w:t>Irrational juxtaposition of disparate elements is a central aspect of surrealist collage.</w:t>
      </w:r>
    </w:p>
    <w:p w14:paraId="71B270D0" w14:textId="6C62AEB9" w:rsidR="00165BEF" w:rsidRPr="00A36751" w:rsidRDefault="00165BEF" w:rsidP="00913092">
      <w:pPr>
        <w:pStyle w:val="ListParagraph"/>
        <w:numPr>
          <w:ilvl w:val="0"/>
          <w:numId w:val="3"/>
        </w:numPr>
        <w:rPr>
          <w:rFonts w:ascii="Cambria Math" w:hAnsi="Cambria Math"/>
          <w:sz w:val="28"/>
          <w:szCs w:val="28"/>
        </w:rPr>
      </w:pPr>
      <w:r w:rsidRPr="00A36751">
        <w:rPr>
          <w:rFonts w:ascii="Cambria Math" w:hAnsi="Cambria Math"/>
          <w:sz w:val="28"/>
          <w:szCs w:val="28"/>
        </w:rPr>
        <w:t>Posada’s Synchronicity irrationally juxtaposes images of a well-dressed man, a clouded mountain range, and a doorway to the stars.</w:t>
      </w:r>
    </w:p>
    <w:p w14:paraId="659EBDB7" w14:textId="77777777" w:rsidR="00165BEF" w:rsidRPr="00A36751" w:rsidRDefault="00165BEF" w:rsidP="00913092">
      <w:pPr>
        <w:pStyle w:val="ListParagraph"/>
        <w:numPr>
          <w:ilvl w:val="0"/>
          <w:numId w:val="3"/>
        </w:numPr>
        <w:rPr>
          <w:rFonts w:ascii="Cambria Math" w:hAnsi="Cambria Math"/>
          <w:sz w:val="28"/>
          <w:szCs w:val="28"/>
        </w:rPr>
      </w:pPr>
      <w:r w:rsidRPr="00A36751">
        <w:rPr>
          <w:rFonts w:ascii="Cambria Math" w:hAnsi="Cambria Math"/>
          <w:sz w:val="28"/>
          <w:szCs w:val="28"/>
        </w:rPr>
        <w:t>Posada: “My art is a journey through the invisible realm—a space where intuition, memories, visions, and dreams are free to take visual form.”</w:t>
      </w:r>
    </w:p>
    <w:p w14:paraId="15E113E3" w14:textId="77777777" w:rsidR="00165BEF" w:rsidRPr="00A36751" w:rsidRDefault="00165BEF" w:rsidP="00165BEF">
      <w:pPr>
        <w:rPr>
          <w:rFonts w:ascii="Cambria Math" w:hAnsi="Cambria Math"/>
          <w:sz w:val="28"/>
          <w:szCs w:val="28"/>
        </w:rPr>
      </w:pPr>
    </w:p>
    <w:p w14:paraId="76C4AF59"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The student wants to provide a specific example of irrational juxtaposition in surrealist collage. Which choice most effectively uses relevant information from the notes to accomplish this goal?</w:t>
      </w:r>
    </w:p>
    <w:p w14:paraId="7287D8E6"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A) Images of a well-dressed man, a clouded mountain range, and a doorway to the stars are juxtaposed irrationally in the surrealist collage piece Synchronicity by artist Felipe Posada.</w:t>
      </w:r>
    </w:p>
    <w:p w14:paraId="6098DB3A"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B) The irrational juxtaposition of disparate elements in Felipe Posada’s art invokes “a space where intuition, memories, visions, and dreams are free to take visual form.”</w:t>
      </w:r>
    </w:p>
    <w:p w14:paraId="631F1AA8" w14:textId="77777777" w:rsidR="00165BEF" w:rsidRPr="00A36751" w:rsidRDefault="00165BEF" w:rsidP="00165BEF">
      <w:pPr>
        <w:rPr>
          <w:rFonts w:ascii="Cambria Math" w:hAnsi="Cambria Math"/>
          <w:sz w:val="28"/>
          <w:szCs w:val="28"/>
        </w:rPr>
      </w:pPr>
      <w:r w:rsidRPr="00A36751">
        <w:rPr>
          <w:rFonts w:ascii="Cambria Math" w:hAnsi="Cambria Math"/>
          <w:sz w:val="28"/>
          <w:szCs w:val="28"/>
        </w:rPr>
        <w:t>C) Synchronicity by artist Felipe Posada is an example of surrealist collage, a form in which irrational juxtaposition is a central aspect.</w:t>
      </w:r>
    </w:p>
    <w:p w14:paraId="3F8AA8D9" w14:textId="3E8D8FD3" w:rsidR="00165BEF" w:rsidRPr="00A36751" w:rsidRDefault="00165BEF" w:rsidP="00165BEF">
      <w:pPr>
        <w:rPr>
          <w:rFonts w:ascii="Cambria Math" w:hAnsi="Cambria Math"/>
          <w:sz w:val="28"/>
          <w:szCs w:val="28"/>
        </w:rPr>
      </w:pPr>
      <w:r w:rsidRPr="00A36751">
        <w:rPr>
          <w:rFonts w:ascii="Cambria Math" w:hAnsi="Cambria Math"/>
          <w:sz w:val="28"/>
          <w:szCs w:val="28"/>
        </w:rPr>
        <w:lastRenderedPageBreak/>
        <w:t>D) Surrealist collage, such as Felipe Posada’s Synchronicity, manifests the unconscious mind and irrationally juxtaposes disparate elements.</w:t>
      </w:r>
    </w:p>
    <w:p w14:paraId="57D365CC" w14:textId="3E2BAD9E" w:rsidR="00913092" w:rsidRPr="00A36751" w:rsidRDefault="00913092" w:rsidP="00165BEF">
      <w:pPr>
        <w:rPr>
          <w:rFonts w:ascii="Cambria Math" w:hAnsi="Cambria Math"/>
          <w:b/>
          <w:bCs/>
          <w:sz w:val="40"/>
          <w:szCs w:val="40"/>
        </w:rPr>
      </w:pPr>
      <w:r w:rsidRPr="00A36751">
        <w:rPr>
          <w:rFonts w:ascii="Cambria Math" w:hAnsi="Cambria Math"/>
          <w:b/>
          <w:bCs/>
          <w:sz w:val="40"/>
          <w:szCs w:val="40"/>
        </w:rPr>
        <w:t>Module 2</w:t>
      </w:r>
    </w:p>
    <w:p w14:paraId="2CB05F0A" w14:textId="7A50C18B" w:rsidR="00913092" w:rsidRPr="00A36751" w:rsidRDefault="00913092" w:rsidP="00165BEF">
      <w:pPr>
        <w:rPr>
          <w:rFonts w:ascii="Cambria Math" w:hAnsi="Cambria Math"/>
          <w:sz w:val="28"/>
          <w:szCs w:val="28"/>
        </w:rPr>
      </w:pPr>
    </w:p>
    <w:p w14:paraId="071DF599" w14:textId="6B499956" w:rsidR="00913092" w:rsidRPr="00A36751" w:rsidRDefault="00913092" w:rsidP="00165BEF">
      <w:pPr>
        <w:rPr>
          <w:rFonts w:ascii="Cambria Math" w:hAnsi="Cambria Math"/>
          <w:sz w:val="28"/>
          <w:szCs w:val="28"/>
        </w:rPr>
      </w:pPr>
      <w:r w:rsidRPr="00A36751">
        <w:rPr>
          <w:rFonts w:ascii="Cambria Math" w:hAnsi="Cambria Math"/>
          <w:sz w:val="28"/>
          <w:szCs w:val="28"/>
        </w:rPr>
        <w:t>Question 1</w:t>
      </w:r>
    </w:p>
    <w:p w14:paraId="57AAFF9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As with other river deltas, the Kolyma River delta is ______; it is a constantly evolving network of channels and strips of land that change in size and shape as the river deposits new sedimentary particles where the river meets the waters of the East Siberian Sea.</w:t>
      </w:r>
    </w:p>
    <w:p w14:paraId="561CC53C" w14:textId="77777777" w:rsidR="00913092" w:rsidRPr="00A36751" w:rsidRDefault="00913092" w:rsidP="00913092">
      <w:pPr>
        <w:rPr>
          <w:rFonts w:ascii="Cambria Math" w:hAnsi="Cambria Math"/>
          <w:sz w:val="28"/>
          <w:szCs w:val="28"/>
        </w:rPr>
      </w:pPr>
    </w:p>
    <w:p w14:paraId="28C7662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04A72B2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unrivaled</w:t>
      </w:r>
    </w:p>
    <w:p w14:paraId="1C2F657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dynamic</w:t>
      </w:r>
    </w:p>
    <w:p w14:paraId="6154481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sustainable</w:t>
      </w:r>
    </w:p>
    <w:p w14:paraId="795E8D98"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immutable</w:t>
      </w:r>
    </w:p>
    <w:p w14:paraId="3B6AE7FF" w14:textId="77777777" w:rsidR="00913092" w:rsidRPr="00A36751" w:rsidRDefault="00913092" w:rsidP="00913092">
      <w:pPr>
        <w:rPr>
          <w:rFonts w:ascii="Cambria Math" w:hAnsi="Cambria Math"/>
          <w:sz w:val="28"/>
          <w:szCs w:val="28"/>
        </w:rPr>
      </w:pPr>
    </w:p>
    <w:p w14:paraId="0F52EB25" w14:textId="641B484C" w:rsidR="00913092" w:rsidRPr="00A36751" w:rsidRDefault="00913092" w:rsidP="00913092">
      <w:pPr>
        <w:rPr>
          <w:rFonts w:ascii="Cambria Math" w:hAnsi="Cambria Math"/>
          <w:sz w:val="28"/>
          <w:szCs w:val="28"/>
        </w:rPr>
      </w:pPr>
      <w:r w:rsidRPr="00A36751">
        <w:rPr>
          <w:rFonts w:ascii="Cambria Math" w:hAnsi="Cambria Math"/>
          <w:sz w:val="28"/>
          <w:szCs w:val="28"/>
        </w:rPr>
        <w:t>Question 2</w:t>
      </w:r>
    </w:p>
    <w:p w14:paraId="7B13A52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Noting the correspondence of Leonardo da Vinci’s Mona Lisa to his self-portrait in red chalk, artist Lillian Schwartz argued that the former is a self-portrait, too—that by mapping his own features onto those of its ostensible subject, Lisa del Giocondo, Leonardo depicted himself as a woman. Indeed, by subjecting both works to digital analysis, Schwartz ______ the two faces’ structural resemblance.</w:t>
      </w:r>
    </w:p>
    <w:p w14:paraId="3BB4E580" w14:textId="77777777" w:rsidR="00913092" w:rsidRPr="00A36751" w:rsidRDefault="00913092" w:rsidP="00913092">
      <w:pPr>
        <w:rPr>
          <w:rFonts w:ascii="Cambria Math" w:hAnsi="Cambria Math"/>
          <w:sz w:val="28"/>
          <w:szCs w:val="28"/>
        </w:rPr>
      </w:pPr>
    </w:p>
    <w:p w14:paraId="25D528D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7D8D2CB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corroborated</w:t>
      </w:r>
    </w:p>
    <w:p w14:paraId="2BF9CD3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amalgamated</w:t>
      </w:r>
    </w:p>
    <w:p w14:paraId="294365C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promulgated</w:t>
      </w:r>
    </w:p>
    <w:p w14:paraId="19A3EA6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consolidated</w:t>
      </w:r>
    </w:p>
    <w:p w14:paraId="4064D906" w14:textId="77777777" w:rsidR="00913092" w:rsidRPr="00A36751" w:rsidRDefault="00913092" w:rsidP="00913092">
      <w:pPr>
        <w:rPr>
          <w:rFonts w:ascii="Cambria Math" w:hAnsi="Cambria Math"/>
          <w:sz w:val="28"/>
          <w:szCs w:val="28"/>
        </w:rPr>
      </w:pPr>
    </w:p>
    <w:p w14:paraId="77E67FF6" w14:textId="05B17676" w:rsidR="00913092" w:rsidRPr="00A36751" w:rsidRDefault="00913092" w:rsidP="00913092">
      <w:pPr>
        <w:rPr>
          <w:rFonts w:ascii="Cambria Math" w:hAnsi="Cambria Math"/>
          <w:sz w:val="28"/>
          <w:szCs w:val="28"/>
        </w:rPr>
      </w:pPr>
      <w:r w:rsidRPr="00A36751">
        <w:rPr>
          <w:rFonts w:ascii="Cambria Math" w:hAnsi="Cambria Math"/>
          <w:sz w:val="28"/>
          <w:szCs w:val="28"/>
        </w:rPr>
        <w:t>Question 3</w:t>
      </w:r>
    </w:p>
    <w:p w14:paraId="60C7F6D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While modern composers may often get inspiration from past greats like Ludwig van Beethoven, the extent of their influences is broad. The music of Ernesto Lecuona, for example, can be said to ______ elements of both the classical European tradition and the social, political, and cultural landscape of his native Cuba.</w:t>
      </w:r>
    </w:p>
    <w:p w14:paraId="72550398" w14:textId="77777777" w:rsidR="00913092" w:rsidRPr="00A36751" w:rsidRDefault="00913092" w:rsidP="00913092">
      <w:pPr>
        <w:rPr>
          <w:rFonts w:ascii="Cambria Math" w:hAnsi="Cambria Math"/>
          <w:sz w:val="28"/>
          <w:szCs w:val="28"/>
        </w:rPr>
      </w:pPr>
    </w:p>
    <w:p w14:paraId="4277E39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0C62FDF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defy</w:t>
      </w:r>
    </w:p>
    <w:p w14:paraId="4CB6762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neglect</w:t>
      </w:r>
    </w:p>
    <w:p w14:paraId="0EDE91B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foretell</w:t>
      </w:r>
    </w:p>
    <w:p w14:paraId="0B88655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exhibit</w:t>
      </w:r>
    </w:p>
    <w:p w14:paraId="0AA43789" w14:textId="77777777" w:rsidR="00913092" w:rsidRPr="00A36751" w:rsidRDefault="00913092" w:rsidP="00913092">
      <w:pPr>
        <w:rPr>
          <w:rFonts w:ascii="Cambria Math" w:hAnsi="Cambria Math"/>
          <w:sz w:val="28"/>
          <w:szCs w:val="28"/>
        </w:rPr>
      </w:pPr>
    </w:p>
    <w:p w14:paraId="58F34B73" w14:textId="785A2CDF" w:rsidR="00913092" w:rsidRPr="00A36751" w:rsidRDefault="00913092" w:rsidP="00913092">
      <w:pPr>
        <w:rPr>
          <w:rFonts w:ascii="Cambria Math" w:hAnsi="Cambria Math"/>
          <w:sz w:val="28"/>
          <w:szCs w:val="28"/>
        </w:rPr>
      </w:pPr>
      <w:r w:rsidRPr="00A36751">
        <w:rPr>
          <w:rFonts w:ascii="Cambria Math" w:hAnsi="Cambria Math"/>
          <w:sz w:val="28"/>
          <w:szCs w:val="28"/>
        </w:rPr>
        <w:t>Question 4</w:t>
      </w:r>
    </w:p>
    <w:p w14:paraId="08A25BF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During the 2007–2010 financial crisis, the United States furnished billions of dollars to selected countries’ central banks via mechanisms called swap lines. Atish Sinhasabrudhe found that countries’ policy environments seem to have been an even-even swap-line decisions: the probability that banks would be granted swap lines was 0.10 in countries open to foreign capital inflows and 0.03 in countries with policies restricting such inflows.</w:t>
      </w:r>
    </w:p>
    <w:p w14:paraId="57AEB665" w14:textId="77777777" w:rsidR="00913092" w:rsidRPr="00A36751" w:rsidRDefault="00913092" w:rsidP="00913092">
      <w:pPr>
        <w:rPr>
          <w:rFonts w:ascii="Cambria Math" w:hAnsi="Cambria Math"/>
          <w:sz w:val="28"/>
          <w:szCs w:val="28"/>
        </w:rPr>
      </w:pPr>
    </w:p>
    <w:p w14:paraId="64982C3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and precise word or phrase?</w:t>
      </w:r>
    </w:p>
    <w:p w14:paraId="3CE5068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predicated on</w:t>
      </w:r>
    </w:p>
    <w:p w14:paraId="393967D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mediated by</w:t>
      </w:r>
    </w:p>
    <w:p w14:paraId="6A51F01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decoupled from</w:t>
      </w:r>
    </w:p>
    <w:p w14:paraId="64753AC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material to</w:t>
      </w:r>
    </w:p>
    <w:p w14:paraId="005E12D6" w14:textId="77777777" w:rsidR="00913092" w:rsidRPr="00A36751" w:rsidRDefault="00913092" w:rsidP="00913092">
      <w:pPr>
        <w:rPr>
          <w:rFonts w:ascii="Cambria Math" w:hAnsi="Cambria Math"/>
          <w:sz w:val="28"/>
          <w:szCs w:val="28"/>
        </w:rPr>
      </w:pPr>
    </w:p>
    <w:p w14:paraId="340543FB" w14:textId="47020D4D" w:rsidR="00913092" w:rsidRPr="00A36751" w:rsidRDefault="00913092" w:rsidP="00913092">
      <w:pPr>
        <w:rPr>
          <w:rFonts w:ascii="Cambria Math" w:hAnsi="Cambria Math"/>
          <w:sz w:val="28"/>
          <w:szCs w:val="28"/>
        </w:rPr>
      </w:pPr>
      <w:r w:rsidRPr="00A36751">
        <w:rPr>
          <w:rFonts w:ascii="Cambria Math" w:hAnsi="Cambria Math"/>
          <w:sz w:val="28"/>
          <w:szCs w:val="28"/>
        </w:rPr>
        <w:t>Question 5</w:t>
      </w:r>
    </w:p>
    <w:p w14:paraId="490DBC6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Though John Crowley, author of Four Freedoms, is perhaps not as well known as the most widely read American writers of the past fifty years; influential figures have championed his work, including the poet James Merrill and the literary critic Harold Bloom. In his afterword to Crowley’s book Little, Big, Bloom praises the novel’s ardent blend of what playwright Friedrich Schiller termed the naïve and sentimental modes—while Schiller thought works could be classified as either naïve (seeking to describe reality) or sentimental (seeking to develop ideas). Little, Big demonstrates that a work can be both.</w:t>
      </w:r>
    </w:p>
    <w:p w14:paraId="2F021AA1" w14:textId="77777777" w:rsidR="00913092" w:rsidRPr="00A36751" w:rsidRDefault="00913092" w:rsidP="00913092">
      <w:pPr>
        <w:rPr>
          <w:rFonts w:ascii="Cambria Math" w:hAnsi="Cambria Math"/>
          <w:sz w:val="28"/>
          <w:szCs w:val="28"/>
        </w:rPr>
      </w:pPr>
    </w:p>
    <w:p w14:paraId="7EC4707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best states the main purpose of the text?</w:t>
      </w:r>
    </w:p>
    <w:p w14:paraId="511ABD1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To present a reason why a literary critic is impressed by a certain novel</w:t>
      </w:r>
    </w:p>
    <w:p w14:paraId="09D45EE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To explain what inspired an author to write a particular work</w:t>
      </w:r>
    </w:p>
    <w:p w14:paraId="3349144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To compare the work of a writer with the work of a poet who admired him</w:t>
      </w:r>
    </w:p>
    <w:p w14:paraId="159B3A7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To argue that all writing must be classified as belonging to one of two categories</w:t>
      </w:r>
    </w:p>
    <w:p w14:paraId="7F1E9ED3" w14:textId="77777777" w:rsidR="00913092" w:rsidRPr="00A36751" w:rsidRDefault="00913092" w:rsidP="00913092">
      <w:pPr>
        <w:rPr>
          <w:rFonts w:ascii="Cambria Math" w:hAnsi="Cambria Math"/>
          <w:sz w:val="28"/>
          <w:szCs w:val="28"/>
        </w:rPr>
      </w:pPr>
    </w:p>
    <w:p w14:paraId="54BFFC50" w14:textId="72179005" w:rsidR="00913092" w:rsidRPr="00A36751" w:rsidRDefault="00913092" w:rsidP="00913092">
      <w:pPr>
        <w:rPr>
          <w:rFonts w:ascii="Cambria Math" w:hAnsi="Cambria Math"/>
          <w:sz w:val="28"/>
          <w:szCs w:val="28"/>
        </w:rPr>
      </w:pPr>
      <w:r w:rsidRPr="00A36751">
        <w:rPr>
          <w:rFonts w:ascii="Cambria Math" w:hAnsi="Cambria Math"/>
          <w:sz w:val="28"/>
          <w:szCs w:val="28"/>
        </w:rPr>
        <w:t>Question 6</w:t>
      </w:r>
    </w:p>
    <w:p w14:paraId="643F660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The following text is adapted from George Eliot’s 1857 short story “The Sad Fortunes of the Rev. Amos Barton.” Mr. Ely is a clergyman in the town of Milby.</w:t>
      </w:r>
    </w:p>
    <w:p w14:paraId="6F3AC428" w14:textId="77777777" w:rsidR="00913092" w:rsidRPr="00A36751" w:rsidRDefault="00913092" w:rsidP="00913092">
      <w:pPr>
        <w:rPr>
          <w:rFonts w:ascii="Cambria Math" w:hAnsi="Cambria Math"/>
          <w:sz w:val="28"/>
          <w:szCs w:val="28"/>
        </w:rPr>
      </w:pPr>
    </w:p>
    <w:p w14:paraId="3C841EA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By the Islty of Milby and its neighborhood [Mr. Ely] was regarded as a man of quite remarkable powers and learning, who must make a considerable sensation in London pulpits and drawing-rooms on his occasional visit to the metropolis; and by his brother clergy he was regarded as a discreet and agreeable fellow. Mr. Ely never got into a warm discussion: he suggested what he thought, but rarely said what he thought himself; he never let either men or women see that he was laughing at them, and he never gave any one an opportunity of laughing at him.</w:t>
      </w:r>
    </w:p>
    <w:p w14:paraId="3398CAB4" w14:textId="77777777" w:rsidR="00913092" w:rsidRPr="00A36751" w:rsidRDefault="00913092" w:rsidP="00913092">
      <w:pPr>
        <w:rPr>
          <w:rFonts w:ascii="Cambria Math" w:hAnsi="Cambria Math"/>
          <w:sz w:val="28"/>
          <w:szCs w:val="28"/>
        </w:rPr>
      </w:pPr>
    </w:p>
    <w:p w14:paraId="07A533A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best describes the overall structure of the text?</w:t>
      </w:r>
    </w:p>
    <w:p w14:paraId="67BB8CD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A) It implies that Mr. Ely’s neighbors are more naive in their estimation of him than people in London are and then explains why his neighbors have been so easily misled.</w:t>
      </w:r>
    </w:p>
    <w:p w14:paraId="2116377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It presents the favorable opinion of Mr. Ely that other people hold and then describes the behaviors of Mr. Ely that enable him to maintain that favorable opinion.</w:t>
      </w:r>
    </w:p>
    <w:p w14:paraId="6C5BC97E"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It shows that Mr. Ely had originally been held in high regard by his friends and then details the events that caused their regard for him to subside.</w:t>
      </w:r>
    </w:p>
    <w:p w14:paraId="184DD61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It highlights the disparity between Mr. Ely’s public and private behavior and conveys why he labors to obscure his true self from other people.</w:t>
      </w:r>
    </w:p>
    <w:p w14:paraId="7D1C13BD" w14:textId="77777777" w:rsidR="00913092" w:rsidRPr="00A36751" w:rsidRDefault="00913092" w:rsidP="00913092">
      <w:pPr>
        <w:rPr>
          <w:rFonts w:ascii="Cambria Math" w:hAnsi="Cambria Math"/>
          <w:sz w:val="28"/>
          <w:szCs w:val="28"/>
        </w:rPr>
      </w:pPr>
    </w:p>
    <w:p w14:paraId="392E2781" w14:textId="375127B5" w:rsidR="00913092" w:rsidRPr="00A36751" w:rsidRDefault="00913092" w:rsidP="00913092">
      <w:pPr>
        <w:rPr>
          <w:rFonts w:ascii="Cambria Math" w:hAnsi="Cambria Math"/>
          <w:sz w:val="28"/>
          <w:szCs w:val="28"/>
        </w:rPr>
      </w:pPr>
      <w:r w:rsidRPr="00A36751">
        <w:rPr>
          <w:rFonts w:ascii="Cambria Math" w:hAnsi="Cambria Math"/>
          <w:sz w:val="28"/>
          <w:szCs w:val="28"/>
        </w:rPr>
        <w:t>Question 7</w:t>
      </w:r>
    </w:p>
    <w:p w14:paraId="3AAE64C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Text 1 is adapted from E.M. Forster’s 1910 novel Howards End. Text 2 discusses Howards End. King’s Cross and St. Pancras are adjacent railway terminals in London from which trains travel to the countryside.</w:t>
      </w:r>
    </w:p>
    <w:p w14:paraId="4F5D8CEC" w14:textId="77777777" w:rsidR="00913092" w:rsidRPr="00A36751" w:rsidRDefault="00913092" w:rsidP="00913092">
      <w:pPr>
        <w:rPr>
          <w:rFonts w:ascii="Cambria Math" w:hAnsi="Cambria Math"/>
          <w:sz w:val="28"/>
          <w:szCs w:val="28"/>
        </w:rPr>
      </w:pPr>
    </w:p>
    <w:p w14:paraId="52F4170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Text 1</w:t>
      </w:r>
    </w:p>
    <w:p w14:paraId="7923FA1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To Margaret the station of King’s Cross had always suggested Infinity. Its very situation—withdrawn a little behind the facile splendors of St. Pancras—implied a comment on the materialism of life. Those two great arches, colourless, indifferent, shouldering between them an unlovely clock, were fit portals for some eternal adventure, whose issue might be prosperous, but would certainly not be expressed in the ordinary language of prosperity.</w:t>
      </w:r>
    </w:p>
    <w:p w14:paraId="743F7942" w14:textId="77777777" w:rsidR="00913092" w:rsidRPr="00A36751" w:rsidRDefault="00913092" w:rsidP="00913092">
      <w:pPr>
        <w:rPr>
          <w:rFonts w:ascii="Cambria Math" w:hAnsi="Cambria Math"/>
          <w:sz w:val="28"/>
          <w:szCs w:val="28"/>
        </w:rPr>
      </w:pPr>
    </w:p>
    <w:p w14:paraId="421BDEE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Text 2</w:t>
      </w:r>
    </w:p>
    <w:p w14:paraId="424201A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The interplay between opposing ideological positions in Howards End is broadly articulated in the novel’s organization of geographic space. On the one hand, the modern metropolis of London represents capitalism’s emphasis on pragmatism and the accumulation of material wealth; on the other, the English countryside, accessible via King’s Cross, fosters an idealism that values tradition, authentic personal connection, and the aesthetic—what the novel calls “the infinite.”</w:t>
      </w:r>
    </w:p>
    <w:p w14:paraId="7945578D" w14:textId="77777777" w:rsidR="00913092" w:rsidRPr="00A36751" w:rsidRDefault="00913092" w:rsidP="00913092">
      <w:pPr>
        <w:rPr>
          <w:rFonts w:ascii="Cambria Math" w:hAnsi="Cambria Math"/>
          <w:sz w:val="28"/>
          <w:szCs w:val="28"/>
        </w:rPr>
      </w:pPr>
    </w:p>
    <w:p w14:paraId="743CA2C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Based on the texts, the author of Text 2 would most likely agree with which statement about King’s Cross, as it is depicted in Text 1?</w:t>
      </w:r>
    </w:p>
    <w:p w14:paraId="553E5F9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Because it is situated at the beginning of Margaret’s journey from the city to the country, King’s Cross emblemizes the intrusion of the forces of materialism and modernity into the rural spaces that the novel associates with idealism and tradition.</w:t>
      </w:r>
    </w:p>
    <w:p w14:paraId="54E560C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The austerity conveyed by King’s Cross’s appearance mirrors Margaret’s disillusionment with the prospect of having authentic connections with other people in a world that chiefly values more conventional forms of prosperity.</w:t>
      </w:r>
    </w:p>
    <w:p w14:paraId="7EBF362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As a point of connection between London and the countryside, King’s Cross suggests to Margaret the possibility of acquiring the intangible abundance promised by the kinds of authentic engagements that the novel’s rural spaces seem to offer.</w:t>
      </w:r>
    </w:p>
    <w:p w14:paraId="088D009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King’s Cross has a relatively unassuming appearance whose sharp contrast with the more aesthetically pleasing appearance of St. Pancras suggests to Margaret the ascendancy of the pragmatic capitalistic outlook among London’s inhabitants.</w:t>
      </w:r>
    </w:p>
    <w:p w14:paraId="245C3790" w14:textId="77777777" w:rsidR="00913092" w:rsidRPr="00A36751" w:rsidRDefault="00913092" w:rsidP="00913092">
      <w:pPr>
        <w:rPr>
          <w:rFonts w:ascii="Cambria Math" w:hAnsi="Cambria Math"/>
          <w:sz w:val="28"/>
          <w:szCs w:val="28"/>
        </w:rPr>
      </w:pPr>
    </w:p>
    <w:p w14:paraId="00CC4437" w14:textId="70C7620C" w:rsidR="00913092" w:rsidRPr="00A36751" w:rsidRDefault="00913092" w:rsidP="00913092">
      <w:pPr>
        <w:rPr>
          <w:rFonts w:ascii="Cambria Math" w:hAnsi="Cambria Math"/>
          <w:sz w:val="28"/>
          <w:szCs w:val="28"/>
        </w:rPr>
      </w:pPr>
      <w:r w:rsidRPr="00A36751">
        <w:rPr>
          <w:rFonts w:ascii="Cambria Math" w:hAnsi="Cambria Math"/>
          <w:sz w:val="28"/>
          <w:szCs w:val="28"/>
        </w:rPr>
        <w:t>Question 8</w:t>
      </w:r>
    </w:p>
    <w:p w14:paraId="3761AE9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Mexican architect Luis Barragán’s prolific career, which spanned the 1920s to the 1980s, evolved through distinct phases. After traveling to the United States and Europe in the early 1930s and immersing himself in a broader architectural discourse, Barragán began incorporating principles derived from functionalism and modernism in his work, as seen in the apartment building at 14 Parque Melchor Ocampo, whose unadorned geometric forms contrast with his earlier projects in Guadalajara, such as the Carmen Orozco House, which evince the aesthetics of traditional Mediterranean and Mexican styles.</w:t>
      </w:r>
    </w:p>
    <w:p w14:paraId="3973FB66" w14:textId="77777777" w:rsidR="00913092" w:rsidRPr="00A36751" w:rsidRDefault="00913092" w:rsidP="00913092">
      <w:pPr>
        <w:rPr>
          <w:rFonts w:ascii="Cambria Math" w:hAnsi="Cambria Math"/>
          <w:sz w:val="28"/>
          <w:szCs w:val="28"/>
        </w:rPr>
      </w:pPr>
    </w:p>
    <w:p w14:paraId="318058D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Information in the text best supports which statement about the design of the Carmen Orozco House?</w:t>
      </w:r>
    </w:p>
    <w:p w14:paraId="23DDE3D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It represents a transitional moment between the early and late phases of Barragán’s development.</w:t>
      </w:r>
    </w:p>
    <w:p w14:paraId="127A628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It displays the effects of Barragán’s exposure to international architectural trends in the 1930s.</w:t>
      </w:r>
    </w:p>
    <w:p w14:paraId="7C21DFE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C) It is characteristic of the Guadalajara architecture that influenced Barragán throughout his career.</w:t>
      </w:r>
    </w:p>
    <w:p w14:paraId="3A988AF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It reflects an approach to ornamentation and shape that Barragán later stopped using.</w:t>
      </w:r>
    </w:p>
    <w:p w14:paraId="09184050" w14:textId="77777777" w:rsidR="00913092" w:rsidRPr="00A36751" w:rsidRDefault="00913092" w:rsidP="00913092">
      <w:pPr>
        <w:rPr>
          <w:rFonts w:ascii="Cambria Math" w:hAnsi="Cambria Math"/>
          <w:sz w:val="28"/>
          <w:szCs w:val="28"/>
        </w:rPr>
      </w:pPr>
    </w:p>
    <w:p w14:paraId="0267E5FA" w14:textId="5965C7D6" w:rsidR="00913092" w:rsidRPr="00A36751" w:rsidRDefault="00913092" w:rsidP="00913092">
      <w:pPr>
        <w:rPr>
          <w:rFonts w:ascii="Cambria Math" w:hAnsi="Cambria Math"/>
          <w:sz w:val="28"/>
          <w:szCs w:val="28"/>
        </w:rPr>
      </w:pPr>
      <w:r w:rsidRPr="00A36751">
        <w:rPr>
          <w:rFonts w:ascii="Cambria Math" w:hAnsi="Cambria Math"/>
          <w:sz w:val="28"/>
          <w:szCs w:val="28"/>
        </w:rPr>
        <w:t>Question 9</w:t>
      </w:r>
    </w:p>
    <w:p w14:paraId="66EE620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The following text is from Mick Herron’s 2023 novel The Secret Hours. The narrator is describing members of a government committee.</w:t>
      </w:r>
    </w:p>
    <w:p w14:paraId="6233F8A4" w14:textId="77777777" w:rsidR="00913092" w:rsidRPr="00A36751" w:rsidRDefault="00913092" w:rsidP="00913092">
      <w:pPr>
        <w:rPr>
          <w:rFonts w:ascii="Cambria Math" w:hAnsi="Cambria Math"/>
          <w:sz w:val="28"/>
          <w:szCs w:val="28"/>
        </w:rPr>
      </w:pPr>
    </w:p>
    <w:p w14:paraId="7ED6A8B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Finally, and adding much-needed gravitas, was Sir Winston Day, whose features seemed moulded to adorn a butt, or possibly a stamp, and whose forehead was so evidently bulging with grey matter that it would have been impertinent to inquire too closely into the actual achievements his half century of public service had produced. His recently published memoirs possibly cast light on this enigma, but given that such details were not provided until after the thirty-page mark, they might as well have remained state secrets.</w:t>
      </w:r>
    </w:p>
    <w:p w14:paraId="0C130EA2" w14:textId="77777777" w:rsidR="00913092" w:rsidRPr="00A36751" w:rsidRDefault="00913092" w:rsidP="00913092">
      <w:pPr>
        <w:rPr>
          <w:rFonts w:ascii="Cambria Math" w:hAnsi="Cambria Math"/>
          <w:sz w:val="28"/>
          <w:szCs w:val="28"/>
        </w:rPr>
      </w:pPr>
    </w:p>
    <w:p w14:paraId="52251F7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Based on the text, which choice best describes Sir Winston Day?</w:t>
      </w:r>
    </w:p>
    <w:p w14:paraId="7534DE1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He has the appearance of a distinguished figure, but it is uncertain whether he has accomplished anything to earn distinction.</w:t>
      </w:r>
    </w:p>
    <w:p w14:paraId="0837F0B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He has maintained a modest profile even though he has served the public capably for many years.</w:t>
      </w:r>
    </w:p>
    <w:p w14:paraId="651B764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He looks like a person worthy of respect, but his memoirs reveal that some of his actions were dishonorable.</w:t>
      </w:r>
    </w:p>
    <w:p w14:paraId="69953FAE"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He would be a celebrated public figure if his achievements did not have to be kept secret.</w:t>
      </w:r>
    </w:p>
    <w:p w14:paraId="1DB8F7C4" w14:textId="77777777" w:rsidR="00913092" w:rsidRPr="00A36751" w:rsidRDefault="00913092" w:rsidP="00913092">
      <w:pPr>
        <w:rPr>
          <w:rFonts w:ascii="Cambria Math" w:hAnsi="Cambria Math"/>
          <w:sz w:val="28"/>
          <w:szCs w:val="28"/>
        </w:rPr>
      </w:pPr>
    </w:p>
    <w:p w14:paraId="5C05CFDA" w14:textId="70FE3CB1" w:rsidR="00913092" w:rsidRPr="00A36751" w:rsidRDefault="00913092" w:rsidP="00913092">
      <w:pPr>
        <w:rPr>
          <w:rFonts w:ascii="Cambria Math" w:hAnsi="Cambria Math"/>
          <w:sz w:val="28"/>
          <w:szCs w:val="28"/>
        </w:rPr>
      </w:pPr>
      <w:r w:rsidRPr="00A36751">
        <w:rPr>
          <w:rFonts w:ascii="Cambria Math" w:hAnsi="Cambria Math"/>
          <w:sz w:val="28"/>
          <w:szCs w:val="28"/>
        </w:rPr>
        <w:t>Question 10</w:t>
      </w:r>
    </w:p>
    <w:p w14:paraId="6603BA2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 xml:space="preserve">Edinburgh, Scotland, has installed engineered structures along 89% of its shoreline to protect infrastructure from wave erosion and other hazards, a practice known as shoreline hardening. To evaluate the responses of waterbirds to two types of hardening structure—riprap and bulkheads—Diana Prosser et al. surveyed waterbird communities consisting of the </w:t>
      </w:r>
      <w:r w:rsidRPr="00A36751">
        <w:rPr>
          <w:rFonts w:ascii="Cambria Math" w:hAnsi="Cambria Math"/>
          <w:sz w:val="28"/>
          <w:szCs w:val="28"/>
        </w:rPr>
        <w:lastRenderedPageBreak/>
        <w:t>osprey, the common tern, and 62 other species at different sites in the Chesapeake Bay on the US East Coast. Utilizing the Index of Waterbird Community Integrity (IWCI), on which a high score corresponds to high community integrity, the researchers found that bulkheads are more strongly negatively correlated with waterbird community integrity than is riprap.</w:t>
      </w:r>
    </w:p>
    <w:p w14:paraId="38087F52" w14:textId="77777777" w:rsidR="00913092" w:rsidRPr="00A36751" w:rsidRDefault="00913092" w:rsidP="00913092">
      <w:pPr>
        <w:rPr>
          <w:rFonts w:ascii="Cambria Math" w:hAnsi="Cambria Math"/>
          <w:sz w:val="28"/>
          <w:szCs w:val="28"/>
        </w:rPr>
      </w:pPr>
    </w:p>
    <w:p w14:paraId="390945E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finding, if true, would most directly illustrate the researchers’ finding?</w:t>
      </w:r>
    </w:p>
    <w:p w14:paraId="33CAA17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Waterbird communities at Curtis, a site with a high percentage of shoreline consisting of bulkheads and riprap, had lower average IWCI scores than did waterbird communities at Onorac, a site with a low percentage of shoreline consisting of bulkheads and riprap.</w:t>
      </w:r>
    </w:p>
    <w:p w14:paraId="7FA0BB6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Waterbird communities at Old Road, a site with a relatively high percentage of shoreline consisting of bulkheads, had lower average IWCI scores than did waterbird communities at Miles, a site with a relatively high percentage of shoreline consisting of riprap.</w:t>
      </w:r>
    </w:p>
    <w:p w14:paraId="544142B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Waterbird communities at Curtis, a site with equal percentages of shoreline consisting of bulkheads and riprap, had higher average IWCI scores than did waterbird communities at Miles, a site with a different proportion of bulkheads to riprap.</w:t>
      </w:r>
    </w:p>
    <w:p w14:paraId="66A9559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The difference in average IWCI scores for waterbird communities at Sites A and Old Road, two sites with a higher percentage of shoreline consisting of bulkheads than of riprap, was statistically insignificant.</w:t>
      </w:r>
    </w:p>
    <w:p w14:paraId="0945B6BC" w14:textId="77777777" w:rsidR="00913092" w:rsidRPr="00A36751" w:rsidRDefault="00913092" w:rsidP="00913092">
      <w:pPr>
        <w:rPr>
          <w:rFonts w:ascii="Cambria Math" w:hAnsi="Cambria Math"/>
          <w:sz w:val="28"/>
          <w:szCs w:val="28"/>
        </w:rPr>
      </w:pPr>
    </w:p>
    <w:p w14:paraId="52801034" w14:textId="21D07EEC" w:rsidR="00913092" w:rsidRPr="00A36751" w:rsidRDefault="00913092" w:rsidP="00913092">
      <w:pPr>
        <w:rPr>
          <w:rFonts w:ascii="Cambria Math" w:hAnsi="Cambria Math"/>
          <w:sz w:val="28"/>
          <w:szCs w:val="28"/>
        </w:rPr>
      </w:pPr>
      <w:r w:rsidRPr="00A36751">
        <w:rPr>
          <w:rFonts w:ascii="Cambria Math" w:hAnsi="Cambria Math"/>
          <w:sz w:val="28"/>
          <w:szCs w:val="28"/>
        </w:rPr>
        <w:t>Question 11</w:t>
      </w:r>
    </w:p>
    <w:p w14:paraId="15FA86C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 xml:space="preserve">For its 2022 exhibition Guarding the Art, the Baltimore Museum of Art cast the security personnel typically responsible for safeguarding the institution’s collections as the curators, </w:t>
      </w:r>
      <w:r w:rsidRPr="00A36751">
        <w:rPr>
          <w:rFonts w:ascii="Cambria Math" w:hAnsi="Cambria Math"/>
          <w:sz w:val="28"/>
          <w:szCs w:val="28"/>
          <w:u w:val="single"/>
        </w:rPr>
        <w:t>whose individual selections from the museum’s holdings culminated in a show amplifying a distinct perspective not typically given a formal platform.</w:t>
      </w:r>
    </w:p>
    <w:p w14:paraId="4711BC70" w14:textId="77777777" w:rsidR="00913092" w:rsidRPr="00A36751" w:rsidRDefault="00913092" w:rsidP="00913092">
      <w:pPr>
        <w:rPr>
          <w:rFonts w:ascii="Cambria Math" w:hAnsi="Cambria Math"/>
          <w:sz w:val="28"/>
          <w:szCs w:val="28"/>
        </w:rPr>
      </w:pPr>
    </w:p>
    <w:p w14:paraId="0E76F25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quote from one of the personnel who curated the exhibition would best support the underlined claim?</w:t>
      </w:r>
    </w:p>
    <w:p w14:paraId="043C1C2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A) “The most enjoyable part of curating this show has been seeing the outcome of our efforts: a unique show that spans genres, mediums, cultures, and eras. We hope visitors will sense our genuine affinity for the pieces we are charged with protecting.”</w:t>
      </w:r>
    </w:p>
    <w:p w14:paraId="110F984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“My selections for the show were motivated by an interest in bringing publicity to lesser-known artifacts in the museum’s collection, many of which tend to be overlooked or even dismissed as uninteresting by most visitors to the museum.”</w:t>
      </w:r>
    </w:p>
    <w:p w14:paraId="1E52569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“The piece I chose is accompanied by a statement of the personal interpretation I’ve developed over countless hours overseeing the work and interacting with its visitors—an interpretation that I’ve previously shared only in small impromptu conversations with those visitors who are interested in discussing their reflections on the piece with me.”</w:t>
      </w:r>
    </w:p>
    <w:p w14:paraId="57D043B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“Throughout the exhibitors’ development, my colleagues and I partnered closely with other museum staff whose areas of expertise lie in curation and conservation, and whose insights enriched our understanding of the pieces we selected for the exhibition.”</w:t>
      </w:r>
    </w:p>
    <w:p w14:paraId="6BC34036" w14:textId="77777777" w:rsidR="00913092" w:rsidRPr="00A36751" w:rsidRDefault="00913092" w:rsidP="00913092">
      <w:pPr>
        <w:rPr>
          <w:rFonts w:ascii="Cambria Math" w:hAnsi="Cambria Math"/>
          <w:sz w:val="28"/>
          <w:szCs w:val="28"/>
        </w:rPr>
      </w:pPr>
    </w:p>
    <w:p w14:paraId="3C834B4F" w14:textId="09786095" w:rsidR="00913092" w:rsidRPr="00A36751" w:rsidRDefault="00913092" w:rsidP="00913092">
      <w:pPr>
        <w:rPr>
          <w:rFonts w:ascii="Cambria Math" w:hAnsi="Cambria Math"/>
          <w:sz w:val="28"/>
          <w:szCs w:val="28"/>
        </w:rPr>
      </w:pPr>
      <w:r w:rsidRPr="00A36751">
        <w:rPr>
          <w:rFonts w:ascii="Cambria Math" w:hAnsi="Cambria Math"/>
          <w:sz w:val="28"/>
          <w:szCs w:val="28"/>
        </w:rPr>
        <w:t>Question 12</w:t>
      </w:r>
    </w:p>
    <w:p w14:paraId="13ECDA9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student is writing an essay on the subject of cultured meat, which is grown in a laboratory and is intended to help reduce the number of livestock harvested for food. The student wants to make the case that cultured meat production may be useful in responding to an expected widespread change in the public’s behavior.</w:t>
      </w:r>
    </w:p>
    <w:p w14:paraId="00897705" w14:textId="77777777" w:rsidR="00913092" w:rsidRPr="00A36751" w:rsidRDefault="00913092" w:rsidP="00913092">
      <w:pPr>
        <w:rPr>
          <w:rFonts w:ascii="Cambria Math" w:hAnsi="Cambria Math"/>
          <w:sz w:val="28"/>
          <w:szCs w:val="28"/>
        </w:rPr>
      </w:pPr>
    </w:p>
    <w:p w14:paraId="34A7B0D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quotation from a publication by a researcher would most effectively support the student’s claim?</w:t>
      </w:r>
    </w:p>
    <w:p w14:paraId="2038008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“Consumers tend to believe that using less packaging when selling meat products in stores would have a significant effect on the environment.”</w:t>
      </w:r>
    </w:p>
    <w:p w14:paraId="1F78E08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“The flavor of meat from livestock differs across species (from pig to chicken to cow), and is also influenced by farming conditions and the breeds and genders of animals.”</w:t>
      </w:r>
    </w:p>
    <w:p w14:paraId="7B4B1E1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“A growing population that is including significantly more meat in its diet will contribute to an increasing demand for meat products in the 21st century.”</w:t>
      </w:r>
    </w:p>
    <w:p w14:paraId="0BCEDFB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D) “Researchers who advocate for the development of lab-grown meat argue that it is better for the environment than conventional meat because it requires less land and water consumption.”</w:t>
      </w:r>
    </w:p>
    <w:p w14:paraId="1A685E7F" w14:textId="77777777" w:rsidR="00913092" w:rsidRPr="00A36751" w:rsidRDefault="00913092" w:rsidP="00913092">
      <w:pPr>
        <w:rPr>
          <w:rFonts w:ascii="Cambria Math" w:hAnsi="Cambria Math"/>
          <w:sz w:val="28"/>
          <w:szCs w:val="28"/>
        </w:rPr>
      </w:pPr>
    </w:p>
    <w:p w14:paraId="30FDF5C5" w14:textId="4EE56014" w:rsidR="00913092" w:rsidRPr="00A36751" w:rsidRDefault="00913092" w:rsidP="00913092">
      <w:pPr>
        <w:rPr>
          <w:rFonts w:ascii="Cambria Math" w:hAnsi="Cambria Math"/>
          <w:sz w:val="28"/>
          <w:szCs w:val="28"/>
        </w:rPr>
      </w:pPr>
      <w:r w:rsidRPr="00A36751">
        <w:rPr>
          <w:rFonts w:ascii="Cambria Math" w:hAnsi="Cambria Math"/>
          <w:sz w:val="28"/>
          <w:szCs w:val="28"/>
        </w:rPr>
        <w:t>Question 13</w:t>
      </w:r>
    </w:p>
    <w:p w14:paraId="19CA52EC" w14:textId="77777777" w:rsidR="00913092" w:rsidRPr="00A36751" w:rsidRDefault="00913092" w:rsidP="00913092">
      <w:pPr>
        <w:rPr>
          <w:rFonts w:ascii="Cambria Math" w:hAnsi="Cambria Math"/>
          <w:sz w:val="28"/>
          <w:szCs w:val="28"/>
          <w:u w:val="single"/>
        </w:rPr>
      </w:pPr>
      <w:r w:rsidRPr="00A36751">
        <w:rPr>
          <w:rFonts w:ascii="Cambria Math" w:hAnsi="Cambria Math"/>
          <w:sz w:val="28"/>
          <w:szCs w:val="28"/>
        </w:rPr>
        <w:t xml:space="preserve">Born in Chile in 1917, artist and ethnomusicologist Violeta Parra was a pioneer in the nueva canción Chilean New Song movement that emerged in the late 1950s and then spread throughout Latin America, Portugal, and Spain as nueva canción. Parra traveled all over Chile compiling extensive records of authentic folk music as well as recipes, proverbs, and other facets of cultural history. These records formed the foundation for the early movement’s revival of traditional Chilean folk forms in new songs that represented modern realities of the working class and strongly advocated for social change. </w:t>
      </w:r>
      <w:r w:rsidRPr="00A36751">
        <w:rPr>
          <w:rFonts w:ascii="Cambria Math" w:hAnsi="Cambria Math"/>
          <w:sz w:val="28"/>
          <w:szCs w:val="28"/>
          <w:u w:val="single"/>
        </w:rPr>
        <w:t>As the movement spread beyond Chile, the breadth of musical traditions incorporated into its foundation also expanded.</w:t>
      </w:r>
    </w:p>
    <w:p w14:paraId="01DBDEBC" w14:textId="77777777" w:rsidR="00913092" w:rsidRPr="00A36751" w:rsidRDefault="00913092" w:rsidP="00913092">
      <w:pPr>
        <w:rPr>
          <w:rFonts w:ascii="Cambria Math" w:hAnsi="Cambria Math"/>
          <w:sz w:val="28"/>
          <w:szCs w:val="28"/>
        </w:rPr>
      </w:pPr>
    </w:p>
    <w:p w14:paraId="6AFC923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detail about songs associated with nueva canción, if true, would best illustrate the underlined claim?</w:t>
      </w:r>
    </w:p>
    <w:p w14:paraId="7681F92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Many feature political commentary addressing contemporary issues that stemmed from shared experiences of European colonization in Latin American countries.</w:t>
      </w:r>
    </w:p>
    <w:p w14:paraId="733F844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Many demonstrate the stylistic influence of corrido, a genre of narrative songs from Mexico that had come to be characterized by political themes in the early 1800s.</w:t>
      </w:r>
    </w:p>
    <w:p w14:paraId="66C1E25E"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Many were written with parts meant to be played on the quena, a traditional flute used across Andean countries, including Chile.</w:t>
      </w:r>
    </w:p>
    <w:p w14:paraId="37161CD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Many were produced by Argentinian artists in the late 1950s, with Chilean artists in additional Latin American countries first emerging soon after.</w:t>
      </w:r>
    </w:p>
    <w:p w14:paraId="39FEC3C0" w14:textId="665E5FFD" w:rsidR="00913092" w:rsidRPr="00A36751" w:rsidRDefault="00913092" w:rsidP="00165BEF">
      <w:pPr>
        <w:rPr>
          <w:rFonts w:ascii="Cambria Math" w:hAnsi="Cambria Math"/>
          <w:sz w:val="28"/>
          <w:szCs w:val="28"/>
        </w:rPr>
      </w:pPr>
    </w:p>
    <w:p w14:paraId="15648790" w14:textId="07E87991" w:rsidR="00913092" w:rsidRPr="00A36751" w:rsidRDefault="00913092" w:rsidP="00165BEF">
      <w:pPr>
        <w:rPr>
          <w:rFonts w:ascii="Cambria Math" w:hAnsi="Cambria Math"/>
          <w:sz w:val="28"/>
          <w:szCs w:val="28"/>
        </w:rPr>
      </w:pPr>
      <w:r w:rsidRPr="00A36751">
        <w:rPr>
          <w:rFonts w:ascii="Cambria Math" w:hAnsi="Cambria Math"/>
          <w:sz w:val="28"/>
          <w:szCs w:val="28"/>
        </w:rPr>
        <w:t>Question 14</w:t>
      </w:r>
    </w:p>
    <w:p w14:paraId="4BBEAA2A" w14:textId="50A3C0BF" w:rsidR="00913092" w:rsidRPr="00A36751" w:rsidRDefault="00913092" w:rsidP="00165BEF">
      <w:pPr>
        <w:rPr>
          <w:rFonts w:ascii="Cambria Math" w:hAnsi="Cambria Math"/>
          <w:sz w:val="28"/>
          <w:szCs w:val="28"/>
        </w:rPr>
      </w:pPr>
      <w:r w:rsidRPr="00A36751">
        <w:rPr>
          <w:rFonts w:ascii="Cambria Math" w:hAnsi="Cambria Math"/>
          <w:sz w:val="28"/>
          <w:szCs w:val="28"/>
        </w:rPr>
        <w:t xml:space="preserve">The National Environmental Policy Act (NEPA) requires US federal agencies to assess environmental effects of potential actions, such as building highways. While many NEPA reviews require public comment categorical exclusions (CEs) allow quick reviews with no public comment for actions </w:t>
      </w:r>
      <w:r w:rsidRPr="00A36751">
        <w:rPr>
          <w:rFonts w:ascii="Cambria Math" w:hAnsi="Cambria Math"/>
          <w:sz w:val="28"/>
          <w:szCs w:val="28"/>
        </w:rPr>
        <w:lastRenderedPageBreak/>
        <w:t>that will minimally affect the environment. In 2020 the rule governing CEs was revised: before. CEs could be granted for actions that do not individually or cumulatively have a significant effect on the human environment." but the revised rule allowed CEs if actions "normally do not have a significant effect on the human environment. Environmentalists found this revision to be potentially detrimental because _______.</w:t>
      </w:r>
    </w:p>
    <w:p w14:paraId="3526454A" w14:textId="183D02EC" w:rsidR="00913092" w:rsidRPr="00A36751" w:rsidRDefault="00913092" w:rsidP="00165BEF">
      <w:pPr>
        <w:rPr>
          <w:rFonts w:ascii="Cambria Math" w:hAnsi="Cambria Math"/>
          <w:sz w:val="28"/>
          <w:szCs w:val="28"/>
        </w:rPr>
      </w:pPr>
    </w:p>
    <w:p w14:paraId="68C6758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most logically completes the text?</w:t>
      </w:r>
    </w:p>
    <w:p w14:paraId="2097111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the increasing need to build new highways and rehabilitate older highways in the US incentivizes agencies to grant CEs after 2020 for reasons that would not have been considered valid prior to 2020.</w:t>
      </w:r>
    </w:p>
    <w:p w14:paraId="5E7835F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the 2020 relaxation of the rule regarding CEs would permit more exclusions, resulting in more reviews of actions by federal agencies and a paradoxically slower review process.</w:t>
      </w:r>
    </w:p>
    <w:p w14:paraId="44BA1F1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the rule that governed CEs before 2020 allowed expedited reviews of actions that might have significant effects on the environment if those effects were believed to be rare, while the 2020 revision of the rule subjected such actions to slower reviews.</w:t>
      </w:r>
    </w:p>
    <w:p w14:paraId="334691B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the 2020 revision of the rule governing CEs would allow expedited reviews of actions that had a minimal environmental effect when considered on their own but had a significant effect when considered together.</w:t>
      </w:r>
    </w:p>
    <w:p w14:paraId="3550D859" w14:textId="77777777" w:rsidR="00913092" w:rsidRPr="00A36751" w:rsidRDefault="00913092" w:rsidP="00913092">
      <w:pPr>
        <w:rPr>
          <w:rFonts w:ascii="Cambria Math" w:hAnsi="Cambria Math"/>
          <w:sz w:val="28"/>
          <w:szCs w:val="28"/>
        </w:rPr>
      </w:pPr>
    </w:p>
    <w:p w14:paraId="79889104" w14:textId="7478CAC8" w:rsidR="00913092" w:rsidRPr="00A36751" w:rsidRDefault="00913092" w:rsidP="00913092">
      <w:pPr>
        <w:rPr>
          <w:rFonts w:ascii="Cambria Math" w:hAnsi="Cambria Math"/>
          <w:sz w:val="28"/>
          <w:szCs w:val="28"/>
        </w:rPr>
      </w:pPr>
      <w:r w:rsidRPr="00A36751">
        <w:rPr>
          <w:rFonts w:ascii="Cambria Math" w:hAnsi="Cambria Math"/>
          <w:sz w:val="28"/>
          <w:szCs w:val="28"/>
        </w:rPr>
        <w:t>Question 15</w:t>
      </w:r>
    </w:p>
    <w:p w14:paraId="0730399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Microbial fuel cells (MFCs) capitalize on the ability of some species of bacteria to metabolize metal, liberating electrons. The bacteria form a dense biofilm on the surface of an electron-collecting anode, but moving the electrons from the bacterial cytoplasm to an external electrode requires that the electrons pass through a series of inefficient oxidation-reduction (redox) reactions. Accordingly, MFC power output rarely exceeds a density of 0.3 milliwatts per square centimeter (mW/cm²). In an experiment, researchers added silver nanoparticles to carbon paper covering the anode in an MFC. The resulting power density was 0.66 mW/cm². Since metals such as silver exhibit high electrical conductivity, the researchers hypothesized that ______.</w:t>
      </w:r>
    </w:p>
    <w:p w14:paraId="601F4347" w14:textId="77777777" w:rsidR="00913092" w:rsidRPr="00A36751" w:rsidRDefault="00913092" w:rsidP="00913092">
      <w:pPr>
        <w:rPr>
          <w:rFonts w:ascii="Cambria Math" w:hAnsi="Cambria Math"/>
          <w:sz w:val="28"/>
          <w:szCs w:val="28"/>
        </w:rPr>
      </w:pPr>
    </w:p>
    <w:p w14:paraId="2A64F5A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Which choice most logically completes the text?</w:t>
      </w:r>
    </w:p>
    <w:p w14:paraId="7E31C37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silver nanoparticles may increase the metabolic processes of the bacteria, thereby increasing the number of free electrons available to transfer to the electrode.</w:t>
      </w:r>
    </w:p>
    <w:p w14:paraId="562583D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as the density of the biofilm increases, the series of redox reactions may accelerate independent of the presence of the silver nanoparticles.</w:t>
      </w:r>
    </w:p>
    <w:p w14:paraId="78401C5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electrons may be conducted directly to the electrode before the silver nanoparticles catalyze the redox reactions.</w:t>
      </w:r>
    </w:p>
    <w:p w14:paraId="4E8BD66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silver nanoparticles may allow electrons to bypass the series of redox reactions and transfer directly to the electrode.</w:t>
      </w:r>
    </w:p>
    <w:p w14:paraId="65ADDCA7" w14:textId="77777777" w:rsidR="00913092" w:rsidRPr="00A36751" w:rsidRDefault="00913092" w:rsidP="00913092">
      <w:pPr>
        <w:rPr>
          <w:rFonts w:ascii="Cambria Math" w:hAnsi="Cambria Math"/>
          <w:sz w:val="28"/>
          <w:szCs w:val="28"/>
        </w:rPr>
      </w:pPr>
    </w:p>
    <w:p w14:paraId="59F6D054" w14:textId="710D2B14" w:rsidR="00913092" w:rsidRPr="00A36751" w:rsidRDefault="00913092" w:rsidP="00913092">
      <w:pPr>
        <w:rPr>
          <w:rFonts w:ascii="Cambria Math" w:hAnsi="Cambria Math"/>
          <w:sz w:val="28"/>
          <w:szCs w:val="28"/>
        </w:rPr>
      </w:pPr>
      <w:r w:rsidRPr="00A36751">
        <w:rPr>
          <w:rFonts w:ascii="Cambria Math" w:hAnsi="Cambria Math"/>
          <w:sz w:val="28"/>
          <w:szCs w:val="28"/>
        </w:rPr>
        <w:t>Question 16</w:t>
      </w:r>
    </w:p>
    <w:p w14:paraId="6CA3024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Included in Serial Intent, a 2017 group exhibition at the Akron Art Museum in Ohio, was the work of artist Lorna Simpson, who is best known for her multimedia artworks that juxtapose images of African American women with text fragments. Her work challenges conventional notions of race, gender, history, and ______ she is credited with expanding the horizons of conceptual photographic art.</w:t>
      </w:r>
    </w:p>
    <w:p w14:paraId="449C315E" w14:textId="77777777" w:rsidR="00913092" w:rsidRPr="00A36751" w:rsidRDefault="00913092" w:rsidP="00913092">
      <w:pPr>
        <w:rPr>
          <w:rFonts w:ascii="Cambria Math" w:hAnsi="Cambria Math"/>
          <w:sz w:val="28"/>
          <w:szCs w:val="28"/>
        </w:rPr>
      </w:pPr>
    </w:p>
    <w:p w14:paraId="371EC47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32647AA7" w14:textId="213A7F14" w:rsidR="00913092" w:rsidRPr="00A36751" w:rsidRDefault="00913092" w:rsidP="00913092">
      <w:pPr>
        <w:rPr>
          <w:rFonts w:ascii="Cambria Math" w:hAnsi="Cambria Math"/>
          <w:sz w:val="28"/>
          <w:szCs w:val="28"/>
        </w:rPr>
      </w:pPr>
      <w:r w:rsidRPr="00A36751">
        <w:rPr>
          <w:rFonts w:ascii="Cambria Math" w:hAnsi="Cambria Math"/>
          <w:sz w:val="28"/>
          <w:szCs w:val="28"/>
        </w:rPr>
        <w:t>A) memory,</w:t>
      </w:r>
    </w:p>
    <w:p w14:paraId="53C2159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memory and</w:t>
      </w:r>
    </w:p>
    <w:p w14:paraId="57C2E8D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memory</w:t>
      </w:r>
    </w:p>
    <w:p w14:paraId="6B6A852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memory, and</w:t>
      </w:r>
    </w:p>
    <w:p w14:paraId="7082D9DE" w14:textId="77777777" w:rsidR="00913092" w:rsidRPr="00A36751" w:rsidRDefault="00913092" w:rsidP="00913092">
      <w:pPr>
        <w:rPr>
          <w:rFonts w:ascii="Cambria Math" w:hAnsi="Cambria Math"/>
          <w:sz w:val="28"/>
          <w:szCs w:val="28"/>
        </w:rPr>
      </w:pPr>
    </w:p>
    <w:p w14:paraId="66ED1C8C" w14:textId="4499B649" w:rsidR="00913092" w:rsidRPr="00A36751" w:rsidRDefault="00913092" w:rsidP="00913092">
      <w:pPr>
        <w:rPr>
          <w:rFonts w:ascii="Cambria Math" w:hAnsi="Cambria Math"/>
          <w:sz w:val="28"/>
          <w:szCs w:val="28"/>
        </w:rPr>
      </w:pPr>
      <w:r w:rsidRPr="00A36751">
        <w:rPr>
          <w:rFonts w:ascii="Cambria Math" w:hAnsi="Cambria Math"/>
          <w:sz w:val="28"/>
          <w:szCs w:val="28"/>
        </w:rPr>
        <w:t>Question 17</w:t>
      </w:r>
    </w:p>
    <w:p w14:paraId="316D0D4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Enacted in 2006, Nepal’s constitution, according to legal ______ contains all of the six constitutional features that enhance judicial independence. Explicit provisions for judicial independence, Melton and Ginsburg’s research explains, are more likely to be found in constitutions enacted after 1985.</w:t>
      </w:r>
    </w:p>
    <w:p w14:paraId="3FA38EF9" w14:textId="77777777" w:rsidR="00913092" w:rsidRPr="00A36751" w:rsidRDefault="00913092" w:rsidP="00913092">
      <w:pPr>
        <w:rPr>
          <w:rFonts w:ascii="Cambria Math" w:hAnsi="Cambria Math"/>
          <w:sz w:val="28"/>
          <w:szCs w:val="28"/>
        </w:rPr>
      </w:pPr>
    </w:p>
    <w:p w14:paraId="00B0BE0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Which choice completes the text so that it conforms to the conventions of Standard English?</w:t>
      </w:r>
    </w:p>
    <w:p w14:paraId="1777B92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researchers James Melton and Tom Ginsburg</w:t>
      </w:r>
    </w:p>
    <w:p w14:paraId="67073BD3" w14:textId="5604F773" w:rsidR="00913092" w:rsidRPr="00A36751" w:rsidRDefault="00913092" w:rsidP="00913092">
      <w:pPr>
        <w:rPr>
          <w:rFonts w:ascii="Cambria Math" w:hAnsi="Cambria Math"/>
          <w:sz w:val="28"/>
          <w:szCs w:val="28"/>
        </w:rPr>
      </w:pPr>
      <w:r w:rsidRPr="00A36751">
        <w:rPr>
          <w:rFonts w:ascii="Cambria Math" w:hAnsi="Cambria Math"/>
          <w:sz w:val="28"/>
          <w:szCs w:val="28"/>
        </w:rPr>
        <w:t>B) researchers James Melton and Tom Ginsburg</w:t>
      </w:r>
      <w:r w:rsidR="001D1528" w:rsidRPr="00A36751">
        <w:rPr>
          <w:rFonts w:ascii="Cambria Math" w:hAnsi="Cambria Math"/>
          <w:sz w:val="28"/>
          <w:szCs w:val="28"/>
        </w:rPr>
        <w:t>,</w:t>
      </w:r>
    </w:p>
    <w:p w14:paraId="1B8F028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researchers, James Melton and Tom Ginsburg</w:t>
      </w:r>
    </w:p>
    <w:p w14:paraId="585FDFC9" w14:textId="1795C78E" w:rsidR="00913092" w:rsidRPr="00A36751" w:rsidRDefault="00913092" w:rsidP="00913092">
      <w:pPr>
        <w:rPr>
          <w:rFonts w:ascii="Cambria Math" w:hAnsi="Cambria Math"/>
          <w:sz w:val="28"/>
          <w:szCs w:val="28"/>
        </w:rPr>
      </w:pPr>
      <w:r w:rsidRPr="00A36751">
        <w:rPr>
          <w:rFonts w:ascii="Cambria Math" w:hAnsi="Cambria Math"/>
          <w:sz w:val="28"/>
          <w:szCs w:val="28"/>
        </w:rPr>
        <w:t>D) researchers, James Melton and Tom Ginsburg</w:t>
      </w:r>
      <w:r w:rsidR="001D1528" w:rsidRPr="00A36751">
        <w:rPr>
          <w:rFonts w:ascii="Cambria Math" w:hAnsi="Cambria Math"/>
          <w:sz w:val="28"/>
          <w:szCs w:val="28"/>
        </w:rPr>
        <w:t>,</w:t>
      </w:r>
    </w:p>
    <w:p w14:paraId="71190273" w14:textId="77777777" w:rsidR="00913092" w:rsidRPr="00A36751" w:rsidRDefault="00913092" w:rsidP="00913092">
      <w:pPr>
        <w:rPr>
          <w:rFonts w:ascii="Cambria Math" w:hAnsi="Cambria Math"/>
          <w:sz w:val="28"/>
          <w:szCs w:val="28"/>
        </w:rPr>
      </w:pPr>
    </w:p>
    <w:p w14:paraId="677FED36" w14:textId="394D660B"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18</w:t>
      </w:r>
    </w:p>
    <w:p w14:paraId="31BC1F2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Although 60558 Echeclus and 2014 XY49 are both classified as centaur objects—outer solar system bodies in unstable orbits—they exhibit striking differences in ______ object 60558 Echeclus is considered an active centaur, showing sporadic comet-like activity (such as clouds of dust and gas on its surface). 2014 XY49, showing no such activity, is considered dormant.</w:t>
      </w:r>
    </w:p>
    <w:p w14:paraId="1903587C" w14:textId="77777777" w:rsidR="00913092" w:rsidRPr="00A36751" w:rsidRDefault="00913092" w:rsidP="00913092">
      <w:pPr>
        <w:rPr>
          <w:rFonts w:ascii="Cambria Math" w:hAnsi="Cambria Math"/>
          <w:sz w:val="28"/>
          <w:szCs w:val="28"/>
        </w:rPr>
      </w:pPr>
    </w:p>
    <w:p w14:paraId="30664D9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5FBA4FD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behavior. The</w:t>
      </w:r>
    </w:p>
    <w:p w14:paraId="09961D10" w14:textId="503BF4FC" w:rsidR="00913092" w:rsidRPr="00A36751" w:rsidRDefault="00913092" w:rsidP="00913092">
      <w:pPr>
        <w:rPr>
          <w:rFonts w:ascii="Cambria Math" w:hAnsi="Cambria Math"/>
          <w:sz w:val="28"/>
          <w:szCs w:val="28"/>
        </w:rPr>
      </w:pPr>
      <w:r w:rsidRPr="00A36751">
        <w:rPr>
          <w:rFonts w:ascii="Cambria Math" w:hAnsi="Cambria Math"/>
          <w:sz w:val="28"/>
          <w:szCs w:val="28"/>
        </w:rPr>
        <w:t>B) behavior</w:t>
      </w:r>
      <w:r w:rsidR="001D1528" w:rsidRPr="00A36751">
        <w:rPr>
          <w:rFonts w:ascii="Cambria Math" w:hAnsi="Cambria Math"/>
          <w:sz w:val="28"/>
          <w:szCs w:val="28"/>
        </w:rPr>
        <w:t>:</w:t>
      </w:r>
      <w:r w:rsidRPr="00A36751">
        <w:rPr>
          <w:rFonts w:ascii="Cambria Math" w:hAnsi="Cambria Math"/>
          <w:sz w:val="28"/>
          <w:szCs w:val="28"/>
        </w:rPr>
        <w:t xml:space="preserve"> while the</w:t>
      </w:r>
    </w:p>
    <w:p w14:paraId="5EE5B17F" w14:textId="504DAA41" w:rsidR="00913092" w:rsidRPr="00A36751" w:rsidRDefault="00913092" w:rsidP="00913092">
      <w:pPr>
        <w:rPr>
          <w:rFonts w:ascii="Cambria Math" w:hAnsi="Cambria Math"/>
          <w:sz w:val="28"/>
          <w:szCs w:val="28"/>
        </w:rPr>
      </w:pPr>
      <w:r w:rsidRPr="00A36751">
        <w:rPr>
          <w:rFonts w:ascii="Cambria Math" w:hAnsi="Cambria Math"/>
          <w:sz w:val="28"/>
          <w:szCs w:val="28"/>
        </w:rPr>
        <w:t>C) behavior</w:t>
      </w:r>
      <w:r w:rsidR="001D1528" w:rsidRPr="00A36751">
        <w:rPr>
          <w:rFonts w:ascii="Cambria Math" w:hAnsi="Cambria Math"/>
          <w:sz w:val="28"/>
          <w:szCs w:val="28"/>
        </w:rPr>
        <w:t>,</w:t>
      </w:r>
      <w:r w:rsidRPr="00A36751">
        <w:rPr>
          <w:rFonts w:ascii="Cambria Math" w:hAnsi="Cambria Math"/>
          <w:sz w:val="28"/>
          <w:szCs w:val="28"/>
        </w:rPr>
        <w:t xml:space="preserve"> while the</w:t>
      </w:r>
    </w:p>
    <w:p w14:paraId="2CD7484E" w14:textId="06A6C3E7" w:rsidR="00913092" w:rsidRPr="00A36751" w:rsidRDefault="00913092" w:rsidP="00913092">
      <w:pPr>
        <w:rPr>
          <w:rFonts w:ascii="Cambria Math" w:hAnsi="Cambria Math"/>
          <w:sz w:val="28"/>
          <w:szCs w:val="28"/>
        </w:rPr>
      </w:pPr>
      <w:r w:rsidRPr="00A36751">
        <w:rPr>
          <w:rFonts w:ascii="Cambria Math" w:hAnsi="Cambria Math"/>
          <w:sz w:val="28"/>
          <w:szCs w:val="28"/>
        </w:rPr>
        <w:t>D) behavior</w:t>
      </w:r>
      <w:r w:rsidR="001D1528" w:rsidRPr="00A36751">
        <w:rPr>
          <w:rFonts w:ascii="Cambria Math" w:hAnsi="Cambria Math"/>
          <w:sz w:val="28"/>
          <w:szCs w:val="28"/>
        </w:rPr>
        <w:t>;</w:t>
      </w:r>
      <w:r w:rsidRPr="00A36751">
        <w:rPr>
          <w:rFonts w:ascii="Cambria Math" w:hAnsi="Cambria Math"/>
          <w:sz w:val="28"/>
          <w:szCs w:val="28"/>
        </w:rPr>
        <w:t xml:space="preserve"> the</w:t>
      </w:r>
    </w:p>
    <w:p w14:paraId="59FD92C7" w14:textId="77777777" w:rsidR="00913092" w:rsidRPr="00A36751" w:rsidRDefault="00913092" w:rsidP="00913092">
      <w:pPr>
        <w:rPr>
          <w:rFonts w:ascii="Cambria Math" w:hAnsi="Cambria Math"/>
          <w:sz w:val="28"/>
          <w:szCs w:val="28"/>
        </w:rPr>
      </w:pPr>
    </w:p>
    <w:p w14:paraId="6FF4D034" w14:textId="703AE3D6"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19</w:t>
      </w:r>
    </w:p>
    <w:p w14:paraId="1DE45B0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In a US national election, one might expect major-party campaigns to focus on the most populous states. However, if polls and past voting data suggest that the outcome in a given state is a foregone conclusion, a campaign will not invest its resources there. Ultimately, a state’s voting record and polling data, not its population size, ______ its importance to campaigns.</w:t>
      </w:r>
    </w:p>
    <w:p w14:paraId="5C8499AB" w14:textId="77777777" w:rsidR="00913092" w:rsidRPr="00A36751" w:rsidRDefault="00913092" w:rsidP="00913092">
      <w:pPr>
        <w:rPr>
          <w:rFonts w:ascii="Cambria Math" w:hAnsi="Cambria Math"/>
          <w:sz w:val="28"/>
          <w:szCs w:val="28"/>
        </w:rPr>
      </w:pPr>
    </w:p>
    <w:p w14:paraId="6608209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60D646A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has determined</w:t>
      </w:r>
    </w:p>
    <w:p w14:paraId="17611E55"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determines</w:t>
      </w:r>
    </w:p>
    <w:p w14:paraId="03D5560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C) determining</w:t>
      </w:r>
    </w:p>
    <w:p w14:paraId="2A53334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determine</w:t>
      </w:r>
    </w:p>
    <w:p w14:paraId="54E1E1C2" w14:textId="77777777" w:rsidR="00913092" w:rsidRPr="00A36751" w:rsidRDefault="00913092" w:rsidP="00913092">
      <w:pPr>
        <w:rPr>
          <w:rFonts w:ascii="Cambria Math" w:hAnsi="Cambria Math"/>
          <w:sz w:val="28"/>
          <w:szCs w:val="28"/>
        </w:rPr>
      </w:pPr>
    </w:p>
    <w:p w14:paraId="789EC290" w14:textId="2F90666A"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20</w:t>
      </w:r>
    </w:p>
    <w:p w14:paraId="7D9B0E8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That the repeated thermonuclear outbursts of U Scorpii, a recurrent nova system consisting of a white dwarf star and a companion star, have occurred on timescales as brief as eight years—shorter intervals between outbursts than have been observed in some other novae of its class—______ to the white dwarf’s extremely large mass and rapid accretion of hydrogen from its companion star.</w:t>
      </w:r>
    </w:p>
    <w:p w14:paraId="4088AFB3" w14:textId="77777777" w:rsidR="00913092" w:rsidRPr="00A36751" w:rsidRDefault="00913092" w:rsidP="00913092">
      <w:pPr>
        <w:rPr>
          <w:rFonts w:ascii="Cambria Math" w:hAnsi="Cambria Math"/>
          <w:sz w:val="28"/>
          <w:szCs w:val="28"/>
        </w:rPr>
      </w:pPr>
    </w:p>
    <w:p w14:paraId="56C94676"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02A0EDF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is due</w:t>
      </w:r>
    </w:p>
    <w:p w14:paraId="72D4FE8E"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due</w:t>
      </w:r>
    </w:p>
    <w:p w14:paraId="70367CC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being due</w:t>
      </w:r>
    </w:p>
    <w:p w14:paraId="755DE47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having been due</w:t>
      </w:r>
    </w:p>
    <w:p w14:paraId="2E13758A" w14:textId="77777777" w:rsidR="00913092" w:rsidRPr="00A36751" w:rsidRDefault="00913092" w:rsidP="00913092">
      <w:pPr>
        <w:rPr>
          <w:rFonts w:ascii="Cambria Math" w:hAnsi="Cambria Math"/>
          <w:sz w:val="28"/>
          <w:szCs w:val="28"/>
        </w:rPr>
      </w:pPr>
    </w:p>
    <w:p w14:paraId="3B90F8CA" w14:textId="363D050E"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21</w:t>
      </w:r>
    </w:p>
    <w:p w14:paraId="43A5261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In his 2011 book, historian Sebouh David Aslanian quantifies the reading patterns of early modern Armenian merchants from New Julia. Aslanian’s macroanalysis ______ nearly 1,000 book titles published between 1512 and 1800 shows not only the steady popularity of religious texts but also a broadening interest in secular books, especially those on history and geography.</w:t>
      </w:r>
    </w:p>
    <w:p w14:paraId="31B214FF" w14:textId="77777777" w:rsidR="00913092" w:rsidRPr="00A36751" w:rsidRDefault="00913092" w:rsidP="00913092">
      <w:pPr>
        <w:rPr>
          <w:rFonts w:ascii="Cambria Math" w:hAnsi="Cambria Math"/>
          <w:sz w:val="28"/>
          <w:szCs w:val="28"/>
        </w:rPr>
      </w:pPr>
    </w:p>
    <w:p w14:paraId="17DC44A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so that it conforms to the conventions of Standard English?</w:t>
      </w:r>
    </w:p>
    <w:p w14:paraId="7843194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had examined</w:t>
      </w:r>
    </w:p>
    <w:p w14:paraId="412DABB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examining</w:t>
      </w:r>
    </w:p>
    <w:p w14:paraId="1022175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examines</w:t>
      </w:r>
    </w:p>
    <w:p w14:paraId="06E6993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examined</w:t>
      </w:r>
    </w:p>
    <w:p w14:paraId="578F7079" w14:textId="77777777" w:rsidR="00913092" w:rsidRPr="00A36751" w:rsidRDefault="00913092" w:rsidP="00913092">
      <w:pPr>
        <w:rPr>
          <w:rFonts w:ascii="Cambria Math" w:hAnsi="Cambria Math"/>
          <w:sz w:val="28"/>
          <w:szCs w:val="28"/>
        </w:rPr>
      </w:pPr>
    </w:p>
    <w:p w14:paraId="34DAA7FA" w14:textId="5D9BB8C7"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22</w:t>
      </w:r>
    </w:p>
    <w:p w14:paraId="436AE96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Scientists studying asteroid deflection have focused on secondary objects such as S/2020 (2013 P6), a moonlet orbiting the near-Earth asteroid 2013 FY6. In 2022, NASA intentionally crashed a probe into just such an object, the moonlet Dimorphos. ______ Dimorphos’s orbital period around the near-Earth asteroid Didymos was permanently altered.</w:t>
      </w:r>
    </w:p>
    <w:p w14:paraId="7787F39E" w14:textId="77777777" w:rsidR="00913092" w:rsidRPr="00A36751" w:rsidRDefault="00913092" w:rsidP="00913092">
      <w:pPr>
        <w:rPr>
          <w:rFonts w:ascii="Cambria Math" w:hAnsi="Cambria Math"/>
          <w:sz w:val="28"/>
          <w:szCs w:val="28"/>
        </w:rPr>
      </w:pPr>
    </w:p>
    <w:p w14:paraId="3599FC3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transition?</w:t>
      </w:r>
    </w:p>
    <w:p w14:paraId="6F6EBC80" w14:textId="101E5C88" w:rsidR="00913092" w:rsidRPr="00A36751" w:rsidRDefault="00913092" w:rsidP="00913092">
      <w:pPr>
        <w:rPr>
          <w:rFonts w:ascii="Cambria Math" w:hAnsi="Cambria Math"/>
          <w:sz w:val="28"/>
          <w:szCs w:val="28"/>
        </w:rPr>
      </w:pPr>
      <w:r w:rsidRPr="00A36751">
        <w:rPr>
          <w:rFonts w:ascii="Cambria Math" w:hAnsi="Cambria Math"/>
          <w:sz w:val="28"/>
          <w:szCs w:val="28"/>
        </w:rPr>
        <w:t>A) In comparison</w:t>
      </w:r>
      <w:r w:rsidR="001D1528" w:rsidRPr="00A36751">
        <w:rPr>
          <w:rFonts w:ascii="Cambria Math" w:hAnsi="Cambria Math"/>
          <w:sz w:val="28"/>
          <w:szCs w:val="28"/>
        </w:rPr>
        <w:t>,</w:t>
      </w:r>
    </w:p>
    <w:p w14:paraId="06425C83" w14:textId="15E184C9" w:rsidR="00913092" w:rsidRPr="00A36751" w:rsidRDefault="00913092" w:rsidP="00913092">
      <w:pPr>
        <w:rPr>
          <w:rFonts w:ascii="Cambria Math" w:hAnsi="Cambria Math"/>
          <w:sz w:val="28"/>
          <w:szCs w:val="28"/>
        </w:rPr>
      </w:pPr>
      <w:r w:rsidRPr="00A36751">
        <w:rPr>
          <w:rFonts w:ascii="Cambria Math" w:hAnsi="Cambria Math"/>
          <w:sz w:val="28"/>
          <w:szCs w:val="28"/>
        </w:rPr>
        <w:t>B) In addition</w:t>
      </w:r>
      <w:r w:rsidR="001D1528" w:rsidRPr="00A36751">
        <w:rPr>
          <w:rFonts w:ascii="Cambria Math" w:hAnsi="Cambria Math"/>
          <w:sz w:val="28"/>
          <w:szCs w:val="28"/>
        </w:rPr>
        <w:t>,</w:t>
      </w:r>
    </w:p>
    <w:p w14:paraId="3AE3B12E" w14:textId="7C8FD11E" w:rsidR="00913092" w:rsidRPr="00A36751" w:rsidRDefault="00913092" w:rsidP="00913092">
      <w:pPr>
        <w:rPr>
          <w:rFonts w:ascii="Cambria Math" w:hAnsi="Cambria Math"/>
          <w:sz w:val="28"/>
          <w:szCs w:val="28"/>
        </w:rPr>
      </w:pPr>
      <w:r w:rsidRPr="00A36751">
        <w:rPr>
          <w:rFonts w:ascii="Cambria Math" w:hAnsi="Cambria Math"/>
          <w:sz w:val="28"/>
          <w:szCs w:val="28"/>
        </w:rPr>
        <w:t>C) Consequently</w:t>
      </w:r>
      <w:r w:rsidR="001D1528" w:rsidRPr="00A36751">
        <w:rPr>
          <w:rFonts w:ascii="Cambria Math" w:hAnsi="Cambria Math"/>
          <w:sz w:val="28"/>
          <w:szCs w:val="28"/>
        </w:rPr>
        <w:t>,</w:t>
      </w:r>
    </w:p>
    <w:p w14:paraId="4C111644" w14:textId="70E5C58E" w:rsidR="00913092" w:rsidRPr="00A36751" w:rsidRDefault="00913092" w:rsidP="00913092">
      <w:pPr>
        <w:rPr>
          <w:rFonts w:ascii="Cambria Math" w:hAnsi="Cambria Math"/>
          <w:sz w:val="28"/>
          <w:szCs w:val="28"/>
        </w:rPr>
      </w:pPr>
      <w:r w:rsidRPr="00A36751">
        <w:rPr>
          <w:rFonts w:ascii="Cambria Math" w:hAnsi="Cambria Math"/>
          <w:sz w:val="28"/>
          <w:szCs w:val="28"/>
        </w:rPr>
        <w:t>D) Specifically</w:t>
      </w:r>
      <w:r w:rsidR="001D1528" w:rsidRPr="00A36751">
        <w:rPr>
          <w:rFonts w:ascii="Cambria Math" w:hAnsi="Cambria Math"/>
          <w:sz w:val="28"/>
          <w:szCs w:val="28"/>
        </w:rPr>
        <w:t>,</w:t>
      </w:r>
    </w:p>
    <w:p w14:paraId="468FFF67" w14:textId="77777777" w:rsidR="00913092" w:rsidRPr="00A36751" w:rsidRDefault="00913092" w:rsidP="00913092">
      <w:pPr>
        <w:rPr>
          <w:rFonts w:ascii="Cambria Math" w:hAnsi="Cambria Math"/>
          <w:sz w:val="28"/>
          <w:szCs w:val="28"/>
        </w:rPr>
      </w:pPr>
    </w:p>
    <w:p w14:paraId="1D45DDF3" w14:textId="3A54DBBB"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23</w:t>
      </w:r>
    </w:p>
    <w:p w14:paraId="1C606A5A"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According to the free electron model, metals, such as copper and silver, do not maintain bonds by sharing and exchanging electrons. ______ metals are held together by a system of valence electrons that travel freely, interacting with neither ions nor each other. This framework for understanding the subatomic relationships within metals can be used to help explain heat and electrical conductivity.</w:t>
      </w:r>
    </w:p>
    <w:p w14:paraId="39DCC594" w14:textId="77777777" w:rsidR="00913092" w:rsidRPr="00A36751" w:rsidRDefault="00913092" w:rsidP="00913092">
      <w:pPr>
        <w:rPr>
          <w:rFonts w:ascii="Cambria Math" w:hAnsi="Cambria Math"/>
          <w:sz w:val="28"/>
          <w:szCs w:val="28"/>
        </w:rPr>
      </w:pPr>
    </w:p>
    <w:p w14:paraId="65949229"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transition?</w:t>
      </w:r>
    </w:p>
    <w:p w14:paraId="0FB80F1B" w14:textId="5FC8C67B" w:rsidR="00913092" w:rsidRPr="00A36751" w:rsidRDefault="00913092" w:rsidP="00913092">
      <w:pPr>
        <w:rPr>
          <w:rFonts w:ascii="Cambria Math" w:hAnsi="Cambria Math"/>
          <w:sz w:val="28"/>
          <w:szCs w:val="28"/>
        </w:rPr>
      </w:pPr>
      <w:r w:rsidRPr="00A36751">
        <w:rPr>
          <w:rFonts w:ascii="Cambria Math" w:hAnsi="Cambria Math"/>
          <w:sz w:val="28"/>
          <w:szCs w:val="28"/>
        </w:rPr>
        <w:t>A) For example</w:t>
      </w:r>
      <w:r w:rsidR="001D1528" w:rsidRPr="00A36751">
        <w:rPr>
          <w:rFonts w:ascii="Cambria Math" w:hAnsi="Cambria Math"/>
          <w:sz w:val="28"/>
          <w:szCs w:val="28"/>
        </w:rPr>
        <w:t>,</w:t>
      </w:r>
    </w:p>
    <w:p w14:paraId="23283AFA" w14:textId="46DC57DD" w:rsidR="00913092" w:rsidRPr="00A36751" w:rsidRDefault="00913092" w:rsidP="00913092">
      <w:pPr>
        <w:rPr>
          <w:rFonts w:ascii="Cambria Math" w:hAnsi="Cambria Math"/>
          <w:sz w:val="28"/>
          <w:szCs w:val="28"/>
        </w:rPr>
      </w:pPr>
      <w:r w:rsidRPr="00A36751">
        <w:rPr>
          <w:rFonts w:ascii="Cambria Math" w:hAnsi="Cambria Math"/>
          <w:sz w:val="28"/>
          <w:szCs w:val="28"/>
        </w:rPr>
        <w:t>B) Rather</w:t>
      </w:r>
      <w:r w:rsidR="001D1528" w:rsidRPr="00A36751">
        <w:rPr>
          <w:rFonts w:ascii="Cambria Math" w:hAnsi="Cambria Math"/>
          <w:sz w:val="28"/>
          <w:szCs w:val="28"/>
        </w:rPr>
        <w:t>,</w:t>
      </w:r>
    </w:p>
    <w:p w14:paraId="596B5D30" w14:textId="0603C1F9" w:rsidR="00913092" w:rsidRPr="00A36751" w:rsidRDefault="00913092" w:rsidP="00913092">
      <w:pPr>
        <w:rPr>
          <w:rFonts w:ascii="Cambria Math" w:hAnsi="Cambria Math"/>
          <w:sz w:val="28"/>
          <w:szCs w:val="28"/>
        </w:rPr>
      </w:pPr>
      <w:r w:rsidRPr="00A36751">
        <w:rPr>
          <w:rFonts w:ascii="Cambria Math" w:hAnsi="Cambria Math"/>
          <w:sz w:val="28"/>
          <w:szCs w:val="28"/>
        </w:rPr>
        <w:t>C) Accordingly</w:t>
      </w:r>
      <w:r w:rsidR="001D1528" w:rsidRPr="00A36751">
        <w:rPr>
          <w:rFonts w:ascii="Cambria Math" w:hAnsi="Cambria Math"/>
          <w:sz w:val="28"/>
          <w:szCs w:val="28"/>
        </w:rPr>
        <w:t>,</w:t>
      </w:r>
    </w:p>
    <w:p w14:paraId="06E2E883" w14:textId="668DBEDF" w:rsidR="00913092" w:rsidRPr="00A36751" w:rsidRDefault="00913092" w:rsidP="00913092">
      <w:pPr>
        <w:rPr>
          <w:rFonts w:ascii="Cambria Math" w:hAnsi="Cambria Math"/>
          <w:sz w:val="28"/>
          <w:szCs w:val="28"/>
        </w:rPr>
      </w:pPr>
      <w:r w:rsidRPr="00A36751">
        <w:rPr>
          <w:rFonts w:ascii="Cambria Math" w:hAnsi="Cambria Math"/>
          <w:sz w:val="28"/>
          <w:szCs w:val="28"/>
        </w:rPr>
        <w:t>D) Likewise</w:t>
      </w:r>
      <w:r w:rsidR="001D1528" w:rsidRPr="00A36751">
        <w:rPr>
          <w:rFonts w:ascii="Cambria Math" w:hAnsi="Cambria Math"/>
          <w:sz w:val="28"/>
          <w:szCs w:val="28"/>
        </w:rPr>
        <w:t>,</w:t>
      </w:r>
    </w:p>
    <w:p w14:paraId="49FE968C" w14:textId="77777777" w:rsidR="00913092" w:rsidRPr="00A36751" w:rsidRDefault="00913092" w:rsidP="00913092">
      <w:pPr>
        <w:rPr>
          <w:rFonts w:ascii="Cambria Math" w:hAnsi="Cambria Math"/>
          <w:sz w:val="28"/>
          <w:szCs w:val="28"/>
        </w:rPr>
      </w:pPr>
    </w:p>
    <w:p w14:paraId="46E25219" w14:textId="04AC8BF0"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24</w:t>
      </w:r>
    </w:p>
    <w:p w14:paraId="73746FB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 xml:space="preserve">In an ekphrastic poem, a poet explores a work of visual art, such as a drawing, sculpture, or painting. Robert Hayden’s 1994 poem “Monet’s Waterlilies,” for example, meditates on Claude Monet’s 1899 painting Water </w:t>
      </w:r>
      <w:r w:rsidRPr="00A36751">
        <w:rPr>
          <w:rFonts w:ascii="Cambria Math" w:hAnsi="Cambria Math"/>
          <w:sz w:val="28"/>
          <w:szCs w:val="28"/>
        </w:rPr>
        <w:lastRenderedPageBreak/>
        <w:t>Lilies. Said AM’s 2002 poem “This Town,” ______ takes a painting as its subject: Ivan Aivazovsky’s 1899 work Lunar Night on the Black Sea.</w:t>
      </w:r>
    </w:p>
    <w:p w14:paraId="54EF534A" w14:textId="77777777" w:rsidR="00913092" w:rsidRPr="00A36751" w:rsidRDefault="00913092" w:rsidP="00913092">
      <w:pPr>
        <w:rPr>
          <w:rFonts w:ascii="Cambria Math" w:hAnsi="Cambria Math"/>
          <w:sz w:val="28"/>
          <w:szCs w:val="28"/>
        </w:rPr>
      </w:pPr>
    </w:p>
    <w:p w14:paraId="7C5B2F8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transition?</w:t>
      </w:r>
    </w:p>
    <w:p w14:paraId="513BFCC1"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nevertheless,</w:t>
      </w:r>
    </w:p>
    <w:p w14:paraId="055C4B5D"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conversely,</w:t>
      </w:r>
    </w:p>
    <w:p w14:paraId="40C3DAB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likewise,</w:t>
      </w:r>
    </w:p>
    <w:p w14:paraId="34A9A313" w14:textId="4B475DF2" w:rsidR="00913092" w:rsidRPr="00A36751" w:rsidRDefault="00913092" w:rsidP="00913092">
      <w:pPr>
        <w:rPr>
          <w:rFonts w:ascii="Cambria Math" w:hAnsi="Cambria Math"/>
          <w:sz w:val="28"/>
          <w:szCs w:val="28"/>
        </w:rPr>
      </w:pPr>
      <w:r w:rsidRPr="00A36751">
        <w:rPr>
          <w:rFonts w:ascii="Cambria Math" w:hAnsi="Cambria Math"/>
          <w:sz w:val="28"/>
          <w:szCs w:val="28"/>
        </w:rPr>
        <w:t>D) hence</w:t>
      </w:r>
      <w:r w:rsidR="001D1528" w:rsidRPr="00A36751">
        <w:rPr>
          <w:rFonts w:ascii="Cambria Math" w:hAnsi="Cambria Math"/>
          <w:sz w:val="28"/>
          <w:szCs w:val="28"/>
        </w:rPr>
        <w:t>,</w:t>
      </w:r>
    </w:p>
    <w:p w14:paraId="6AE1E385" w14:textId="77777777" w:rsidR="00913092" w:rsidRPr="00A36751" w:rsidRDefault="00913092" w:rsidP="00913092">
      <w:pPr>
        <w:rPr>
          <w:rFonts w:ascii="Cambria Math" w:hAnsi="Cambria Math"/>
          <w:sz w:val="28"/>
          <w:szCs w:val="28"/>
        </w:rPr>
      </w:pPr>
    </w:p>
    <w:p w14:paraId="76E25A6D" w14:textId="52961F4C"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25</w:t>
      </w:r>
    </w:p>
    <w:p w14:paraId="64B40434"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As can be seen in the case of “Publius”—a pseudonym adopted by a trio of writers that included Alexander Hamilton—historians have debated the likely authorship of many pseudonymous political essays published in the years following the American Revolutionary War: pen names such as “Democritus” and “Obadiah Spriggins,” ______ remain as elusive as they once were to eighteenth-century audiences.</w:t>
      </w:r>
    </w:p>
    <w:p w14:paraId="69121B6D" w14:textId="77777777" w:rsidR="00913092" w:rsidRPr="00A36751" w:rsidRDefault="00913092" w:rsidP="00913092">
      <w:pPr>
        <w:rPr>
          <w:rFonts w:ascii="Cambria Math" w:hAnsi="Cambria Math"/>
          <w:sz w:val="28"/>
          <w:szCs w:val="28"/>
        </w:rPr>
      </w:pPr>
    </w:p>
    <w:p w14:paraId="76B30AF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Which choice completes the text with the most logical transition?</w:t>
      </w:r>
    </w:p>
    <w:p w14:paraId="4DB7EAC3" w14:textId="5876BC10" w:rsidR="00913092" w:rsidRPr="00A36751" w:rsidRDefault="00913092" w:rsidP="00913092">
      <w:pPr>
        <w:rPr>
          <w:rFonts w:ascii="Cambria Math" w:hAnsi="Cambria Math"/>
          <w:sz w:val="28"/>
          <w:szCs w:val="28"/>
        </w:rPr>
      </w:pPr>
      <w:r w:rsidRPr="00A36751">
        <w:rPr>
          <w:rFonts w:ascii="Cambria Math" w:hAnsi="Cambria Math"/>
          <w:sz w:val="28"/>
          <w:szCs w:val="28"/>
        </w:rPr>
        <w:t>A) indeed</w:t>
      </w:r>
      <w:r w:rsidR="001D1528" w:rsidRPr="00A36751">
        <w:rPr>
          <w:rFonts w:ascii="Cambria Math" w:hAnsi="Cambria Math"/>
          <w:sz w:val="28"/>
          <w:szCs w:val="28"/>
        </w:rPr>
        <w:t>,</w:t>
      </w:r>
    </w:p>
    <w:p w14:paraId="23B616A1" w14:textId="15CA2EF0" w:rsidR="00913092" w:rsidRPr="00A36751" w:rsidRDefault="00913092" w:rsidP="00913092">
      <w:pPr>
        <w:rPr>
          <w:rFonts w:ascii="Cambria Math" w:hAnsi="Cambria Math"/>
          <w:sz w:val="28"/>
          <w:szCs w:val="28"/>
        </w:rPr>
      </w:pPr>
      <w:r w:rsidRPr="00A36751">
        <w:rPr>
          <w:rFonts w:ascii="Cambria Math" w:hAnsi="Cambria Math"/>
          <w:sz w:val="28"/>
          <w:szCs w:val="28"/>
        </w:rPr>
        <w:t>B) though</w:t>
      </w:r>
      <w:r w:rsidR="001D1528" w:rsidRPr="00A36751">
        <w:rPr>
          <w:rFonts w:ascii="Cambria Math" w:hAnsi="Cambria Math"/>
          <w:sz w:val="28"/>
          <w:szCs w:val="28"/>
        </w:rPr>
        <w:t>,</w:t>
      </w:r>
    </w:p>
    <w:p w14:paraId="1B8EE586" w14:textId="66CCCB0A" w:rsidR="00913092" w:rsidRPr="00A36751" w:rsidRDefault="00913092" w:rsidP="00913092">
      <w:pPr>
        <w:rPr>
          <w:rFonts w:ascii="Cambria Math" w:hAnsi="Cambria Math"/>
          <w:sz w:val="28"/>
          <w:szCs w:val="28"/>
        </w:rPr>
      </w:pPr>
      <w:r w:rsidRPr="00A36751">
        <w:rPr>
          <w:rFonts w:ascii="Cambria Math" w:hAnsi="Cambria Math"/>
          <w:sz w:val="28"/>
          <w:szCs w:val="28"/>
        </w:rPr>
        <w:t>C) likewise</w:t>
      </w:r>
      <w:r w:rsidR="001D1528" w:rsidRPr="00A36751">
        <w:rPr>
          <w:rFonts w:ascii="Cambria Math" w:hAnsi="Cambria Math"/>
          <w:sz w:val="28"/>
          <w:szCs w:val="28"/>
        </w:rPr>
        <w:t>,</w:t>
      </w:r>
    </w:p>
    <w:p w14:paraId="540800A6" w14:textId="7209DF87" w:rsidR="00913092" w:rsidRPr="00A36751" w:rsidRDefault="00913092" w:rsidP="00913092">
      <w:pPr>
        <w:rPr>
          <w:rFonts w:ascii="Cambria Math" w:hAnsi="Cambria Math"/>
          <w:sz w:val="28"/>
          <w:szCs w:val="28"/>
        </w:rPr>
      </w:pPr>
      <w:r w:rsidRPr="00A36751">
        <w:rPr>
          <w:rFonts w:ascii="Cambria Math" w:hAnsi="Cambria Math"/>
          <w:sz w:val="28"/>
          <w:szCs w:val="28"/>
        </w:rPr>
        <w:t>D) for example</w:t>
      </w:r>
      <w:r w:rsidR="001D1528" w:rsidRPr="00A36751">
        <w:rPr>
          <w:rFonts w:ascii="Cambria Math" w:hAnsi="Cambria Math"/>
          <w:sz w:val="28"/>
          <w:szCs w:val="28"/>
        </w:rPr>
        <w:t>,</w:t>
      </w:r>
    </w:p>
    <w:p w14:paraId="520DB845" w14:textId="77777777" w:rsidR="00913092" w:rsidRPr="00A36751" w:rsidRDefault="00913092" w:rsidP="00913092">
      <w:pPr>
        <w:rPr>
          <w:rFonts w:ascii="Cambria Math" w:hAnsi="Cambria Math"/>
          <w:sz w:val="28"/>
          <w:szCs w:val="28"/>
        </w:rPr>
      </w:pPr>
    </w:p>
    <w:p w14:paraId="73631258" w14:textId="2F4E4BC6" w:rsidR="00913092" w:rsidRPr="00A36751" w:rsidRDefault="00913092" w:rsidP="00913092">
      <w:pPr>
        <w:rPr>
          <w:rFonts w:ascii="Cambria Math" w:hAnsi="Cambria Math"/>
          <w:sz w:val="28"/>
          <w:szCs w:val="28"/>
        </w:rPr>
      </w:pPr>
      <w:r w:rsidRPr="00A36751">
        <w:rPr>
          <w:rFonts w:ascii="Cambria Math" w:hAnsi="Cambria Math"/>
          <w:sz w:val="28"/>
          <w:szCs w:val="28"/>
        </w:rPr>
        <w:t xml:space="preserve">Question </w:t>
      </w:r>
      <w:r w:rsidR="001D1528" w:rsidRPr="00A36751">
        <w:rPr>
          <w:rFonts w:ascii="Cambria Math" w:hAnsi="Cambria Math"/>
          <w:sz w:val="28"/>
          <w:szCs w:val="28"/>
        </w:rPr>
        <w:t>26</w:t>
      </w:r>
    </w:p>
    <w:p w14:paraId="7FE9F140" w14:textId="02C5E5A7" w:rsidR="00913092" w:rsidRPr="00A36751" w:rsidRDefault="00913092" w:rsidP="00913092">
      <w:pPr>
        <w:rPr>
          <w:rFonts w:ascii="Cambria Math" w:hAnsi="Cambria Math"/>
          <w:sz w:val="28"/>
          <w:szCs w:val="28"/>
        </w:rPr>
      </w:pPr>
      <w:r w:rsidRPr="00A36751">
        <w:rPr>
          <w:rFonts w:ascii="Cambria Math" w:hAnsi="Cambria Math"/>
          <w:sz w:val="28"/>
          <w:szCs w:val="28"/>
        </w:rPr>
        <w:t>While researching a topic, a student has taken the following notes:</w:t>
      </w:r>
    </w:p>
    <w:p w14:paraId="40EDECBF" w14:textId="69BDBB07" w:rsidR="00913092" w:rsidRPr="00A36751" w:rsidRDefault="00913092" w:rsidP="001D1528">
      <w:pPr>
        <w:pStyle w:val="ListParagraph"/>
        <w:numPr>
          <w:ilvl w:val="0"/>
          <w:numId w:val="4"/>
        </w:numPr>
        <w:rPr>
          <w:rFonts w:ascii="Cambria Math" w:hAnsi="Cambria Math"/>
          <w:sz w:val="28"/>
          <w:szCs w:val="28"/>
        </w:rPr>
      </w:pPr>
      <w:r w:rsidRPr="00A36751">
        <w:rPr>
          <w:rFonts w:ascii="Cambria Math" w:hAnsi="Cambria Math"/>
          <w:sz w:val="28"/>
          <w:szCs w:val="28"/>
        </w:rPr>
        <w:t>Documentary TV programs in the slow TV genre consist of uninterrupted broadcasts of ordinary events in real time.</w:t>
      </w:r>
    </w:p>
    <w:p w14:paraId="5906CE25" w14:textId="2EBCDC0D" w:rsidR="00913092" w:rsidRPr="00A36751" w:rsidRDefault="00913092" w:rsidP="001D1528">
      <w:pPr>
        <w:pStyle w:val="ListParagraph"/>
        <w:numPr>
          <w:ilvl w:val="0"/>
          <w:numId w:val="4"/>
        </w:numPr>
        <w:rPr>
          <w:rFonts w:ascii="Cambria Math" w:hAnsi="Cambria Math"/>
          <w:sz w:val="28"/>
          <w:szCs w:val="28"/>
        </w:rPr>
      </w:pPr>
      <w:r w:rsidRPr="00A36751">
        <w:rPr>
          <w:rFonts w:ascii="Cambria Math" w:hAnsi="Cambria Math"/>
          <w:sz w:val="28"/>
          <w:szCs w:val="28"/>
        </w:rPr>
        <w:t>Filmisbona: Minutt for Minutt (running time: 1 hour) is a Norwegian slow TV program that aired in 2010.</w:t>
      </w:r>
    </w:p>
    <w:p w14:paraId="4A79FE99" w14:textId="1E52B6C4" w:rsidR="00913092" w:rsidRPr="00A36751" w:rsidRDefault="00913092" w:rsidP="001D1528">
      <w:pPr>
        <w:pStyle w:val="ListParagraph"/>
        <w:numPr>
          <w:ilvl w:val="0"/>
          <w:numId w:val="4"/>
        </w:numPr>
        <w:rPr>
          <w:rFonts w:ascii="Cambria Math" w:hAnsi="Cambria Math"/>
          <w:sz w:val="28"/>
          <w:szCs w:val="28"/>
        </w:rPr>
      </w:pPr>
      <w:r w:rsidRPr="00A36751">
        <w:rPr>
          <w:rFonts w:ascii="Cambria Math" w:hAnsi="Cambria Math"/>
          <w:sz w:val="28"/>
          <w:szCs w:val="28"/>
        </w:rPr>
        <w:t>It documented a train ride from Myrdal station down to Flåm.</w:t>
      </w:r>
    </w:p>
    <w:p w14:paraId="535C3540" w14:textId="663A4116" w:rsidR="00913092" w:rsidRPr="00A36751" w:rsidRDefault="00913092" w:rsidP="001D1528">
      <w:pPr>
        <w:pStyle w:val="ListParagraph"/>
        <w:numPr>
          <w:ilvl w:val="0"/>
          <w:numId w:val="4"/>
        </w:numPr>
        <w:rPr>
          <w:rFonts w:ascii="Cambria Math" w:hAnsi="Cambria Math"/>
          <w:sz w:val="28"/>
          <w:szCs w:val="28"/>
        </w:rPr>
      </w:pPr>
      <w:r w:rsidRPr="00A36751">
        <w:rPr>
          <w:rFonts w:ascii="Cambria Math" w:hAnsi="Cambria Math"/>
          <w:sz w:val="28"/>
          <w:szCs w:val="28"/>
        </w:rPr>
        <w:t>*Hilma 24/7* (running time: 12 hours) is a Finnish slow TV program that aired in 2017.</w:t>
      </w:r>
    </w:p>
    <w:p w14:paraId="1373B6BD" w14:textId="77777777" w:rsidR="00913092" w:rsidRPr="00A36751" w:rsidRDefault="00913092" w:rsidP="001D1528">
      <w:pPr>
        <w:pStyle w:val="ListParagraph"/>
        <w:numPr>
          <w:ilvl w:val="0"/>
          <w:numId w:val="4"/>
        </w:numPr>
        <w:rPr>
          <w:rFonts w:ascii="Cambria Math" w:hAnsi="Cambria Math"/>
          <w:sz w:val="28"/>
          <w:szCs w:val="28"/>
        </w:rPr>
      </w:pPr>
      <w:r w:rsidRPr="00A36751">
        <w:rPr>
          <w:rFonts w:ascii="Cambria Math" w:hAnsi="Cambria Math"/>
          <w:sz w:val="28"/>
          <w:szCs w:val="28"/>
        </w:rPr>
        <w:lastRenderedPageBreak/>
        <w:t>It documented a supermarket checkout aisle of the Prisma Kaari grocery store.</w:t>
      </w:r>
    </w:p>
    <w:p w14:paraId="59362602" w14:textId="77777777" w:rsidR="00913092" w:rsidRPr="00A36751" w:rsidRDefault="00913092" w:rsidP="00913092">
      <w:pPr>
        <w:rPr>
          <w:rFonts w:ascii="Cambria Math" w:hAnsi="Cambria Math"/>
          <w:sz w:val="28"/>
          <w:szCs w:val="28"/>
        </w:rPr>
      </w:pPr>
    </w:p>
    <w:p w14:paraId="0D5D0128"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The student wants to emphasize a similarity between the two TV programs. Which choice most effectively uses relevant information from the notes to accomplish this goal?</w:t>
      </w:r>
    </w:p>
    <w:p w14:paraId="44021A9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While Filmisbona: Minutt for Minutt depicts a train ride from Myrdal station down to Flåm, *Hilma 24/7* depicts a supermarket checkout aisle of the Prisma Kaari grocery store.</w:t>
      </w:r>
    </w:p>
    <w:p w14:paraId="1FC41D5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Documenting ordinary events in real time, Filmisbona: Minutt for Minutt and *Hilma 24/7* are both documentary programs in the slow TV genre.</w:t>
      </w:r>
    </w:p>
    <w:p w14:paraId="41A6EC7F"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C) Compared to the 12-hour-long *Hilma 24/7*, the slow TV program Filmisbona: Minutt for Minutt is relatively short, at 1 hour.</w:t>
      </w:r>
    </w:p>
    <w:p w14:paraId="3BCBA612"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A prime example of the slow TV genre can be seen in Filmisbona: Minutt for Minutt, a 1-hour Norwegian TV documentary program documenting a train ride from Myrdal station down to Flåm.</w:t>
      </w:r>
    </w:p>
    <w:p w14:paraId="0EAEC387" w14:textId="77777777" w:rsidR="00913092" w:rsidRPr="00A36751" w:rsidRDefault="00913092" w:rsidP="00913092">
      <w:pPr>
        <w:rPr>
          <w:rFonts w:ascii="Cambria Math" w:hAnsi="Cambria Math"/>
          <w:sz w:val="28"/>
          <w:szCs w:val="28"/>
        </w:rPr>
      </w:pPr>
    </w:p>
    <w:p w14:paraId="65D27761" w14:textId="7D07F8A1" w:rsidR="00913092" w:rsidRPr="00A36751" w:rsidRDefault="00913092" w:rsidP="00913092">
      <w:pPr>
        <w:rPr>
          <w:rFonts w:ascii="Cambria Math" w:hAnsi="Cambria Math"/>
          <w:sz w:val="28"/>
          <w:szCs w:val="28"/>
        </w:rPr>
      </w:pPr>
      <w:r w:rsidRPr="00A36751">
        <w:rPr>
          <w:rFonts w:ascii="Cambria Math" w:hAnsi="Cambria Math"/>
          <w:sz w:val="28"/>
          <w:szCs w:val="28"/>
        </w:rPr>
        <w:t>Question 54</w:t>
      </w:r>
    </w:p>
    <w:p w14:paraId="25F10759" w14:textId="35DA24D6" w:rsidR="00913092" w:rsidRPr="00A36751" w:rsidRDefault="00913092" w:rsidP="001D1528">
      <w:pPr>
        <w:pStyle w:val="ListParagraph"/>
        <w:numPr>
          <w:ilvl w:val="0"/>
          <w:numId w:val="5"/>
        </w:numPr>
        <w:rPr>
          <w:rFonts w:ascii="Cambria Math" w:hAnsi="Cambria Math"/>
          <w:sz w:val="28"/>
          <w:szCs w:val="28"/>
        </w:rPr>
      </w:pPr>
      <w:r w:rsidRPr="00A36751">
        <w:rPr>
          <w:rFonts w:ascii="Cambria Math" w:hAnsi="Cambria Math"/>
          <w:sz w:val="28"/>
          <w:szCs w:val="28"/>
        </w:rPr>
        <w:t>Generally, an object will heat up when twisted.</w:t>
      </w:r>
    </w:p>
    <w:p w14:paraId="49013C9C" w14:textId="0CC40953" w:rsidR="00913092" w:rsidRPr="00A36751" w:rsidRDefault="00913092" w:rsidP="001D1528">
      <w:pPr>
        <w:pStyle w:val="ListParagraph"/>
        <w:numPr>
          <w:ilvl w:val="0"/>
          <w:numId w:val="5"/>
        </w:numPr>
        <w:rPr>
          <w:rFonts w:ascii="Cambria Math" w:hAnsi="Cambria Math"/>
          <w:sz w:val="28"/>
          <w:szCs w:val="28"/>
        </w:rPr>
      </w:pPr>
      <w:r w:rsidRPr="00A36751">
        <w:rPr>
          <w:rFonts w:ascii="Cambria Math" w:hAnsi="Cambria Math"/>
          <w:sz w:val="28"/>
          <w:szCs w:val="28"/>
        </w:rPr>
        <w:t>The twisting of an object is known as torsion.</w:t>
      </w:r>
    </w:p>
    <w:p w14:paraId="564F2B17" w14:textId="6EB4F7C8" w:rsidR="00913092" w:rsidRPr="00A36751" w:rsidRDefault="00913092" w:rsidP="001D1528">
      <w:pPr>
        <w:pStyle w:val="ListParagraph"/>
        <w:numPr>
          <w:ilvl w:val="0"/>
          <w:numId w:val="5"/>
        </w:numPr>
        <w:rPr>
          <w:rFonts w:ascii="Cambria Math" w:hAnsi="Cambria Math"/>
          <w:sz w:val="28"/>
          <w:szCs w:val="28"/>
        </w:rPr>
      </w:pPr>
      <w:r w:rsidRPr="00A36751">
        <w:rPr>
          <w:rFonts w:ascii="Cambria Math" w:hAnsi="Cambria Math"/>
          <w:sz w:val="28"/>
          <w:szCs w:val="28"/>
        </w:rPr>
        <w:t>A 2019 study led by Zunfeng Liu and Ray Baughman tested the torsional heating of various fibers.</w:t>
      </w:r>
    </w:p>
    <w:p w14:paraId="280FE4C0" w14:textId="2F92A1E1" w:rsidR="00913092" w:rsidRPr="00A36751" w:rsidRDefault="00913092" w:rsidP="001D1528">
      <w:pPr>
        <w:pStyle w:val="ListParagraph"/>
        <w:numPr>
          <w:ilvl w:val="0"/>
          <w:numId w:val="5"/>
        </w:numPr>
        <w:rPr>
          <w:rFonts w:ascii="Cambria Math" w:hAnsi="Cambria Math"/>
          <w:sz w:val="28"/>
          <w:szCs w:val="28"/>
        </w:rPr>
      </w:pPr>
      <w:r w:rsidRPr="00A36751">
        <w:rPr>
          <w:rFonts w:ascii="Cambria Math" w:hAnsi="Cambria Math"/>
          <w:sz w:val="28"/>
          <w:szCs w:val="28"/>
        </w:rPr>
        <w:t>When a sample of styrene-ethylene-butylene-styrene (SEBS) rubber fiber was twisted, its average surface temperature increased by 3.3°C.</w:t>
      </w:r>
    </w:p>
    <w:p w14:paraId="04C7649B" w14:textId="77777777" w:rsidR="00913092" w:rsidRPr="00A36751" w:rsidRDefault="00913092" w:rsidP="001D1528">
      <w:pPr>
        <w:pStyle w:val="ListParagraph"/>
        <w:numPr>
          <w:ilvl w:val="0"/>
          <w:numId w:val="5"/>
        </w:numPr>
        <w:rPr>
          <w:rFonts w:ascii="Cambria Math" w:hAnsi="Cambria Math"/>
          <w:sz w:val="28"/>
          <w:szCs w:val="28"/>
        </w:rPr>
      </w:pPr>
      <w:r w:rsidRPr="00A36751">
        <w:rPr>
          <w:rFonts w:ascii="Cambria Math" w:hAnsi="Cambria Math"/>
          <w:sz w:val="28"/>
          <w:szCs w:val="28"/>
        </w:rPr>
        <w:t>When a sample of single-ply nickel-titanium (NiTi) wire was twisted, its average surface temperature increased by 21.3°C.</w:t>
      </w:r>
    </w:p>
    <w:p w14:paraId="706B5364" w14:textId="77777777" w:rsidR="00913092" w:rsidRPr="00A36751" w:rsidRDefault="00913092" w:rsidP="00913092">
      <w:pPr>
        <w:rPr>
          <w:rFonts w:ascii="Cambria Math" w:hAnsi="Cambria Math"/>
          <w:sz w:val="28"/>
          <w:szCs w:val="28"/>
        </w:rPr>
      </w:pPr>
    </w:p>
    <w:p w14:paraId="606B0F4C"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The student wants to emphasize a similarity between SEBS rubber and single-ply NiTi wire fibers. Which choice most effectively uses relevant information from the notes to accomplish this goal?</w:t>
      </w:r>
    </w:p>
    <w:p w14:paraId="0636CD13"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A) In 2019, two research teams observed the effects of torsional heating on various fibers, including SEBS rubber and single-ply NiTi wire.</w:t>
      </w:r>
    </w:p>
    <w:p w14:paraId="7F660C0B"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B) Both SEBS rubber and single-ply NiTi wire fibers heat up when twisted, according to a 2019 study.</w:t>
      </w:r>
    </w:p>
    <w:p w14:paraId="08E90067" w14:textId="77777777" w:rsidR="00913092" w:rsidRPr="00A36751" w:rsidRDefault="00913092" w:rsidP="00913092">
      <w:pPr>
        <w:rPr>
          <w:rFonts w:ascii="Cambria Math" w:hAnsi="Cambria Math"/>
          <w:sz w:val="28"/>
          <w:szCs w:val="28"/>
        </w:rPr>
      </w:pPr>
      <w:r w:rsidRPr="00A36751">
        <w:rPr>
          <w:rFonts w:ascii="Cambria Math" w:hAnsi="Cambria Math"/>
          <w:sz w:val="28"/>
          <w:szCs w:val="28"/>
        </w:rPr>
        <w:lastRenderedPageBreak/>
        <w:t>C) Researchers determined that when the fibers were twisted, the average surface temperature of single-ply NiTi wire increased more than that of SEBS rubber.</w:t>
      </w:r>
    </w:p>
    <w:p w14:paraId="6DC13360" w14:textId="77777777" w:rsidR="00913092" w:rsidRPr="00A36751" w:rsidRDefault="00913092" w:rsidP="00913092">
      <w:pPr>
        <w:rPr>
          <w:rFonts w:ascii="Cambria Math" w:hAnsi="Cambria Math"/>
          <w:sz w:val="28"/>
          <w:szCs w:val="28"/>
        </w:rPr>
      </w:pPr>
      <w:r w:rsidRPr="00A36751">
        <w:rPr>
          <w:rFonts w:ascii="Cambria Math" w:hAnsi="Cambria Math"/>
          <w:sz w:val="28"/>
          <w:szCs w:val="28"/>
        </w:rPr>
        <w:t>D) Twisting an object will generally cause its temperature to increase, a process known as torsional heating.</w:t>
      </w:r>
    </w:p>
    <w:p w14:paraId="77A5E5CE" w14:textId="23D39C88" w:rsidR="00913092" w:rsidRPr="00A36751" w:rsidRDefault="00913092" w:rsidP="00165BEF">
      <w:pPr>
        <w:rPr>
          <w:rFonts w:ascii="Cambria Math" w:hAnsi="Cambria Math"/>
          <w:sz w:val="28"/>
          <w:szCs w:val="28"/>
        </w:rPr>
      </w:pPr>
    </w:p>
    <w:p w14:paraId="0828D4E4" w14:textId="7223840B" w:rsidR="00CD58D9" w:rsidRPr="00A36751" w:rsidRDefault="00CD58D9" w:rsidP="00165BEF">
      <w:pPr>
        <w:rPr>
          <w:rFonts w:ascii="Cambria Math" w:hAnsi="Cambria Math"/>
          <w:sz w:val="28"/>
          <w:szCs w:val="28"/>
        </w:rPr>
      </w:pPr>
      <w:r w:rsidRPr="00A36751">
        <w:rPr>
          <w:rFonts w:ascii="Cambria Math" w:hAnsi="Cambria Math"/>
          <w:sz w:val="28"/>
          <w:szCs w:val="28"/>
        </w:rPr>
        <w:t>Contact us here:</w:t>
      </w:r>
    </w:p>
    <w:p w14:paraId="578D969A" w14:textId="77A2E6E1" w:rsidR="00CD58D9" w:rsidRPr="00A36751" w:rsidRDefault="00CD58D9" w:rsidP="00165BEF">
      <w:pPr>
        <w:rPr>
          <w:rFonts w:ascii="Cambria Math" w:hAnsi="Cambria Math"/>
          <w:sz w:val="28"/>
          <w:szCs w:val="28"/>
        </w:rPr>
      </w:pPr>
      <w:r w:rsidRPr="00A36751">
        <w:rPr>
          <w:rFonts w:ascii="Cambria Math" w:hAnsi="Cambria Math"/>
          <w:noProof/>
          <w:sz w:val="28"/>
          <w:szCs w:val="28"/>
        </w:rPr>
        <w:drawing>
          <wp:inline distT="0" distB="0" distL="0" distR="0" wp14:anchorId="3F803CF3" wp14:editId="09627BB7">
            <wp:extent cx="1343025" cy="154302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8399" cy="1549201"/>
                    </a:xfrm>
                    <a:prstGeom prst="rect">
                      <a:avLst/>
                    </a:prstGeom>
                  </pic:spPr>
                </pic:pic>
              </a:graphicData>
            </a:graphic>
          </wp:inline>
        </w:drawing>
      </w:r>
    </w:p>
    <w:sectPr w:rsidR="00CD58D9" w:rsidRPr="00A36751" w:rsidSect="00413C4D">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737C" w14:textId="77777777" w:rsidR="00E022C7" w:rsidRDefault="00E022C7" w:rsidP="00CD58D9">
      <w:pPr>
        <w:spacing w:after="0" w:line="240" w:lineRule="auto"/>
      </w:pPr>
      <w:r>
        <w:separator/>
      </w:r>
    </w:p>
  </w:endnote>
  <w:endnote w:type="continuationSeparator" w:id="0">
    <w:p w14:paraId="521C564E" w14:textId="77777777" w:rsidR="00E022C7" w:rsidRDefault="00E022C7" w:rsidP="00CD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ACFB" w14:textId="77777777" w:rsidR="00CD58D9" w:rsidRDefault="00CD5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A079" w14:textId="77777777" w:rsidR="00CD58D9" w:rsidRDefault="00CD5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CFC6" w14:textId="77777777" w:rsidR="00CD58D9" w:rsidRDefault="00CD5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04D2" w14:textId="77777777" w:rsidR="00E022C7" w:rsidRDefault="00E022C7" w:rsidP="00CD58D9">
      <w:pPr>
        <w:spacing w:after="0" w:line="240" w:lineRule="auto"/>
      </w:pPr>
      <w:r>
        <w:separator/>
      </w:r>
    </w:p>
  </w:footnote>
  <w:footnote w:type="continuationSeparator" w:id="0">
    <w:p w14:paraId="726C6825" w14:textId="77777777" w:rsidR="00E022C7" w:rsidRDefault="00E022C7" w:rsidP="00CD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D764" w14:textId="1C879208" w:rsidR="00CD58D9" w:rsidRDefault="00000000">
    <w:pPr>
      <w:pStyle w:val="Header"/>
    </w:pPr>
    <w:r>
      <w:rPr>
        <w:noProof/>
      </w:rPr>
      <w:pict w14:anchorId="17FA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99032" o:spid="_x0000_s1026" type="#_x0000_t75" style="position:absolute;margin-left:0;margin-top:0;width:187.45pt;height:187.45pt;z-index:-251657216;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0B43" w14:textId="6D5C10AE" w:rsidR="00CD58D9" w:rsidRDefault="00000000">
    <w:pPr>
      <w:pStyle w:val="Header"/>
    </w:pPr>
    <w:r>
      <w:rPr>
        <w:noProof/>
      </w:rPr>
      <w:pict w14:anchorId="7FF8E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99033" o:spid="_x0000_s1027" type="#_x0000_t75" style="position:absolute;margin-left:0;margin-top:0;width:187.45pt;height:187.45pt;z-index:-251656192;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3612" w14:textId="10994A6A" w:rsidR="00CD58D9" w:rsidRDefault="00000000">
    <w:pPr>
      <w:pStyle w:val="Header"/>
    </w:pPr>
    <w:r>
      <w:rPr>
        <w:noProof/>
      </w:rPr>
      <w:pict w14:anchorId="63C87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099031" o:spid="_x0000_s1025" type="#_x0000_t75" style="position:absolute;margin-left:0;margin-top:0;width:187.45pt;height:187.45pt;z-index:-251658240;mso-position-horizontal:center;mso-position-horizontal-relative:margin;mso-position-vertical:center;mso-position-vertical-relative:margin" o:allowincell="f">
          <v:imagedata r:id="rId1" o:title="ỉcirr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732"/>
    <w:multiLevelType w:val="hybridMultilevel"/>
    <w:tmpl w:val="3CB0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728DF"/>
    <w:multiLevelType w:val="hybridMultilevel"/>
    <w:tmpl w:val="6FA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622B9"/>
    <w:multiLevelType w:val="hybridMultilevel"/>
    <w:tmpl w:val="B4B8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C60D7"/>
    <w:multiLevelType w:val="hybridMultilevel"/>
    <w:tmpl w:val="A374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F5C2C"/>
    <w:multiLevelType w:val="hybridMultilevel"/>
    <w:tmpl w:val="9C8E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421014">
    <w:abstractNumId w:val="2"/>
  </w:num>
  <w:num w:numId="2" w16cid:durableId="1749838604">
    <w:abstractNumId w:val="4"/>
  </w:num>
  <w:num w:numId="3" w16cid:durableId="2006273550">
    <w:abstractNumId w:val="1"/>
  </w:num>
  <w:num w:numId="4" w16cid:durableId="712071410">
    <w:abstractNumId w:val="0"/>
  </w:num>
  <w:num w:numId="5" w16cid:durableId="424350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61"/>
    <w:rsid w:val="00165BEF"/>
    <w:rsid w:val="001D1528"/>
    <w:rsid w:val="00387C12"/>
    <w:rsid w:val="00413C4D"/>
    <w:rsid w:val="00913092"/>
    <w:rsid w:val="00A36751"/>
    <w:rsid w:val="00AC3260"/>
    <w:rsid w:val="00CD58D9"/>
    <w:rsid w:val="00D82D27"/>
    <w:rsid w:val="00E022C7"/>
    <w:rsid w:val="00EC5361"/>
    <w:rsid w:val="00E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05EFE"/>
  <w15:chartTrackingRefBased/>
  <w15:docId w15:val="{F90D4586-F293-4670-969F-860628D0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BEF"/>
    <w:pPr>
      <w:ind w:left="720"/>
      <w:contextualSpacing/>
    </w:pPr>
  </w:style>
  <w:style w:type="paragraph" w:styleId="Header">
    <w:name w:val="header"/>
    <w:basedOn w:val="Normal"/>
    <w:link w:val="HeaderChar"/>
    <w:uiPriority w:val="99"/>
    <w:unhideWhenUsed/>
    <w:rsid w:val="00CD5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8D9"/>
  </w:style>
  <w:style w:type="paragraph" w:styleId="Footer">
    <w:name w:val="footer"/>
    <w:basedOn w:val="Normal"/>
    <w:link w:val="FooterChar"/>
    <w:uiPriority w:val="99"/>
    <w:unhideWhenUsed/>
    <w:rsid w:val="00CD5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7807">
      <w:bodyDiv w:val="1"/>
      <w:marLeft w:val="0"/>
      <w:marRight w:val="0"/>
      <w:marTop w:val="0"/>
      <w:marBottom w:val="0"/>
      <w:divBdr>
        <w:top w:val="none" w:sz="0" w:space="0" w:color="auto"/>
        <w:left w:val="none" w:sz="0" w:space="0" w:color="auto"/>
        <w:bottom w:val="none" w:sz="0" w:space="0" w:color="auto"/>
        <w:right w:val="none" w:sz="0" w:space="0" w:color="auto"/>
      </w:divBdr>
    </w:div>
    <w:div w:id="503664811">
      <w:bodyDiv w:val="1"/>
      <w:marLeft w:val="0"/>
      <w:marRight w:val="0"/>
      <w:marTop w:val="0"/>
      <w:marBottom w:val="0"/>
      <w:divBdr>
        <w:top w:val="none" w:sz="0" w:space="0" w:color="auto"/>
        <w:left w:val="none" w:sz="0" w:space="0" w:color="auto"/>
        <w:bottom w:val="none" w:sz="0" w:space="0" w:color="auto"/>
        <w:right w:val="none" w:sz="0" w:space="0" w:color="auto"/>
      </w:divBdr>
    </w:div>
    <w:div w:id="15567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33</Pages>
  <Words>7242</Words>
  <Characters>41284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Minh Anh</dc:creator>
  <cp:keywords/>
  <dc:description/>
  <cp:lastModifiedBy>Nguyễn Ngọc Minh Anh</cp:lastModifiedBy>
  <cp:revision>6</cp:revision>
  <dcterms:created xsi:type="dcterms:W3CDTF">2025-05-04T02:03:00Z</dcterms:created>
  <dcterms:modified xsi:type="dcterms:W3CDTF">2025-05-25T03:25:00Z</dcterms:modified>
</cp:coreProperties>
</file>