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73B7" w14:textId="126CF1C4" w:rsidR="00705327" w:rsidRPr="00705327" w:rsidRDefault="00705327" w:rsidP="00705327">
      <w:pPr>
        <w:spacing w:line="480" w:lineRule="auto"/>
        <w:jc w:val="center"/>
        <w:rPr>
          <w:rFonts w:ascii="Times New Roman" w:hAnsi="Times New Roman" w:cs="Times New Roman"/>
        </w:rPr>
      </w:pPr>
      <w:r w:rsidRPr="00705327">
        <w:rPr>
          <w:rFonts w:ascii="Times New Roman" w:hAnsi="Times New Roman" w:cs="Times New Roman"/>
          <w:b/>
          <w:bCs/>
        </w:rPr>
        <w:t>S</w:t>
      </w:r>
      <w:r w:rsidRPr="00705327">
        <w:rPr>
          <w:rFonts w:ascii="Times New Roman" w:hAnsi="Times New Roman" w:cs="Times New Roman"/>
          <w:b/>
          <w:bCs/>
        </w:rPr>
        <w:t>ummary and Reflections Report</w:t>
      </w:r>
    </w:p>
    <w:p w14:paraId="7B32090C" w14:textId="77777777" w:rsidR="00705327" w:rsidRPr="00705327" w:rsidRDefault="00705327" w:rsidP="00EA1020">
      <w:pPr>
        <w:spacing w:line="480" w:lineRule="auto"/>
        <w:ind w:firstLine="720"/>
        <w:rPr>
          <w:rFonts w:ascii="Times New Roman" w:hAnsi="Times New Roman" w:cs="Times New Roman"/>
        </w:rPr>
      </w:pPr>
      <w:r w:rsidRPr="00705327">
        <w:rPr>
          <w:rFonts w:ascii="Times New Roman" w:hAnsi="Times New Roman" w:cs="Times New Roman"/>
        </w:rPr>
        <w:t>In the dynamic realm of mobile application development, Project One at Grand Strand Systems necessitated a thorough and meticulous unit testing approach for the contact, task, and appointment services. This report provides a comprehensive analysis of the strategies employed, their alignment with software requirements, the quality of JUnit tests, the experience of writing tests, and reflections on testing techniques, mindset, and the significance of discipline in software engineering.</w:t>
      </w:r>
    </w:p>
    <w:p w14:paraId="4991FBD5"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The unit testing approach implemented for each feature was not just a procedural formality but a systematic exploration of functionality, error handling, and boundary conditions. The emphasis was on meticulous coverage, ensuring that the intricacies of each service were thoroughly examined. This approach seamlessly aligned with the overarching goal of delivering a reliable and error-free mobile application.</w:t>
      </w:r>
    </w:p>
    <w:p w14:paraId="0076F891"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Critical to the success of the unit testing strategy was its alignment with the software requirements. By delving deeply into the requirements documentation, various scenarios and conditions were identified, forming the basis for the subsequent testing strategy. The resulting unit tests were crafted to validate the correct implementation of these requirements. For example, in the Contact service, specific tests were meticulously designed to validate constraints on contact ID, name, phone, and address lengths.</w:t>
      </w:r>
    </w:p>
    <w:p w14:paraId="6F2A9283" w14:textId="5CFF918B"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 xml:space="preserve">Ensuring the quality of JUnit tests was a multi-faceted endeavor. The use of code coverage tools played a pivotal role, with a consistent coverage percentage above </w:t>
      </w:r>
      <w:r>
        <w:rPr>
          <w:rFonts w:ascii="Times New Roman" w:hAnsi="Times New Roman" w:cs="Times New Roman"/>
        </w:rPr>
        <w:t>8</w:t>
      </w:r>
      <w:r w:rsidRPr="00705327">
        <w:rPr>
          <w:rFonts w:ascii="Times New Roman" w:hAnsi="Times New Roman" w:cs="Times New Roman"/>
        </w:rPr>
        <w:t xml:space="preserve">0% maintained throughout the development process. The Jacoco plugin, instrumental in generating detailed coverage reports, instilled confidence in the reliability of the services. This commitment </w:t>
      </w:r>
      <w:r w:rsidRPr="00705327">
        <w:rPr>
          <w:rFonts w:ascii="Times New Roman" w:hAnsi="Times New Roman" w:cs="Times New Roman"/>
        </w:rPr>
        <w:lastRenderedPageBreak/>
        <w:t>to comprehensive coverage not only validated the correctness of the code but also provided a safety net for future developments and modifications.</w:t>
      </w:r>
    </w:p>
    <w:p w14:paraId="4F43A280" w14:textId="7C277C89"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The experience of writing JUnit tests was a</w:t>
      </w:r>
      <w:r>
        <w:rPr>
          <w:rFonts w:ascii="Times New Roman" w:hAnsi="Times New Roman" w:cs="Times New Roman"/>
        </w:rPr>
        <w:t xml:space="preserve"> fun</w:t>
      </w:r>
      <w:r w:rsidRPr="00705327">
        <w:rPr>
          <w:rFonts w:ascii="Times New Roman" w:hAnsi="Times New Roman" w:cs="Times New Roman"/>
        </w:rPr>
        <w:t xml:space="preserve"> journey that required a balance between technical soundness and efficiency. Adhering to best practices, including boundary testing and equivalence partitioning, was paramount. For instance, in the Task service, specific lines of code in the tests illustrated the meticulous validation of length constraints, ensuring that the service operated within defined boundaries. The strategic use of parameterized tests and reusable test fixtures, as exemplified in the Appointment service tests, not only reduced redundancy but also enhanced the maintainability of the entire test suite.</w:t>
      </w:r>
    </w:p>
    <w:p w14:paraId="70BDF7EA" w14:textId="77777777" w:rsidR="00705327" w:rsidRPr="00705327" w:rsidRDefault="00705327" w:rsidP="00705327">
      <w:pPr>
        <w:spacing w:line="480" w:lineRule="auto"/>
        <w:ind w:firstLine="360"/>
        <w:rPr>
          <w:rFonts w:ascii="Times New Roman" w:hAnsi="Times New Roman" w:cs="Times New Roman"/>
        </w:rPr>
      </w:pPr>
      <w:r w:rsidRPr="00705327">
        <w:rPr>
          <w:rFonts w:ascii="Times New Roman" w:hAnsi="Times New Roman" w:cs="Times New Roman"/>
        </w:rPr>
        <w:t>Various testing techniques were harnessed to fortify the robustness of the test suite. Each technique played a distinctive role in ensuring the effectiveness of the tests:</w:t>
      </w:r>
    </w:p>
    <w:p w14:paraId="42DCD008" w14:textId="77777777" w:rsidR="00705327" w:rsidRPr="00705327" w:rsidRDefault="00705327" w:rsidP="00705327">
      <w:pPr>
        <w:numPr>
          <w:ilvl w:val="0"/>
          <w:numId w:val="10"/>
        </w:numPr>
        <w:spacing w:line="480" w:lineRule="auto"/>
        <w:rPr>
          <w:rFonts w:ascii="Times New Roman" w:hAnsi="Times New Roman" w:cs="Times New Roman"/>
        </w:rPr>
      </w:pPr>
      <w:r w:rsidRPr="00705327">
        <w:rPr>
          <w:rFonts w:ascii="Times New Roman" w:hAnsi="Times New Roman" w:cs="Times New Roman"/>
          <w:b/>
          <w:bCs/>
        </w:rPr>
        <w:t>Boundary Value Analysis:</w:t>
      </w:r>
      <w:r w:rsidRPr="00705327">
        <w:rPr>
          <w:rFonts w:ascii="Times New Roman" w:hAnsi="Times New Roman" w:cs="Times New Roman"/>
        </w:rPr>
        <w:t xml:space="preserve"> This technique was employed judiciously to scrutinize the behavior of the services near input limits. In the Task service, tasks with the maximum allowed lengths for ID, name, and description were tested, ensuring that the system responded appropriately to inputs at the extremes.</w:t>
      </w:r>
    </w:p>
    <w:p w14:paraId="2C259EB2" w14:textId="77777777" w:rsidR="00705327" w:rsidRPr="00705327" w:rsidRDefault="00705327" w:rsidP="00705327">
      <w:pPr>
        <w:numPr>
          <w:ilvl w:val="0"/>
          <w:numId w:val="10"/>
        </w:numPr>
        <w:spacing w:line="480" w:lineRule="auto"/>
        <w:rPr>
          <w:rFonts w:ascii="Times New Roman" w:hAnsi="Times New Roman" w:cs="Times New Roman"/>
        </w:rPr>
      </w:pPr>
      <w:r w:rsidRPr="00705327">
        <w:rPr>
          <w:rFonts w:ascii="Times New Roman" w:hAnsi="Times New Roman" w:cs="Times New Roman"/>
          <w:b/>
          <w:bCs/>
        </w:rPr>
        <w:t>Equivalence Partitioning:</w:t>
      </w:r>
      <w:r w:rsidRPr="00705327">
        <w:rPr>
          <w:rFonts w:ascii="Times New Roman" w:hAnsi="Times New Roman" w:cs="Times New Roman"/>
        </w:rPr>
        <w:t xml:space="preserve"> The systematic categorization of input values into partitions facilitated a comprehensive examination of the services. For instance, in the Contact service, input partitions for different name lengths were considered, ensuring that variations in input length were thoroughly tested.</w:t>
      </w:r>
    </w:p>
    <w:p w14:paraId="3A45D9B2" w14:textId="77777777" w:rsidR="00705327" w:rsidRPr="00705327" w:rsidRDefault="00705327" w:rsidP="00705327">
      <w:pPr>
        <w:numPr>
          <w:ilvl w:val="0"/>
          <w:numId w:val="10"/>
        </w:numPr>
        <w:spacing w:line="480" w:lineRule="auto"/>
        <w:rPr>
          <w:rFonts w:ascii="Times New Roman" w:hAnsi="Times New Roman" w:cs="Times New Roman"/>
        </w:rPr>
      </w:pPr>
      <w:r w:rsidRPr="00705327">
        <w:rPr>
          <w:rFonts w:ascii="Times New Roman" w:hAnsi="Times New Roman" w:cs="Times New Roman"/>
          <w:b/>
          <w:bCs/>
        </w:rPr>
        <w:t>Parameterized Testing:</w:t>
      </w:r>
      <w:r w:rsidRPr="00705327">
        <w:rPr>
          <w:rFonts w:ascii="Times New Roman" w:hAnsi="Times New Roman" w:cs="Times New Roman"/>
        </w:rPr>
        <w:t xml:space="preserve"> A key strategy for efficient testing was the widespread use of parameterized tests. The Appointment service tests, for example, demonstrated this approach by efficiently covering various appointment scenarios with a single test method. </w:t>
      </w:r>
      <w:r w:rsidRPr="00705327">
        <w:rPr>
          <w:rFonts w:ascii="Times New Roman" w:hAnsi="Times New Roman" w:cs="Times New Roman"/>
        </w:rPr>
        <w:lastRenderedPageBreak/>
        <w:t>This not only minimized redundancy but also enhanced the scalability and maintainability of the entire test suite.</w:t>
      </w:r>
    </w:p>
    <w:p w14:paraId="24BD62FF" w14:textId="77777777" w:rsidR="00705327" w:rsidRPr="00705327" w:rsidRDefault="00705327" w:rsidP="00705327">
      <w:pPr>
        <w:spacing w:line="480" w:lineRule="auto"/>
        <w:ind w:firstLine="360"/>
        <w:rPr>
          <w:rFonts w:ascii="Times New Roman" w:hAnsi="Times New Roman" w:cs="Times New Roman"/>
        </w:rPr>
      </w:pPr>
      <w:r w:rsidRPr="00705327">
        <w:rPr>
          <w:rFonts w:ascii="Times New Roman" w:hAnsi="Times New Roman" w:cs="Times New Roman"/>
        </w:rPr>
        <w:t xml:space="preserve">While these techniques were instrumental in validating functional correctness and robustness, it is acknowledged that the application of two techniques, namely </w:t>
      </w:r>
      <w:r w:rsidRPr="00705327">
        <w:rPr>
          <w:rFonts w:ascii="Times New Roman" w:hAnsi="Times New Roman" w:cs="Times New Roman"/>
          <w:b/>
          <w:bCs/>
        </w:rPr>
        <w:t>Mutation Testing</w:t>
      </w:r>
      <w:r w:rsidRPr="00705327">
        <w:rPr>
          <w:rFonts w:ascii="Times New Roman" w:hAnsi="Times New Roman" w:cs="Times New Roman"/>
        </w:rPr>
        <w:t xml:space="preserve"> and </w:t>
      </w:r>
      <w:r w:rsidRPr="00705327">
        <w:rPr>
          <w:rFonts w:ascii="Times New Roman" w:hAnsi="Times New Roman" w:cs="Times New Roman"/>
          <w:b/>
          <w:bCs/>
        </w:rPr>
        <w:t>Static Analysis</w:t>
      </w:r>
      <w:r w:rsidRPr="00705327">
        <w:rPr>
          <w:rFonts w:ascii="Times New Roman" w:hAnsi="Times New Roman" w:cs="Times New Roman"/>
        </w:rPr>
        <w:t>, was deferred due to time constraints. Recognizing their potential benefits for detecting weak spots in the test suite and analyzing code without execution, these techniques remain valuable considerations for future testing endeavors.</w:t>
      </w:r>
    </w:p>
    <w:p w14:paraId="108BA89B"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The testing mindset adopted throughout the project played a pivotal role in the success of the unit testing approach. A cautious approach was indispensable, particularly when dealing with user inputs and external dependencies. The appreciation of the code's complexity was reflected in the design of tests that covered a myriad of possible scenarios. Notably, considerations for different date formats in the Appointment service highlighted the importance of understanding the intricacies of the code being tested.</w:t>
      </w:r>
    </w:p>
    <w:p w14:paraId="58CFFF39"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Efforts were made to limit bias by approaching tests from a user's perspective, considering various scenarios that an end user might encounter. Acknowledging potential bias in testing one's own code was an essential step, underscoring the importance of diverse perspectives in the testing process.</w:t>
      </w:r>
    </w:p>
    <w:p w14:paraId="3E7F2166"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Discipline and commitment to quality as a software engineering professional were integral to the success of the testing process. Cutting corners in writing or testing code was identified as a substantial risk that could lead to defects and compromise system reliability. Discipline was deemed crucial to preventing technical debt, which can accumulate and hinder future development.</w:t>
      </w:r>
    </w:p>
    <w:p w14:paraId="2E310AEA"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lastRenderedPageBreak/>
        <w:t>Practices such as regular code reviews, automated testing, and adherence to coding standards were highlighted as essential in maintaining code quality. For instance, the consistent use of validation checks in contact and task services illustrated a disciplined approach to avoid potential issues. It was emphasized that adhering to these practices not only ensures the immediate reliability of the codebase but also contributes to the long-term sustainability of the software.</w:t>
      </w:r>
    </w:p>
    <w:p w14:paraId="2A7C8A13" w14:textId="77777777" w:rsidR="00705327" w:rsidRPr="00705327" w:rsidRDefault="00705327" w:rsidP="00705327">
      <w:pPr>
        <w:spacing w:line="480" w:lineRule="auto"/>
        <w:ind w:firstLine="720"/>
        <w:rPr>
          <w:rFonts w:ascii="Times New Roman" w:hAnsi="Times New Roman" w:cs="Times New Roman"/>
        </w:rPr>
      </w:pPr>
      <w:r w:rsidRPr="00705327">
        <w:rPr>
          <w:rFonts w:ascii="Times New Roman" w:hAnsi="Times New Roman" w:cs="Times New Roman"/>
        </w:rPr>
        <w:t>Ongoing vigilance and adherence to best practices were emphasized to avoid technical debt. Examples included the consistent use of validation checks in contact and task services, ensuring that potential issues were addressed promptly. Regular code reviews and automated testing were identified as key practices to prevent the accumulation of technical debt over time.</w:t>
      </w:r>
    </w:p>
    <w:p w14:paraId="06C9D74B" w14:textId="39F03F72" w:rsidR="00705327" w:rsidRPr="00705327" w:rsidRDefault="00705327" w:rsidP="00705327">
      <w:pPr>
        <w:spacing w:line="480" w:lineRule="auto"/>
        <w:ind w:firstLine="720"/>
        <w:rPr>
          <w:rFonts w:ascii="Times New Roman" w:hAnsi="Times New Roman" w:cs="Times New Roman"/>
        </w:rPr>
      </w:pPr>
      <w:r>
        <w:rPr>
          <w:rFonts w:ascii="Times New Roman" w:hAnsi="Times New Roman" w:cs="Times New Roman"/>
        </w:rPr>
        <w:t>T</w:t>
      </w:r>
      <w:r w:rsidRPr="00705327">
        <w:rPr>
          <w:rFonts w:ascii="Times New Roman" w:hAnsi="Times New Roman" w:cs="Times New Roman"/>
        </w:rPr>
        <w:t>he unit testing approach undertaken in Project One reflected meticulousness, alignment with requirements, and an unwavering commitment to quality. The resulting JUnit tests were not just effective but also served as a robust safety net for future developments. The cautious mindset, limited bias, and disciplined coding practices proved to be integral to the success of the testing process.</w:t>
      </w:r>
    </w:p>
    <w:p w14:paraId="08550A4D" w14:textId="3BBA8D63" w:rsidR="00705327" w:rsidRPr="00705327" w:rsidRDefault="00705327" w:rsidP="00705327">
      <w:pPr>
        <w:spacing w:line="480" w:lineRule="auto"/>
        <w:rPr>
          <w:rFonts w:ascii="Times New Roman" w:hAnsi="Times New Roman" w:cs="Times New Roman"/>
        </w:rPr>
      </w:pPr>
      <w:r w:rsidRPr="00705327">
        <w:rPr>
          <w:rFonts w:ascii="Times New Roman" w:hAnsi="Times New Roman" w:cs="Times New Roman"/>
        </w:rPr>
        <w:t xml:space="preserve">However, it is imperative to recognize that the journey of software development is dynamic, and each project presents unique challenges. While Project One showcased a </w:t>
      </w:r>
      <w:r>
        <w:rPr>
          <w:rFonts w:ascii="Times New Roman" w:hAnsi="Times New Roman" w:cs="Times New Roman"/>
        </w:rPr>
        <w:t>good</w:t>
      </w:r>
      <w:r w:rsidRPr="00705327">
        <w:rPr>
          <w:rFonts w:ascii="Times New Roman" w:hAnsi="Times New Roman" w:cs="Times New Roman"/>
        </w:rPr>
        <w:t xml:space="preserve"> testing strategy, the ever-evolving nature of technology demands continuous improvement. Future </w:t>
      </w:r>
      <w:r>
        <w:rPr>
          <w:rFonts w:ascii="Times New Roman" w:hAnsi="Times New Roman" w:cs="Times New Roman"/>
        </w:rPr>
        <w:t xml:space="preserve">projects </w:t>
      </w:r>
      <w:r w:rsidRPr="00705327">
        <w:rPr>
          <w:rFonts w:ascii="Times New Roman" w:hAnsi="Times New Roman" w:cs="Times New Roman"/>
        </w:rPr>
        <w:t>should consider further exploration of advanced testing techniques such as Mutation Testing and Static Analysis, leveraging their potential benefits to fortify the test suite.</w:t>
      </w:r>
    </w:p>
    <w:p w14:paraId="0BC1434E" w14:textId="77777777" w:rsidR="00EC44B0" w:rsidRDefault="00EC44B0" w:rsidP="00705327">
      <w:pPr>
        <w:spacing w:line="480" w:lineRule="auto"/>
      </w:pPr>
    </w:p>
    <w:sectPr w:rsidR="00EC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AC5"/>
    <w:multiLevelType w:val="multilevel"/>
    <w:tmpl w:val="BC9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A1382"/>
    <w:multiLevelType w:val="multilevel"/>
    <w:tmpl w:val="26DA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62DC8"/>
    <w:multiLevelType w:val="multilevel"/>
    <w:tmpl w:val="044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B760C"/>
    <w:multiLevelType w:val="multilevel"/>
    <w:tmpl w:val="0E2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C4725"/>
    <w:multiLevelType w:val="multilevel"/>
    <w:tmpl w:val="210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D138E"/>
    <w:multiLevelType w:val="multilevel"/>
    <w:tmpl w:val="A4DC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11DB6"/>
    <w:multiLevelType w:val="multilevel"/>
    <w:tmpl w:val="047C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F4F45"/>
    <w:multiLevelType w:val="multilevel"/>
    <w:tmpl w:val="8CB4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E58F7"/>
    <w:multiLevelType w:val="multilevel"/>
    <w:tmpl w:val="929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769EA"/>
    <w:multiLevelType w:val="multilevel"/>
    <w:tmpl w:val="F64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063281">
    <w:abstractNumId w:val="4"/>
  </w:num>
  <w:num w:numId="2" w16cid:durableId="1901594837">
    <w:abstractNumId w:val="1"/>
  </w:num>
  <w:num w:numId="3" w16cid:durableId="422146774">
    <w:abstractNumId w:val="7"/>
  </w:num>
  <w:num w:numId="4" w16cid:durableId="653921235">
    <w:abstractNumId w:val="3"/>
  </w:num>
  <w:num w:numId="5" w16cid:durableId="2094086801">
    <w:abstractNumId w:val="6"/>
  </w:num>
  <w:num w:numId="6" w16cid:durableId="1530607738">
    <w:abstractNumId w:val="9"/>
  </w:num>
  <w:num w:numId="7" w16cid:durableId="460148560">
    <w:abstractNumId w:val="5"/>
  </w:num>
  <w:num w:numId="8" w16cid:durableId="619647182">
    <w:abstractNumId w:val="0"/>
  </w:num>
  <w:num w:numId="9" w16cid:durableId="1508128965">
    <w:abstractNumId w:val="8"/>
  </w:num>
  <w:num w:numId="10" w16cid:durableId="781074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03"/>
    <w:rsid w:val="000B3D41"/>
    <w:rsid w:val="004630A3"/>
    <w:rsid w:val="00465858"/>
    <w:rsid w:val="006C6A03"/>
    <w:rsid w:val="00705327"/>
    <w:rsid w:val="00B5011D"/>
    <w:rsid w:val="00C21F7B"/>
    <w:rsid w:val="00E71A07"/>
    <w:rsid w:val="00EA1020"/>
    <w:rsid w:val="00EC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7777E"/>
  <w15:chartTrackingRefBased/>
  <w15:docId w15:val="{890A9CE6-32A7-0B4F-A31F-82D8EAF0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3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05327"/>
    <w:rPr>
      <w:b/>
      <w:bCs/>
    </w:rPr>
  </w:style>
  <w:style w:type="character" w:styleId="Emphasis">
    <w:name w:val="Emphasis"/>
    <w:basedOn w:val="DefaultParagraphFont"/>
    <w:uiPriority w:val="20"/>
    <w:qFormat/>
    <w:rsid w:val="007053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6205">
      <w:bodyDiv w:val="1"/>
      <w:marLeft w:val="0"/>
      <w:marRight w:val="0"/>
      <w:marTop w:val="0"/>
      <w:marBottom w:val="0"/>
      <w:divBdr>
        <w:top w:val="none" w:sz="0" w:space="0" w:color="auto"/>
        <w:left w:val="none" w:sz="0" w:space="0" w:color="auto"/>
        <w:bottom w:val="none" w:sz="0" w:space="0" w:color="auto"/>
        <w:right w:val="none" w:sz="0" w:space="0" w:color="auto"/>
      </w:divBdr>
    </w:div>
    <w:div w:id="456608902">
      <w:bodyDiv w:val="1"/>
      <w:marLeft w:val="0"/>
      <w:marRight w:val="0"/>
      <w:marTop w:val="0"/>
      <w:marBottom w:val="0"/>
      <w:divBdr>
        <w:top w:val="none" w:sz="0" w:space="0" w:color="auto"/>
        <w:left w:val="none" w:sz="0" w:space="0" w:color="auto"/>
        <w:bottom w:val="none" w:sz="0" w:space="0" w:color="auto"/>
        <w:right w:val="none" w:sz="0" w:space="0" w:color="auto"/>
      </w:divBdr>
    </w:div>
    <w:div w:id="706687357">
      <w:bodyDiv w:val="1"/>
      <w:marLeft w:val="0"/>
      <w:marRight w:val="0"/>
      <w:marTop w:val="0"/>
      <w:marBottom w:val="0"/>
      <w:divBdr>
        <w:top w:val="none" w:sz="0" w:space="0" w:color="auto"/>
        <w:left w:val="none" w:sz="0" w:space="0" w:color="auto"/>
        <w:bottom w:val="none" w:sz="0" w:space="0" w:color="auto"/>
        <w:right w:val="none" w:sz="0" w:space="0" w:color="auto"/>
      </w:divBdr>
    </w:div>
    <w:div w:id="724913577">
      <w:bodyDiv w:val="1"/>
      <w:marLeft w:val="0"/>
      <w:marRight w:val="0"/>
      <w:marTop w:val="0"/>
      <w:marBottom w:val="0"/>
      <w:divBdr>
        <w:top w:val="none" w:sz="0" w:space="0" w:color="auto"/>
        <w:left w:val="none" w:sz="0" w:space="0" w:color="auto"/>
        <w:bottom w:val="none" w:sz="0" w:space="0" w:color="auto"/>
        <w:right w:val="none" w:sz="0" w:space="0" w:color="auto"/>
      </w:divBdr>
    </w:div>
    <w:div w:id="936910021">
      <w:bodyDiv w:val="1"/>
      <w:marLeft w:val="0"/>
      <w:marRight w:val="0"/>
      <w:marTop w:val="0"/>
      <w:marBottom w:val="0"/>
      <w:divBdr>
        <w:top w:val="none" w:sz="0" w:space="0" w:color="auto"/>
        <w:left w:val="none" w:sz="0" w:space="0" w:color="auto"/>
        <w:bottom w:val="none" w:sz="0" w:space="0" w:color="auto"/>
        <w:right w:val="none" w:sz="0" w:space="0" w:color="auto"/>
      </w:divBdr>
    </w:div>
    <w:div w:id="981815175">
      <w:bodyDiv w:val="1"/>
      <w:marLeft w:val="0"/>
      <w:marRight w:val="0"/>
      <w:marTop w:val="0"/>
      <w:marBottom w:val="0"/>
      <w:divBdr>
        <w:top w:val="none" w:sz="0" w:space="0" w:color="auto"/>
        <w:left w:val="none" w:sz="0" w:space="0" w:color="auto"/>
        <w:bottom w:val="none" w:sz="0" w:space="0" w:color="auto"/>
        <w:right w:val="none" w:sz="0" w:space="0" w:color="auto"/>
      </w:divBdr>
    </w:div>
    <w:div w:id="1149832237">
      <w:bodyDiv w:val="1"/>
      <w:marLeft w:val="0"/>
      <w:marRight w:val="0"/>
      <w:marTop w:val="0"/>
      <w:marBottom w:val="0"/>
      <w:divBdr>
        <w:top w:val="none" w:sz="0" w:space="0" w:color="auto"/>
        <w:left w:val="none" w:sz="0" w:space="0" w:color="auto"/>
        <w:bottom w:val="none" w:sz="0" w:space="0" w:color="auto"/>
        <w:right w:val="none" w:sz="0" w:space="0" w:color="auto"/>
      </w:divBdr>
    </w:div>
    <w:div w:id="1246692399">
      <w:bodyDiv w:val="1"/>
      <w:marLeft w:val="0"/>
      <w:marRight w:val="0"/>
      <w:marTop w:val="0"/>
      <w:marBottom w:val="0"/>
      <w:divBdr>
        <w:top w:val="none" w:sz="0" w:space="0" w:color="auto"/>
        <w:left w:val="none" w:sz="0" w:space="0" w:color="auto"/>
        <w:bottom w:val="none" w:sz="0" w:space="0" w:color="auto"/>
        <w:right w:val="none" w:sz="0" w:space="0" w:color="auto"/>
      </w:divBdr>
    </w:div>
    <w:div w:id="1354108197">
      <w:bodyDiv w:val="1"/>
      <w:marLeft w:val="0"/>
      <w:marRight w:val="0"/>
      <w:marTop w:val="0"/>
      <w:marBottom w:val="0"/>
      <w:divBdr>
        <w:top w:val="none" w:sz="0" w:space="0" w:color="auto"/>
        <w:left w:val="none" w:sz="0" w:space="0" w:color="auto"/>
        <w:bottom w:val="none" w:sz="0" w:space="0" w:color="auto"/>
        <w:right w:val="none" w:sz="0" w:space="0" w:color="auto"/>
      </w:divBdr>
      <w:divsChild>
        <w:div w:id="422531054">
          <w:marLeft w:val="0"/>
          <w:marRight w:val="0"/>
          <w:marTop w:val="0"/>
          <w:marBottom w:val="0"/>
          <w:divBdr>
            <w:top w:val="single" w:sz="2" w:space="0" w:color="D9D9E3"/>
            <w:left w:val="single" w:sz="2" w:space="0" w:color="D9D9E3"/>
            <w:bottom w:val="single" w:sz="2" w:space="0" w:color="D9D9E3"/>
            <w:right w:val="single" w:sz="2" w:space="0" w:color="D9D9E3"/>
          </w:divBdr>
          <w:divsChild>
            <w:div w:id="1737506604">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1251">
                  <w:marLeft w:val="0"/>
                  <w:marRight w:val="0"/>
                  <w:marTop w:val="0"/>
                  <w:marBottom w:val="0"/>
                  <w:divBdr>
                    <w:top w:val="single" w:sz="2" w:space="0" w:color="D9D9E3"/>
                    <w:left w:val="single" w:sz="2" w:space="0" w:color="D9D9E3"/>
                    <w:bottom w:val="single" w:sz="2" w:space="0" w:color="D9D9E3"/>
                    <w:right w:val="single" w:sz="2" w:space="0" w:color="D9D9E3"/>
                  </w:divBdr>
                  <w:divsChild>
                    <w:div w:id="2134981631">
                      <w:marLeft w:val="0"/>
                      <w:marRight w:val="0"/>
                      <w:marTop w:val="0"/>
                      <w:marBottom w:val="0"/>
                      <w:divBdr>
                        <w:top w:val="single" w:sz="2" w:space="0" w:color="D9D9E3"/>
                        <w:left w:val="single" w:sz="2" w:space="0" w:color="D9D9E3"/>
                        <w:bottom w:val="single" w:sz="2" w:space="0" w:color="D9D9E3"/>
                        <w:right w:val="single" w:sz="2" w:space="0" w:color="D9D9E3"/>
                      </w:divBdr>
                      <w:divsChild>
                        <w:div w:id="1534988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9202">
                              <w:marLeft w:val="0"/>
                              <w:marRight w:val="0"/>
                              <w:marTop w:val="0"/>
                              <w:marBottom w:val="0"/>
                              <w:divBdr>
                                <w:top w:val="single" w:sz="2" w:space="0" w:color="D9D9E3"/>
                                <w:left w:val="single" w:sz="2" w:space="0" w:color="D9D9E3"/>
                                <w:bottom w:val="single" w:sz="2" w:space="0" w:color="D9D9E3"/>
                                <w:right w:val="single" w:sz="2" w:space="0" w:color="D9D9E3"/>
                              </w:divBdr>
                              <w:divsChild>
                                <w:div w:id="515845171">
                                  <w:marLeft w:val="0"/>
                                  <w:marRight w:val="0"/>
                                  <w:marTop w:val="0"/>
                                  <w:marBottom w:val="0"/>
                                  <w:divBdr>
                                    <w:top w:val="single" w:sz="2" w:space="0" w:color="D9D9E3"/>
                                    <w:left w:val="single" w:sz="2" w:space="0" w:color="D9D9E3"/>
                                    <w:bottom w:val="single" w:sz="2" w:space="0" w:color="D9D9E3"/>
                                    <w:right w:val="single" w:sz="2" w:space="0" w:color="D9D9E3"/>
                                  </w:divBdr>
                                  <w:divsChild>
                                    <w:div w:id="15912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016772">
          <w:marLeft w:val="0"/>
          <w:marRight w:val="0"/>
          <w:marTop w:val="0"/>
          <w:marBottom w:val="0"/>
          <w:divBdr>
            <w:top w:val="single" w:sz="2" w:space="0" w:color="D9D9E3"/>
            <w:left w:val="single" w:sz="2" w:space="0" w:color="D9D9E3"/>
            <w:bottom w:val="single" w:sz="2" w:space="0" w:color="D9D9E3"/>
            <w:right w:val="single" w:sz="2" w:space="0" w:color="D9D9E3"/>
          </w:divBdr>
          <w:divsChild>
            <w:div w:id="738527682">
              <w:marLeft w:val="0"/>
              <w:marRight w:val="0"/>
              <w:marTop w:val="100"/>
              <w:marBottom w:val="100"/>
              <w:divBdr>
                <w:top w:val="single" w:sz="2" w:space="0" w:color="D9D9E3"/>
                <w:left w:val="single" w:sz="2" w:space="0" w:color="D9D9E3"/>
                <w:bottom w:val="single" w:sz="2" w:space="0" w:color="D9D9E3"/>
                <w:right w:val="single" w:sz="2" w:space="0" w:color="D9D9E3"/>
              </w:divBdr>
              <w:divsChild>
                <w:div w:id="487864115">
                  <w:marLeft w:val="0"/>
                  <w:marRight w:val="0"/>
                  <w:marTop w:val="0"/>
                  <w:marBottom w:val="0"/>
                  <w:divBdr>
                    <w:top w:val="single" w:sz="2" w:space="0" w:color="D9D9E3"/>
                    <w:left w:val="single" w:sz="2" w:space="0" w:color="D9D9E3"/>
                    <w:bottom w:val="single" w:sz="2" w:space="0" w:color="D9D9E3"/>
                    <w:right w:val="single" w:sz="2" w:space="0" w:color="D9D9E3"/>
                  </w:divBdr>
                  <w:divsChild>
                    <w:div w:id="1297684101">
                      <w:marLeft w:val="0"/>
                      <w:marRight w:val="0"/>
                      <w:marTop w:val="0"/>
                      <w:marBottom w:val="0"/>
                      <w:divBdr>
                        <w:top w:val="single" w:sz="2" w:space="0" w:color="D9D9E3"/>
                        <w:left w:val="single" w:sz="2" w:space="0" w:color="D9D9E3"/>
                        <w:bottom w:val="single" w:sz="2" w:space="0" w:color="D9D9E3"/>
                        <w:right w:val="single" w:sz="2" w:space="0" w:color="D9D9E3"/>
                      </w:divBdr>
                      <w:divsChild>
                        <w:div w:id="787431217">
                          <w:marLeft w:val="0"/>
                          <w:marRight w:val="0"/>
                          <w:marTop w:val="0"/>
                          <w:marBottom w:val="0"/>
                          <w:divBdr>
                            <w:top w:val="single" w:sz="2" w:space="0" w:color="D9D9E3"/>
                            <w:left w:val="single" w:sz="2" w:space="0" w:color="D9D9E3"/>
                            <w:bottom w:val="single" w:sz="2" w:space="0" w:color="D9D9E3"/>
                            <w:right w:val="single" w:sz="2" w:space="0" w:color="D9D9E3"/>
                          </w:divBdr>
                          <w:divsChild>
                            <w:div w:id="1260025198">
                              <w:marLeft w:val="0"/>
                              <w:marRight w:val="0"/>
                              <w:marTop w:val="0"/>
                              <w:marBottom w:val="0"/>
                              <w:divBdr>
                                <w:top w:val="single" w:sz="2" w:space="0" w:color="D9D9E3"/>
                                <w:left w:val="single" w:sz="2" w:space="0" w:color="D9D9E3"/>
                                <w:bottom w:val="single" w:sz="2" w:space="0" w:color="D9D9E3"/>
                                <w:right w:val="single" w:sz="2" w:space="0" w:color="D9D9E3"/>
                              </w:divBdr>
                              <w:divsChild>
                                <w:div w:id="1304460996">
                                  <w:marLeft w:val="0"/>
                                  <w:marRight w:val="0"/>
                                  <w:marTop w:val="0"/>
                                  <w:marBottom w:val="0"/>
                                  <w:divBdr>
                                    <w:top w:val="single" w:sz="2" w:space="0" w:color="D9D9E3"/>
                                    <w:left w:val="single" w:sz="2" w:space="0" w:color="D9D9E3"/>
                                    <w:bottom w:val="single" w:sz="2" w:space="0" w:color="D9D9E3"/>
                                    <w:right w:val="single" w:sz="2" w:space="0" w:color="D9D9E3"/>
                                  </w:divBdr>
                                  <w:divsChild>
                                    <w:div w:id="187676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205947">
                      <w:marLeft w:val="0"/>
                      <w:marRight w:val="0"/>
                      <w:marTop w:val="0"/>
                      <w:marBottom w:val="0"/>
                      <w:divBdr>
                        <w:top w:val="single" w:sz="2" w:space="0" w:color="D9D9E3"/>
                        <w:left w:val="single" w:sz="2" w:space="0" w:color="D9D9E3"/>
                        <w:bottom w:val="single" w:sz="2" w:space="0" w:color="D9D9E3"/>
                        <w:right w:val="single" w:sz="2" w:space="0" w:color="D9D9E3"/>
                      </w:divBdr>
                      <w:divsChild>
                        <w:div w:id="2020423618">
                          <w:marLeft w:val="0"/>
                          <w:marRight w:val="0"/>
                          <w:marTop w:val="0"/>
                          <w:marBottom w:val="0"/>
                          <w:divBdr>
                            <w:top w:val="single" w:sz="2" w:space="0" w:color="D9D9E3"/>
                            <w:left w:val="single" w:sz="2" w:space="0" w:color="D9D9E3"/>
                            <w:bottom w:val="single" w:sz="2" w:space="0" w:color="D9D9E3"/>
                            <w:right w:val="single" w:sz="2" w:space="0" w:color="D9D9E3"/>
                          </w:divBdr>
                          <w:divsChild>
                            <w:div w:id="1536889150">
                              <w:marLeft w:val="0"/>
                              <w:marRight w:val="0"/>
                              <w:marTop w:val="0"/>
                              <w:marBottom w:val="0"/>
                              <w:divBdr>
                                <w:top w:val="single" w:sz="2" w:space="0" w:color="D9D9E3"/>
                                <w:left w:val="single" w:sz="2" w:space="0" w:color="D9D9E3"/>
                                <w:bottom w:val="single" w:sz="2" w:space="0" w:color="D9D9E3"/>
                                <w:right w:val="single" w:sz="2" w:space="0" w:color="D9D9E3"/>
                              </w:divBdr>
                              <w:divsChild>
                                <w:div w:id="1826047350">
                                  <w:marLeft w:val="0"/>
                                  <w:marRight w:val="0"/>
                                  <w:marTop w:val="0"/>
                                  <w:marBottom w:val="0"/>
                                  <w:divBdr>
                                    <w:top w:val="single" w:sz="2" w:space="0" w:color="D9D9E3"/>
                                    <w:left w:val="single" w:sz="2" w:space="0" w:color="D9D9E3"/>
                                    <w:bottom w:val="single" w:sz="2" w:space="0" w:color="D9D9E3"/>
                                    <w:right w:val="single" w:sz="2" w:space="0" w:color="D9D9E3"/>
                                  </w:divBdr>
                                  <w:divsChild>
                                    <w:div w:id="194537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43670">
          <w:marLeft w:val="0"/>
          <w:marRight w:val="0"/>
          <w:marTop w:val="0"/>
          <w:marBottom w:val="0"/>
          <w:divBdr>
            <w:top w:val="single" w:sz="2" w:space="0" w:color="D9D9E3"/>
            <w:left w:val="single" w:sz="2" w:space="0" w:color="D9D9E3"/>
            <w:bottom w:val="single" w:sz="2" w:space="0" w:color="D9D9E3"/>
            <w:right w:val="single" w:sz="2" w:space="0" w:color="D9D9E3"/>
          </w:divBdr>
          <w:divsChild>
            <w:div w:id="1971089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795558">
                  <w:marLeft w:val="0"/>
                  <w:marRight w:val="0"/>
                  <w:marTop w:val="0"/>
                  <w:marBottom w:val="0"/>
                  <w:divBdr>
                    <w:top w:val="single" w:sz="2" w:space="0" w:color="D9D9E3"/>
                    <w:left w:val="single" w:sz="2" w:space="0" w:color="D9D9E3"/>
                    <w:bottom w:val="single" w:sz="2" w:space="0" w:color="D9D9E3"/>
                    <w:right w:val="single" w:sz="2" w:space="0" w:color="D9D9E3"/>
                  </w:divBdr>
                  <w:divsChild>
                    <w:div w:id="678890827">
                      <w:marLeft w:val="0"/>
                      <w:marRight w:val="0"/>
                      <w:marTop w:val="0"/>
                      <w:marBottom w:val="0"/>
                      <w:divBdr>
                        <w:top w:val="single" w:sz="2" w:space="0" w:color="D9D9E3"/>
                        <w:left w:val="single" w:sz="2" w:space="0" w:color="D9D9E3"/>
                        <w:bottom w:val="single" w:sz="2" w:space="0" w:color="D9D9E3"/>
                        <w:right w:val="single" w:sz="2" w:space="0" w:color="D9D9E3"/>
                      </w:divBdr>
                      <w:divsChild>
                        <w:div w:id="1799684604">
                          <w:marLeft w:val="0"/>
                          <w:marRight w:val="0"/>
                          <w:marTop w:val="0"/>
                          <w:marBottom w:val="0"/>
                          <w:divBdr>
                            <w:top w:val="single" w:sz="2" w:space="0" w:color="D9D9E3"/>
                            <w:left w:val="single" w:sz="2" w:space="0" w:color="D9D9E3"/>
                            <w:bottom w:val="single" w:sz="2" w:space="0" w:color="D9D9E3"/>
                            <w:right w:val="single" w:sz="2" w:space="0" w:color="D9D9E3"/>
                          </w:divBdr>
                          <w:divsChild>
                            <w:div w:id="46268605">
                              <w:marLeft w:val="0"/>
                              <w:marRight w:val="0"/>
                              <w:marTop w:val="0"/>
                              <w:marBottom w:val="0"/>
                              <w:divBdr>
                                <w:top w:val="single" w:sz="2" w:space="0" w:color="D9D9E3"/>
                                <w:left w:val="single" w:sz="2" w:space="0" w:color="D9D9E3"/>
                                <w:bottom w:val="single" w:sz="2" w:space="0" w:color="D9D9E3"/>
                                <w:right w:val="single" w:sz="2" w:space="0" w:color="D9D9E3"/>
                              </w:divBdr>
                              <w:divsChild>
                                <w:div w:id="1224563461">
                                  <w:marLeft w:val="0"/>
                                  <w:marRight w:val="0"/>
                                  <w:marTop w:val="0"/>
                                  <w:marBottom w:val="0"/>
                                  <w:divBdr>
                                    <w:top w:val="single" w:sz="2" w:space="0" w:color="D9D9E3"/>
                                    <w:left w:val="single" w:sz="2" w:space="0" w:color="D9D9E3"/>
                                    <w:bottom w:val="single" w:sz="2" w:space="0" w:color="D9D9E3"/>
                                    <w:right w:val="single" w:sz="2" w:space="0" w:color="D9D9E3"/>
                                  </w:divBdr>
                                  <w:divsChild>
                                    <w:div w:id="160800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363747">
                      <w:marLeft w:val="0"/>
                      <w:marRight w:val="0"/>
                      <w:marTop w:val="0"/>
                      <w:marBottom w:val="0"/>
                      <w:divBdr>
                        <w:top w:val="single" w:sz="2" w:space="0" w:color="D9D9E3"/>
                        <w:left w:val="single" w:sz="2" w:space="0" w:color="D9D9E3"/>
                        <w:bottom w:val="single" w:sz="2" w:space="0" w:color="D9D9E3"/>
                        <w:right w:val="single" w:sz="2" w:space="0" w:color="D9D9E3"/>
                      </w:divBdr>
                      <w:divsChild>
                        <w:div w:id="1147239411">
                          <w:marLeft w:val="0"/>
                          <w:marRight w:val="0"/>
                          <w:marTop w:val="0"/>
                          <w:marBottom w:val="0"/>
                          <w:divBdr>
                            <w:top w:val="single" w:sz="2" w:space="0" w:color="D9D9E3"/>
                            <w:left w:val="single" w:sz="2" w:space="0" w:color="D9D9E3"/>
                            <w:bottom w:val="single" w:sz="2" w:space="0" w:color="D9D9E3"/>
                            <w:right w:val="single" w:sz="2" w:space="0" w:color="D9D9E3"/>
                          </w:divBdr>
                          <w:divsChild>
                            <w:div w:id="853304152">
                              <w:marLeft w:val="0"/>
                              <w:marRight w:val="0"/>
                              <w:marTop w:val="0"/>
                              <w:marBottom w:val="0"/>
                              <w:divBdr>
                                <w:top w:val="single" w:sz="2" w:space="0" w:color="D9D9E3"/>
                                <w:left w:val="single" w:sz="2" w:space="0" w:color="D9D9E3"/>
                                <w:bottom w:val="single" w:sz="2" w:space="0" w:color="D9D9E3"/>
                                <w:right w:val="single" w:sz="2" w:space="0" w:color="D9D9E3"/>
                              </w:divBdr>
                              <w:divsChild>
                                <w:div w:id="701907320">
                                  <w:marLeft w:val="0"/>
                                  <w:marRight w:val="0"/>
                                  <w:marTop w:val="0"/>
                                  <w:marBottom w:val="0"/>
                                  <w:divBdr>
                                    <w:top w:val="single" w:sz="2" w:space="0" w:color="D9D9E3"/>
                                    <w:left w:val="single" w:sz="2" w:space="0" w:color="D9D9E3"/>
                                    <w:bottom w:val="single" w:sz="2" w:space="0" w:color="D9D9E3"/>
                                    <w:right w:val="single" w:sz="2" w:space="0" w:color="D9D9E3"/>
                                  </w:divBdr>
                                  <w:divsChild>
                                    <w:div w:id="136683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6055767">
          <w:marLeft w:val="0"/>
          <w:marRight w:val="0"/>
          <w:marTop w:val="0"/>
          <w:marBottom w:val="0"/>
          <w:divBdr>
            <w:top w:val="single" w:sz="2" w:space="0" w:color="D9D9E3"/>
            <w:left w:val="single" w:sz="2" w:space="0" w:color="D9D9E3"/>
            <w:bottom w:val="single" w:sz="2" w:space="0" w:color="D9D9E3"/>
            <w:right w:val="single" w:sz="2" w:space="0" w:color="D9D9E3"/>
          </w:divBdr>
          <w:divsChild>
            <w:div w:id="158021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828617">
                  <w:marLeft w:val="0"/>
                  <w:marRight w:val="0"/>
                  <w:marTop w:val="0"/>
                  <w:marBottom w:val="0"/>
                  <w:divBdr>
                    <w:top w:val="single" w:sz="2" w:space="0" w:color="D9D9E3"/>
                    <w:left w:val="single" w:sz="2" w:space="0" w:color="D9D9E3"/>
                    <w:bottom w:val="single" w:sz="2" w:space="0" w:color="D9D9E3"/>
                    <w:right w:val="single" w:sz="2" w:space="0" w:color="D9D9E3"/>
                  </w:divBdr>
                  <w:divsChild>
                    <w:div w:id="538129836">
                      <w:marLeft w:val="0"/>
                      <w:marRight w:val="0"/>
                      <w:marTop w:val="0"/>
                      <w:marBottom w:val="0"/>
                      <w:divBdr>
                        <w:top w:val="single" w:sz="2" w:space="0" w:color="D9D9E3"/>
                        <w:left w:val="single" w:sz="2" w:space="0" w:color="D9D9E3"/>
                        <w:bottom w:val="single" w:sz="2" w:space="0" w:color="D9D9E3"/>
                        <w:right w:val="single" w:sz="2" w:space="0" w:color="D9D9E3"/>
                      </w:divBdr>
                      <w:divsChild>
                        <w:div w:id="489950667">
                          <w:marLeft w:val="0"/>
                          <w:marRight w:val="0"/>
                          <w:marTop w:val="0"/>
                          <w:marBottom w:val="0"/>
                          <w:divBdr>
                            <w:top w:val="single" w:sz="2" w:space="0" w:color="D9D9E3"/>
                            <w:left w:val="single" w:sz="2" w:space="0" w:color="D9D9E3"/>
                            <w:bottom w:val="single" w:sz="2" w:space="0" w:color="D9D9E3"/>
                            <w:right w:val="single" w:sz="2" w:space="0" w:color="D9D9E3"/>
                          </w:divBdr>
                          <w:divsChild>
                            <w:div w:id="207837601">
                              <w:marLeft w:val="0"/>
                              <w:marRight w:val="0"/>
                              <w:marTop w:val="0"/>
                              <w:marBottom w:val="0"/>
                              <w:divBdr>
                                <w:top w:val="single" w:sz="2" w:space="0" w:color="D9D9E3"/>
                                <w:left w:val="single" w:sz="2" w:space="0" w:color="D9D9E3"/>
                                <w:bottom w:val="single" w:sz="2" w:space="0" w:color="D9D9E3"/>
                                <w:right w:val="single" w:sz="2" w:space="0" w:color="D9D9E3"/>
                              </w:divBdr>
                              <w:divsChild>
                                <w:div w:id="1790855941">
                                  <w:marLeft w:val="0"/>
                                  <w:marRight w:val="0"/>
                                  <w:marTop w:val="0"/>
                                  <w:marBottom w:val="0"/>
                                  <w:divBdr>
                                    <w:top w:val="single" w:sz="2" w:space="0" w:color="D9D9E3"/>
                                    <w:left w:val="single" w:sz="2" w:space="0" w:color="D9D9E3"/>
                                    <w:bottom w:val="single" w:sz="2" w:space="0" w:color="D9D9E3"/>
                                    <w:right w:val="single" w:sz="2" w:space="0" w:color="D9D9E3"/>
                                  </w:divBdr>
                                  <w:divsChild>
                                    <w:div w:id="47626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085238">
                      <w:marLeft w:val="0"/>
                      <w:marRight w:val="0"/>
                      <w:marTop w:val="0"/>
                      <w:marBottom w:val="0"/>
                      <w:divBdr>
                        <w:top w:val="single" w:sz="2" w:space="0" w:color="D9D9E3"/>
                        <w:left w:val="single" w:sz="2" w:space="0" w:color="D9D9E3"/>
                        <w:bottom w:val="single" w:sz="2" w:space="0" w:color="D9D9E3"/>
                        <w:right w:val="single" w:sz="2" w:space="0" w:color="D9D9E3"/>
                      </w:divBdr>
                      <w:divsChild>
                        <w:div w:id="1532110575">
                          <w:marLeft w:val="0"/>
                          <w:marRight w:val="0"/>
                          <w:marTop w:val="0"/>
                          <w:marBottom w:val="0"/>
                          <w:divBdr>
                            <w:top w:val="single" w:sz="2" w:space="0" w:color="D9D9E3"/>
                            <w:left w:val="single" w:sz="2" w:space="0" w:color="D9D9E3"/>
                            <w:bottom w:val="single" w:sz="2" w:space="0" w:color="D9D9E3"/>
                            <w:right w:val="single" w:sz="2" w:space="0" w:color="D9D9E3"/>
                          </w:divBdr>
                          <w:divsChild>
                            <w:div w:id="2050834639">
                              <w:marLeft w:val="0"/>
                              <w:marRight w:val="0"/>
                              <w:marTop w:val="0"/>
                              <w:marBottom w:val="0"/>
                              <w:divBdr>
                                <w:top w:val="single" w:sz="2" w:space="0" w:color="D9D9E3"/>
                                <w:left w:val="single" w:sz="2" w:space="0" w:color="D9D9E3"/>
                                <w:bottom w:val="single" w:sz="2" w:space="0" w:color="D9D9E3"/>
                                <w:right w:val="single" w:sz="2" w:space="0" w:color="D9D9E3"/>
                              </w:divBdr>
                              <w:divsChild>
                                <w:div w:id="837118393">
                                  <w:marLeft w:val="0"/>
                                  <w:marRight w:val="0"/>
                                  <w:marTop w:val="0"/>
                                  <w:marBottom w:val="0"/>
                                  <w:divBdr>
                                    <w:top w:val="single" w:sz="2" w:space="0" w:color="D9D9E3"/>
                                    <w:left w:val="single" w:sz="2" w:space="0" w:color="D9D9E3"/>
                                    <w:bottom w:val="single" w:sz="2" w:space="0" w:color="D9D9E3"/>
                                    <w:right w:val="single" w:sz="2" w:space="0" w:color="D9D9E3"/>
                                  </w:divBdr>
                                  <w:divsChild>
                                    <w:div w:id="75879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7509847">
          <w:marLeft w:val="0"/>
          <w:marRight w:val="0"/>
          <w:marTop w:val="0"/>
          <w:marBottom w:val="0"/>
          <w:divBdr>
            <w:top w:val="single" w:sz="2" w:space="0" w:color="D9D9E3"/>
            <w:left w:val="single" w:sz="2" w:space="0" w:color="D9D9E3"/>
            <w:bottom w:val="single" w:sz="2" w:space="0" w:color="D9D9E3"/>
            <w:right w:val="single" w:sz="2" w:space="0" w:color="D9D9E3"/>
          </w:divBdr>
          <w:divsChild>
            <w:div w:id="17060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960242">
                  <w:marLeft w:val="0"/>
                  <w:marRight w:val="0"/>
                  <w:marTop w:val="0"/>
                  <w:marBottom w:val="0"/>
                  <w:divBdr>
                    <w:top w:val="single" w:sz="2" w:space="0" w:color="D9D9E3"/>
                    <w:left w:val="single" w:sz="2" w:space="0" w:color="D9D9E3"/>
                    <w:bottom w:val="single" w:sz="2" w:space="0" w:color="D9D9E3"/>
                    <w:right w:val="single" w:sz="2" w:space="0" w:color="D9D9E3"/>
                  </w:divBdr>
                  <w:divsChild>
                    <w:div w:id="1585186405">
                      <w:marLeft w:val="0"/>
                      <w:marRight w:val="0"/>
                      <w:marTop w:val="0"/>
                      <w:marBottom w:val="0"/>
                      <w:divBdr>
                        <w:top w:val="single" w:sz="2" w:space="0" w:color="D9D9E3"/>
                        <w:left w:val="single" w:sz="2" w:space="0" w:color="D9D9E3"/>
                        <w:bottom w:val="single" w:sz="2" w:space="0" w:color="D9D9E3"/>
                        <w:right w:val="single" w:sz="2" w:space="0" w:color="D9D9E3"/>
                      </w:divBdr>
                      <w:divsChild>
                        <w:div w:id="1887137302">
                          <w:marLeft w:val="0"/>
                          <w:marRight w:val="0"/>
                          <w:marTop w:val="0"/>
                          <w:marBottom w:val="0"/>
                          <w:divBdr>
                            <w:top w:val="single" w:sz="2" w:space="0" w:color="D9D9E3"/>
                            <w:left w:val="single" w:sz="2" w:space="0" w:color="D9D9E3"/>
                            <w:bottom w:val="single" w:sz="2" w:space="0" w:color="D9D9E3"/>
                            <w:right w:val="single" w:sz="2" w:space="0" w:color="D9D9E3"/>
                          </w:divBdr>
                          <w:divsChild>
                            <w:div w:id="54282525">
                              <w:marLeft w:val="0"/>
                              <w:marRight w:val="0"/>
                              <w:marTop w:val="0"/>
                              <w:marBottom w:val="0"/>
                              <w:divBdr>
                                <w:top w:val="single" w:sz="2" w:space="0" w:color="D9D9E3"/>
                                <w:left w:val="single" w:sz="2" w:space="0" w:color="D9D9E3"/>
                                <w:bottom w:val="single" w:sz="2" w:space="0" w:color="D9D9E3"/>
                                <w:right w:val="single" w:sz="2" w:space="0" w:color="D9D9E3"/>
                              </w:divBdr>
                              <w:divsChild>
                                <w:div w:id="1601178535">
                                  <w:marLeft w:val="0"/>
                                  <w:marRight w:val="0"/>
                                  <w:marTop w:val="0"/>
                                  <w:marBottom w:val="0"/>
                                  <w:divBdr>
                                    <w:top w:val="single" w:sz="2" w:space="0" w:color="D9D9E3"/>
                                    <w:left w:val="single" w:sz="2" w:space="0" w:color="D9D9E3"/>
                                    <w:bottom w:val="single" w:sz="2" w:space="0" w:color="D9D9E3"/>
                                    <w:right w:val="single" w:sz="2" w:space="0" w:color="D9D9E3"/>
                                  </w:divBdr>
                                  <w:divsChild>
                                    <w:div w:id="159097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38387">
                      <w:marLeft w:val="0"/>
                      <w:marRight w:val="0"/>
                      <w:marTop w:val="0"/>
                      <w:marBottom w:val="0"/>
                      <w:divBdr>
                        <w:top w:val="single" w:sz="2" w:space="0" w:color="D9D9E3"/>
                        <w:left w:val="single" w:sz="2" w:space="0" w:color="D9D9E3"/>
                        <w:bottom w:val="single" w:sz="2" w:space="0" w:color="D9D9E3"/>
                        <w:right w:val="single" w:sz="2" w:space="0" w:color="D9D9E3"/>
                      </w:divBdr>
                      <w:divsChild>
                        <w:div w:id="285159845">
                          <w:marLeft w:val="0"/>
                          <w:marRight w:val="0"/>
                          <w:marTop w:val="0"/>
                          <w:marBottom w:val="0"/>
                          <w:divBdr>
                            <w:top w:val="single" w:sz="2" w:space="0" w:color="D9D9E3"/>
                            <w:left w:val="single" w:sz="2" w:space="0" w:color="D9D9E3"/>
                            <w:bottom w:val="single" w:sz="2" w:space="0" w:color="D9D9E3"/>
                            <w:right w:val="single" w:sz="2" w:space="0" w:color="D9D9E3"/>
                          </w:divBdr>
                          <w:divsChild>
                            <w:div w:id="278224479">
                              <w:marLeft w:val="0"/>
                              <w:marRight w:val="0"/>
                              <w:marTop w:val="0"/>
                              <w:marBottom w:val="0"/>
                              <w:divBdr>
                                <w:top w:val="single" w:sz="2" w:space="0" w:color="D9D9E3"/>
                                <w:left w:val="single" w:sz="2" w:space="0" w:color="D9D9E3"/>
                                <w:bottom w:val="single" w:sz="2" w:space="0" w:color="D9D9E3"/>
                                <w:right w:val="single" w:sz="2" w:space="0" w:color="D9D9E3"/>
                              </w:divBdr>
                              <w:divsChild>
                                <w:div w:id="879124260">
                                  <w:marLeft w:val="0"/>
                                  <w:marRight w:val="0"/>
                                  <w:marTop w:val="0"/>
                                  <w:marBottom w:val="0"/>
                                  <w:divBdr>
                                    <w:top w:val="single" w:sz="2" w:space="0" w:color="D9D9E3"/>
                                    <w:left w:val="single" w:sz="2" w:space="0" w:color="D9D9E3"/>
                                    <w:bottom w:val="single" w:sz="2" w:space="0" w:color="D9D9E3"/>
                                    <w:right w:val="single" w:sz="2" w:space="0" w:color="D9D9E3"/>
                                  </w:divBdr>
                                  <w:divsChild>
                                    <w:div w:id="151665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9754321">
      <w:bodyDiv w:val="1"/>
      <w:marLeft w:val="0"/>
      <w:marRight w:val="0"/>
      <w:marTop w:val="0"/>
      <w:marBottom w:val="0"/>
      <w:divBdr>
        <w:top w:val="none" w:sz="0" w:space="0" w:color="auto"/>
        <w:left w:val="none" w:sz="0" w:space="0" w:color="auto"/>
        <w:bottom w:val="none" w:sz="0" w:space="0" w:color="auto"/>
        <w:right w:val="none" w:sz="0" w:space="0" w:color="auto"/>
      </w:divBdr>
    </w:div>
    <w:div w:id="1707756595">
      <w:bodyDiv w:val="1"/>
      <w:marLeft w:val="0"/>
      <w:marRight w:val="0"/>
      <w:marTop w:val="0"/>
      <w:marBottom w:val="0"/>
      <w:divBdr>
        <w:top w:val="none" w:sz="0" w:space="0" w:color="auto"/>
        <w:left w:val="none" w:sz="0" w:space="0" w:color="auto"/>
        <w:bottom w:val="none" w:sz="0" w:space="0" w:color="auto"/>
        <w:right w:val="none" w:sz="0" w:space="0" w:color="auto"/>
      </w:divBdr>
    </w:div>
    <w:div w:id="189577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Silerzio, Zack</dc:creator>
  <cp:keywords/>
  <dc:description/>
  <cp:lastModifiedBy>Silerzio, Zack</cp:lastModifiedBy>
  <cp:revision>3</cp:revision>
  <dcterms:created xsi:type="dcterms:W3CDTF">2023-12-11T02:15:00Z</dcterms:created>
  <dcterms:modified xsi:type="dcterms:W3CDTF">2023-12-11T03:07:00Z</dcterms:modified>
</cp:coreProperties>
</file>