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03CAD" w14:textId="77777777" w:rsidR="009B7644" w:rsidRPr="009B7644" w:rsidRDefault="009B7644" w:rsidP="009B7644">
      <w:r w:rsidRPr="009B7644">
        <w:pict w14:anchorId="25C0AA41">
          <v:rect id="_x0000_i1025" style="width:0;height:1.5pt" o:hralign="center" o:hrstd="t" o:hr="t" fillcolor="#a0a0a0" stroked="f"/>
        </w:pict>
      </w:r>
    </w:p>
    <w:p w14:paraId="0034BA7A" w14:textId="77777777" w:rsidR="009B7644" w:rsidRPr="009B7644" w:rsidRDefault="009B7644" w:rsidP="009B7644">
      <w:pPr>
        <w:rPr>
          <w:b/>
          <w:bCs/>
        </w:rPr>
      </w:pPr>
      <w:r w:rsidRPr="009B7644">
        <w:rPr>
          <w:b/>
          <w:bCs/>
        </w:rPr>
        <w:t>README: RACI Chart Template</w:t>
      </w:r>
    </w:p>
    <w:p w14:paraId="01E29717" w14:textId="77777777" w:rsidR="009B7644" w:rsidRPr="009B7644" w:rsidRDefault="009B7644" w:rsidP="009B7644">
      <w:pPr>
        <w:rPr>
          <w:b/>
          <w:bCs/>
        </w:rPr>
      </w:pPr>
      <w:r w:rsidRPr="009B7644">
        <w:rPr>
          <w:b/>
          <w:bCs/>
        </w:rPr>
        <w:t>Purpose</w:t>
      </w:r>
    </w:p>
    <w:p w14:paraId="6CCB0CBE" w14:textId="77777777" w:rsidR="009B7644" w:rsidRPr="009B7644" w:rsidRDefault="009B7644" w:rsidP="009B7644">
      <w:r w:rsidRPr="009B7644">
        <w:t>The RACI Chart is your trusty compass in the project wilderness—a structured tool designed to clearly define and document roles and responsibilities for tasks, deliverables, or processes. It neatly categorizes stakeholders or team members into Responsible (R), Accountable (A), Consulted (C), or Informed (I). This chart minimizes confusion, dodges the dreaded “Who does what?” question, and fosters smooth collaboration from project kickoff through to completion. Customize it to suit your project's unique flavor while maintaining PMO-wide consistency.</w:t>
      </w:r>
    </w:p>
    <w:p w14:paraId="44B4D6DD" w14:textId="77777777" w:rsidR="009B7644" w:rsidRPr="009B7644" w:rsidRDefault="009B7644" w:rsidP="009B7644">
      <w:pPr>
        <w:rPr>
          <w:b/>
          <w:bCs/>
        </w:rPr>
      </w:pPr>
      <w:r w:rsidRPr="009B7644">
        <w:rPr>
          <w:b/>
          <w:bCs/>
        </w:rPr>
        <w:t>Contents</w:t>
      </w:r>
    </w:p>
    <w:p w14:paraId="68A3AE08" w14:textId="77777777" w:rsidR="009B7644" w:rsidRPr="009B7644" w:rsidRDefault="009B7644" w:rsidP="009B7644">
      <w:r w:rsidRPr="009B7644">
        <w:t>This directory, including the Registers sub-folder, houses the RACI Chart and related materials:</w:t>
      </w:r>
    </w:p>
    <w:p w14:paraId="6A584943" w14:textId="77777777" w:rsidR="009B7644" w:rsidRPr="009B7644" w:rsidRDefault="009B7644" w:rsidP="009B7644">
      <w:pPr>
        <w:numPr>
          <w:ilvl w:val="0"/>
          <w:numId w:val="1"/>
        </w:numPr>
      </w:pPr>
      <w:r w:rsidRPr="009B7644">
        <w:rPr>
          <w:b/>
          <w:bCs/>
        </w:rPr>
        <w:t>RACI Chart</w:t>
      </w:r>
      <w:r w:rsidRPr="009B7644">
        <w:t>: The centerpiece document detailing roles and responsibilities (e.g., RACIChart_Project1_v1.0.xlsx or RACIChart_Project1_Draft_v0.1.xlsx).</w:t>
      </w:r>
    </w:p>
    <w:p w14:paraId="57FF7FCE" w14:textId="77777777" w:rsidR="009B7644" w:rsidRPr="009B7644" w:rsidRDefault="009B7644" w:rsidP="009B7644">
      <w:pPr>
        <w:numPr>
          <w:ilvl w:val="0"/>
          <w:numId w:val="1"/>
        </w:numPr>
      </w:pPr>
      <w:r w:rsidRPr="009B7644">
        <w:t>Supporting files as needed:</w:t>
      </w:r>
    </w:p>
    <w:p w14:paraId="7FD6F453" w14:textId="77777777" w:rsidR="009B7644" w:rsidRPr="009B7644" w:rsidRDefault="009B7644" w:rsidP="009B7644">
      <w:pPr>
        <w:numPr>
          <w:ilvl w:val="1"/>
          <w:numId w:val="1"/>
        </w:numPr>
      </w:pPr>
      <w:r w:rsidRPr="009B7644">
        <w:t>Export versions for distribution (e.g., RACIChart_Project1_v1.0.pdf).</w:t>
      </w:r>
    </w:p>
    <w:p w14:paraId="746802F8" w14:textId="77777777" w:rsidR="009B7644" w:rsidRPr="009B7644" w:rsidRDefault="009B7644" w:rsidP="009B7644">
      <w:pPr>
        <w:numPr>
          <w:ilvl w:val="1"/>
          <w:numId w:val="1"/>
        </w:numPr>
      </w:pPr>
      <w:r w:rsidRPr="009B7644">
        <w:t>Change logs or revision histories to keep track of the evolution (e.g., RACI_Revision_History.xlsx).</w:t>
      </w:r>
    </w:p>
    <w:p w14:paraId="5546D6CF" w14:textId="77777777" w:rsidR="009B7644" w:rsidRPr="009B7644" w:rsidRDefault="009B7644" w:rsidP="009B7644">
      <w:pPr>
        <w:rPr>
          <w:b/>
          <w:bCs/>
        </w:rPr>
      </w:pPr>
      <w:r w:rsidRPr="009B7644">
        <w:rPr>
          <w:b/>
          <w:bCs/>
        </w:rPr>
        <w:t>Usage Instructions</w:t>
      </w:r>
    </w:p>
    <w:p w14:paraId="19ABA0A3" w14:textId="77777777" w:rsidR="009B7644" w:rsidRPr="009B7644" w:rsidRDefault="009B7644" w:rsidP="009B7644">
      <w:pPr>
        <w:numPr>
          <w:ilvl w:val="0"/>
          <w:numId w:val="2"/>
        </w:numPr>
      </w:pPr>
      <w:r w:rsidRPr="009B7644">
        <w:rPr>
          <w:b/>
          <w:bCs/>
        </w:rPr>
        <w:t>Customize Away</w:t>
      </w:r>
      <w:r w:rsidRPr="009B7644">
        <w:br/>
        <w:t>Open the template file (e.g., RACIChart_Template.xlsx) and fill in your project-specific tasks/deliverables as rows, with stakeholders or team members as columns.</w:t>
      </w:r>
      <w:r w:rsidRPr="009B7644">
        <w:br/>
        <w:t>Assign roles carefully:</w:t>
      </w:r>
    </w:p>
    <w:p w14:paraId="683E5418" w14:textId="77777777" w:rsidR="009B7644" w:rsidRPr="009B7644" w:rsidRDefault="009B7644" w:rsidP="009B7644">
      <w:pPr>
        <w:numPr>
          <w:ilvl w:val="1"/>
          <w:numId w:val="2"/>
        </w:numPr>
      </w:pPr>
      <w:r w:rsidRPr="009B7644">
        <w:rPr>
          <w:b/>
          <w:bCs/>
        </w:rPr>
        <w:t>R</w:t>
      </w:r>
      <w:r w:rsidRPr="009B7644">
        <w:t xml:space="preserve"> (Responsible): The doer who gets the job done.</w:t>
      </w:r>
    </w:p>
    <w:p w14:paraId="3A2D167A" w14:textId="77777777" w:rsidR="009B7644" w:rsidRPr="009B7644" w:rsidRDefault="009B7644" w:rsidP="009B7644">
      <w:pPr>
        <w:numPr>
          <w:ilvl w:val="1"/>
          <w:numId w:val="2"/>
        </w:numPr>
      </w:pPr>
      <w:r w:rsidRPr="009B7644">
        <w:rPr>
          <w:b/>
          <w:bCs/>
        </w:rPr>
        <w:t>A</w:t>
      </w:r>
      <w:r w:rsidRPr="009B7644">
        <w:t xml:space="preserve"> (Accountable): The buck stops here—one per task only!</w:t>
      </w:r>
    </w:p>
    <w:p w14:paraId="6EC42687" w14:textId="77777777" w:rsidR="009B7644" w:rsidRPr="009B7644" w:rsidRDefault="009B7644" w:rsidP="009B7644">
      <w:pPr>
        <w:numPr>
          <w:ilvl w:val="1"/>
          <w:numId w:val="2"/>
        </w:numPr>
      </w:pPr>
      <w:r w:rsidRPr="009B7644">
        <w:rPr>
          <w:b/>
          <w:bCs/>
        </w:rPr>
        <w:t>C</w:t>
      </w:r>
      <w:r w:rsidRPr="009B7644">
        <w:t xml:space="preserve"> (Consulted): The wise advisors lending input.</w:t>
      </w:r>
    </w:p>
    <w:p w14:paraId="7606EB92" w14:textId="77777777" w:rsidR="009B7644" w:rsidRPr="009B7644" w:rsidRDefault="009B7644" w:rsidP="009B7644">
      <w:pPr>
        <w:numPr>
          <w:ilvl w:val="1"/>
          <w:numId w:val="2"/>
        </w:numPr>
      </w:pPr>
      <w:r w:rsidRPr="009B7644">
        <w:rPr>
          <w:b/>
          <w:bCs/>
        </w:rPr>
        <w:t>I</w:t>
      </w:r>
      <w:r w:rsidRPr="009B7644">
        <w:t xml:space="preserve"> (Informed): Those who stay in the loop.</w:t>
      </w:r>
    </w:p>
    <w:p w14:paraId="02883ADA" w14:textId="77777777" w:rsidR="009B7644" w:rsidRPr="009B7644" w:rsidRDefault="009B7644" w:rsidP="009B7644">
      <w:pPr>
        <w:numPr>
          <w:ilvl w:val="0"/>
          <w:numId w:val="2"/>
        </w:numPr>
      </w:pPr>
      <w:r w:rsidRPr="009B7644">
        <w:rPr>
          <w:b/>
          <w:bCs/>
        </w:rPr>
        <w:t xml:space="preserve">Version Control Like </w:t>
      </w:r>
      <w:proofErr w:type="gramStart"/>
      <w:r w:rsidRPr="009B7644">
        <w:rPr>
          <w:b/>
          <w:bCs/>
        </w:rPr>
        <w:t>a</w:t>
      </w:r>
      <w:proofErr w:type="gramEnd"/>
      <w:r w:rsidRPr="009B7644">
        <w:rPr>
          <w:b/>
          <w:bCs/>
        </w:rPr>
        <w:t xml:space="preserve"> Pro</w:t>
      </w:r>
      <w:r w:rsidRPr="009B7644">
        <w:br/>
        <w:t>Use _</w:t>
      </w:r>
      <w:proofErr w:type="spellStart"/>
      <w:r w:rsidRPr="009B7644">
        <w:t>Draft_vX.X</w:t>
      </w:r>
      <w:proofErr w:type="spellEnd"/>
      <w:r w:rsidRPr="009B7644">
        <w:t xml:space="preserve"> for working copies (e.g., RACIChart_Project1_Draft_v0.1.xlsx), and _</w:t>
      </w:r>
      <w:proofErr w:type="spellStart"/>
      <w:r w:rsidRPr="009B7644">
        <w:t>Approved_vX.X</w:t>
      </w:r>
      <w:proofErr w:type="spellEnd"/>
      <w:r w:rsidRPr="009B7644">
        <w:t xml:space="preserve"> for final versions (e.g., RACIChart_Project1_Approved_v1.0.xlsx).</w:t>
      </w:r>
    </w:p>
    <w:p w14:paraId="3F466595" w14:textId="77777777" w:rsidR="009B7644" w:rsidRPr="009B7644" w:rsidRDefault="009B7644" w:rsidP="009B7644">
      <w:pPr>
        <w:numPr>
          <w:ilvl w:val="0"/>
          <w:numId w:val="2"/>
        </w:numPr>
      </w:pPr>
      <w:r w:rsidRPr="009B7644">
        <w:rPr>
          <w:b/>
          <w:bCs/>
        </w:rPr>
        <w:t>Review &amp; Approve</w:t>
      </w:r>
      <w:r w:rsidRPr="009B7644">
        <w:br/>
        <w:t>Share drafts with stakeholders for input. Once blessed, move approved versions to an Approved folder or rename accordingly.</w:t>
      </w:r>
    </w:p>
    <w:p w14:paraId="0AB3DB4D" w14:textId="77777777" w:rsidR="009B7644" w:rsidRPr="009B7644" w:rsidRDefault="009B7644" w:rsidP="009B7644">
      <w:pPr>
        <w:numPr>
          <w:ilvl w:val="0"/>
          <w:numId w:val="2"/>
        </w:numPr>
      </w:pPr>
      <w:r w:rsidRPr="009B7644">
        <w:rPr>
          <w:b/>
          <w:bCs/>
        </w:rPr>
        <w:t>Integrate &amp; Align</w:t>
      </w:r>
      <w:r w:rsidRPr="009B7644">
        <w:br/>
        <w:t xml:space="preserve">Cross-check with the Stakeholder Register to confirm all key players are accounted for. </w:t>
      </w:r>
      <w:r w:rsidRPr="009B7644">
        <w:lastRenderedPageBreak/>
        <w:t>Ensure alignment with your PMO’s preferred frameworks—be it PMBOK, PRINCE2, or your own secret sauce.</w:t>
      </w:r>
    </w:p>
    <w:p w14:paraId="30F0DF1B" w14:textId="77777777" w:rsidR="009B7644" w:rsidRPr="009B7644" w:rsidRDefault="009B7644" w:rsidP="009B7644">
      <w:pPr>
        <w:rPr>
          <w:b/>
          <w:bCs/>
        </w:rPr>
      </w:pPr>
      <w:r w:rsidRPr="009B7644">
        <w:rPr>
          <w:b/>
          <w:bCs/>
        </w:rPr>
        <w:t>Naming Conventions</w:t>
      </w:r>
    </w:p>
    <w:p w14:paraId="23ABE940" w14:textId="77777777" w:rsidR="009B7644" w:rsidRPr="009B7644" w:rsidRDefault="009B7644" w:rsidP="009B7644">
      <w:pPr>
        <w:numPr>
          <w:ilvl w:val="0"/>
          <w:numId w:val="3"/>
        </w:numPr>
      </w:pPr>
      <w:r w:rsidRPr="009B7644">
        <w:t xml:space="preserve">Main files: RACIChart_ProjectName_vX.X.xlsx (swap </w:t>
      </w:r>
      <w:proofErr w:type="spellStart"/>
      <w:r w:rsidRPr="009B7644">
        <w:t>ProjectName</w:t>
      </w:r>
      <w:proofErr w:type="spellEnd"/>
      <w:r w:rsidRPr="009B7644">
        <w:t xml:space="preserve"> for your project, e.g., Project1).</w:t>
      </w:r>
    </w:p>
    <w:p w14:paraId="151FF8F2" w14:textId="77777777" w:rsidR="009B7644" w:rsidRPr="009B7644" w:rsidRDefault="009B7644" w:rsidP="009B7644">
      <w:pPr>
        <w:numPr>
          <w:ilvl w:val="0"/>
          <w:numId w:val="3"/>
        </w:numPr>
      </w:pPr>
      <w:r w:rsidRPr="009B7644">
        <w:t>Drafts: add dates or author initials for traceability, e.g., RACIChart_Project1_Draft_v0.1_20250804_JD.xlsx.</w:t>
      </w:r>
    </w:p>
    <w:p w14:paraId="069E1457" w14:textId="77777777" w:rsidR="009B7644" w:rsidRPr="009B7644" w:rsidRDefault="009B7644" w:rsidP="009B7644">
      <w:pPr>
        <w:numPr>
          <w:ilvl w:val="0"/>
          <w:numId w:val="3"/>
        </w:numPr>
      </w:pPr>
      <w:r w:rsidRPr="009B7644">
        <w:t xml:space="preserve">Exported/read-only </w:t>
      </w:r>
      <w:proofErr w:type="gramStart"/>
      <w:r w:rsidRPr="009B7644">
        <w:t>copies:</w:t>
      </w:r>
      <w:proofErr w:type="gramEnd"/>
      <w:r w:rsidRPr="009B7644">
        <w:t xml:space="preserve"> use .pdf format, e.g., RACIChart_Project1_v1.0.pdf.</w:t>
      </w:r>
    </w:p>
    <w:p w14:paraId="797EF876" w14:textId="77777777" w:rsidR="009B7644" w:rsidRPr="009B7644" w:rsidRDefault="009B7644" w:rsidP="009B7644">
      <w:pPr>
        <w:rPr>
          <w:b/>
          <w:bCs/>
        </w:rPr>
      </w:pPr>
      <w:r w:rsidRPr="009B7644">
        <w:rPr>
          <w:b/>
          <w:bCs/>
        </w:rPr>
        <w:t>Best Practices</w:t>
      </w:r>
    </w:p>
    <w:p w14:paraId="170EC32D" w14:textId="77777777" w:rsidR="009B7644" w:rsidRPr="009B7644" w:rsidRDefault="009B7644" w:rsidP="009B7644">
      <w:pPr>
        <w:numPr>
          <w:ilvl w:val="0"/>
          <w:numId w:val="4"/>
        </w:numPr>
      </w:pPr>
      <w:r w:rsidRPr="009B7644">
        <w:rPr>
          <w:b/>
          <w:bCs/>
        </w:rPr>
        <w:t>File Format</w:t>
      </w:r>
      <w:r w:rsidRPr="009B7644">
        <w:t>: Stick to .xlsx for editable charts to enable handy features like sorting, filtering, and conditional formatting. For example, highlight multiple “A” entries to flag potential accountability issues.</w:t>
      </w:r>
    </w:p>
    <w:p w14:paraId="2C625603" w14:textId="77777777" w:rsidR="009B7644" w:rsidRPr="009B7644" w:rsidRDefault="009B7644" w:rsidP="009B7644">
      <w:pPr>
        <w:numPr>
          <w:ilvl w:val="0"/>
          <w:numId w:val="4"/>
        </w:numPr>
      </w:pPr>
      <w:r w:rsidRPr="009B7644">
        <w:rPr>
          <w:b/>
          <w:bCs/>
        </w:rPr>
        <w:t>Structure Standardization</w:t>
      </w:r>
      <w:r w:rsidRPr="009B7644">
        <w:t>:</w:t>
      </w:r>
    </w:p>
    <w:p w14:paraId="538A8190" w14:textId="77777777" w:rsidR="009B7644" w:rsidRPr="009B7644" w:rsidRDefault="009B7644" w:rsidP="009B7644">
      <w:pPr>
        <w:numPr>
          <w:ilvl w:val="1"/>
          <w:numId w:val="4"/>
        </w:numPr>
      </w:pPr>
      <w:r w:rsidRPr="009B7644">
        <w:rPr>
          <w:b/>
          <w:bCs/>
        </w:rPr>
        <w:t>Rows</w:t>
      </w:r>
      <w:r w:rsidRPr="009B7644">
        <w:t>: List your tasks or deliverables (e.g., “Develop Project Charter,” “Conduct Stakeholder Analysis”).</w:t>
      </w:r>
    </w:p>
    <w:p w14:paraId="03994E4D" w14:textId="77777777" w:rsidR="009B7644" w:rsidRPr="009B7644" w:rsidRDefault="009B7644" w:rsidP="009B7644">
      <w:pPr>
        <w:numPr>
          <w:ilvl w:val="1"/>
          <w:numId w:val="4"/>
        </w:numPr>
      </w:pPr>
      <w:r w:rsidRPr="009B7644">
        <w:rPr>
          <w:b/>
          <w:bCs/>
        </w:rPr>
        <w:t>Columns</w:t>
      </w:r>
      <w:r w:rsidRPr="009B7644">
        <w:t>: List stakeholders or roles (e.g., “Project Manager,” “Sponsor,” “Team Lead”).</w:t>
      </w:r>
    </w:p>
    <w:p w14:paraId="2B5DA369" w14:textId="77777777" w:rsidR="009B7644" w:rsidRPr="009B7644" w:rsidRDefault="009B7644" w:rsidP="009B7644">
      <w:pPr>
        <w:numPr>
          <w:ilvl w:val="1"/>
          <w:numId w:val="4"/>
        </w:numPr>
      </w:pPr>
      <w:r w:rsidRPr="009B7644">
        <w:rPr>
          <w:b/>
          <w:bCs/>
        </w:rPr>
        <w:t>Cells</w:t>
      </w:r>
      <w:r w:rsidRPr="009B7644">
        <w:t>: Fill in with R, A, C, or I—or leave blank if not applicable.</w:t>
      </w:r>
    </w:p>
    <w:p w14:paraId="4252B8E7" w14:textId="77777777" w:rsidR="009B7644" w:rsidRPr="009B7644" w:rsidRDefault="009B7644" w:rsidP="009B7644">
      <w:pPr>
        <w:numPr>
          <w:ilvl w:val="0"/>
          <w:numId w:val="4"/>
        </w:numPr>
      </w:pPr>
      <w:r w:rsidRPr="009B7644">
        <w:rPr>
          <w:b/>
          <w:bCs/>
        </w:rPr>
        <w:t>Keep It Fresh</w:t>
      </w:r>
      <w:r w:rsidRPr="009B7644">
        <w:t>: Update the chart as roles or tasks evolve. Archive older versions in an Archive folder for audit trails and nostalgia.</w:t>
      </w:r>
    </w:p>
    <w:p w14:paraId="7A8C53E0" w14:textId="77777777" w:rsidR="009B7644" w:rsidRPr="009B7644" w:rsidRDefault="009B7644" w:rsidP="009B7644">
      <w:pPr>
        <w:numPr>
          <w:ilvl w:val="0"/>
          <w:numId w:val="4"/>
        </w:numPr>
      </w:pPr>
      <w:r w:rsidRPr="009B7644">
        <w:rPr>
          <w:b/>
          <w:bCs/>
        </w:rPr>
        <w:t>Control Access</w:t>
      </w:r>
      <w:r w:rsidRPr="009B7644">
        <w:t>: Limit editing rights to authorized personnel (typically project managers) while granting read access to the team.</w:t>
      </w:r>
    </w:p>
    <w:p w14:paraId="747AB008" w14:textId="77777777" w:rsidR="009B7644" w:rsidRPr="009B7644" w:rsidRDefault="009B7644" w:rsidP="009B7644">
      <w:pPr>
        <w:numPr>
          <w:ilvl w:val="0"/>
          <w:numId w:val="4"/>
        </w:numPr>
      </w:pPr>
      <w:r w:rsidRPr="009B7644">
        <w:rPr>
          <w:b/>
          <w:bCs/>
        </w:rPr>
        <w:t>Tool Integration</w:t>
      </w:r>
      <w:r w:rsidRPr="009B7644">
        <w:t>: Planning to use MS Project, Jira, or other PM tools? Export your RACI chart for smooth import or linkage.</w:t>
      </w:r>
    </w:p>
    <w:p w14:paraId="21C02642" w14:textId="77777777" w:rsidR="009B7644" w:rsidRPr="009B7644" w:rsidRDefault="009B7644" w:rsidP="009B7644">
      <w:pPr>
        <w:rPr>
          <w:b/>
          <w:bCs/>
        </w:rPr>
      </w:pPr>
      <w:r w:rsidRPr="009B7644">
        <w:rPr>
          <w:b/>
          <w:bCs/>
        </w:rPr>
        <w:t>Folder Hierarchy Diagram</w:t>
      </w:r>
    </w:p>
    <w:p w14:paraId="6388757C" w14:textId="77777777" w:rsidR="009B7644" w:rsidRPr="009B7644" w:rsidRDefault="009B7644" w:rsidP="009B7644">
      <w:r w:rsidRPr="009B7644">
        <w:t>Here’s a simple illustration of where your RACI Chart fits within the overall PMO folder structure for a project (e.g., Project 1). Centralizing stakeholder-related registers keeps everyone on the same page—and off the island.</w:t>
      </w:r>
    </w:p>
    <w:p w14:paraId="05100924" w14:textId="77777777" w:rsidR="009B7644" w:rsidRPr="009B7644" w:rsidRDefault="009B7644" w:rsidP="009B7644">
      <w:proofErr w:type="spellStart"/>
      <w:r w:rsidRPr="009B7644">
        <w:t>CopyEdit</w:t>
      </w:r>
      <w:proofErr w:type="spellEnd"/>
    </w:p>
    <w:p w14:paraId="533B5D8E" w14:textId="77777777" w:rsidR="009B7644" w:rsidRPr="009B7644" w:rsidRDefault="009B7644" w:rsidP="009B7644">
      <w:r w:rsidRPr="009B7644">
        <w:t>Project1/</w:t>
      </w:r>
    </w:p>
    <w:p w14:paraId="2780E242" w14:textId="77777777" w:rsidR="009B7644" w:rsidRPr="009B7644" w:rsidRDefault="009B7644" w:rsidP="009B7644">
      <w:r w:rsidRPr="009B7644">
        <w:rPr>
          <w:rFonts w:ascii="MS Gothic" w:eastAsia="MS Gothic" w:hAnsi="MS Gothic" w:cs="MS Gothic" w:hint="eastAsia"/>
        </w:rPr>
        <w:t>├</w:t>
      </w:r>
      <w:r w:rsidRPr="009B7644">
        <w:rPr>
          <w:rFonts w:ascii="Aptos" w:hAnsi="Aptos" w:cs="Aptos"/>
        </w:rPr>
        <w:t>──</w:t>
      </w:r>
      <w:r w:rsidRPr="009B7644">
        <w:t xml:space="preserve"> Registers/</w:t>
      </w:r>
    </w:p>
    <w:p w14:paraId="1674D75E" w14:textId="77777777" w:rsidR="009B7644" w:rsidRPr="009B7644" w:rsidRDefault="009B7644" w:rsidP="009B7644">
      <w:r w:rsidRPr="009B7644">
        <w:t xml:space="preserve">│   </w:t>
      </w:r>
      <w:r w:rsidRPr="009B7644">
        <w:rPr>
          <w:rFonts w:ascii="MS Gothic" w:eastAsia="MS Gothic" w:hAnsi="MS Gothic" w:cs="MS Gothic" w:hint="eastAsia"/>
        </w:rPr>
        <w:t>├</w:t>
      </w:r>
      <w:r w:rsidRPr="009B7644">
        <w:rPr>
          <w:rFonts w:ascii="Aptos" w:hAnsi="Aptos" w:cs="Aptos"/>
        </w:rPr>
        <w:t>──</w:t>
      </w:r>
      <w:r w:rsidRPr="009B7644">
        <w:t xml:space="preserve"> RACIChart_Project1_v1.0.xlsx</w:t>
      </w:r>
    </w:p>
    <w:p w14:paraId="1B76FF60" w14:textId="77777777" w:rsidR="009B7644" w:rsidRPr="009B7644" w:rsidRDefault="009B7644" w:rsidP="009B7644">
      <w:r w:rsidRPr="009B7644">
        <w:t xml:space="preserve">│   </w:t>
      </w:r>
      <w:r w:rsidRPr="009B7644">
        <w:rPr>
          <w:rFonts w:ascii="MS Gothic" w:eastAsia="MS Gothic" w:hAnsi="MS Gothic" w:cs="MS Gothic" w:hint="eastAsia"/>
        </w:rPr>
        <w:t>├</w:t>
      </w:r>
      <w:r w:rsidRPr="009B7644">
        <w:rPr>
          <w:rFonts w:ascii="Aptos" w:hAnsi="Aptos" w:cs="Aptos"/>
        </w:rPr>
        <w:t>──</w:t>
      </w:r>
      <w:r w:rsidRPr="009B7644">
        <w:t xml:space="preserve"> RACIChart_Project1_v1.0.pdf</w:t>
      </w:r>
    </w:p>
    <w:p w14:paraId="3F2FD1A1" w14:textId="77777777" w:rsidR="009B7644" w:rsidRPr="009B7644" w:rsidRDefault="009B7644" w:rsidP="009B7644">
      <w:r w:rsidRPr="009B7644">
        <w:lastRenderedPageBreak/>
        <w:t xml:space="preserve">│   </w:t>
      </w:r>
      <w:r w:rsidRPr="009B7644">
        <w:rPr>
          <w:rFonts w:ascii="MS Gothic" w:eastAsia="MS Gothic" w:hAnsi="MS Gothic" w:cs="MS Gothic" w:hint="eastAsia"/>
        </w:rPr>
        <w:t>├</w:t>
      </w:r>
      <w:r w:rsidRPr="009B7644">
        <w:rPr>
          <w:rFonts w:ascii="Aptos" w:hAnsi="Aptos" w:cs="Aptos"/>
        </w:rPr>
        <w:t>──</w:t>
      </w:r>
      <w:r w:rsidRPr="009B7644">
        <w:t xml:space="preserve"> RACI_Revision_History.xlsx</w:t>
      </w:r>
    </w:p>
    <w:p w14:paraId="2889D978" w14:textId="77777777" w:rsidR="009B7644" w:rsidRPr="009B7644" w:rsidRDefault="009B7644" w:rsidP="009B7644">
      <w:r w:rsidRPr="009B7644">
        <w:t xml:space="preserve">│   </w:t>
      </w:r>
      <w:r w:rsidRPr="009B7644">
        <w:rPr>
          <w:rFonts w:ascii="MS Gothic" w:eastAsia="MS Gothic" w:hAnsi="MS Gothic" w:cs="MS Gothic" w:hint="eastAsia"/>
        </w:rPr>
        <w:t>├</w:t>
      </w:r>
      <w:r w:rsidRPr="009B7644">
        <w:rPr>
          <w:rFonts w:ascii="Aptos" w:hAnsi="Aptos" w:cs="Aptos"/>
        </w:rPr>
        <w:t>──</w:t>
      </w:r>
      <w:r w:rsidRPr="009B7644">
        <w:t xml:space="preserve"> Stakeholder_Register_Project1.xlsx</w:t>
      </w:r>
    </w:p>
    <w:p w14:paraId="4B688B1D" w14:textId="77777777" w:rsidR="009B7644" w:rsidRPr="009B7644" w:rsidRDefault="009B7644" w:rsidP="009B7644">
      <w:r w:rsidRPr="009B7644">
        <w:t>│   └── Archive/</w:t>
      </w:r>
    </w:p>
    <w:p w14:paraId="04ADAC0F" w14:textId="77777777" w:rsidR="009B7644" w:rsidRPr="009B7644" w:rsidRDefault="009B7644" w:rsidP="009B7644">
      <w:r w:rsidRPr="009B7644">
        <w:t xml:space="preserve">│       </w:t>
      </w:r>
      <w:r w:rsidRPr="009B7644">
        <w:rPr>
          <w:rFonts w:ascii="MS Gothic" w:eastAsia="MS Gothic" w:hAnsi="MS Gothic" w:cs="MS Gothic" w:hint="eastAsia"/>
        </w:rPr>
        <w:t>├</w:t>
      </w:r>
      <w:r w:rsidRPr="009B7644">
        <w:rPr>
          <w:rFonts w:ascii="Aptos" w:hAnsi="Aptos" w:cs="Aptos"/>
        </w:rPr>
        <w:t>──</w:t>
      </w:r>
      <w:r w:rsidRPr="009B7644">
        <w:t xml:space="preserve"> RACIChart_Project1_Approved_v0.9.xlsx</w:t>
      </w:r>
    </w:p>
    <w:p w14:paraId="15AE6ABB" w14:textId="77777777" w:rsidR="009B7644" w:rsidRPr="009B7644" w:rsidRDefault="009B7644" w:rsidP="009B7644">
      <w:r w:rsidRPr="009B7644">
        <w:t>│       └── ...</w:t>
      </w:r>
    </w:p>
    <w:p w14:paraId="5F415303" w14:textId="77777777" w:rsidR="009B7644" w:rsidRPr="009B7644" w:rsidRDefault="009B7644" w:rsidP="009B7644">
      <w:r w:rsidRPr="009B7644">
        <w:t xml:space="preserve">└── </w:t>
      </w:r>
      <w:proofErr w:type="spellStart"/>
      <w:r w:rsidRPr="009B7644">
        <w:t>Other_Project_Folders</w:t>
      </w:r>
      <w:proofErr w:type="spellEnd"/>
      <w:r w:rsidRPr="009B7644">
        <w:t>/</w:t>
      </w:r>
    </w:p>
    <w:p w14:paraId="3918CE10" w14:textId="2AE9AE3A" w:rsidR="00F4682F" w:rsidRPr="009B7644" w:rsidRDefault="00F4682F" w:rsidP="009B7644"/>
    <w:sectPr w:rsidR="00F4682F" w:rsidRPr="009B76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55771"/>
    <w:multiLevelType w:val="multilevel"/>
    <w:tmpl w:val="B3B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4277F"/>
    <w:multiLevelType w:val="multilevel"/>
    <w:tmpl w:val="BAEA1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D41D7A"/>
    <w:multiLevelType w:val="multilevel"/>
    <w:tmpl w:val="2C9E3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DC5792"/>
    <w:multiLevelType w:val="multilevel"/>
    <w:tmpl w:val="A3B00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068119">
    <w:abstractNumId w:val="3"/>
  </w:num>
  <w:num w:numId="2" w16cid:durableId="862135451">
    <w:abstractNumId w:val="1"/>
  </w:num>
  <w:num w:numId="3" w16cid:durableId="1318076318">
    <w:abstractNumId w:val="0"/>
  </w:num>
  <w:num w:numId="4" w16cid:durableId="1459252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890"/>
    <w:rsid w:val="000D4AFF"/>
    <w:rsid w:val="00215B67"/>
    <w:rsid w:val="006D5F56"/>
    <w:rsid w:val="009B7644"/>
    <w:rsid w:val="009C4778"/>
    <w:rsid w:val="00A50890"/>
    <w:rsid w:val="00EF541B"/>
    <w:rsid w:val="00F468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7125A"/>
  <w15:chartTrackingRefBased/>
  <w15:docId w15:val="{5ABC11AD-DCFC-44BF-A6B4-9294E822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8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8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8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8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8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8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890"/>
    <w:rPr>
      <w:rFonts w:eastAsiaTheme="majorEastAsia" w:cstheme="majorBidi"/>
      <w:color w:val="272727" w:themeColor="text1" w:themeTint="D8"/>
    </w:rPr>
  </w:style>
  <w:style w:type="paragraph" w:styleId="Title">
    <w:name w:val="Title"/>
    <w:basedOn w:val="Normal"/>
    <w:next w:val="Normal"/>
    <w:link w:val="TitleChar"/>
    <w:uiPriority w:val="10"/>
    <w:qFormat/>
    <w:rsid w:val="00A50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890"/>
    <w:pPr>
      <w:spacing w:before="160"/>
      <w:jc w:val="center"/>
    </w:pPr>
    <w:rPr>
      <w:i/>
      <w:iCs/>
      <w:color w:val="404040" w:themeColor="text1" w:themeTint="BF"/>
    </w:rPr>
  </w:style>
  <w:style w:type="character" w:customStyle="1" w:styleId="QuoteChar">
    <w:name w:val="Quote Char"/>
    <w:basedOn w:val="DefaultParagraphFont"/>
    <w:link w:val="Quote"/>
    <w:uiPriority w:val="29"/>
    <w:rsid w:val="00A50890"/>
    <w:rPr>
      <w:i/>
      <w:iCs/>
      <w:color w:val="404040" w:themeColor="text1" w:themeTint="BF"/>
    </w:rPr>
  </w:style>
  <w:style w:type="paragraph" w:styleId="ListParagraph">
    <w:name w:val="List Paragraph"/>
    <w:basedOn w:val="Normal"/>
    <w:uiPriority w:val="34"/>
    <w:qFormat/>
    <w:rsid w:val="00A50890"/>
    <w:pPr>
      <w:ind w:left="720"/>
      <w:contextualSpacing/>
    </w:pPr>
  </w:style>
  <w:style w:type="character" w:styleId="IntenseEmphasis">
    <w:name w:val="Intense Emphasis"/>
    <w:basedOn w:val="DefaultParagraphFont"/>
    <w:uiPriority w:val="21"/>
    <w:qFormat/>
    <w:rsid w:val="00A50890"/>
    <w:rPr>
      <w:i/>
      <w:iCs/>
      <w:color w:val="0F4761" w:themeColor="accent1" w:themeShade="BF"/>
    </w:rPr>
  </w:style>
  <w:style w:type="paragraph" w:styleId="IntenseQuote">
    <w:name w:val="Intense Quote"/>
    <w:basedOn w:val="Normal"/>
    <w:next w:val="Normal"/>
    <w:link w:val="IntenseQuoteChar"/>
    <w:uiPriority w:val="30"/>
    <w:qFormat/>
    <w:rsid w:val="00A50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890"/>
    <w:rPr>
      <w:i/>
      <w:iCs/>
      <w:color w:val="0F4761" w:themeColor="accent1" w:themeShade="BF"/>
    </w:rPr>
  </w:style>
  <w:style w:type="character" w:styleId="IntenseReference">
    <w:name w:val="Intense Reference"/>
    <w:basedOn w:val="DefaultParagraphFont"/>
    <w:uiPriority w:val="32"/>
    <w:qFormat/>
    <w:rsid w:val="00A508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5782457">
      <w:bodyDiv w:val="1"/>
      <w:marLeft w:val="0"/>
      <w:marRight w:val="0"/>
      <w:marTop w:val="0"/>
      <w:marBottom w:val="0"/>
      <w:divBdr>
        <w:top w:val="none" w:sz="0" w:space="0" w:color="auto"/>
        <w:left w:val="none" w:sz="0" w:space="0" w:color="auto"/>
        <w:bottom w:val="none" w:sz="0" w:space="0" w:color="auto"/>
        <w:right w:val="none" w:sz="0" w:space="0" w:color="auto"/>
      </w:divBdr>
      <w:divsChild>
        <w:div w:id="2015183379">
          <w:marLeft w:val="0"/>
          <w:marRight w:val="0"/>
          <w:marTop w:val="0"/>
          <w:marBottom w:val="0"/>
          <w:divBdr>
            <w:top w:val="none" w:sz="0" w:space="0" w:color="auto"/>
            <w:left w:val="none" w:sz="0" w:space="0" w:color="auto"/>
            <w:bottom w:val="none" w:sz="0" w:space="0" w:color="auto"/>
            <w:right w:val="none" w:sz="0" w:space="0" w:color="auto"/>
          </w:divBdr>
          <w:divsChild>
            <w:div w:id="789082000">
              <w:marLeft w:val="0"/>
              <w:marRight w:val="0"/>
              <w:marTop w:val="0"/>
              <w:marBottom w:val="0"/>
              <w:divBdr>
                <w:top w:val="none" w:sz="0" w:space="0" w:color="auto"/>
                <w:left w:val="none" w:sz="0" w:space="0" w:color="auto"/>
                <w:bottom w:val="none" w:sz="0" w:space="0" w:color="auto"/>
                <w:right w:val="none" w:sz="0" w:space="0" w:color="auto"/>
              </w:divBdr>
              <w:divsChild>
                <w:div w:id="1210989990">
                  <w:marLeft w:val="0"/>
                  <w:marRight w:val="0"/>
                  <w:marTop w:val="0"/>
                  <w:marBottom w:val="0"/>
                  <w:divBdr>
                    <w:top w:val="none" w:sz="0" w:space="0" w:color="auto"/>
                    <w:left w:val="none" w:sz="0" w:space="0" w:color="auto"/>
                    <w:bottom w:val="none" w:sz="0" w:space="0" w:color="auto"/>
                    <w:right w:val="none" w:sz="0" w:space="0" w:color="auto"/>
                  </w:divBdr>
                  <w:divsChild>
                    <w:div w:id="17323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514</Words>
  <Characters>3243</Characters>
  <Application>Microsoft Office Word</Application>
  <DocSecurity>0</DocSecurity>
  <Lines>61</Lines>
  <Paragraphs>37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Holland</dc:creator>
  <cp:keywords/>
  <dc:description/>
  <cp:lastModifiedBy>Andrew Holland</cp:lastModifiedBy>
  <cp:revision>3</cp:revision>
  <dcterms:created xsi:type="dcterms:W3CDTF">2025-08-04T06:52:00Z</dcterms:created>
  <dcterms:modified xsi:type="dcterms:W3CDTF">2025-08-04T07:35:00Z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2311058f-b8cc-4bd4-a45d-4ddaffb5ff9b</vt:lpwstr>
  </property>
</Properties>
</file>