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F38F9E" w14:textId="0EE6FE86" w:rsidR="00D35856" w:rsidRPr="00466366" w:rsidRDefault="00466366" w:rsidP="00D35856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Eclissi lunare e solare </w:t>
      </w:r>
    </w:p>
    <w:p w14:paraId="2D2EA4FF" w14:textId="060DE951" w:rsidR="00C60DA4" w:rsidRPr="00466366" w:rsidRDefault="00466366" w:rsidP="00C60DA4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/>
          <w:lang w:val="it-IT"/>
        </w:rPr>
        <w:t>Età della classe</w:t>
      </w:r>
      <w:r w:rsidR="00C60DA4"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a partire dai 13 anni </w:t>
      </w:r>
    </w:p>
    <w:p w14:paraId="717C82C1" w14:textId="08C5F7F2" w:rsidR="00C60DA4" w:rsidRPr="00466366" w:rsidRDefault="00466366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Titolo della Lezione</w:t>
      </w:r>
      <w:r w:rsidR="00C60DA4"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r w:rsidR="00E536EE"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Eclissi lunare e solare</w:t>
      </w:r>
    </w:p>
    <w:p w14:paraId="64042AD1" w14:textId="60039779" w:rsidR="0002272B" w:rsidRPr="00466366" w:rsidRDefault="00466366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Materia Scolastica</w:t>
      </w:r>
      <w:r w:rsidR="0002272B" w:rsidRPr="00466366">
        <w:rPr>
          <w:rFonts w:ascii="Times New Roman" w:hAnsi="Times New Roman" w:cs="Times New Roman"/>
          <w:b/>
          <w:sz w:val="24"/>
          <w:szCs w:val="24"/>
          <w:lang w:val="it-IT"/>
        </w:rPr>
        <w:t>:</w:t>
      </w:r>
      <w:r w:rsidR="00E536EE"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Fisica, Astronomia </w:t>
      </w:r>
    </w:p>
    <w:p w14:paraId="50B12830" w14:textId="24762FED" w:rsidR="00C60DA4" w:rsidRPr="00466366" w:rsidRDefault="00466366" w:rsidP="00C60DA4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/>
          <w:lang w:val="it-IT"/>
        </w:rPr>
        <w:t>Concetti chiave</w:t>
      </w:r>
      <w:r w:rsidR="00F30583" w:rsidRPr="00466366">
        <w:rPr>
          <w:rFonts w:ascii="Times New Roman" w:hAnsi="Times New Roman" w:cs="Times New Roman"/>
          <w:b/>
          <w:sz w:val="24"/>
          <w:szCs w:val="24"/>
          <w:lang w:val="it-IT"/>
        </w:rPr>
        <w:t>:</w:t>
      </w:r>
      <w:r w:rsidR="00F30583"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la propa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gazione della luce, dell'ombra e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della penombra,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moti della Terra,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i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moti della Luna,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le stelle e i pianeti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</w:p>
    <w:p w14:paraId="02C91841" w14:textId="4491BCE4" w:rsidR="002011FE" w:rsidRPr="00466366" w:rsidRDefault="00466366" w:rsidP="0002272B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Obiettivi: </w:t>
      </w:r>
    </w:p>
    <w:p w14:paraId="421ABBC0" w14:textId="77777777" w:rsidR="00466366" w:rsidRPr="00466366" w:rsidRDefault="00466366" w:rsidP="00466366">
      <w:pPr>
        <w:pStyle w:val="NoSpacing"/>
        <w:ind w:left="360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1. Ricordare la Legge di Propagazione della Luce;</w:t>
      </w:r>
    </w:p>
    <w:p w14:paraId="16A19616" w14:textId="6FD8F69F" w:rsidR="00466366" w:rsidRPr="00466366" w:rsidRDefault="00466366" w:rsidP="00466366">
      <w:pPr>
        <w:pStyle w:val="NoSpacing"/>
        <w:ind w:left="360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2. Discutere le condizioni per la formazione dell'ombra; </w:t>
      </w:r>
    </w:p>
    <w:p w14:paraId="50077B98" w14:textId="03D9408E" w:rsidR="00466366" w:rsidRPr="00466366" w:rsidRDefault="00466366" w:rsidP="00466366">
      <w:pPr>
        <w:pStyle w:val="NoSpacing"/>
        <w:ind w:left="360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3. Conoscere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le tipologie di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eclissi;</w:t>
      </w:r>
    </w:p>
    <w:p w14:paraId="62FF50D3" w14:textId="5C4C66F1" w:rsidR="00466366" w:rsidRDefault="00466366" w:rsidP="00466366">
      <w:pPr>
        <w:pStyle w:val="NoSpacing"/>
        <w:ind w:left="360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4.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C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onoscere le principali differenze tra le eclissi solari e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le eclissi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lunari.</w:t>
      </w:r>
    </w:p>
    <w:p w14:paraId="0811B5FA" w14:textId="77777777" w:rsidR="00466366" w:rsidRDefault="00466366" w:rsidP="00C60DA4">
      <w:pPr>
        <w:rPr>
          <w:rFonts w:ascii="Times New Roman" w:hAnsi="Times New Roman" w:cs="Times New Roman"/>
          <w:b/>
          <w:lang w:val="it-IT"/>
        </w:rPr>
      </w:pPr>
      <w:bookmarkStart w:id="0" w:name="_Hlk74486925"/>
    </w:p>
    <w:p w14:paraId="77B4360C" w14:textId="7D1FDE2E" w:rsidR="00C60DA4" w:rsidRPr="00466366" w:rsidRDefault="00466366" w:rsidP="00C60DA4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374ED8">
        <w:rPr>
          <w:rFonts w:ascii="Times New Roman" w:hAnsi="Times New Roman" w:cs="Times New Roman"/>
          <w:b/>
          <w:lang w:val="it-IT"/>
        </w:rPr>
        <w:t>Competenze sviluppate</w:t>
      </w:r>
      <w:r w:rsidR="00C60DA4"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bookmarkEnd w:id="0"/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discussion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e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>, osservazione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>,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analisi e collaborazione</w:t>
      </w:r>
      <w:r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</w:p>
    <w:p w14:paraId="1CC5AC6D" w14:textId="2FB00987" w:rsidR="00C60DA4" w:rsidRPr="00466366" w:rsidRDefault="00466366" w:rsidP="00C60DA4">
      <w:pPr>
        <w:rPr>
          <w:rFonts w:ascii="Times New Roman" w:hAnsi="Times New Roman" w:cs="Times New Roman"/>
          <w:bCs/>
          <w:sz w:val="24"/>
          <w:szCs w:val="24"/>
          <w:lang w:val="it-IT"/>
        </w:rPr>
      </w:pPr>
      <w:bookmarkStart w:id="1" w:name="_Hlk74486934"/>
      <w:r w:rsidRPr="00466366">
        <w:rPr>
          <w:rFonts w:ascii="Times New Roman" w:hAnsi="Times New Roman" w:cs="Times New Roman"/>
          <w:b/>
          <w:lang w:val="it-IT"/>
        </w:rPr>
        <w:t>Materiali / Attrezzatura</w:t>
      </w:r>
      <w:r w:rsidR="00C60DA4" w:rsidRPr="00466366">
        <w:rPr>
          <w:rFonts w:ascii="Times New Roman" w:hAnsi="Times New Roman" w:cs="Times New Roman"/>
          <w:b/>
          <w:sz w:val="24"/>
          <w:szCs w:val="24"/>
          <w:lang w:val="it-IT"/>
        </w:rPr>
        <w:t xml:space="preserve">: </w:t>
      </w:r>
      <w:bookmarkEnd w:id="1"/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link al video VR, visori VR, </w:t>
      </w:r>
      <w:r w:rsidR="00F30583" w:rsidRPr="00466366">
        <w:rPr>
          <w:rFonts w:ascii="Times New Roman" w:hAnsi="Times New Roman" w:cs="Times New Roman"/>
          <w:bCs/>
          <w:sz w:val="24"/>
          <w:szCs w:val="24"/>
          <w:lang w:val="it-IT"/>
        </w:rPr>
        <w:t>computer</w:t>
      </w:r>
      <w:r w:rsidR="00A951B8"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, </w:t>
      </w:r>
      <w:r w:rsidRPr="00466366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proiettore, </w:t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 xml:space="preserve">dispense (su richiesta) </w:t>
      </w:r>
    </w:p>
    <w:p w14:paraId="2D623FFD" w14:textId="77777777" w:rsidR="00D35856" w:rsidRPr="002454BA" w:rsidRDefault="00D35856" w:rsidP="00D35856">
      <w:pPr>
        <w:rPr>
          <w:rFonts w:ascii="Times New Roman" w:hAnsi="Times New Roman" w:cs="Times New Roman"/>
          <w:b/>
          <w:sz w:val="24"/>
          <w:szCs w:val="24"/>
        </w:rPr>
      </w:pPr>
      <w:bookmarkStart w:id="2" w:name="_Hlk74486950"/>
      <w:r w:rsidRPr="002454BA">
        <w:rPr>
          <w:rFonts w:ascii="Times New Roman" w:hAnsi="Times New Roman" w:cs="Times New Roman"/>
          <w:b/>
          <w:sz w:val="24"/>
          <w:szCs w:val="24"/>
        </w:rPr>
        <w:t>Lesson plan: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668"/>
        <w:gridCol w:w="6906"/>
        <w:gridCol w:w="1032"/>
      </w:tblGrid>
      <w:tr w:rsidR="00466366" w:rsidRPr="002454BA" w14:paraId="5BACBE55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bookmarkEnd w:id="2"/>
          <w:p w14:paraId="2394485D" w14:textId="2798375A" w:rsidR="00466366" w:rsidRPr="002454BA" w:rsidRDefault="00466366" w:rsidP="00D3585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Fasi </w:t>
            </w: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9050DD" w14:textId="77777777" w:rsidR="00466366" w:rsidRPr="00374ED8" w:rsidRDefault="00466366" w:rsidP="00BE1557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Descrizione dell’attività </w:t>
            </w:r>
          </w:p>
          <w:p w14:paraId="0AA8DC7F" w14:textId="56B4CA6D" w:rsidR="00466366" w:rsidRPr="002454BA" w:rsidRDefault="00466366" w:rsidP="00D358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FBD45" w14:textId="7213FD6C" w:rsidR="00466366" w:rsidRPr="00E1519D" w:rsidRDefault="00466366" w:rsidP="00D358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Tempo </w:t>
            </w:r>
          </w:p>
        </w:tc>
      </w:tr>
      <w:tr w:rsidR="00C60DA4" w:rsidRPr="002454BA" w14:paraId="6DE8F550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E9A8C" w14:textId="7860928C" w:rsidR="00C60DA4" w:rsidRPr="002454BA" w:rsidRDefault="00466366" w:rsidP="00D3585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Preparazione prima della lezione</w:t>
            </w: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AF483" w14:textId="5AD83831" w:rsidR="00E1519D" w:rsidRPr="00466366" w:rsidRDefault="00466366" w:rsidP="00E1519D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Se questa è una prima esperienza di realtà virtuale per gli studenti, è necessario seguire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alcune</w:t>
            </w: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 regole di sicurezza</w:t>
            </w:r>
          </w:p>
          <w:p w14:paraId="044BB445" w14:textId="7EE36E91" w:rsidR="00E1519D" w:rsidRPr="00466366" w:rsidRDefault="00E1519D" w:rsidP="00E1519D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F7283" w14:textId="3A33F559" w:rsidR="00C60DA4" w:rsidRPr="00E1519D" w:rsidRDefault="000C0F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</w:tc>
      </w:tr>
      <w:tr w:rsidR="002011FE" w:rsidRPr="002454BA" w14:paraId="00812C7E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5D5F73" w14:textId="305E2D69" w:rsidR="00D35856" w:rsidRPr="002454BA" w:rsidRDefault="00D35856" w:rsidP="00D3585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454BA">
              <w:rPr>
                <w:rFonts w:ascii="Times New Roman" w:hAnsi="Times New Roman" w:cs="Times New Roman"/>
                <w:b/>
                <w:sz w:val="24"/>
                <w:szCs w:val="24"/>
              </w:rPr>
              <w:t>Introdu</w:t>
            </w:r>
            <w:r w:rsidR="00466366">
              <w:rPr>
                <w:rFonts w:ascii="Times New Roman" w:hAnsi="Times New Roman" w:cs="Times New Roman"/>
                <w:b/>
                <w:sz w:val="24"/>
                <w:szCs w:val="24"/>
              </w:rPr>
              <w:t>zione</w:t>
            </w:r>
            <w:proofErr w:type="spellEnd"/>
            <w:r w:rsidR="004663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8749736" w14:textId="77777777" w:rsidR="00BB1664" w:rsidRPr="002454BA" w:rsidRDefault="00BB1664" w:rsidP="00D35856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9BCCF4" w14:textId="09F5F635" w:rsidR="00466366" w:rsidRPr="00466366" w:rsidRDefault="00466366" w:rsidP="0046636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Un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questionario </w:t>
            </w: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frontale per ricordare i concetti chiave</w:t>
            </w:r>
          </w:p>
          <w:p w14:paraId="2E126669" w14:textId="472ADADB" w:rsidR="00466366" w:rsidRPr="00466366" w:rsidRDefault="00466366" w:rsidP="00466366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La legge della riflessione della luce;</w:t>
            </w:r>
          </w:p>
          <w:p w14:paraId="12EFA5B6" w14:textId="44F5ACCD" w:rsidR="00466366" w:rsidRPr="00466366" w:rsidRDefault="00466366" w:rsidP="00466366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La formazione dell'ombra e della penombra;</w:t>
            </w:r>
          </w:p>
          <w:p w14:paraId="0EB50040" w14:textId="148F91AB" w:rsidR="00466366" w:rsidRPr="00466366" w:rsidRDefault="00466366" w:rsidP="00466366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Il moto della Luna nel cielo;</w:t>
            </w:r>
          </w:p>
          <w:p w14:paraId="50D75584" w14:textId="31ABB3B0" w:rsidR="00466366" w:rsidRPr="00466366" w:rsidRDefault="00466366" w:rsidP="00466366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Differenza tra stelle e pianeti.</w:t>
            </w:r>
          </w:p>
          <w:p w14:paraId="1EADCAD8" w14:textId="6FF8809E" w:rsidR="00466366" w:rsidRPr="00466366" w:rsidRDefault="00466366" w:rsidP="00466366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Durante questa lezione impareremo a conoscere i tipi di eclissi e come avvengono le eclissi lunari e solari.</w:t>
            </w:r>
          </w:p>
          <w:p w14:paraId="6BD9D179" w14:textId="77777777" w:rsidR="00C60DA4" w:rsidRPr="00466366" w:rsidRDefault="00C60DA4">
            <w:pP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60D83" w14:textId="36B73387" w:rsidR="00C60DA4" w:rsidRPr="00E1519D" w:rsidRDefault="000C0F00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</w:tc>
      </w:tr>
      <w:tr w:rsidR="002011FE" w:rsidRPr="002454BA" w14:paraId="5DCCBD58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D0C357" w14:textId="77777777" w:rsidR="00466366" w:rsidRDefault="00466366" w:rsidP="0046636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Iniziale </w:t>
            </w:r>
          </w:p>
          <w:p w14:paraId="76947F57" w14:textId="671AEBB1" w:rsidR="00C60DA4" w:rsidRPr="002454BA" w:rsidRDefault="00C60DA4" w:rsidP="00074C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614D5" w14:textId="79F477B1" w:rsidR="000C0F00" w:rsidRPr="00466366" w:rsidRDefault="00466366" w:rsidP="0046636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Gli studenti vengono divisi in due gruppi, indossano i visori VR ed esplorano l'esperienza VR individualmente (video sulle eclissi solari e lunari).</w:t>
            </w:r>
            <w:r w:rsidR="006D3A5A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hyperlink r:id="rId7" w:history="1">
              <w:r w:rsidR="006D3A5A" w:rsidRPr="003B3BE7">
                <w:rPr>
                  <w:rStyle w:val="Hyperlink"/>
                </w:rPr>
                <w:t>https://eloquent-ramanujan-887aa5.netlify.app/moon.html</w:t>
              </w:r>
            </w:hyperlink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AF5061" w14:textId="77777777" w:rsidR="00C60DA4" w:rsidRPr="00466366" w:rsidRDefault="00C60DA4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  <w:p w14:paraId="4ABA07DE" w14:textId="669C75B7" w:rsidR="000C0F00" w:rsidRPr="00E1519D" w:rsidRDefault="003B73C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="000C0F00"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min.</w:t>
            </w:r>
          </w:p>
        </w:tc>
      </w:tr>
      <w:tr w:rsidR="002011FE" w:rsidRPr="002454BA" w14:paraId="0F3AE989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1C4B8B" w14:textId="77777777" w:rsidR="00466366" w:rsidRDefault="00466366" w:rsidP="0046636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Esperienza Immersiva </w:t>
            </w:r>
          </w:p>
          <w:p w14:paraId="478AD43C" w14:textId="77777777" w:rsidR="00466366" w:rsidRDefault="00466366" w:rsidP="00466366">
            <w:pPr>
              <w:rPr>
                <w:rFonts w:ascii="Times New Roman" w:hAnsi="Times New Roman" w:cs="Times New Roman"/>
                <w:b/>
                <w:lang w:val="it-IT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 xml:space="preserve">Guidata </w:t>
            </w:r>
          </w:p>
          <w:p w14:paraId="1288AFD0" w14:textId="441D824B" w:rsidR="00C60DA4" w:rsidRPr="002454BA" w:rsidRDefault="00C60DA4" w:rsidP="00074C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8C86C" w14:textId="37A359D7" w:rsidR="00D7492C" w:rsidRDefault="00466366" w:rsidP="00D749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>Lavoro di gruppo per trovare rispo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ste alle seguenti domande: </w:t>
            </w:r>
          </w:p>
          <w:p w14:paraId="10BA654D" w14:textId="77777777" w:rsidR="00466366" w:rsidRPr="00466366" w:rsidRDefault="00466366" w:rsidP="00D749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</w:p>
          <w:p w14:paraId="051C999C" w14:textId="63CFDEC6" w:rsidR="00D7492C" w:rsidRPr="00466366" w:rsidRDefault="00466366" w:rsidP="00D749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Domande per il Gruppo </w:t>
            </w:r>
            <w:r w:rsidR="00AF5EB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>I</w:t>
            </w:r>
            <w:r w:rsidR="00D7492C" w:rsidRPr="004663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  (</w:t>
            </w:r>
            <w:r w:rsidRPr="004663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>Eclissi solare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): </w:t>
            </w:r>
          </w:p>
          <w:p w14:paraId="205476D5" w14:textId="5B4C2A75" w:rsidR="00AF5EB1" w:rsidRPr="00AF5EB1" w:rsidRDefault="00AF5EB1" w:rsidP="00AF5EB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Quali sono le cause delle eclissi solari?</w:t>
            </w:r>
          </w:p>
          <w:p w14:paraId="5F6BDB8E" w14:textId="77777777" w:rsidR="00AF5EB1" w:rsidRDefault="00AF5EB1" w:rsidP="00AF5EB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Quali s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ono le tiplogie di </w:t>
            </w: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eclissi solari e cosa li influenza?</w:t>
            </w:r>
          </w:p>
          <w:p w14:paraId="73229792" w14:textId="77777777" w:rsidR="00AF5EB1" w:rsidRDefault="00AF5EB1" w:rsidP="00AF5EB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La disposizione dei pianeti durante l'eclissi solare.</w:t>
            </w:r>
          </w:p>
          <w:p w14:paraId="50672805" w14:textId="111DB44D" w:rsidR="00156BB7" w:rsidRPr="00AF5EB1" w:rsidRDefault="00FC79EC" w:rsidP="00AF5EB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2454BA">
              <w:rPr>
                <w:rFonts w:ascii="Times New Roman" w:hAnsi="Times New Roman" w:cs="Times New Roman"/>
                <w:sz w:val="24"/>
                <w:szCs w:val="24"/>
              </w:rPr>
              <w:object w:dxaOrig="5280" w:dyaOrig="2340" w14:anchorId="5AC88B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4pt;height:117pt" o:ole="">
                  <v:imagedata r:id="rId8" o:title=""/>
                </v:shape>
                <o:OLEObject Type="Embed" ProgID="PBrush" ShapeID="_x0000_i1025" DrawAspect="Content" ObjectID="_1689766788" r:id="rId9"/>
              </w:object>
            </w: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</w:p>
          <w:p w14:paraId="26B9DE11" w14:textId="77777777" w:rsidR="00AF5EB1" w:rsidRDefault="00AF5EB1" w:rsidP="00AF5EB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(Scrivi i nomi dei corpi fisici e dei fenomeni contrassegnati con frecce su questo disegno)</w:t>
            </w:r>
          </w:p>
          <w:p w14:paraId="26CA8055" w14:textId="77777777" w:rsidR="00AF5EB1" w:rsidRPr="00AF5EB1" w:rsidRDefault="00AF5EB1" w:rsidP="00AF5EB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La fase della Luna durante un'eclissi solare.</w:t>
            </w:r>
          </w:p>
          <w:p w14:paraId="41A9FC1E" w14:textId="77777777" w:rsidR="00AF5EB1" w:rsidRPr="00AF5EB1" w:rsidRDefault="00AF5EB1" w:rsidP="00AF5EB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Periodicità e durata delle eclissi solari.</w:t>
            </w:r>
          </w:p>
          <w:p w14:paraId="59AB96F1" w14:textId="77777777" w:rsidR="00AF5EB1" w:rsidRPr="00AF5EB1" w:rsidRDefault="00AF5EB1" w:rsidP="00AF5EB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7BF50CC8" w14:textId="651EE3EC" w:rsidR="00D7492C" w:rsidRPr="00AF5EB1" w:rsidRDefault="00AF5EB1" w:rsidP="00D749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</w:pPr>
            <w:r w:rsidRPr="0046636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Domande per il Gruppo </w:t>
            </w:r>
            <w:r w:rsidR="00D7492C" w:rsidRPr="00AF5EB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>II (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>Eclissi lunare</w:t>
            </w:r>
            <w:r w:rsidR="00D7492C" w:rsidRPr="00AF5EB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) </w:t>
            </w:r>
          </w:p>
          <w:p w14:paraId="546404EB" w14:textId="49063200" w:rsidR="00AF5EB1" w:rsidRPr="00AF5EB1" w:rsidRDefault="00AF5EB1" w:rsidP="00AF5EB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Quali sono le cause delle eclissi lunari?</w:t>
            </w:r>
          </w:p>
          <w:p w14:paraId="1C1D88E1" w14:textId="078EF91A" w:rsidR="00AF5EB1" w:rsidRPr="00AF5EB1" w:rsidRDefault="00AF5EB1" w:rsidP="00AF5EB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Tipi di eclissi lunari e cosa li influenza?</w:t>
            </w:r>
          </w:p>
          <w:p w14:paraId="620ADC43" w14:textId="43458D3D" w:rsidR="00FC79EC" w:rsidRPr="00AF5EB1" w:rsidRDefault="00AF5EB1" w:rsidP="00AF5EB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La disposizione dei pianeti durante l'eclissi lunare.</w:t>
            </w:r>
            <w:r w:rsidR="00FC79EC" w:rsidRPr="002454BA">
              <w:rPr>
                <w:rFonts w:ascii="Times New Roman" w:hAnsi="Times New Roman" w:cs="Times New Roman"/>
                <w:sz w:val="24"/>
                <w:szCs w:val="24"/>
              </w:rPr>
              <w:object w:dxaOrig="5970" w:dyaOrig="2025" w14:anchorId="16B9B0EA">
                <v:shape id="_x0000_i1026" type="#_x0000_t75" style="width:298.8pt;height:101.4pt" o:ole="">
                  <v:imagedata r:id="rId10" o:title=""/>
                </v:shape>
                <o:OLEObject Type="Embed" ProgID="PBrush" ShapeID="_x0000_i1026" DrawAspect="Content" ObjectID="_1689766789" r:id="rId11"/>
              </w:object>
            </w:r>
          </w:p>
          <w:p w14:paraId="1AC9B87A" w14:textId="77777777" w:rsidR="00AF5EB1" w:rsidRDefault="00AF5EB1" w:rsidP="00AF5EB1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(Scrivi i nomi dei corpi fisici e dei fenomeni contrassegnati con frecce su questo disegno)</w:t>
            </w:r>
          </w:p>
          <w:p w14:paraId="4473E37D" w14:textId="77777777" w:rsidR="00AF5EB1" w:rsidRDefault="00AF5EB1" w:rsidP="00AF5EB1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Le fasi</w:t>
            </w: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della Luna durante un'eclissi lunare.</w:t>
            </w:r>
          </w:p>
          <w:p w14:paraId="20CD860C" w14:textId="752DE4F0" w:rsidR="00AF5EB1" w:rsidRPr="006D3A5A" w:rsidRDefault="00AF5EB1" w:rsidP="006D3A5A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Periodicità e durata delle eclissi lunari.</w:t>
            </w:r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C38C7" w14:textId="4030EBE8" w:rsidR="00C60DA4" w:rsidRPr="00E1519D" w:rsidRDefault="00D7492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</w:t>
            </w:r>
            <w:r w:rsidR="003B73CE"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min.</w:t>
            </w:r>
          </w:p>
        </w:tc>
      </w:tr>
      <w:tr w:rsidR="002011FE" w:rsidRPr="002454BA" w14:paraId="6261B476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1DEBEF" w14:textId="0DD7B6C3" w:rsidR="00C60DA4" w:rsidRPr="002454BA" w:rsidRDefault="00D35856" w:rsidP="00074C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54BA">
              <w:rPr>
                <w:rFonts w:ascii="Times New Roman" w:hAnsi="Times New Roman" w:cs="Times New Roman"/>
                <w:b/>
                <w:sz w:val="24"/>
                <w:szCs w:val="24"/>
              </w:rPr>
              <w:t>Follow up</w:t>
            </w: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F10E63" w14:textId="5C79E031" w:rsidR="00AF5EB1" w:rsidRPr="00AF5EB1" w:rsidRDefault="00AF5EB1" w:rsidP="006D3A5A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Ogni gruppo presenta i risultati della propria analisi di gruppo.</w:t>
            </w:r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C1A849" w14:textId="6C01696E" w:rsidR="00C60DA4" w:rsidRPr="00E1519D" w:rsidRDefault="003B73C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>5 min.</w:t>
            </w:r>
          </w:p>
        </w:tc>
      </w:tr>
      <w:tr w:rsidR="00D35856" w:rsidRPr="002454BA" w14:paraId="478CFC82" w14:textId="77777777" w:rsidTr="00E1519D"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54F8B2" w14:textId="06352663" w:rsidR="00D35856" w:rsidRPr="002454BA" w:rsidRDefault="00AF5EB1" w:rsidP="00074CC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lang w:val="it-IT"/>
              </w:rPr>
              <w:t>Valutazione Formativa</w:t>
            </w:r>
          </w:p>
        </w:tc>
        <w:tc>
          <w:tcPr>
            <w:tcW w:w="69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42A738" w14:textId="77777777" w:rsidR="00AF5EB1" w:rsidRDefault="00AF5EB1" w:rsidP="00AF5EB1">
            <w:pP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Analisi generale con il docente:</w:t>
            </w:r>
          </w:p>
          <w:p w14:paraId="0D160715" w14:textId="749EDE96" w:rsidR="00AF5EB1" w:rsidRPr="00AF5EB1" w:rsidRDefault="00AF5EB1" w:rsidP="00AF5EB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Le eclissi solari e lunari sono causate dai moti del Sole, della Luna e della Terra.</w:t>
            </w:r>
          </w:p>
          <w:p w14:paraId="211A6E4C" w14:textId="4CF9BB5E" w:rsidR="00AF5EB1" w:rsidRPr="00AF5EB1" w:rsidRDefault="00AF5EB1" w:rsidP="00AF5EB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Le eclissi solari e lunari possono essere totali, in cui l'ombra della Luna o della Terra copre completamente il Sole, o parziali, in cui la semiombra della Luna o della Terra copre il Sole.</w:t>
            </w:r>
          </w:p>
          <w:p w14:paraId="1C025635" w14:textId="19E31B2D" w:rsidR="00AF5EB1" w:rsidRPr="00AF5EB1" w:rsidRDefault="00AF5EB1" w:rsidP="00AF5EB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La disposizione degli astri durante l'</w:t>
            </w:r>
            <w:r w:rsidR="00886237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 xml:space="preserve">Eclissi Solare: Sole-Luna-Terra. </w:t>
            </w: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La disposizione dei corpi celesti durante l'eclissi lunare: Sole – Terra – Luna.</w:t>
            </w:r>
          </w:p>
          <w:p w14:paraId="20B1E3B5" w14:textId="165E76D5" w:rsidR="00AF5EB1" w:rsidRPr="00AF5EB1" w:rsidRDefault="00AF5EB1" w:rsidP="00886237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Un'eclissi lunare può aver luogo nella fase di luna piena, mentre un'eclissi solare può aver luogo solo nella fase di luna nuova.</w:t>
            </w:r>
          </w:p>
          <w:p w14:paraId="2BD598BC" w14:textId="05E83251" w:rsidR="00D35856" w:rsidRPr="006D3A5A" w:rsidRDefault="00AF5EB1" w:rsidP="006D3A5A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AF5EB1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L'eclissi lunare dura più a lungo di quella solare. L'ombra proiettata dalla Terra sulla Luna è molto più grande di quella proiettata dalla Luna durante l'eclissi solare.</w:t>
            </w:r>
            <w:bookmarkStart w:id="3" w:name="_GoBack"/>
            <w:bookmarkEnd w:id="3"/>
          </w:p>
        </w:tc>
        <w:tc>
          <w:tcPr>
            <w:tcW w:w="10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A46395" w14:textId="2F4406F3" w:rsidR="00D35856" w:rsidRPr="00E1519D" w:rsidRDefault="00D35856" w:rsidP="00D3585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1519D">
              <w:rPr>
                <w:rFonts w:ascii="Times New Roman" w:hAnsi="Times New Roman" w:cs="Times New Roman"/>
                <w:bCs/>
                <w:sz w:val="24"/>
                <w:szCs w:val="24"/>
              </w:rPr>
              <w:t>10 min.</w:t>
            </w:r>
          </w:p>
        </w:tc>
      </w:tr>
    </w:tbl>
    <w:p w14:paraId="06BFD59B" w14:textId="77777777" w:rsidR="00C60DA4" w:rsidRPr="002454BA" w:rsidRDefault="00C60DA4" w:rsidP="00C60DA4">
      <w:pPr>
        <w:rPr>
          <w:rFonts w:ascii="Times New Roman" w:hAnsi="Times New Roman" w:cs="Times New Roman"/>
          <w:b/>
          <w:sz w:val="24"/>
          <w:szCs w:val="24"/>
        </w:rPr>
      </w:pPr>
    </w:p>
    <w:p w14:paraId="08724EA3" w14:textId="77777777" w:rsidR="00C97D71" w:rsidRPr="002454BA" w:rsidRDefault="00C97D71">
      <w:pPr>
        <w:rPr>
          <w:rFonts w:ascii="Times New Roman" w:hAnsi="Times New Roman" w:cs="Times New Roman"/>
          <w:sz w:val="24"/>
          <w:szCs w:val="24"/>
        </w:rPr>
      </w:pPr>
    </w:p>
    <w:sectPr w:rsidR="00C97D71" w:rsidRPr="002454BA">
      <w:headerReference w:type="default" r:id="rId12"/>
      <w:footerReference w:type="default" r:id="rId13"/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6DDD2" w14:textId="77777777" w:rsidR="00647C7A" w:rsidRDefault="00647C7A" w:rsidP="002011FE">
      <w:pPr>
        <w:spacing w:after="0" w:line="240" w:lineRule="auto"/>
      </w:pPr>
      <w:r>
        <w:separator/>
      </w:r>
    </w:p>
  </w:endnote>
  <w:endnote w:type="continuationSeparator" w:id="0">
    <w:p w14:paraId="25087763" w14:textId="77777777" w:rsidR="00647C7A" w:rsidRDefault="00647C7A" w:rsidP="0020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340CC0" w14:textId="6680312C" w:rsidR="006D3A5A" w:rsidRDefault="006D3A5A">
    <w:pPr>
      <w:pStyle w:val="Footer"/>
    </w:pPr>
    <w:r w:rsidRPr="00A25619">
      <w:rPr>
        <w:rFonts w:cstheme="minorHAnsi"/>
        <w:noProof/>
        <w:szCs w:val="24"/>
        <w:lang w:val="en-GB" w:eastAsia="en-GB"/>
      </w:rPr>
      <w:drawing>
        <wp:anchor distT="0" distB="0" distL="114300" distR="114300" simplePos="0" relativeHeight="251661312" behindDoc="0" locked="0" layoutInCell="1" allowOverlap="1" wp14:anchorId="5EEB5228" wp14:editId="2908E76E">
          <wp:simplePos x="0" y="0"/>
          <wp:positionH relativeFrom="column">
            <wp:posOffset>1272540</wp:posOffset>
          </wp:positionH>
          <wp:positionV relativeFrom="paragraph">
            <wp:posOffset>-205740</wp:posOffset>
          </wp:positionV>
          <wp:extent cx="3137620" cy="502920"/>
          <wp:effectExtent l="0" t="0" r="0" b="0"/>
          <wp:wrapNone/>
          <wp:docPr id="30" name="Picture 30" descr="Erasmus+_logo_disclaim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rasmus+_logo_disclaime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3762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6D14A2" w14:textId="77777777" w:rsidR="00647C7A" w:rsidRDefault="00647C7A" w:rsidP="002011FE">
      <w:pPr>
        <w:spacing w:after="0" w:line="240" w:lineRule="auto"/>
      </w:pPr>
      <w:r>
        <w:separator/>
      </w:r>
    </w:p>
  </w:footnote>
  <w:footnote w:type="continuationSeparator" w:id="0">
    <w:p w14:paraId="01689308" w14:textId="77777777" w:rsidR="00647C7A" w:rsidRDefault="00647C7A" w:rsidP="0020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61A2E0" w14:textId="77777777" w:rsidR="002011FE" w:rsidRPr="006D3A5A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6D3A5A">
      <w:rPr>
        <w:rFonts w:asciiTheme="majorBidi" w:hAnsiTheme="majorBidi" w:cstheme="majorBidi"/>
        <w:noProof/>
        <w:szCs w:val="24"/>
        <w:lang w:val="en-GB" w:eastAsia="en-GB"/>
      </w:rPr>
      <w:drawing>
        <wp:anchor distT="0" distB="0" distL="114300" distR="114300" simplePos="0" relativeHeight="251659264" behindDoc="0" locked="0" layoutInCell="1" allowOverlap="1" wp14:anchorId="430BCD7B" wp14:editId="36D6BD67">
          <wp:simplePos x="0" y="0"/>
          <wp:positionH relativeFrom="column">
            <wp:posOffset>-220980</wp:posOffset>
          </wp:positionH>
          <wp:positionV relativeFrom="paragraph">
            <wp:posOffset>-323936</wp:posOffset>
          </wp:positionV>
          <wp:extent cx="1127760" cy="1077859"/>
          <wp:effectExtent l="0" t="0" r="0" b="8255"/>
          <wp:wrapNone/>
          <wp:docPr id="7" name="Picture 7" descr="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7760" cy="10778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3A5A">
      <w:rPr>
        <w:rFonts w:asciiTheme="majorBidi" w:hAnsiTheme="majorBidi" w:cstheme="majorBidi"/>
        <w:sz w:val="20"/>
      </w:rPr>
      <w:t>Future schools using the power of Virtual and Augmented Reality</w:t>
    </w:r>
  </w:p>
  <w:p w14:paraId="7FB22C8F" w14:textId="77777777" w:rsidR="002011FE" w:rsidRPr="006D3A5A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6D3A5A">
      <w:rPr>
        <w:rFonts w:asciiTheme="majorBidi" w:hAnsiTheme="majorBidi" w:cstheme="majorBidi"/>
        <w:sz w:val="20"/>
      </w:rPr>
      <w:t xml:space="preserve"> </w:t>
    </w:r>
    <w:proofErr w:type="gramStart"/>
    <w:r w:rsidRPr="006D3A5A">
      <w:rPr>
        <w:rFonts w:asciiTheme="majorBidi" w:hAnsiTheme="majorBidi" w:cstheme="majorBidi"/>
        <w:sz w:val="20"/>
      </w:rPr>
      <w:t>for</w:t>
    </w:r>
    <w:proofErr w:type="gramEnd"/>
    <w:r w:rsidRPr="006D3A5A">
      <w:rPr>
        <w:rFonts w:asciiTheme="majorBidi" w:hAnsiTheme="majorBidi" w:cstheme="majorBidi"/>
        <w:sz w:val="20"/>
      </w:rPr>
      <w:t xml:space="preserve"> education and training in the classroom</w:t>
    </w:r>
  </w:p>
  <w:p w14:paraId="71646B33" w14:textId="77777777" w:rsidR="002011FE" w:rsidRPr="006D3A5A" w:rsidRDefault="002011FE" w:rsidP="002011FE">
    <w:pPr>
      <w:pStyle w:val="Header"/>
      <w:tabs>
        <w:tab w:val="left" w:pos="8250"/>
      </w:tabs>
      <w:jc w:val="right"/>
      <w:rPr>
        <w:rFonts w:asciiTheme="majorBidi" w:hAnsiTheme="majorBidi" w:cstheme="majorBidi"/>
        <w:b/>
        <w:sz w:val="20"/>
      </w:rPr>
    </w:pPr>
    <w:r w:rsidRPr="006D3A5A">
      <w:rPr>
        <w:rFonts w:asciiTheme="majorBidi" w:hAnsiTheme="majorBidi" w:cstheme="majorBidi"/>
        <w:b/>
        <w:sz w:val="20"/>
      </w:rPr>
      <w:tab/>
      <w:t>VR@School</w:t>
    </w:r>
  </w:p>
  <w:p w14:paraId="34716A1B" w14:textId="77777777" w:rsidR="002011FE" w:rsidRPr="006D3A5A" w:rsidRDefault="002011FE" w:rsidP="002011FE">
    <w:pPr>
      <w:pStyle w:val="Header"/>
      <w:jc w:val="right"/>
      <w:rPr>
        <w:rFonts w:asciiTheme="majorBidi" w:hAnsiTheme="majorBidi" w:cstheme="majorBidi"/>
        <w:sz w:val="20"/>
      </w:rPr>
    </w:pPr>
    <w:r w:rsidRPr="006D3A5A">
      <w:rPr>
        <w:rFonts w:asciiTheme="majorBidi" w:hAnsiTheme="majorBidi" w:cstheme="majorBidi"/>
        <w:sz w:val="20"/>
      </w:rPr>
      <w:t>2018-1-RO01-KA201-049411</w:t>
    </w:r>
  </w:p>
  <w:p w14:paraId="68C32ACB" w14:textId="6226D326" w:rsidR="00BB1664" w:rsidRDefault="00BB16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6772B"/>
    <w:multiLevelType w:val="hybridMultilevel"/>
    <w:tmpl w:val="A9ACC812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01E23"/>
    <w:multiLevelType w:val="hybridMultilevel"/>
    <w:tmpl w:val="CF847B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E3838"/>
    <w:multiLevelType w:val="hybridMultilevel"/>
    <w:tmpl w:val="FA3A0A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D5290"/>
    <w:multiLevelType w:val="hybridMultilevel"/>
    <w:tmpl w:val="7AF81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A46FD"/>
    <w:multiLevelType w:val="hybridMultilevel"/>
    <w:tmpl w:val="3BC8F7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970B4"/>
    <w:multiLevelType w:val="hybridMultilevel"/>
    <w:tmpl w:val="1714E07A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B41C9"/>
    <w:multiLevelType w:val="hybridMultilevel"/>
    <w:tmpl w:val="EDA20FAE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B38C3"/>
    <w:multiLevelType w:val="hybridMultilevel"/>
    <w:tmpl w:val="C504E1E8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E5EE8"/>
    <w:multiLevelType w:val="hybridMultilevel"/>
    <w:tmpl w:val="C36691FA"/>
    <w:lvl w:ilvl="0" w:tplc="78A260D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C1A24"/>
    <w:multiLevelType w:val="hybridMultilevel"/>
    <w:tmpl w:val="009A79B4"/>
    <w:lvl w:ilvl="0" w:tplc="EE5830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A69D4"/>
    <w:multiLevelType w:val="hybridMultilevel"/>
    <w:tmpl w:val="B52274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96B2C"/>
    <w:multiLevelType w:val="hybridMultilevel"/>
    <w:tmpl w:val="9E861AAC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5D33CD"/>
    <w:multiLevelType w:val="hybridMultilevel"/>
    <w:tmpl w:val="F4F4F1D6"/>
    <w:lvl w:ilvl="0" w:tplc="5F1E6A58">
      <w:start w:val="1"/>
      <w:numFmt w:val="decimal"/>
      <w:lvlText w:val="%1."/>
      <w:lvlJc w:val="left"/>
      <w:pPr>
        <w:ind w:left="1080" w:hanging="360"/>
      </w:p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>
      <w:start w:val="1"/>
      <w:numFmt w:val="decimal"/>
      <w:lvlText w:val="%4."/>
      <w:lvlJc w:val="left"/>
      <w:pPr>
        <w:ind w:left="3240" w:hanging="360"/>
      </w:pPr>
    </w:lvl>
    <w:lvl w:ilvl="4" w:tplc="04270019">
      <w:start w:val="1"/>
      <w:numFmt w:val="lowerLetter"/>
      <w:lvlText w:val="%5."/>
      <w:lvlJc w:val="left"/>
      <w:pPr>
        <w:ind w:left="3960" w:hanging="360"/>
      </w:pPr>
    </w:lvl>
    <w:lvl w:ilvl="5" w:tplc="0427001B">
      <w:start w:val="1"/>
      <w:numFmt w:val="lowerRoman"/>
      <w:lvlText w:val="%6."/>
      <w:lvlJc w:val="right"/>
      <w:pPr>
        <w:ind w:left="4680" w:hanging="180"/>
      </w:pPr>
    </w:lvl>
    <w:lvl w:ilvl="6" w:tplc="0427000F">
      <w:start w:val="1"/>
      <w:numFmt w:val="decimal"/>
      <w:lvlText w:val="%7."/>
      <w:lvlJc w:val="left"/>
      <w:pPr>
        <w:ind w:left="5400" w:hanging="360"/>
      </w:pPr>
    </w:lvl>
    <w:lvl w:ilvl="7" w:tplc="04270019">
      <w:start w:val="1"/>
      <w:numFmt w:val="lowerLetter"/>
      <w:lvlText w:val="%8."/>
      <w:lvlJc w:val="left"/>
      <w:pPr>
        <w:ind w:left="6120" w:hanging="360"/>
      </w:pPr>
    </w:lvl>
    <w:lvl w:ilvl="8" w:tplc="0427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E242BC"/>
    <w:multiLevelType w:val="hybridMultilevel"/>
    <w:tmpl w:val="34284D74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6A1E22"/>
    <w:multiLevelType w:val="hybridMultilevel"/>
    <w:tmpl w:val="34284D74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5"/>
  </w:num>
  <w:num w:numId="5">
    <w:abstractNumId w:val="13"/>
  </w:num>
  <w:num w:numId="6">
    <w:abstractNumId w:val="11"/>
  </w:num>
  <w:num w:numId="7">
    <w:abstractNumId w:val="7"/>
  </w:num>
  <w:num w:numId="8">
    <w:abstractNumId w:val="14"/>
  </w:num>
  <w:num w:numId="9">
    <w:abstractNumId w:val="9"/>
  </w:num>
  <w:num w:numId="10">
    <w:abstractNumId w:val="4"/>
  </w:num>
  <w:num w:numId="11">
    <w:abstractNumId w:val="10"/>
  </w:num>
  <w:num w:numId="12">
    <w:abstractNumId w:val="1"/>
  </w:num>
  <w:num w:numId="13">
    <w:abstractNumId w:val="0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296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DA4"/>
    <w:rsid w:val="0001197C"/>
    <w:rsid w:val="0002272B"/>
    <w:rsid w:val="00074CCF"/>
    <w:rsid w:val="000C0F00"/>
    <w:rsid w:val="00115500"/>
    <w:rsid w:val="00156BB7"/>
    <w:rsid w:val="002011FE"/>
    <w:rsid w:val="002454BA"/>
    <w:rsid w:val="002D3C38"/>
    <w:rsid w:val="00380E38"/>
    <w:rsid w:val="00380F14"/>
    <w:rsid w:val="003B73CE"/>
    <w:rsid w:val="003F4B4F"/>
    <w:rsid w:val="0045789F"/>
    <w:rsid w:val="00466366"/>
    <w:rsid w:val="004E6B5D"/>
    <w:rsid w:val="00501725"/>
    <w:rsid w:val="00633740"/>
    <w:rsid w:val="00647C7A"/>
    <w:rsid w:val="006A1680"/>
    <w:rsid w:val="006D08D5"/>
    <w:rsid w:val="006D3A5A"/>
    <w:rsid w:val="006E429F"/>
    <w:rsid w:val="007B0760"/>
    <w:rsid w:val="00886237"/>
    <w:rsid w:val="008F3A25"/>
    <w:rsid w:val="00935C3F"/>
    <w:rsid w:val="0094770A"/>
    <w:rsid w:val="0095298C"/>
    <w:rsid w:val="00A44A46"/>
    <w:rsid w:val="00A805C3"/>
    <w:rsid w:val="00A951B8"/>
    <w:rsid w:val="00AF5EB1"/>
    <w:rsid w:val="00BA62E8"/>
    <w:rsid w:val="00BB1664"/>
    <w:rsid w:val="00C45D59"/>
    <w:rsid w:val="00C60DA4"/>
    <w:rsid w:val="00C97D71"/>
    <w:rsid w:val="00D35856"/>
    <w:rsid w:val="00D7492C"/>
    <w:rsid w:val="00D927D2"/>
    <w:rsid w:val="00DC0A10"/>
    <w:rsid w:val="00E1519D"/>
    <w:rsid w:val="00E21A19"/>
    <w:rsid w:val="00E334C2"/>
    <w:rsid w:val="00E536EE"/>
    <w:rsid w:val="00E604BF"/>
    <w:rsid w:val="00F30583"/>
    <w:rsid w:val="00F524EB"/>
    <w:rsid w:val="00F90D0B"/>
    <w:rsid w:val="00FC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AD19"/>
  <w15:docId w15:val="{866CBF7B-7573-469B-8DD7-F7C7E6DE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DA4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A4"/>
    <w:pPr>
      <w:ind w:left="720"/>
      <w:contextualSpacing/>
    </w:pPr>
  </w:style>
  <w:style w:type="table" w:styleId="TableGrid">
    <w:name w:val="Table Grid"/>
    <w:basedOn w:val="TableNormal"/>
    <w:uiPriority w:val="39"/>
    <w:rsid w:val="00C60DA4"/>
    <w:pPr>
      <w:spacing w:after="0" w:line="240" w:lineRule="auto"/>
    </w:pPr>
    <w:rPr>
      <w:rFonts w:eastAsiaTheme="minorEastAsia"/>
      <w:lang w:val="en-US" w:eastAsia="zh-C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1FE"/>
    <w:rPr>
      <w:rFonts w:eastAsiaTheme="minorEastAsia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011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1FE"/>
    <w:rPr>
      <w:rFonts w:eastAsiaTheme="minorEastAsia"/>
      <w:lang w:val="en-US" w:eastAsia="zh-CN"/>
    </w:rPr>
  </w:style>
  <w:style w:type="paragraph" w:styleId="NoSpacing">
    <w:name w:val="No Spacing"/>
    <w:uiPriority w:val="1"/>
    <w:qFormat/>
    <w:rsid w:val="00466366"/>
    <w:pPr>
      <w:spacing w:after="0" w:line="240" w:lineRule="auto"/>
    </w:pPr>
    <w:rPr>
      <w:rFonts w:eastAsiaTheme="minorEastAsia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6D3A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loquent-ramanujan-887aa5.netlify.app/moon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499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Pavaduotojas</dc:creator>
  <cp:lastModifiedBy>Andreea Ionel</cp:lastModifiedBy>
  <cp:revision>7</cp:revision>
  <cp:lastPrinted>2021-06-10T06:33:00Z</cp:lastPrinted>
  <dcterms:created xsi:type="dcterms:W3CDTF">2021-06-13T11:07:00Z</dcterms:created>
  <dcterms:modified xsi:type="dcterms:W3CDTF">2021-08-06T11:52:00Z</dcterms:modified>
</cp:coreProperties>
</file>