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lineRule="auto"/>
        <w:jc w:val="center"/>
      </w:pPr>
      <w:r>
        <w:rPr>
          <w:rFonts w:ascii="Garamond" w:cs="Garamond" w:eastAsia="Garamond" w:hAnsi="Garamond"/>
          <w:b/>
          <w:bCs/>
          <w:i w:val="false"/>
          <w:iCs w:val="false"/>
          <w:color w:val="6E6A62"/>
          <w:sz w:val="32"/>
          <w:szCs w:val="32"/>
        </w:rPr>
        <w:t xml:space="preserve">Ala Kukui</w:t>
      </w:r>
    </w:p>
    <w:p>
      <w:pPr>
        <w:spacing w:before="0" w:after="160" w:line="276" w:lineRule="auto"/>
        <w:jc w:val="center"/>
      </w:pPr>
      <w:r>
        <w:rPr>
          <w:rFonts w:ascii="Garamond" w:cs="Garamond" w:eastAsia="Garamond" w:hAnsi="Garamond"/>
          <w:b/>
          <w:bCs/>
          <w:i w:val="false"/>
          <w:iCs w:val="false"/>
          <w:color w:val="6E6A62"/>
          <w:sz w:val="32"/>
          <w:szCs w:val="32"/>
        </w:rPr>
        <w:t xml:space="preserve">Facility Use Agreement</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This Agreement, created on {{TODAY_DATE}}, between the undersigned client (“presenter”) and Ala Kukui for </w:t>
      </w:r>
      <w:r>
        <w:rPr>
          <w:rFonts w:ascii="Garamond" w:cs="Garamond" w:eastAsia="Garamond" w:hAnsi="Garamond"/>
          <w:b/>
          <w:bCs/>
          <w:i w:val="false"/>
          <w:iCs w:val="false"/>
          <w:color w:val="6E6A62"/>
          <w:sz w:val="22"/>
          <w:szCs w:val="22"/>
        </w:rPr>
        <w:t xml:space="preserve">{{RETREAT_NAME}}</w:t>
      </w:r>
      <w:r>
        <w:rPr>
          <w:rFonts w:ascii="Garamond" w:cs="Garamond" w:eastAsia="Garamond" w:hAnsi="Garamond"/>
          <w:b w:val="false"/>
          <w:bCs w:val="false"/>
          <w:i w:val="false"/>
          <w:iCs w:val="false"/>
          <w:color w:val="6E6A62"/>
          <w:sz w:val="22"/>
          <w:szCs w:val="22"/>
        </w:rPr>
        <w:t xml:space="preserve"> (“retreat”) utilizing the following accommodations and services below.</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RETREAT SCHEDULE:</w:t>
      </w:r>
    </w:p>
    <w:p>
      <w:pPr>
        <w:spacing w:before="0" w:after="60" w:line="276" w:lineRule="auto"/>
        <w:jc w:val="left"/>
      </w:pPr>
      <w:r>
        <w:rPr>
          <w:rFonts w:ascii="Garamond" w:cs="Garamond" w:eastAsia="Garamond" w:hAnsi="Garamond"/>
          <w:b w:val="false"/>
          <w:bCs w:val="false"/>
          <w:i w:val="false"/>
          <w:iCs w:val="false"/>
          <w:color w:val="6E6A62"/>
          <w:sz w:val="22"/>
          <w:szCs w:val="22"/>
        </w:rPr>
        <w:t xml:space="preserve">This Retreat will begin on {{CHECKIN_DATE}} and end on {{CHECKOUT_DATE}} for a total of (</w:t>
      </w:r>
      <w:r>
        <w:rPr>
          <w:rFonts w:ascii="Garamond" w:cs="Garamond" w:eastAsia="Garamond" w:hAnsi="Garamond"/>
          <w:b/>
          <w:bCs/>
          <w:i w:val="false"/>
          <w:iCs w:val="false"/>
          <w:color w:val="6E6A62"/>
          <w:sz w:val="22"/>
          <w:szCs w:val="22"/>
        </w:rPr>
        <w:t xml:space="preserve">{{NIGHTS}}</w:t>
      </w:r>
      <w:r>
        <w:rPr>
          <w:rFonts w:ascii="Garamond" w:cs="Garamond" w:eastAsia="Garamond" w:hAnsi="Garamond"/>
          <w:b w:val="false"/>
          <w:bCs w:val="false"/>
          <w:i w:val="false"/>
          <w:iCs w:val="false"/>
          <w:color w:val="6E6A62"/>
          <w:sz w:val="22"/>
          <w:szCs w:val="22"/>
        </w:rPr>
        <w:t xml:space="preserve">) nights.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Check-in:  1:00 p.m. on {{CHECKIN_DATE}}</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Checkout:  11:00 a.m. on {{CHECKOUT_DATE}}</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RETREAT DETAILS: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ACCOMMODATIONS (</w:t>
      </w:r>
      <w:r>
        <w:rPr>
          <w:rFonts w:ascii="Garamond" w:cs="Garamond" w:eastAsia="Garamond" w:hAnsi="Garamond"/>
          <w:b w:val="false"/>
          <w:bCs w:val="false"/>
          <w:i w:val="false"/>
          <w:iCs w:val="false"/>
          <w:color w:val="6E6A62"/>
          <w:sz w:val="22"/>
          <w:szCs w:val="22"/>
        </w:rPr>
        <w:t xml:space="preserve">{{PAX}} Guests</w:t>
      </w:r>
      <w:r>
        <w:rPr>
          <w:rFonts w:ascii="Garamond" w:cs="Garamond" w:eastAsia="Garamond" w:hAnsi="Garamond"/>
          <w:b w:val="false"/>
          <w:bCs w:val="false"/>
          <w:i w:val="false"/>
          <w:iCs w:val="false"/>
          <w:color w:val="6E6A62"/>
          <w:sz w:val="22"/>
          <w:szCs w:val="22"/>
        </w:rPr>
        <w:t xml:space="preserve">)</w:t>
      </w:r>
    </w:p>
    <w:p>
      <w:pPr>
        <w:spacing w:before="0" w:after="60" w:line="276" w:lineRule="auto"/>
        <w:ind w:left="1080"/>
        <w:jc w:val="left"/>
      </w:pPr>
      <w:r>
        <w:rPr>
          <w:rFonts w:ascii="Garamond" w:cs="Garamond" w:eastAsia="Garamond" w:hAnsi="Garamond"/>
          <w:b/>
          <w:bCs/>
          <w:i w:val="false"/>
          <w:iCs w:val="false"/>
          <w:color w:val="6E6A62"/>
          <w:sz w:val="22"/>
          <w:szCs w:val="22"/>
        </w:rPr>
        <w:t xml:space="preserve">{{ACCOMMODATION_ENTRIES}}</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RATE AND PAYMENT SCHEDULE</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The retreat total is $</w:t>
      </w:r>
      <w:r>
        <w:rPr>
          <w:rFonts w:ascii="Garamond" w:cs="Garamond" w:eastAsia="Garamond" w:hAnsi="Garamond"/>
          <w:b/>
          <w:bCs/>
          <w:i w:val="false"/>
          <w:iCs w:val="false"/>
          <w:color w:val="6E6A62"/>
          <w:sz w:val="26"/>
          <w:szCs w:val="26"/>
        </w:rPr>
        <w:t xml:space="preserve">{{TOTAL_AMT}}</w:t>
      </w:r>
      <w:r>
        <w:rPr>
          <w:rFonts w:ascii="Garamond" w:cs="Garamond" w:eastAsia="Garamond" w:hAnsi="Garamond"/>
          <w:b w:val="false"/>
          <w:bCs w:val="false"/>
          <w:i w:val="false"/>
          <w:iCs w:val="false"/>
          <w:color w:val="6E6A62"/>
          <w:sz w:val="22"/>
          <w:szCs w:val="22"/>
        </w:rPr>
        <w:t xml:space="preserve"> not including any applicable processing fees.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{{PAYMENT_DUE_LINE}}</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See Invoice {{INVOICE_NUM}} for a complete itemization of accommodations and fees.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The Refundable Security Deposit on your invoice covers: 1) Any damages or additional cleaning required due to neglect or abuse that are beyond normal wear and tear. 2) Replacement of unreturned keys.</w:t>
      </w:r>
    </w:p>
    <w:p>
      <w:pPr>
        <w:spacing w:before="0" w:after="80" w:line="276" w:lineRule="auto"/>
        <w:ind w:left="1080"/>
        <w:jc w:val="left"/>
      </w:pPr>
      <w:r>
        <w:rPr>
          <w:rFonts w:ascii="Garamond" w:cs="Garamond" w:eastAsia="Garamond" w:hAnsi="Garamond"/>
          <w:b w:val="false"/>
          <w:bCs w:val="false"/>
          <w:i w:val="false"/>
          <w:iCs w:val="false"/>
          <w:color w:val="6E6A62"/>
          <w:sz w:val="22"/>
          <w:szCs w:val="22"/>
        </w:rPr>
        <w:t xml:space="preserve">A site inspection will be performed upon checkout. For cleared inspections, the full Security Deposit will be refunded to you by check no later than 14 days after checkout. If damages have occurred, additional cleaning is required, and/or keys have not been returned, as listed above, Ala Kukui will assess costs and provide an itemized invoice to you. The Security Deposit will be applied to the invoice and you will be responsible for any additional balance due.</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ADDITIONAL ITEMS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Final number of guests and bed configuration are due one-month prior, {{GUEST_COUNT_DUE}}.</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WIFI AT THE RETREAT HOUSE</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{{WIFI_LINE}}</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USE OF THE HĀLAU AND YOGA/MEDITATION SUPPLIES: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Use of the Hālau for meetings/yoga/meditation or other approved activities is an amenity to retreat participants as part of your stay. The Hālau must be booked prior to your arrival for particular times (not exceeding 2 hours at a time) so as not to interfere with previously scheduled programming. The Hālau is equipped with tables and chairs for 24 participants, a projector and screen, wifi connectivity, and yoga and meditation supplies for 14 participants. The Hālau may be reserved for more than 2 hours per day for a daily set rate of $150. Would you like to add the Hālau use to your Retreat?  </w:t>
      </w:r>
      <w:r>
        <w:rPr>
          <w:rFonts w:ascii="Garamond" w:cs="Garamond" w:eastAsia="Garamond" w:hAnsi="Garamond"/>
          <w:b/>
          <w:bCs/>
          <w:i w:val="false"/>
          <w:iCs w:val="false"/>
          <w:color w:val="6E6A62"/>
          <w:sz w:val="22"/>
          <w:szCs w:val="22"/>
        </w:rPr>
        <w:t xml:space="preserve">Yes</w:t>
      </w:r>
      <w:r>
        <w:rPr>
          <w:rFonts w:ascii="Garamond" w:cs="Garamond" w:eastAsia="Garamond" w:hAnsi="Garamond"/>
          <w:b w:val="false"/>
          <w:bCs w:val="false"/>
          <w:i w:val="false"/>
          <w:iCs w:val="false"/>
          <w:color w:val="6E6A62"/>
          <w:sz w:val="22"/>
          <w:szCs w:val="22"/>
        </w:rPr>
        <w:t xml:space="preserve"> •  </w:t>
      </w:r>
      <w:r>
        <w:rPr>
          <w:rFonts w:ascii="Garamond" w:cs="Garamond" w:eastAsia="Garamond" w:hAnsi="Garamond"/>
          <w:b/>
          <w:bCs/>
          <w:i w:val="false"/>
          <w:iCs w:val="false"/>
          <w:color w:val="6E6A62"/>
          <w:sz w:val="22"/>
          <w:szCs w:val="22"/>
        </w:rPr>
        <w:t xml:space="preserve">No</w:t>
      </w:r>
      <w:r>
        <w:rPr>
          <w:rFonts w:ascii="Garamond" w:cs="Garamond" w:eastAsia="Garamond" w:hAnsi="Garamond"/>
          <w:b w:val="false"/>
          <w:bCs w:val="false"/>
          <w:i w:val="false"/>
          <w:iCs w:val="false"/>
          <w:color w:val="6E6A62"/>
          <w:sz w:val="22"/>
          <w:szCs w:val="22"/>
        </w:rPr>
        <w:t xml:space="preserve"> •</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CANCELLATION/CHANGE OF DATE POLICY:</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Cancellations or changes to retreat dates made less than 30-days prior to the contracted retreat arrival date is subject to full payment of the retreat total. Cancellations or changes to retreat dates made 30-days or more prior to the contracted retreat date subjects the deposit, of no more than 50% of the retreat total, to be withheld (40% withheld as a credit redeemable for up to one-year from the original retreat date, and the remaining 10% as a non-refundable cancellation fee).</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HOUSEKEEPING, SECURITY AND GENERAL PROPERTY INFORMATION:</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Housekeeping service is provided for stays longer than four nights and will be scheduled mid-week. If you are in need of assistance, please contact us below.</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Ala Kukui does not have security personnel on the property; however, key personnel do live close. An unlocked gate is kept open during retreats.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Ala Kukui is located in a residential area, is an active farm of Hawaiian ʻawa, and a community-used space. At any given time, others, including keiki may be on the property or walking along the driveway. Please use great caution while driving on the premises.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Ala Kukui actively cultivates Hawaiian ʻawa on certain areas of the property. As with such organic farming practices, guests can expect to hear certain ‘farming noises’ such as, but not limited to, weed whacking, mowing, and tractor driving. We will do our best to keep these noises at a reasonable level during retreats.</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LIABILITY:</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Ala Kukui is not responsible for any damages or injuries caused by actions contrary to our stated policies. Children under twelve must be with a responsible adult at all times. We do not allow guests to bring or use recreational drugs at Ala Kukui. Your signature below acknowledges your responsibility for any damages encountered to Ala Kukui property or facility that result from actions by guests of your retreat. Ala Kukui is not liable for any costs or damages resulting from cancellation of an event for any reason. Ala Kukui’s liability insurance does not cover organizations, guest teachers, guests and retreatants who provide services at Ala Kukui. All teachers are to be properly insured, to accept responsibility for their part in giving a retreat or providing services at Ala Kukui, and to conduct their activities safely. We are grateful to teachers and guests who maintain a conscious awareness and respect for our facility and environment.</w:t>
      </w:r>
    </w:p>
    <w:p>
      <w:pPr>
        <w:spacing w:before="0" w:after="120" w:line="276" w:lineRule="auto"/>
        <w:jc w:val="left"/>
      </w:pPr>
      <w:r>
        <w:rPr>
          <w:rFonts w:ascii="Garamond" w:cs="Garamond" w:eastAsia="Garamond" w:hAnsi="Garamond"/>
          <w:b w:val="false"/>
          <w:bCs w:val="false"/>
          <w:i w:val="false"/>
          <w:iCs w:val="false"/>
          <w:color w:val="6E6A62"/>
          <w:sz w:val="22"/>
          <w:szCs w:val="22"/>
        </w:rPr>
        <w:t xml:space="preserve">This contract is legal and binding. If legal action becomes necessary to enforce any term of this agreement, the prevailing party shall be entitled to reasonable costs and attorney fees.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By signing below, I agree to the terms and conditions above.</w:t>
      </w:r>
    </w:p>
    <w:p>
      <w:pPr>
        <w:spacing w:before="0" w:after="80" w:line="276" w:lineRule="auto"/>
        <w:jc w:val="left"/>
      </w:pPr>
      <w:r>
        <w:rPr>
          <w:rFonts w:ascii="Garamond" w:cs="Garamond" w:eastAsia="Garamond" w:hAnsi="Garamond"/>
          <w:b/>
          <w:bCs/>
          <w:i w:val="false"/>
          <w:iCs w:val="false"/>
          <w:color w:val="6E6A62"/>
          <w:sz w:val="24"/>
          <w:szCs w:val="24"/>
        </w:rPr>
        <w:t xml:space="preserve">CLIENT</w:t>
      </w:r>
    </w:p>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First and Last Name (PRINT)</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Signature</w:t>
            </w:r>
          </w:p>
        </w:tc>
      </w:tr>
    </w:tbl>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Mailing Address</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City, State, Zip Code</w:t>
            </w:r>
          </w:p>
        </w:tc>
      </w:tr>
    </w:tbl>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Contact Number</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Email</w:t>
            </w:r>
          </w:p>
        </w:tc>
      </w:tr>
    </w:tbl>
    <w:tbl>
      <w:tblPr>
        <w:tblW w:type="dxa" w:w="4680"/>
        <w:tblBorders>
          <w:top w:val="none"/>
          <w:left w:val="none"/>
          <w:bottom w:val="none"/>
          <w:right w:val="none"/>
          <w:insideH w:val="single" w:color="auto" w:sz="4"/>
          <w:insideV w:val="single" w:color="auto" w:sz="4"/>
        </w:tblBorders>
      </w:tblPr>
      <w:tblGrid>
        <w:gridCol w:w="100"/>
      </w:tblGrid>
      <w:tr>
        <w:tc>
          <w:tcPr>
            <w:tcW w:type="dxa" w:w="4680"/>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Date</w:t>
            </w:r>
          </w:p>
        </w:tc>
      </w:tr>
    </w:tbl>
    <w:p>
      <w:pPr>
        <w:spacing w:before="120" w:after="160" w:line="276" w:lineRule="auto"/>
        <w:jc w:val="left"/>
      </w:pPr>
      <w:r>
        <w:rPr>
          <w:rFonts w:ascii="Garamond" w:cs="Garamond" w:eastAsia="Garamond" w:hAnsi="Garamond"/>
          <w:b w:val="false"/>
          <w:bCs w:val="false"/>
          <w:i w:val="false"/>
          <w:iCs w:val="false"/>
          <w:color w:val="6E6A62"/>
          <w:sz w:val="20"/>
          <w:szCs w:val="20"/>
        </w:rPr>
        <w:t xml:space="preserve">Ala Kukui is a community-based non-profit utilizing its retreat property and facilities to create place-based programming opportunities that inspire community, ignite potential and empower the human condition within our Hāna community and beyond. Our </w:t>
      </w:r>
      <w:r>
        <w:rPr>
          <w:rFonts w:ascii="Garamond" w:cs="Garamond" w:eastAsia="Garamond" w:hAnsi="Garamond"/>
          <w:b/>
          <w:bCs/>
          <w:i w:val="false"/>
          <w:iCs w:val="false"/>
          <w:color w:val="6E6A62"/>
          <w:sz w:val="20"/>
          <w:szCs w:val="20"/>
        </w:rPr>
        <w:t xml:space="preserve">Vision</w:t>
      </w:r>
      <w:r>
        <w:rPr>
          <w:rFonts w:ascii="Garamond" w:cs="Garamond" w:eastAsia="Garamond" w:hAnsi="Garamond"/>
          <w:b w:val="false"/>
          <w:bCs w:val="false"/>
          <w:i w:val="false"/>
          <w:iCs w:val="false"/>
          <w:color w:val="6E6A62"/>
          <w:sz w:val="20"/>
          <w:szCs w:val="20"/>
        </w:rPr>
        <w:t xml:space="preserve"> is to restore meaning and purpose in traditional Hawaiian practices that enhance our community. Our </w:t>
      </w:r>
      <w:r>
        <w:rPr>
          <w:rFonts w:ascii="Garamond" w:cs="Garamond" w:eastAsia="Garamond" w:hAnsi="Garamond"/>
          <w:b/>
          <w:bCs/>
          <w:i w:val="false"/>
          <w:iCs w:val="false"/>
          <w:color w:val="6E6A62"/>
          <w:sz w:val="20"/>
          <w:szCs w:val="20"/>
        </w:rPr>
        <w:t xml:space="preserve">Mission</w:t>
      </w:r>
      <w:r>
        <w:rPr>
          <w:rFonts w:ascii="Garamond" w:cs="Garamond" w:eastAsia="Garamond" w:hAnsi="Garamond"/>
          <w:b w:val="false"/>
          <w:bCs w:val="false"/>
          <w:i w:val="false"/>
          <w:iCs w:val="false"/>
          <w:color w:val="6E6A62"/>
          <w:sz w:val="20"/>
          <w:szCs w:val="20"/>
        </w:rPr>
        <w:t xml:space="preserve"> is to cultivate empowering experiences, evolve Ala Kukui into a place of belonging, inspire collective community, connect through storytelling and grow a kulāiwi that is sustainable for generations.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We thank you for choosing Ala Kukui, and investing in the local community of Hāna! We look forward to working with you to provide the best environment for your retreat. This Agreement contains important information; please review it carefully before signing. Signed Agreement and initial deposit confirms your reservation on the dates indicated. If you have any questions, call us at 808-248-7841 or email contact@alakukui.org.</w:t>
      </w:r>
    </w:p>
    <w:p>
      <w:pPr>
        <w:spacing w:before="0" w:after="120" w:line="276" w:lineRule="auto"/>
        <w:jc w:val="left"/>
      </w:pPr>
      <w:r>
        <w:rPr>
          <w:rFonts w:ascii="Garamond" w:cs="Garamond" w:eastAsia="Garamond" w:hAnsi="Garamond"/>
          <w:b/>
          <w:bCs/>
          <w:i w:val="false"/>
          <w:iCs w:val="false"/>
          <w:color w:val="6E6A62"/>
          <w:sz w:val="26"/>
          <w:szCs w:val="26"/>
        </w:rPr>
        <w:t xml:space="preserve">Mahalo for observing the following Housekeeping Rules!</w:t>
      </w:r>
    </w:p>
    <w:p>
      <w:pPr>
        <w:spacing w:before="0" w:after="80" w:line="276" w:lineRule="auto"/>
        <w:jc w:val="left"/>
      </w:pPr>
      <w:r>
        <w:rPr>
          <w:rFonts w:ascii="Garamond" w:cs="Garamond" w:eastAsia="Garamond" w:hAnsi="Garamond"/>
          <w:b w:val="false"/>
          <w:bCs w:val="false"/>
          <w:i w:val="false"/>
          <w:iCs w:val="false"/>
          <w:color w:val="6E6A62"/>
          <w:sz w:val="22"/>
          <w:szCs w:val="22"/>
          <w:u w:val="single"/>
        </w:rPr>
        <w:t xml:space="preserve">General Housekeeping Notes</w:t>
      </w:r>
      <w:r>
        <w:rPr>
          <w:rFonts w:ascii="Garamond" w:cs="Garamond" w:eastAsia="Garamond" w:hAnsi="Garamond"/>
          <w:b w:val="false"/>
          <w:bCs w:val="false"/>
          <w:i/>
          <w:iCs/>
          <w:color w:val="6E6A62"/>
          <w:sz w:val="22"/>
          <w:szCs w:val="22"/>
        </w:rPr>
        <w:t xml:space="preserve"> (applies to all facilities &amp; accommodations)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Remove shoes/slippers before entering.</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Furniture shall not be moved or rearranged. </w:t>
      </w:r>
      <w:r>
        <w:rPr>
          <w:rFonts w:ascii="Garamond" w:cs="Garamond" w:eastAsia="Garamond" w:hAnsi="Garamond"/>
          <w:b w:val="false"/>
          <w:bCs w:val="false"/>
          <w:i/>
          <w:iCs/>
          <w:color w:val="6E6A62"/>
          <w:sz w:val="22"/>
          <w:szCs w:val="22"/>
        </w:rPr>
        <w:t xml:space="preserve">Failure to comply will be subject to partial withholding of the security deposit.</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Body wash, hand soap and toilet paper are provided. Guests shall bring their own toiletries.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Please do not flush feminine products or sanitary wipes, use provided wastebaskets.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Facilities are non-smoking, if you must smoke, please do so at least 10 feet away from buildings. </w:t>
      </w:r>
      <w:r>
        <w:rPr>
          <w:rFonts w:ascii="Garamond" w:cs="Garamond" w:eastAsia="Garamond" w:hAnsi="Garamond"/>
          <w:b w:val="false"/>
          <w:bCs w:val="false"/>
          <w:i/>
          <w:iCs/>
          <w:color w:val="6E6A62"/>
          <w:sz w:val="22"/>
          <w:szCs w:val="22"/>
        </w:rPr>
        <w:t xml:space="preserve">Failure to comply will be subject to partial withholding of the security deposit.</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Animals are not allowed inside the facilities/rooms. </w:t>
      </w:r>
      <w:r>
        <w:rPr>
          <w:rFonts w:ascii="Garamond" w:cs="Garamond" w:eastAsia="Garamond" w:hAnsi="Garamond"/>
          <w:b w:val="false"/>
          <w:bCs w:val="false"/>
          <w:i/>
          <w:iCs/>
          <w:color w:val="6E6A62"/>
          <w:sz w:val="22"/>
          <w:szCs w:val="22"/>
        </w:rPr>
        <w:t xml:space="preserve">Failure to comply will be subject to partial withholding of the security deposit.</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Quiet time is from 10 PM – 8 AM.</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Coffee grounds can be discarded in the wastebasket or outdoor trash bin. Dumping grounds in the sink will cause clogging.</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Animals are not allowed inside the facilities/rooms.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Please be mindful of tracking sand throughout the facilities. Excess sand will be subject to withholding of the security deposit.</w:t>
      </w:r>
    </w:p>
    <w:p>
      <w:pPr>
        <w:spacing w:before="80" w:after="120" w:line="276" w:lineRule="auto"/>
        <w:jc w:val="left"/>
      </w:pPr>
      <w:r>
        <w:rPr>
          <w:rFonts w:ascii="Garamond" w:cs="Garamond" w:eastAsia="Garamond" w:hAnsi="Garamond"/>
          <w:b w:val="false"/>
          <w:bCs w:val="false"/>
          <w:i/>
          <w:iCs/>
          <w:color w:val="6E6A62"/>
          <w:sz w:val="22"/>
          <w:szCs w:val="22"/>
        </w:rPr>
        <w:t xml:space="preserve">Failure to comply with any of these items will subject the refundable security deposit to a partial withholding at a discretionary rate deteremined by Ala Kukui administration.</w:t>
      </w:r>
    </w:p>
    <w:p>
      <w:pPr>
        <w:spacing w:before="0" w:after="80" w:line="276" w:lineRule="auto"/>
        <w:jc w:val="left"/>
      </w:pPr>
      <w:r>
        <w:rPr>
          <w:rFonts w:ascii="Garamond" w:cs="Garamond" w:eastAsia="Garamond" w:hAnsi="Garamond"/>
          <w:b w:val="false"/>
          <w:bCs w:val="false"/>
          <w:i w:val="false"/>
          <w:iCs w:val="false"/>
          <w:color w:val="6E6A62"/>
          <w:sz w:val="22"/>
          <w:szCs w:val="22"/>
          <w:u w:val="single"/>
        </w:rPr>
        <w:t xml:space="preserve">Retreat House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As these are the original door handles from the 70’s, bathroom door locks do not have keys to open them. In the event that the door is locked from within, gently remove the nearest window screen to gain access.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Dishes should be washed, dried, and put away prior to departure. </w:t>
      </w:r>
      <w:r>
        <w:rPr>
          <w:rFonts w:ascii="Garamond" w:cs="Garamond" w:eastAsia="Garamond" w:hAnsi="Garamond"/>
          <w:b w:val="false"/>
          <w:bCs w:val="false"/>
          <w:i/>
          <w:iCs/>
          <w:color w:val="6E6A62"/>
          <w:sz w:val="22"/>
          <w:szCs w:val="22"/>
        </w:rPr>
        <w:t xml:space="preserve">Failure to do so will be subject to partial withholding of the security deposit.</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If utilizing the dishwasher, please unload, dry, and put dishes away prior to departure. </w:t>
      </w:r>
      <w:r>
        <w:rPr>
          <w:rFonts w:ascii="Garamond" w:cs="Garamond" w:eastAsia="Garamond" w:hAnsi="Garamond"/>
          <w:b w:val="false"/>
          <w:bCs w:val="false"/>
          <w:i/>
          <w:iCs/>
          <w:color w:val="6E6A62"/>
          <w:sz w:val="22"/>
          <w:szCs w:val="22"/>
        </w:rPr>
        <w:t xml:space="preserve">Failure to do so will be subject to partial withholding of the security deposit.</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spacing w:before="0" w:after="80" w:line="276" w:lineRule="auto"/>
        <w:jc w:val="left"/>
      </w:pPr>
      <w:r>
        <w:rPr>
          <w:rFonts w:ascii="Garamond" w:cs="Garamond" w:eastAsia="Garamond" w:hAnsi="Garamond"/>
          <w:b w:val="false"/>
          <w:bCs w:val="false"/>
          <w:i w:val="false"/>
          <w:iCs w:val="false"/>
          <w:color w:val="6E6A62"/>
          <w:sz w:val="22"/>
          <w:szCs w:val="22"/>
          <w:u w:val="single"/>
        </w:rPr>
        <w:t xml:space="preserve">Commercial Kitchen</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To keep compliant, the Commercial Kitchen (counter tops and floors) shall remain clean and tidy at all times.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The sink, if left unchecked, has the tendency to overflow. To avoid this from happening:</w:t>
      </w:r>
    </w:p>
    <w:p>
      <w:pPr>
        <w:pStyle w:val="ListParagraph"/>
        <w:numPr>
          <w:ilvl w:val="0"/>
          <w:numId w:val="6"/>
        </w:numPr>
        <w:spacing w:before="0" w:after="80" w:line="276" w:lineRule="auto"/>
      </w:pPr>
      <w:r>
        <w:rPr>
          <w:rFonts w:ascii="Garamond" w:cs="Garamond" w:eastAsia="Garamond" w:hAnsi="Garamond"/>
          <w:b w:val="false"/>
          <w:bCs w:val="false"/>
          <w:i w:val="false"/>
          <w:iCs w:val="false"/>
          <w:color w:val="6E6A62"/>
          <w:sz w:val="22"/>
          <w:szCs w:val="22"/>
        </w:rPr>
        <w:t xml:space="preserve">Please utilize drain strainers and periodically check underneath the sink for any signs of clogging or backup.</w:t>
      </w:r>
    </w:p>
    <w:p>
      <w:pPr>
        <w:pStyle w:val="ListParagraph"/>
        <w:numPr>
          <w:ilvl w:val="0"/>
          <w:numId w:val="6"/>
        </w:numPr>
        <w:spacing w:before="0" w:after="80" w:line="276" w:lineRule="auto"/>
      </w:pPr>
      <w:r>
        <w:rPr>
          <w:rFonts w:ascii="Garamond" w:cs="Garamond" w:eastAsia="Garamond" w:hAnsi="Garamond"/>
          <w:b w:val="false"/>
          <w:bCs w:val="false"/>
          <w:i w:val="false"/>
          <w:iCs w:val="false"/>
          <w:color w:val="6E6A62"/>
          <w:sz w:val="22"/>
          <w:szCs w:val="22"/>
        </w:rPr>
        <w:t xml:space="preserve">If filling up the 3-compartment sinks with water, release drain plugs individually and monitor drainage underneath the sink.</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The Compost Bin shall be used for all compostable food waste. If the bin becomes full, simply empty the bin in the large black compost bin located outside under the kukui tree.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Everything in the kitchen is available to you, free of charge. Should you require additional items, Hana Store or Hasegawa General Store is conveniently located in town.</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Wolf Range – To operate the stove top, push in and turn the knob left for regular flame. To simmer, push in and turn the knob left again. Wipe stove top with a rag to clean, please do not use a scrubber.</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Samsung Double Oven – To clean the outside of the stove, please wipe with a rag. Do not use a scrubber.</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Kitchen appliances shall be returned to their original place after use.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Door must be closed overnight.</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Dishes should be washed, dried, and put away prior to departure. </w:t>
      </w:r>
      <w:r>
        <w:rPr>
          <w:rFonts w:ascii="Garamond" w:cs="Garamond" w:eastAsia="Garamond" w:hAnsi="Garamond"/>
          <w:b w:val="false"/>
          <w:bCs w:val="false"/>
          <w:i/>
          <w:iCs/>
          <w:color w:val="6E6A62"/>
          <w:sz w:val="22"/>
          <w:szCs w:val="22"/>
        </w:rPr>
        <w:t xml:space="preserve">Failure to do so will be subject to partial withholding of the security deposit.</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If utilizing the dishwasher, please unload and put dishes away prior to departure. </w:t>
      </w:r>
      <w:r>
        <w:rPr>
          <w:rFonts w:ascii="Garamond" w:cs="Garamond" w:eastAsia="Garamond" w:hAnsi="Garamond"/>
          <w:b w:val="false"/>
          <w:bCs w:val="false"/>
          <w:i/>
          <w:iCs/>
          <w:color w:val="6E6A62"/>
          <w:sz w:val="22"/>
          <w:szCs w:val="22"/>
        </w:rPr>
        <w:t xml:space="preserve">Failure to do so will be subject to partial withholding of the security deposit.</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If utilizing the outdoor grill, please clean it after use. </w:t>
      </w:r>
      <w:r>
        <w:rPr>
          <w:rFonts w:ascii="Garamond" w:cs="Garamond" w:eastAsia="Garamond" w:hAnsi="Garamond"/>
          <w:b w:val="false"/>
          <w:bCs w:val="false"/>
          <w:i/>
          <w:iCs/>
          <w:color w:val="6E6A62"/>
          <w:sz w:val="22"/>
          <w:szCs w:val="22"/>
        </w:rPr>
        <w:t xml:space="preserve">Failure to do so will be subject to partial withholding of the security deposit.</w:t>
      </w:r>
    </w:p>
    <w:p>
      <w:pPr>
        <w:spacing w:before="0" w:after="120" w:line="276" w:lineRule="auto"/>
        <w:jc w:val="left"/>
      </w:pPr>
      <w:r>
        <w:rPr>
          <w:rFonts w:ascii="Garamond" w:cs="Garamond" w:eastAsia="Garamond" w:hAnsi="Garamond"/>
          <w:b w:val="false"/>
          <w:bCs w:val="false"/>
          <w:i w:val="false"/>
          <w:iCs w:val="false"/>
          <w:color w:val="6E6A62"/>
          <w:sz w:val="22"/>
          <w:szCs w:val="22"/>
        </w:rPr>
        <w:t xml:space="preserve"/>
      </w:r>
    </w:p>
    <w:p>
      <w:pPr>
        <w:spacing w:before="0" w:after="100" w:line="276" w:lineRule="auto"/>
        <w:jc w:val="left"/>
      </w:pPr>
      <w:r>
        <w:rPr>
          <w:rFonts w:ascii="Garamond" w:cs="Garamond" w:eastAsia="Garamond" w:hAnsi="Garamond"/>
          <w:b/>
          <w:bCs/>
          <w:i w:val="false"/>
          <w:iCs w:val="false"/>
          <w:color w:val="6E6A62"/>
          <w:sz w:val="22"/>
          <w:szCs w:val="22"/>
        </w:rPr>
        <w:t xml:space="preserve">I have read through these items and agree to follow all Housekeeping Rules: </w:t>
      </w:r>
      <w:r>
        <w:rPr>
          <w:rFonts w:ascii="Garamond" w:cs="Garamond" w:eastAsia="Garamond" w:hAnsi="Garamond"/>
          <w:b w:val="false"/>
          <w:bCs w:val="false"/>
          <w:i w:val="false"/>
          <w:iCs w:val="false"/>
          <w:color w:val="6E6A62"/>
          <w:sz w:val="22"/>
          <w:szCs w:val="22"/>
        </w:rPr>
        <w:t xml:space="preserve">_________________</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after="0"/>
      <w:jc w:val="center"/>
    </w:pPr>
    <w:r>
      <w:rPr>
        <w:rFonts w:ascii="Garamond" w:cs="Garamond" w:eastAsia="Garamond" w:hAnsi="Garamond"/>
        <w:b w:val="false"/>
        <w:bCs w:val="false"/>
        <w:i w:val="false"/>
        <w:iCs w:val="false"/>
        <w:color w:val="6E6A62"/>
        <w:sz w:val="18"/>
        <w:szCs w:val="18"/>
      </w:rPr>
      <w:t xml:space="preserve">P.O. Box 489  |  Hāna, Hawaiʻi, 96713  |  www.alakukui.org  |  contact@alakukui.org  |  808.248.7841    Page </w:t>
    </w:r>
    <w:r>
      <w:rPr>
        <w:rFonts w:ascii="Garamond" w:cs="Garamond" w:eastAsia="Garamond" w:hAnsi="Garamond"/>
        <w:color w:val="6E6A6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jc w:val="center"/>
    </w:pPr>
    <w:r>
      <w:drawing>
        <wp:inline distT="0" distB="0" distL="0" distR="0">
          <wp:extent cx="1143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781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abstractNum w:abstractNumId="3" w15:restartNumberingAfterBreak="0">
    <w:multiLevelType w:val="hybridMultilevel"/>
    <w:lvl w:ilvl="0" w15:tentative="1">
      <w:start w:val="1"/>
      <w:numFmt w:val="bullet"/>
      <w:lvlText w:val="o"/>
      <w:lvlJc w:val="left"/>
      <w:pPr>
        <w:ind w:left="1080" w:hanging="360"/>
      </w:pPr>
    </w:lvl>
  </w:abstractNum>
  <w:abstractNum w:abstractNumId="4" w15:restartNumberingAfterBreak="0">
    <w:multiLevelType w:val="hybridMultilevel"/>
    <w:lvl w:ilvl="0"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rPr>
        <w:sz w:val="16"/>
        <w:szCs w:val="16"/>
      </w:rPr>
    </w:lvl>
  </w:abstractNum>
  <w:abstractNum w:abstractNumId="6" w15:restartNumberingAfterBreak="0">
    <w:multiLevelType w:val="hybridMultilevel"/>
    <w:lvl w:ilvl="0"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6E6A6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28ec7f43c22d0a858f06c2def17329326726a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2026-03-20T23:20:39.051Z</dcterms:created>
  <dcterms:modified xsi:type="dcterms:W3CDTF">2026-03-20T23:20:39.052Z</dcterms:modified>
</cp:coreProperties>
</file>

<file path=docProps/custom.xml><?xml version="1.0" encoding="utf-8"?>
<Properties xmlns="http://schemas.openxmlformats.org/officeDocument/2006/custom-properties" xmlns:vt="http://schemas.openxmlformats.org/officeDocument/2006/docPropsVTypes"/>
</file>