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CAF2F" w14:textId="77777777" w:rsidR="00D52B11" w:rsidRPr="001B26A2" w:rsidRDefault="00D52B11">
      <w:pPr>
        <w:pBdr>
          <w:top w:val="nil"/>
          <w:left w:val="nil"/>
          <w:bottom w:val="nil"/>
          <w:right w:val="nil"/>
          <w:between w:val="nil"/>
        </w:pBdr>
        <w:spacing w:before="240" w:after="40"/>
        <w:ind w:firstLine="284"/>
        <w:jc w:val="center"/>
        <w:rPr>
          <w:color w:val="000000"/>
        </w:rPr>
      </w:pPr>
    </w:p>
    <w:p w14:paraId="5AECAF30" w14:textId="77777777" w:rsidR="00D52B11" w:rsidRPr="001B26A2" w:rsidRDefault="00A47A5C">
      <w:pPr>
        <w:pBdr>
          <w:top w:val="nil"/>
          <w:left w:val="nil"/>
          <w:bottom w:val="nil"/>
          <w:right w:val="nil"/>
          <w:between w:val="nil"/>
        </w:pBdr>
        <w:spacing w:before="240" w:after="40"/>
        <w:ind w:firstLine="284"/>
        <w:jc w:val="center"/>
        <w:rPr>
          <w:color w:val="000000"/>
        </w:rPr>
      </w:pPr>
      <w:r w:rsidRPr="001B26A2">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1B26A2" w:rsidRDefault="00D52B11">
      <w:pPr>
        <w:pBdr>
          <w:top w:val="nil"/>
          <w:left w:val="nil"/>
          <w:bottom w:val="nil"/>
          <w:right w:val="nil"/>
          <w:between w:val="nil"/>
        </w:pBdr>
        <w:spacing w:before="300" w:after="40"/>
        <w:jc w:val="left"/>
        <w:rPr>
          <w:color w:val="000000"/>
        </w:rPr>
      </w:pPr>
    </w:p>
    <w:p w14:paraId="5AECAF32" w14:textId="77777777" w:rsidR="00D52B11" w:rsidRPr="001B26A2" w:rsidRDefault="00A47A5C">
      <w:pPr>
        <w:pBdr>
          <w:top w:val="nil"/>
          <w:left w:val="nil"/>
          <w:bottom w:val="nil"/>
          <w:right w:val="nil"/>
          <w:between w:val="nil"/>
        </w:pBdr>
        <w:spacing w:before="400" w:after="60"/>
        <w:jc w:val="center"/>
        <w:rPr>
          <w:rFonts w:eastAsia="Times"/>
          <w:color w:val="000000"/>
          <w:sz w:val="40"/>
          <w:szCs w:val="40"/>
          <w:lang w:val="de-DE"/>
        </w:rPr>
      </w:pPr>
      <w:r w:rsidRPr="001B26A2">
        <w:rPr>
          <w:rFonts w:eastAsia="Times"/>
          <w:b/>
          <w:color w:val="000000"/>
          <w:sz w:val="48"/>
          <w:szCs w:val="48"/>
          <w:lang w:val="de-DE"/>
        </w:rPr>
        <w:t>Entwicklung einer immersiven Mixed-Reality-Anwendung zur virtuellen Tierbeobachtung und -fotografie</w:t>
      </w:r>
    </w:p>
    <w:p w14:paraId="5AECAF33" w14:textId="77777777" w:rsidR="00D52B11" w:rsidRPr="001B26A2" w:rsidRDefault="00D52B11">
      <w:pPr>
        <w:rPr>
          <w:lang w:val="de-DE"/>
        </w:rPr>
      </w:pPr>
    </w:p>
    <w:p w14:paraId="5AECAF34" w14:textId="77777777" w:rsidR="00D52B11" w:rsidRPr="001B26A2" w:rsidRDefault="00D52B11">
      <w:pPr>
        <w:jc w:val="center"/>
        <w:rPr>
          <w:lang w:val="de-DE"/>
        </w:rPr>
      </w:pPr>
    </w:p>
    <w:p w14:paraId="5AECAF35" w14:textId="77777777" w:rsidR="00D52B11" w:rsidRPr="001B26A2" w:rsidRDefault="00D52B11">
      <w:pPr>
        <w:jc w:val="center"/>
        <w:rPr>
          <w:lang w:val="de-DE"/>
        </w:rPr>
      </w:pPr>
    </w:p>
    <w:p w14:paraId="5AECAF36" w14:textId="77777777" w:rsidR="00D52B11" w:rsidRPr="001B26A2" w:rsidRDefault="00A47A5C">
      <w:pPr>
        <w:jc w:val="center"/>
        <w:rPr>
          <w:smallCaps/>
          <w:lang w:val="de-DE"/>
        </w:rPr>
      </w:pPr>
      <w:r w:rsidRPr="001B26A2">
        <w:rPr>
          <w:smallCaps/>
          <w:lang w:val="de-DE"/>
        </w:rPr>
        <w:t>Forschungsprojektdokumentation</w:t>
      </w:r>
    </w:p>
    <w:p w14:paraId="5AECAF37" w14:textId="77777777" w:rsidR="00D52B11" w:rsidRPr="001B26A2" w:rsidRDefault="00D52B11">
      <w:pPr>
        <w:jc w:val="center"/>
        <w:rPr>
          <w:smallCaps/>
          <w:lang w:val="de-DE"/>
        </w:rPr>
      </w:pPr>
    </w:p>
    <w:p w14:paraId="5AECAF38" w14:textId="77777777" w:rsidR="00D52B11" w:rsidRPr="001B26A2" w:rsidRDefault="00A47A5C">
      <w:pPr>
        <w:jc w:val="center"/>
        <w:rPr>
          <w:smallCaps/>
          <w:lang w:val="de-DE"/>
        </w:rPr>
      </w:pPr>
      <w:r w:rsidRPr="001B26A2">
        <w:rPr>
          <w:smallCaps/>
          <w:lang w:val="de-DE"/>
        </w:rPr>
        <w:t>Masterstudiengang</w:t>
      </w:r>
    </w:p>
    <w:p w14:paraId="5AECAF39" w14:textId="77777777" w:rsidR="00D52B11" w:rsidRPr="001B26A2" w:rsidRDefault="00A47A5C">
      <w:pPr>
        <w:jc w:val="center"/>
        <w:rPr>
          <w:smallCaps/>
          <w:lang w:val="de-DE"/>
        </w:rPr>
      </w:pPr>
      <w:proofErr w:type="spellStart"/>
      <w:r w:rsidRPr="001B26A2">
        <w:rPr>
          <w:smallCaps/>
          <w:lang w:val="de-DE"/>
        </w:rPr>
        <w:t>Advanced</w:t>
      </w:r>
      <w:proofErr w:type="spellEnd"/>
      <w:r w:rsidRPr="001B26A2">
        <w:rPr>
          <w:smallCaps/>
          <w:lang w:val="de-DE"/>
        </w:rPr>
        <w:t xml:space="preserve"> Information Technology (MIT)</w:t>
      </w:r>
    </w:p>
    <w:p w14:paraId="5AECAF3A" w14:textId="77777777" w:rsidR="00D52B11" w:rsidRPr="001B26A2" w:rsidRDefault="00D52B11">
      <w:pPr>
        <w:jc w:val="center"/>
        <w:rPr>
          <w:smallCaps/>
          <w:lang w:val="de-DE"/>
        </w:rPr>
      </w:pPr>
    </w:p>
    <w:p w14:paraId="5AECAF3B" w14:textId="77777777" w:rsidR="00D52B11" w:rsidRPr="001B26A2" w:rsidRDefault="00D52B11">
      <w:pPr>
        <w:jc w:val="center"/>
        <w:rPr>
          <w:smallCaps/>
          <w:lang w:val="de-DE"/>
        </w:rPr>
      </w:pPr>
    </w:p>
    <w:p w14:paraId="5AECAF3C" w14:textId="77777777" w:rsidR="00D52B11" w:rsidRPr="001B26A2" w:rsidRDefault="00D52B11">
      <w:pPr>
        <w:jc w:val="left"/>
        <w:rPr>
          <w:smallCaps/>
          <w:lang w:val="de-DE"/>
        </w:rPr>
      </w:pPr>
    </w:p>
    <w:p w14:paraId="5AECAF3D" w14:textId="77777777" w:rsidR="00D52B11" w:rsidRPr="001B26A2" w:rsidRDefault="00A47A5C">
      <w:pPr>
        <w:jc w:val="center"/>
        <w:rPr>
          <w:smallCaps/>
          <w:lang w:val="de-DE"/>
        </w:rPr>
      </w:pPr>
      <w:r w:rsidRPr="001B26A2">
        <w:rPr>
          <w:smallCaps/>
          <w:lang w:val="de-DE"/>
        </w:rPr>
        <w:t>Fischer, Silja-Marie, 333339</w:t>
      </w:r>
    </w:p>
    <w:p w14:paraId="5AECAF3E" w14:textId="77777777" w:rsidR="00D52B11" w:rsidRPr="001B26A2" w:rsidRDefault="00A47A5C">
      <w:pPr>
        <w:jc w:val="center"/>
        <w:rPr>
          <w:smallCaps/>
          <w:lang w:val="de-DE"/>
        </w:rPr>
      </w:pPr>
      <w:r w:rsidRPr="001B26A2">
        <w:rPr>
          <w:smallCaps/>
          <w:lang w:val="de-DE"/>
        </w:rPr>
        <w:t>Krauß, Julia, 333145</w:t>
      </w:r>
    </w:p>
    <w:p w14:paraId="5AECAF3F" w14:textId="77777777" w:rsidR="00D52B11" w:rsidRPr="001B26A2" w:rsidRDefault="00D52B11">
      <w:pPr>
        <w:jc w:val="center"/>
        <w:rPr>
          <w:smallCaps/>
          <w:lang w:val="de-DE"/>
        </w:rPr>
      </w:pPr>
    </w:p>
    <w:p w14:paraId="5AECAF40" w14:textId="77777777" w:rsidR="00D52B11" w:rsidRPr="001B26A2" w:rsidRDefault="00D52B11">
      <w:pPr>
        <w:jc w:val="left"/>
        <w:rPr>
          <w:smallCaps/>
          <w:lang w:val="de-DE"/>
        </w:rPr>
      </w:pPr>
    </w:p>
    <w:p w14:paraId="5AECAF41" w14:textId="77777777" w:rsidR="00D52B11" w:rsidRPr="001B26A2" w:rsidRDefault="00D52B11">
      <w:pPr>
        <w:jc w:val="left"/>
        <w:rPr>
          <w:smallCaps/>
          <w:lang w:val="de-DE"/>
        </w:rPr>
      </w:pPr>
    </w:p>
    <w:p w14:paraId="5AECAF42" w14:textId="77777777" w:rsidR="00D52B11" w:rsidRPr="001B26A2" w:rsidRDefault="00A47A5C">
      <w:pPr>
        <w:jc w:val="center"/>
        <w:rPr>
          <w:smallCaps/>
          <w:lang w:val="de-DE"/>
        </w:rPr>
      </w:pPr>
      <w:r w:rsidRPr="001B26A2">
        <w:rPr>
          <w:smallCaps/>
          <w:lang w:val="de-DE"/>
        </w:rPr>
        <w:t>Professor</w:t>
      </w:r>
    </w:p>
    <w:p w14:paraId="5AECAF43" w14:textId="77777777" w:rsidR="00D52B11" w:rsidRPr="001B26A2" w:rsidRDefault="00D52B11">
      <w:pPr>
        <w:jc w:val="center"/>
        <w:rPr>
          <w:smallCaps/>
          <w:lang w:val="de-DE"/>
        </w:rPr>
      </w:pPr>
    </w:p>
    <w:p w14:paraId="5AECAF44" w14:textId="77777777" w:rsidR="00D52B11" w:rsidRPr="001B26A2" w:rsidRDefault="00A47A5C">
      <w:pPr>
        <w:jc w:val="center"/>
        <w:rPr>
          <w:smallCaps/>
          <w:lang w:val="de-DE"/>
        </w:rPr>
      </w:pPr>
      <w:r w:rsidRPr="001B26A2">
        <w:rPr>
          <w:smallCaps/>
          <w:lang w:val="de-DE"/>
        </w:rPr>
        <w:t>Prof. Dr.-Ing. Sascha Seifert</w:t>
      </w:r>
    </w:p>
    <w:p w14:paraId="5AECAF45" w14:textId="77777777" w:rsidR="00D52B11" w:rsidRPr="001B26A2" w:rsidRDefault="00D52B11">
      <w:pPr>
        <w:jc w:val="center"/>
        <w:rPr>
          <w:smallCaps/>
          <w:lang w:val="de-DE"/>
        </w:rPr>
      </w:pPr>
    </w:p>
    <w:p w14:paraId="5AECAF46" w14:textId="77777777" w:rsidR="00D52B11" w:rsidRPr="001B26A2" w:rsidRDefault="00D52B11">
      <w:pPr>
        <w:jc w:val="center"/>
        <w:rPr>
          <w:smallCaps/>
          <w:lang w:val="de-DE"/>
        </w:rPr>
      </w:pPr>
    </w:p>
    <w:p w14:paraId="5AECAF47" w14:textId="77777777" w:rsidR="00D52B11" w:rsidRPr="001B26A2" w:rsidRDefault="00D52B11">
      <w:pPr>
        <w:jc w:val="center"/>
        <w:rPr>
          <w:smallCaps/>
          <w:lang w:val="de-DE"/>
        </w:rPr>
      </w:pPr>
    </w:p>
    <w:p w14:paraId="5AECAF48" w14:textId="77777777" w:rsidR="00D52B11" w:rsidRPr="001B26A2" w:rsidRDefault="00D52B11">
      <w:pPr>
        <w:jc w:val="center"/>
        <w:rPr>
          <w:smallCaps/>
          <w:lang w:val="de-DE"/>
        </w:rPr>
      </w:pPr>
    </w:p>
    <w:p w14:paraId="5AECAF49" w14:textId="77777777" w:rsidR="00D52B11" w:rsidRPr="001B26A2" w:rsidRDefault="00A47A5C">
      <w:pPr>
        <w:jc w:val="center"/>
        <w:rPr>
          <w:smallCaps/>
          <w:lang w:val="de-DE"/>
        </w:rPr>
        <w:sectPr w:rsidR="00D52B11" w:rsidRPr="001B26A2">
          <w:headerReference w:type="even" r:id="rId10"/>
          <w:pgSz w:w="11905" w:h="16837"/>
          <w:pgMar w:top="1701" w:right="1418" w:bottom="1049" w:left="1418" w:header="1134" w:footer="720" w:gutter="0"/>
          <w:pgNumType w:start="3"/>
          <w:cols w:space="720"/>
        </w:sectPr>
      </w:pPr>
      <w:r w:rsidRPr="001B26A2">
        <w:rPr>
          <w:smallCaps/>
          <w:lang w:val="de-DE"/>
        </w:rPr>
        <w:t>Pforzheim, [DATUM]</w:t>
      </w:r>
    </w:p>
    <w:p w14:paraId="5AECAF4A"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lang w:val="de-DE"/>
        </w:rPr>
      </w:pPr>
      <w:bookmarkStart w:id="0" w:name="_heading=h.fjr47s2jnx6e" w:colFirst="0" w:colLast="0"/>
      <w:bookmarkEnd w:id="0"/>
      <w:r w:rsidRPr="001B26A2">
        <w:rPr>
          <w:b/>
          <w:lang w:val="de-DE"/>
        </w:rPr>
        <w:lastRenderedPageBreak/>
        <w:t>Eigenständigkeitserklärung</w:t>
      </w:r>
    </w:p>
    <w:p w14:paraId="5AECAF4B" w14:textId="77777777" w:rsidR="00D52B11" w:rsidRPr="001B26A2" w:rsidRDefault="00A47A5C">
      <w:pPr>
        <w:rPr>
          <w:lang w:val="de-DE"/>
        </w:rPr>
      </w:pPr>
      <w:r w:rsidRPr="001B26A2">
        <w:rPr>
          <w:lang w:val="de-DE"/>
        </w:rPr>
        <w:t>Hiermit erklären wir, dass wir die vorliegende Arbeit selbstständig verfasst und keine anderen als die angegebenen Quellen und Hilfsmittel benutzt haben.</w:t>
      </w:r>
    </w:p>
    <w:p w14:paraId="5AECAF4C" w14:textId="77777777" w:rsidR="00D52B11" w:rsidRPr="001B26A2" w:rsidRDefault="00A47A5C">
      <w:pPr>
        <w:rPr>
          <w:lang w:val="de-DE"/>
        </w:rPr>
      </w:pPr>
      <w:r w:rsidRPr="001B26A2">
        <w:rPr>
          <w:lang w:val="de-DE"/>
        </w:rPr>
        <w:t>Alle sinngemäß und wörtlich übernommenen Textstellen und Grafiken aus fremden Quellen wurden kenntlich gemacht.</w:t>
      </w:r>
    </w:p>
    <w:p w14:paraId="5AECAF4D" w14:textId="77777777" w:rsidR="00D52B11" w:rsidRPr="001B26A2" w:rsidRDefault="00D52B11">
      <w:pPr>
        <w:rPr>
          <w:lang w:val="de-DE"/>
        </w:rPr>
      </w:pPr>
    </w:p>
    <w:p w14:paraId="5AECAF4E" w14:textId="77777777" w:rsidR="00D52B11" w:rsidRPr="001B26A2" w:rsidRDefault="00D52B11">
      <w:pPr>
        <w:rPr>
          <w:lang w:val="de-DE"/>
        </w:rPr>
      </w:pPr>
    </w:p>
    <w:p w14:paraId="5AECAF4F" w14:textId="77777777" w:rsidR="00D52B11" w:rsidRPr="001B26A2" w:rsidRDefault="00D52B11">
      <w:pPr>
        <w:rPr>
          <w:lang w:val="de-DE"/>
        </w:rPr>
      </w:pPr>
    </w:p>
    <w:p w14:paraId="5AECAF50" w14:textId="77777777" w:rsidR="00D52B11" w:rsidRPr="001B26A2" w:rsidRDefault="00A47A5C">
      <w:pPr>
        <w:rPr>
          <w:lang w:val="de-DE"/>
        </w:rPr>
      </w:pPr>
      <w:r w:rsidRPr="001B26A2">
        <w:rPr>
          <w:lang w:val="de-DE"/>
        </w:rPr>
        <w:t>Pforzheim, [Datum]</w:t>
      </w:r>
      <w:r w:rsidRPr="001B26A2">
        <w:rPr>
          <w:lang w:val="de-DE"/>
        </w:rPr>
        <w:tab/>
      </w:r>
      <w:r w:rsidRPr="001B26A2">
        <w:rPr>
          <w:lang w:val="de-DE"/>
        </w:rPr>
        <w:tab/>
      </w:r>
      <w:r w:rsidRPr="001B26A2">
        <w:rPr>
          <w:lang w:val="de-DE"/>
        </w:rPr>
        <w:tab/>
        <w:t>(Unterschriften aller Bearbeiter)</w:t>
      </w:r>
    </w:p>
    <w:p w14:paraId="5AECAF51" w14:textId="77777777" w:rsidR="00D52B11" w:rsidRPr="001B26A2" w:rsidRDefault="00D52B11">
      <w:pPr>
        <w:spacing w:after="120"/>
        <w:rPr>
          <w:lang w:val="de-DE"/>
        </w:rPr>
      </w:pPr>
    </w:p>
    <w:p w14:paraId="5AECAF52" w14:textId="77777777" w:rsidR="00D52B11" w:rsidRPr="001B26A2" w:rsidRDefault="00D52B11">
      <w:pPr>
        <w:spacing w:after="120"/>
        <w:rPr>
          <w:lang w:val="de-DE"/>
        </w:rPr>
      </w:pPr>
    </w:p>
    <w:p w14:paraId="5AECAF53" w14:textId="77777777" w:rsidR="00D52B11" w:rsidRPr="001B26A2" w:rsidRDefault="00D52B11">
      <w:pPr>
        <w:rPr>
          <w:lang w:val="de-DE"/>
        </w:rPr>
      </w:pPr>
    </w:p>
    <w:p w14:paraId="5AECAF54" w14:textId="77777777" w:rsidR="00D52B11" w:rsidRPr="001B26A2" w:rsidRDefault="00D52B11">
      <w:pPr>
        <w:rPr>
          <w:lang w:val="de-DE"/>
        </w:rPr>
      </w:pPr>
    </w:p>
    <w:p w14:paraId="5AECAF55"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rFonts w:eastAsia="Times"/>
          <w:b/>
          <w:color w:val="000000"/>
          <w:lang w:val="de-DE"/>
        </w:rPr>
      </w:pPr>
      <w:bookmarkStart w:id="1" w:name="_heading=h.90sqnhp4gav7" w:colFirst="0" w:colLast="0"/>
      <w:bookmarkEnd w:id="1"/>
      <w:r w:rsidRPr="001B26A2">
        <w:rPr>
          <w:rFonts w:eastAsia="Times"/>
          <w:b/>
          <w:color w:val="000000"/>
          <w:lang w:val="de-DE"/>
        </w:rPr>
        <w:lastRenderedPageBreak/>
        <w:t>In</w:t>
      </w:r>
      <w:r w:rsidRPr="001B26A2">
        <w:rPr>
          <w:rFonts w:eastAsia="Times"/>
          <w:b/>
          <w:lang w:val="de-DE"/>
        </w:rPr>
        <w:t>haltsverzeichnis</w:t>
      </w:r>
    </w:p>
    <w:sdt>
      <w:sdtPr>
        <w:rPr>
          <w:rFonts w:ascii="Times New Roman" w:eastAsia="Times New Roman" w:hAnsi="Times New Roman" w:cs="Times New Roman"/>
          <w:b w:val="0"/>
          <w:bCs w:val="0"/>
          <w:color w:val="auto"/>
          <w:kern w:val="16"/>
          <w:sz w:val="24"/>
          <w:szCs w:val="24"/>
          <w:lang w:val="de-DE" w:eastAsia="de-DE"/>
        </w:rPr>
        <w:id w:val="2145002009"/>
        <w:docPartObj>
          <w:docPartGallery w:val="Table of Contents"/>
          <w:docPartUnique/>
        </w:docPartObj>
      </w:sdtPr>
      <w:sdtEndPr>
        <w:rPr>
          <w:lang w:val="en-US"/>
        </w:rPr>
      </w:sdtEndPr>
      <w:sdtContent>
        <w:p w14:paraId="32CEF035" w14:textId="30A28C41" w:rsidR="003D3DF9" w:rsidRPr="001B26A2" w:rsidRDefault="003D3DF9">
          <w:pPr>
            <w:pStyle w:val="Inhaltsverzeichnisberschrift"/>
            <w:rPr>
              <w:rFonts w:ascii="Times New Roman" w:hAnsi="Times New Roman" w:cs="Times New Roman"/>
            </w:rPr>
          </w:pPr>
        </w:p>
        <w:p w14:paraId="5BEF7325" w14:textId="37D23AF8" w:rsidR="004D03FB" w:rsidRDefault="003D3DF9">
          <w:pPr>
            <w:pStyle w:val="Verzeichnis1"/>
            <w:tabs>
              <w:tab w:val="left" w:pos="397"/>
            </w:tabs>
            <w:rPr>
              <w:rFonts w:asciiTheme="minorHAnsi" w:eastAsiaTheme="minorEastAsia" w:hAnsiTheme="minorHAnsi" w:cstheme="minorBidi"/>
              <w:b w:val="0"/>
              <w:bCs w:val="0"/>
              <w:iCs w:val="0"/>
              <w:kern w:val="0"/>
              <w:sz w:val="22"/>
              <w:szCs w:val="22"/>
              <w:lang w:val="de-DE"/>
            </w:rPr>
          </w:pPr>
          <w:r w:rsidRPr="001B26A2">
            <w:fldChar w:fldCharType="begin"/>
          </w:r>
          <w:r w:rsidRPr="001B26A2">
            <w:instrText xml:space="preserve"> TOC \o "1-3" \h \z \u </w:instrText>
          </w:r>
          <w:r w:rsidRPr="001B26A2">
            <w:fldChar w:fldCharType="separate"/>
          </w:r>
          <w:hyperlink w:anchor="_Toc205644623" w:history="1">
            <w:r w:rsidR="004D03FB" w:rsidRPr="00A511CF">
              <w:rPr>
                <w:rStyle w:val="Hyperlink"/>
              </w:rPr>
              <w:t>1</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Einleitung</w:t>
            </w:r>
            <w:r w:rsidR="004D03FB">
              <w:rPr>
                <w:webHidden/>
              </w:rPr>
              <w:tab/>
            </w:r>
            <w:r w:rsidR="004D03FB">
              <w:rPr>
                <w:webHidden/>
              </w:rPr>
              <w:fldChar w:fldCharType="begin"/>
            </w:r>
            <w:r w:rsidR="004D03FB">
              <w:rPr>
                <w:webHidden/>
              </w:rPr>
              <w:instrText xml:space="preserve"> PAGEREF _Toc205644623 \h </w:instrText>
            </w:r>
            <w:r w:rsidR="004D03FB">
              <w:rPr>
                <w:webHidden/>
              </w:rPr>
            </w:r>
            <w:r w:rsidR="004D03FB">
              <w:rPr>
                <w:webHidden/>
              </w:rPr>
              <w:fldChar w:fldCharType="separate"/>
            </w:r>
            <w:r w:rsidR="004D03FB">
              <w:rPr>
                <w:webHidden/>
              </w:rPr>
              <w:t>1</w:t>
            </w:r>
            <w:r w:rsidR="004D03FB">
              <w:rPr>
                <w:webHidden/>
              </w:rPr>
              <w:fldChar w:fldCharType="end"/>
            </w:r>
          </w:hyperlink>
        </w:p>
        <w:p w14:paraId="0C212F35" w14:textId="77784667" w:rsidR="004D03FB" w:rsidRDefault="007A0789">
          <w:pPr>
            <w:pStyle w:val="Verzeichnis2"/>
            <w:rPr>
              <w:rFonts w:asciiTheme="minorHAnsi" w:eastAsiaTheme="minorEastAsia" w:hAnsiTheme="minorHAnsi" w:cstheme="minorBidi"/>
              <w:bCs w:val="0"/>
              <w:kern w:val="0"/>
              <w:sz w:val="22"/>
              <w:lang w:val="de-DE"/>
            </w:rPr>
          </w:pPr>
          <w:hyperlink w:anchor="_Toc205644624" w:history="1">
            <w:r w:rsidR="004D03FB" w:rsidRPr="00A511CF">
              <w:rPr>
                <w:rStyle w:val="Hyperlink"/>
              </w:rPr>
              <w:t>1.1</w:t>
            </w:r>
            <w:r w:rsidR="004D03FB">
              <w:rPr>
                <w:rFonts w:asciiTheme="minorHAnsi" w:eastAsiaTheme="minorEastAsia" w:hAnsiTheme="minorHAnsi" w:cstheme="minorBidi"/>
                <w:bCs w:val="0"/>
                <w:kern w:val="0"/>
                <w:sz w:val="22"/>
                <w:lang w:val="de-DE"/>
              </w:rPr>
              <w:tab/>
            </w:r>
            <w:r w:rsidR="004D03FB" w:rsidRPr="00A511CF">
              <w:rPr>
                <w:rStyle w:val="Hyperlink"/>
              </w:rPr>
              <w:t>Motivation</w:t>
            </w:r>
            <w:r w:rsidR="004D03FB">
              <w:rPr>
                <w:webHidden/>
              </w:rPr>
              <w:tab/>
            </w:r>
            <w:r w:rsidR="004D03FB">
              <w:rPr>
                <w:webHidden/>
              </w:rPr>
              <w:fldChar w:fldCharType="begin"/>
            </w:r>
            <w:r w:rsidR="004D03FB">
              <w:rPr>
                <w:webHidden/>
              </w:rPr>
              <w:instrText xml:space="preserve"> PAGEREF _Toc205644624 \h </w:instrText>
            </w:r>
            <w:r w:rsidR="004D03FB">
              <w:rPr>
                <w:webHidden/>
              </w:rPr>
            </w:r>
            <w:r w:rsidR="004D03FB">
              <w:rPr>
                <w:webHidden/>
              </w:rPr>
              <w:fldChar w:fldCharType="separate"/>
            </w:r>
            <w:r w:rsidR="004D03FB">
              <w:rPr>
                <w:webHidden/>
              </w:rPr>
              <w:t>1</w:t>
            </w:r>
            <w:r w:rsidR="004D03FB">
              <w:rPr>
                <w:webHidden/>
              </w:rPr>
              <w:fldChar w:fldCharType="end"/>
            </w:r>
          </w:hyperlink>
        </w:p>
        <w:p w14:paraId="701CB2C8" w14:textId="6BA07503" w:rsidR="004D03FB" w:rsidRDefault="007A0789">
          <w:pPr>
            <w:pStyle w:val="Verzeichnis2"/>
            <w:rPr>
              <w:rFonts w:asciiTheme="minorHAnsi" w:eastAsiaTheme="minorEastAsia" w:hAnsiTheme="minorHAnsi" w:cstheme="minorBidi"/>
              <w:bCs w:val="0"/>
              <w:kern w:val="0"/>
              <w:sz w:val="22"/>
              <w:lang w:val="de-DE"/>
            </w:rPr>
          </w:pPr>
          <w:hyperlink w:anchor="_Toc205644625" w:history="1">
            <w:r w:rsidR="004D03FB" w:rsidRPr="00A511CF">
              <w:rPr>
                <w:rStyle w:val="Hyperlink"/>
              </w:rPr>
              <w:t>1.2</w:t>
            </w:r>
            <w:r w:rsidR="004D03FB">
              <w:rPr>
                <w:rFonts w:asciiTheme="minorHAnsi" w:eastAsiaTheme="minorEastAsia" w:hAnsiTheme="minorHAnsi" w:cstheme="minorBidi"/>
                <w:bCs w:val="0"/>
                <w:kern w:val="0"/>
                <w:sz w:val="22"/>
                <w:lang w:val="de-DE"/>
              </w:rPr>
              <w:tab/>
            </w:r>
            <w:r w:rsidR="004D03FB" w:rsidRPr="00A511CF">
              <w:rPr>
                <w:rStyle w:val="Hyperlink"/>
              </w:rPr>
              <w:t>Projektziel</w:t>
            </w:r>
            <w:r w:rsidR="004D03FB">
              <w:rPr>
                <w:webHidden/>
              </w:rPr>
              <w:tab/>
            </w:r>
            <w:r w:rsidR="004D03FB">
              <w:rPr>
                <w:webHidden/>
              </w:rPr>
              <w:fldChar w:fldCharType="begin"/>
            </w:r>
            <w:r w:rsidR="004D03FB">
              <w:rPr>
                <w:webHidden/>
              </w:rPr>
              <w:instrText xml:space="preserve"> PAGEREF _Toc205644625 \h </w:instrText>
            </w:r>
            <w:r w:rsidR="004D03FB">
              <w:rPr>
                <w:webHidden/>
              </w:rPr>
            </w:r>
            <w:r w:rsidR="004D03FB">
              <w:rPr>
                <w:webHidden/>
              </w:rPr>
              <w:fldChar w:fldCharType="separate"/>
            </w:r>
            <w:r w:rsidR="004D03FB">
              <w:rPr>
                <w:webHidden/>
              </w:rPr>
              <w:t>2</w:t>
            </w:r>
            <w:r w:rsidR="004D03FB">
              <w:rPr>
                <w:webHidden/>
              </w:rPr>
              <w:fldChar w:fldCharType="end"/>
            </w:r>
          </w:hyperlink>
        </w:p>
        <w:p w14:paraId="18039B25" w14:textId="1A9DC1B0" w:rsidR="004D03FB" w:rsidRDefault="007A0789">
          <w:pPr>
            <w:pStyle w:val="Verzeichnis2"/>
            <w:rPr>
              <w:rFonts w:asciiTheme="minorHAnsi" w:eastAsiaTheme="minorEastAsia" w:hAnsiTheme="minorHAnsi" w:cstheme="minorBidi"/>
              <w:bCs w:val="0"/>
              <w:kern w:val="0"/>
              <w:sz w:val="22"/>
              <w:lang w:val="de-DE"/>
            </w:rPr>
          </w:pPr>
          <w:hyperlink w:anchor="_Toc205644626" w:history="1">
            <w:r w:rsidR="004D03FB" w:rsidRPr="00A511CF">
              <w:rPr>
                <w:rStyle w:val="Hyperlink"/>
              </w:rPr>
              <w:t>1.3</w:t>
            </w:r>
            <w:r w:rsidR="004D03FB">
              <w:rPr>
                <w:rFonts w:asciiTheme="minorHAnsi" w:eastAsiaTheme="minorEastAsia" w:hAnsiTheme="minorHAnsi" w:cstheme="minorBidi"/>
                <w:bCs w:val="0"/>
                <w:kern w:val="0"/>
                <w:sz w:val="22"/>
                <w:lang w:val="de-DE"/>
              </w:rPr>
              <w:tab/>
            </w:r>
            <w:r w:rsidR="004D03FB" w:rsidRPr="00A511CF">
              <w:rPr>
                <w:rStyle w:val="Hyperlink"/>
              </w:rPr>
              <w:t>Aufbau der Dokumentation</w:t>
            </w:r>
            <w:r w:rsidR="004D03FB">
              <w:rPr>
                <w:webHidden/>
              </w:rPr>
              <w:tab/>
            </w:r>
            <w:r w:rsidR="004D03FB">
              <w:rPr>
                <w:webHidden/>
              </w:rPr>
              <w:fldChar w:fldCharType="begin"/>
            </w:r>
            <w:r w:rsidR="004D03FB">
              <w:rPr>
                <w:webHidden/>
              </w:rPr>
              <w:instrText xml:space="preserve"> PAGEREF _Toc205644626 \h </w:instrText>
            </w:r>
            <w:r w:rsidR="004D03FB">
              <w:rPr>
                <w:webHidden/>
              </w:rPr>
            </w:r>
            <w:r w:rsidR="004D03FB">
              <w:rPr>
                <w:webHidden/>
              </w:rPr>
              <w:fldChar w:fldCharType="separate"/>
            </w:r>
            <w:r w:rsidR="004D03FB">
              <w:rPr>
                <w:webHidden/>
              </w:rPr>
              <w:t>3</w:t>
            </w:r>
            <w:r w:rsidR="004D03FB">
              <w:rPr>
                <w:webHidden/>
              </w:rPr>
              <w:fldChar w:fldCharType="end"/>
            </w:r>
          </w:hyperlink>
        </w:p>
        <w:p w14:paraId="5D6390EA" w14:textId="29524B5F" w:rsidR="004D03FB" w:rsidRDefault="007A0789">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27" w:history="1">
            <w:r w:rsidR="004D03FB" w:rsidRPr="00A511CF">
              <w:rPr>
                <w:rStyle w:val="Hyperlink"/>
              </w:rPr>
              <w:t>2</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Stand der Technik</w:t>
            </w:r>
            <w:r w:rsidR="004D03FB">
              <w:rPr>
                <w:webHidden/>
              </w:rPr>
              <w:tab/>
            </w:r>
            <w:r w:rsidR="004D03FB">
              <w:rPr>
                <w:webHidden/>
              </w:rPr>
              <w:fldChar w:fldCharType="begin"/>
            </w:r>
            <w:r w:rsidR="004D03FB">
              <w:rPr>
                <w:webHidden/>
              </w:rPr>
              <w:instrText xml:space="preserve"> PAGEREF _Toc205644627 \h </w:instrText>
            </w:r>
            <w:r w:rsidR="004D03FB">
              <w:rPr>
                <w:webHidden/>
              </w:rPr>
            </w:r>
            <w:r w:rsidR="004D03FB">
              <w:rPr>
                <w:webHidden/>
              </w:rPr>
              <w:fldChar w:fldCharType="separate"/>
            </w:r>
            <w:r w:rsidR="004D03FB">
              <w:rPr>
                <w:webHidden/>
              </w:rPr>
              <w:t>4</w:t>
            </w:r>
            <w:r w:rsidR="004D03FB">
              <w:rPr>
                <w:webHidden/>
              </w:rPr>
              <w:fldChar w:fldCharType="end"/>
            </w:r>
          </w:hyperlink>
        </w:p>
        <w:p w14:paraId="4FBB3CDF" w14:textId="537104D4" w:rsidR="004D03FB" w:rsidRDefault="007A0789">
          <w:pPr>
            <w:pStyle w:val="Verzeichnis2"/>
            <w:rPr>
              <w:rFonts w:asciiTheme="minorHAnsi" w:eastAsiaTheme="minorEastAsia" w:hAnsiTheme="minorHAnsi" w:cstheme="minorBidi"/>
              <w:bCs w:val="0"/>
              <w:kern w:val="0"/>
              <w:sz w:val="22"/>
              <w:lang w:val="de-DE"/>
            </w:rPr>
          </w:pPr>
          <w:hyperlink w:anchor="_Toc205644628" w:history="1">
            <w:r w:rsidR="004D03FB" w:rsidRPr="00A511CF">
              <w:rPr>
                <w:rStyle w:val="Hyperlink"/>
              </w:rPr>
              <w:t>2.1</w:t>
            </w:r>
            <w:r w:rsidR="004D03FB">
              <w:rPr>
                <w:rFonts w:asciiTheme="minorHAnsi" w:eastAsiaTheme="minorEastAsia" w:hAnsiTheme="minorHAnsi" w:cstheme="minorBidi"/>
                <w:bCs w:val="0"/>
                <w:kern w:val="0"/>
                <w:sz w:val="22"/>
                <w:lang w:val="de-DE"/>
              </w:rPr>
              <w:tab/>
            </w:r>
            <w:r w:rsidR="004D03FB" w:rsidRPr="00A511CF">
              <w:rPr>
                <w:rStyle w:val="Hyperlink"/>
              </w:rPr>
              <w:t>Extended Reality</w:t>
            </w:r>
            <w:r w:rsidR="004D03FB">
              <w:rPr>
                <w:webHidden/>
              </w:rPr>
              <w:tab/>
            </w:r>
            <w:r w:rsidR="004D03FB">
              <w:rPr>
                <w:webHidden/>
              </w:rPr>
              <w:fldChar w:fldCharType="begin"/>
            </w:r>
            <w:r w:rsidR="004D03FB">
              <w:rPr>
                <w:webHidden/>
              </w:rPr>
              <w:instrText xml:space="preserve"> PAGEREF _Toc205644628 \h </w:instrText>
            </w:r>
            <w:r w:rsidR="004D03FB">
              <w:rPr>
                <w:webHidden/>
              </w:rPr>
            </w:r>
            <w:r w:rsidR="004D03FB">
              <w:rPr>
                <w:webHidden/>
              </w:rPr>
              <w:fldChar w:fldCharType="separate"/>
            </w:r>
            <w:r w:rsidR="004D03FB">
              <w:rPr>
                <w:webHidden/>
              </w:rPr>
              <w:t>4</w:t>
            </w:r>
            <w:r w:rsidR="004D03FB">
              <w:rPr>
                <w:webHidden/>
              </w:rPr>
              <w:fldChar w:fldCharType="end"/>
            </w:r>
          </w:hyperlink>
        </w:p>
        <w:p w14:paraId="5D1B0503" w14:textId="6FB7DC35" w:rsidR="004D03FB" w:rsidRDefault="007A0789">
          <w:pPr>
            <w:pStyle w:val="Verzeichnis2"/>
            <w:rPr>
              <w:rFonts w:asciiTheme="minorHAnsi" w:eastAsiaTheme="minorEastAsia" w:hAnsiTheme="minorHAnsi" w:cstheme="minorBidi"/>
              <w:bCs w:val="0"/>
              <w:kern w:val="0"/>
              <w:sz w:val="22"/>
              <w:lang w:val="de-DE"/>
            </w:rPr>
          </w:pPr>
          <w:hyperlink w:anchor="_Toc205644629" w:history="1">
            <w:r w:rsidR="004D03FB" w:rsidRPr="00A511CF">
              <w:rPr>
                <w:rStyle w:val="Hyperlink"/>
              </w:rPr>
              <w:t>2.2</w:t>
            </w:r>
            <w:r w:rsidR="004D03FB">
              <w:rPr>
                <w:rFonts w:asciiTheme="minorHAnsi" w:eastAsiaTheme="minorEastAsia" w:hAnsiTheme="minorHAnsi" w:cstheme="minorBidi"/>
                <w:bCs w:val="0"/>
                <w:kern w:val="0"/>
                <w:sz w:val="22"/>
                <w:lang w:val="de-DE"/>
              </w:rPr>
              <w:tab/>
            </w:r>
            <w:r w:rsidR="004D03FB" w:rsidRPr="00A511CF">
              <w:rPr>
                <w:rStyle w:val="Hyperlink"/>
              </w:rPr>
              <w:t>Head-Mounted Displays</w:t>
            </w:r>
            <w:r w:rsidR="004D03FB">
              <w:rPr>
                <w:webHidden/>
              </w:rPr>
              <w:tab/>
            </w:r>
            <w:r w:rsidR="004D03FB">
              <w:rPr>
                <w:webHidden/>
              </w:rPr>
              <w:fldChar w:fldCharType="begin"/>
            </w:r>
            <w:r w:rsidR="004D03FB">
              <w:rPr>
                <w:webHidden/>
              </w:rPr>
              <w:instrText xml:space="preserve"> PAGEREF _Toc205644629 \h </w:instrText>
            </w:r>
            <w:r w:rsidR="004D03FB">
              <w:rPr>
                <w:webHidden/>
              </w:rPr>
            </w:r>
            <w:r w:rsidR="004D03FB">
              <w:rPr>
                <w:webHidden/>
              </w:rPr>
              <w:fldChar w:fldCharType="separate"/>
            </w:r>
            <w:r w:rsidR="004D03FB">
              <w:rPr>
                <w:webHidden/>
              </w:rPr>
              <w:t>7</w:t>
            </w:r>
            <w:r w:rsidR="004D03FB">
              <w:rPr>
                <w:webHidden/>
              </w:rPr>
              <w:fldChar w:fldCharType="end"/>
            </w:r>
          </w:hyperlink>
        </w:p>
        <w:p w14:paraId="709C214C" w14:textId="35354A06" w:rsidR="004D03FB" w:rsidRDefault="007A0789">
          <w:pPr>
            <w:pStyle w:val="Verzeichnis3"/>
            <w:rPr>
              <w:rFonts w:asciiTheme="minorHAnsi" w:eastAsiaTheme="minorEastAsia" w:hAnsiTheme="minorHAnsi" w:cstheme="minorBidi"/>
              <w:kern w:val="0"/>
              <w:sz w:val="22"/>
              <w:szCs w:val="22"/>
              <w:lang w:val="de-DE"/>
            </w:rPr>
          </w:pPr>
          <w:hyperlink w:anchor="_Toc205644630" w:history="1">
            <w:r w:rsidR="004D03FB" w:rsidRPr="00A511CF">
              <w:rPr>
                <w:rStyle w:val="Hyperlink"/>
              </w:rPr>
              <w:t>2.2.1</w:t>
            </w:r>
            <w:r w:rsidR="004D03FB">
              <w:rPr>
                <w:rFonts w:asciiTheme="minorHAnsi" w:eastAsiaTheme="minorEastAsia" w:hAnsiTheme="minorHAnsi" w:cstheme="minorBidi"/>
                <w:kern w:val="0"/>
                <w:sz w:val="22"/>
                <w:szCs w:val="22"/>
                <w:lang w:val="de-DE"/>
              </w:rPr>
              <w:tab/>
            </w:r>
            <w:r w:rsidR="004D03FB" w:rsidRPr="00A511CF">
              <w:rPr>
                <w:rStyle w:val="Hyperlink"/>
              </w:rPr>
              <w:t>Begriff und Bedeutung</w:t>
            </w:r>
            <w:r w:rsidR="004D03FB">
              <w:rPr>
                <w:webHidden/>
              </w:rPr>
              <w:tab/>
            </w:r>
            <w:r w:rsidR="004D03FB">
              <w:rPr>
                <w:webHidden/>
              </w:rPr>
              <w:fldChar w:fldCharType="begin"/>
            </w:r>
            <w:r w:rsidR="004D03FB">
              <w:rPr>
                <w:webHidden/>
              </w:rPr>
              <w:instrText xml:space="preserve"> PAGEREF _Toc205644630 \h </w:instrText>
            </w:r>
            <w:r w:rsidR="004D03FB">
              <w:rPr>
                <w:webHidden/>
              </w:rPr>
            </w:r>
            <w:r w:rsidR="004D03FB">
              <w:rPr>
                <w:webHidden/>
              </w:rPr>
              <w:fldChar w:fldCharType="separate"/>
            </w:r>
            <w:r w:rsidR="004D03FB">
              <w:rPr>
                <w:webHidden/>
              </w:rPr>
              <w:t>7</w:t>
            </w:r>
            <w:r w:rsidR="004D03FB">
              <w:rPr>
                <w:webHidden/>
              </w:rPr>
              <w:fldChar w:fldCharType="end"/>
            </w:r>
          </w:hyperlink>
        </w:p>
        <w:p w14:paraId="30B65F50" w14:textId="76FDAFB6" w:rsidR="004D03FB" w:rsidRDefault="007A0789">
          <w:pPr>
            <w:pStyle w:val="Verzeichnis3"/>
            <w:rPr>
              <w:rFonts w:asciiTheme="minorHAnsi" w:eastAsiaTheme="minorEastAsia" w:hAnsiTheme="minorHAnsi" w:cstheme="minorBidi"/>
              <w:kern w:val="0"/>
              <w:sz w:val="22"/>
              <w:szCs w:val="22"/>
              <w:lang w:val="de-DE"/>
            </w:rPr>
          </w:pPr>
          <w:hyperlink w:anchor="_Toc205644631" w:history="1">
            <w:r w:rsidR="004D03FB" w:rsidRPr="00A511CF">
              <w:rPr>
                <w:rStyle w:val="Hyperlink"/>
              </w:rPr>
              <w:t>2.2.2</w:t>
            </w:r>
            <w:r w:rsidR="004D03FB">
              <w:rPr>
                <w:rFonts w:asciiTheme="minorHAnsi" w:eastAsiaTheme="minorEastAsia" w:hAnsiTheme="minorHAnsi" w:cstheme="minorBidi"/>
                <w:kern w:val="0"/>
                <w:sz w:val="22"/>
                <w:szCs w:val="22"/>
                <w:lang w:val="de-DE"/>
              </w:rPr>
              <w:tab/>
            </w:r>
            <w:r w:rsidR="004D03FB" w:rsidRPr="00A511CF">
              <w:rPr>
                <w:rStyle w:val="Hyperlink"/>
              </w:rPr>
              <w:t>Technische Funktionsweise</w:t>
            </w:r>
            <w:r w:rsidR="004D03FB">
              <w:rPr>
                <w:webHidden/>
              </w:rPr>
              <w:tab/>
            </w:r>
            <w:r w:rsidR="004D03FB">
              <w:rPr>
                <w:webHidden/>
              </w:rPr>
              <w:fldChar w:fldCharType="begin"/>
            </w:r>
            <w:r w:rsidR="004D03FB">
              <w:rPr>
                <w:webHidden/>
              </w:rPr>
              <w:instrText xml:space="preserve"> PAGEREF _Toc205644631 \h </w:instrText>
            </w:r>
            <w:r w:rsidR="004D03FB">
              <w:rPr>
                <w:webHidden/>
              </w:rPr>
            </w:r>
            <w:r w:rsidR="004D03FB">
              <w:rPr>
                <w:webHidden/>
              </w:rPr>
              <w:fldChar w:fldCharType="separate"/>
            </w:r>
            <w:r w:rsidR="004D03FB">
              <w:rPr>
                <w:webHidden/>
              </w:rPr>
              <w:t>7</w:t>
            </w:r>
            <w:r w:rsidR="004D03FB">
              <w:rPr>
                <w:webHidden/>
              </w:rPr>
              <w:fldChar w:fldCharType="end"/>
            </w:r>
          </w:hyperlink>
        </w:p>
        <w:p w14:paraId="5F735FE5" w14:textId="3D4DC4D0" w:rsidR="004D03FB" w:rsidRDefault="007A0789">
          <w:pPr>
            <w:pStyle w:val="Verzeichnis3"/>
            <w:rPr>
              <w:rFonts w:asciiTheme="minorHAnsi" w:eastAsiaTheme="minorEastAsia" w:hAnsiTheme="minorHAnsi" w:cstheme="minorBidi"/>
              <w:kern w:val="0"/>
              <w:sz w:val="22"/>
              <w:szCs w:val="22"/>
              <w:lang w:val="de-DE"/>
            </w:rPr>
          </w:pPr>
          <w:hyperlink w:anchor="_Toc205644632" w:history="1">
            <w:r w:rsidR="004D03FB" w:rsidRPr="00A511CF">
              <w:rPr>
                <w:rStyle w:val="Hyperlink"/>
              </w:rPr>
              <w:t>2.2.3</w:t>
            </w:r>
            <w:r w:rsidR="004D03FB">
              <w:rPr>
                <w:rFonts w:asciiTheme="minorHAnsi" w:eastAsiaTheme="minorEastAsia" w:hAnsiTheme="minorHAnsi" w:cstheme="minorBidi"/>
                <w:kern w:val="0"/>
                <w:sz w:val="22"/>
                <w:szCs w:val="22"/>
                <w:lang w:val="de-DE"/>
              </w:rPr>
              <w:tab/>
            </w:r>
            <w:r w:rsidR="004D03FB" w:rsidRPr="00A511CF">
              <w:rPr>
                <w:rStyle w:val="Hyperlink"/>
              </w:rPr>
              <w:t>Verfügbare Geräte</w:t>
            </w:r>
            <w:r w:rsidR="004D03FB">
              <w:rPr>
                <w:webHidden/>
              </w:rPr>
              <w:tab/>
            </w:r>
            <w:r w:rsidR="004D03FB">
              <w:rPr>
                <w:webHidden/>
              </w:rPr>
              <w:fldChar w:fldCharType="begin"/>
            </w:r>
            <w:r w:rsidR="004D03FB">
              <w:rPr>
                <w:webHidden/>
              </w:rPr>
              <w:instrText xml:space="preserve"> PAGEREF _Toc205644632 \h </w:instrText>
            </w:r>
            <w:r w:rsidR="004D03FB">
              <w:rPr>
                <w:webHidden/>
              </w:rPr>
            </w:r>
            <w:r w:rsidR="004D03FB">
              <w:rPr>
                <w:webHidden/>
              </w:rPr>
              <w:fldChar w:fldCharType="separate"/>
            </w:r>
            <w:r w:rsidR="004D03FB">
              <w:rPr>
                <w:webHidden/>
              </w:rPr>
              <w:t>9</w:t>
            </w:r>
            <w:r w:rsidR="004D03FB">
              <w:rPr>
                <w:webHidden/>
              </w:rPr>
              <w:fldChar w:fldCharType="end"/>
            </w:r>
          </w:hyperlink>
        </w:p>
        <w:p w14:paraId="6832BA3E" w14:textId="3988B4AD" w:rsidR="004D03FB" w:rsidRDefault="007A0789">
          <w:pPr>
            <w:pStyle w:val="Verzeichnis2"/>
            <w:rPr>
              <w:rFonts w:asciiTheme="minorHAnsi" w:eastAsiaTheme="minorEastAsia" w:hAnsiTheme="minorHAnsi" w:cstheme="minorBidi"/>
              <w:bCs w:val="0"/>
              <w:kern w:val="0"/>
              <w:sz w:val="22"/>
              <w:lang w:val="de-DE"/>
            </w:rPr>
          </w:pPr>
          <w:hyperlink w:anchor="_Toc205644633" w:history="1">
            <w:r w:rsidR="004D03FB" w:rsidRPr="00A511CF">
              <w:rPr>
                <w:rStyle w:val="Hyperlink"/>
              </w:rPr>
              <w:t>2.3</w:t>
            </w:r>
            <w:r w:rsidR="004D03FB">
              <w:rPr>
                <w:rFonts w:asciiTheme="minorHAnsi" w:eastAsiaTheme="minorEastAsia" w:hAnsiTheme="minorHAnsi" w:cstheme="minorBidi"/>
                <w:bCs w:val="0"/>
                <w:kern w:val="0"/>
                <w:sz w:val="22"/>
                <w:lang w:val="de-DE"/>
              </w:rPr>
              <w:tab/>
            </w:r>
            <w:r w:rsidR="004D03FB" w:rsidRPr="00A511CF">
              <w:rPr>
                <w:rStyle w:val="Hyperlink"/>
              </w:rPr>
              <w:t>Virtuelle Tierbeobachtung</w:t>
            </w:r>
            <w:r w:rsidR="004D03FB">
              <w:rPr>
                <w:webHidden/>
              </w:rPr>
              <w:tab/>
            </w:r>
            <w:r w:rsidR="004D03FB">
              <w:rPr>
                <w:webHidden/>
              </w:rPr>
              <w:fldChar w:fldCharType="begin"/>
            </w:r>
            <w:r w:rsidR="004D03FB">
              <w:rPr>
                <w:webHidden/>
              </w:rPr>
              <w:instrText xml:space="preserve"> PAGEREF _Toc205644633 \h </w:instrText>
            </w:r>
            <w:r w:rsidR="004D03FB">
              <w:rPr>
                <w:webHidden/>
              </w:rPr>
            </w:r>
            <w:r w:rsidR="004D03FB">
              <w:rPr>
                <w:webHidden/>
              </w:rPr>
              <w:fldChar w:fldCharType="separate"/>
            </w:r>
            <w:r w:rsidR="004D03FB">
              <w:rPr>
                <w:webHidden/>
              </w:rPr>
              <w:t>9</w:t>
            </w:r>
            <w:r w:rsidR="004D03FB">
              <w:rPr>
                <w:webHidden/>
              </w:rPr>
              <w:fldChar w:fldCharType="end"/>
            </w:r>
          </w:hyperlink>
        </w:p>
        <w:p w14:paraId="7D1FC57F" w14:textId="4392AB5C" w:rsidR="004D03FB" w:rsidRDefault="007A0789">
          <w:pPr>
            <w:pStyle w:val="Verzeichnis2"/>
            <w:rPr>
              <w:rFonts w:asciiTheme="minorHAnsi" w:eastAsiaTheme="minorEastAsia" w:hAnsiTheme="minorHAnsi" w:cstheme="minorBidi"/>
              <w:bCs w:val="0"/>
              <w:kern w:val="0"/>
              <w:sz w:val="22"/>
              <w:lang w:val="de-DE"/>
            </w:rPr>
          </w:pPr>
          <w:hyperlink w:anchor="_Toc205644634" w:history="1">
            <w:r w:rsidR="004D03FB" w:rsidRPr="00A511CF">
              <w:rPr>
                <w:rStyle w:val="Hyperlink"/>
              </w:rPr>
              <w:t>2.4</w:t>
            </w:r>
            <w:r w:rsidR="004D03FB">
              <w:rPr>
                <w:rFonts w:asciiTheme="minorHAnsi" w:eastAsiaTheme="minorEastAsia" w:hAnsiTheme="minorHAnsi" w:cstheme="minorBidi"/>
                <w:bCs w:val="0"/>
                <w:kern w:val="0"/>
                <w:sz w:val="22"/>
                <w:lang w:val="de-DE"/>
              </w:rPr>
              <w:tab/>
            </w:r>
            <w:r w:rsidR="004D03FB" w:rsidRPr="00A511CF">
              <w:rPr>
                <w:rStyle w:val="Hyperlink"/>
              </w:rPr>
              <w:t>XR in Spielen</w:t>
            </w:r>
            <w:r w:rsidR="004D03FB">
              <w:rPr>
                <w:webHidden/>
              </w:rPr>
              <w:tab/>
            </w:r>
            <w:r w:rsidR="004D03FB">
              <w:rPr>
                <w:webHidden/>
              </w:rPr>
              <w:fldChar w:fldCharType="begin"/>
            </w:r>
            <w:r w:rsidR="004D03FB">
              <w:rPr>
                <w:webHidden/>
              </w:rPr>
              <w:instrText xml:space="preserve"> PAGEREF _Toc205644634 \h </w:instrText>
            </w:r>
            <w:r w:rsidR="004D03FB">
              <w:rPr>
                <w:webHidden/>
              </w:rPr>
            </w:r>
            <w:r w:rsidR="004D03FB">
              <w:rPr>
                <w:webHidden/>
              </w:rPr>
              <w:fldChar w:fldCharType="separate"/>
            </w:r>
            <w:r w:rsidR="004D03FB">
              <w:rPr>
                <w:webHidden/>
              </w:rPr>
              <w:t>11</w:t>
            </w:r>
            <w:r w:rsidR="004D03FB">
              <w:rPr>
                <w:webHidden/>
              </w:rPr>
              <w:fldChar w:fldCharType="end"/>
            </w:r>
          </w:hyperlink>
        </w:p>
        <w:p w14:paraId="46E88555" w14:textId="4F48D45F" w:rsidR="004D03FB" w:rsidRDefault="007A0789">
          <w:pPr>
            <w:pStyle w:val="Verzeichnis3"/>
            <w:rPr>
              <w:rFonts w:asciiTheme="minorHAnsi" w:eastAsiaTheme="minorEastAsia" w:hAnsiTheme="minorHAnsi" w:cstheme="minorBidi"/>
              <w:kern w:val="0"/>
              <w:sz w:val="22"/>
              <w:szCs w:val="22"/>
              <w:lang w:val="de-DE"/>
            </w:rPr>
          </w:pPr>
          <w:hyperlink w:anchor="_Toc205644635" w:history="1">
            <w:r w:rsidR="004D03FB" w:rsidRPr="00A511CF">
              <w:rPr>
                <w:rStyle w:val="Hyperlink"/>
              </w:rPr>
              <w:t>2.4.1</w:t>
            </w:r>
            <w:r w:rsidR="004D03FB">
              <w:rPr>
                <w:rFonts w:asciiTheme="minorHAnsi" w:eastAsiaTheme="minorEastAsia" w:hAnsiTheme="minorHAnsi" w:cstheme="minorBidi"/>
                <w:kern w:val="0"/>
                <w:sz w:val="22"/>
                <w:szCs w:val="22"/>
                <w:lang w:val="de-DE"/>
              </w:rPr>
              <w:tab/>
            </w:r>
            <w:r w:rsidR="004D03FB" w:rsidRPr="00A511CF">
              <w:rPr>
                <w:rStyle w:val="Hyperlink"/>
              </w:rPr>
              <w:t>Verfügbare Spiele</w:t>
            </w:r>
            <w:r w:rsidR="004D03FB">
              <w:rPr>
                <w:webHidden/>
              </w:rPr>
              <w:tab/>
            </w:r>
            <w:r w:rsidR="004D03FB">
              <w:rPr>
                <w:webHidden/>
              </w:rPr>
              <w:fldChar w:fldCharType="begin"/>
            </w:r>
            <w:r w:rsidR="004D03FB">
              <w:rPr>
                <w:webHidden/>
              </w:rPr>
              <w:instrText xml:space="preserve"> PAGEREF _Toc205644635 \h </w:instrText>
            </w:r>
            <w:r w:rsidR="004D03FB">
              <w:rPr>
                <w:webHidden/>
              </w:rPr>
            </w:r>
            <w:r w:rsidR="004D03FB">
              <w:rPr>
                <w:webHidden/>
              </w:rPr>
              <w:fldChar w:fldCharType="separate"/>
            </w:r>
            <w:r w:rsidR="004D03FB">
              <w:rPr>
                <w:webHidden/>
              </w:rPr>
              <w:t>11</w:t>
            </w:r>
            <w:r w:rsidR="004D03FB">
              <w:rPr>
                <w:webHidden/>
              </w:rPr>
              <w:fldChar w:fldCharType="end"/>
            </w:r>
          </w:hyperlink>
        </w:p>
        <w:p w14:paraId="614FF2CE" w14:textId="7E4D870A" w:rsidR="004D03FB" w:rsidRDefault="007A0789">
          <w:pPr>
            <w:pStyle w:val="Verzeichnis3"/>
            <w:rPr>
              <w:rFonts w:asciiTheme="minorHAnsi" w:eastAsiaTheme="minorEastAsia" w:hAnsiTheme="minorHAnsi" w:cstheme="minorBidi"/>
              <w:kern w:val="0"/>
              <w:sz w:val="22"/>
              <w:szCs w:val="22"/>
              <w:lang w:val="de-DE"/>
            </w:rPr>
          </w:pPr>
          <w:hyperlink w:anchor="_Toc205644636" w:history="1">
            <w:r w:rsidR="004D03FB" w:rsidRPr="00A511CF">
              <w:rPr>
                <w:rStyle w:val="Hyperlink"/>
              </w:rPr>
              <w:t>2.4.2</w:t>
            </w:r>
            <w:r w:rsidR="004D03FB">
              <w:rPr>
                <w:rFonts w:asciiTheme="minorHAnsi" w:eastAsiaTheme="minorEastAsia" w:hAnsiTheme="minorHAnsi" w:cstheme="minorBidi"/>
                <w:kern w:val="0"/>
                <w:sz w:val="22"/>
                <w:szCs w:val="22"/>
                <w:lang w:val="de-DE"/>
              </w:rPr>
              <w:tab/>
            </w:r>
            <w:r w:rsidR="004D03FB" w:rsidRPr="00A511CF">
              <w:rPr>
                <w:rStyle w:val="Hyperlink"/>
              </w:rPr>
              <w:t>Multiplayer</w:t>
            </w:r>
            <w:r w:rsidR="004D03FB">
              <w:rPr>
                <w:webHidden/>
              </w:rPr>
              <w:tab/>
            </w:r>
            <w:r w:rsidR="004D03FB">
              <w:rPr>
                <w:webHidden/>
              </w:rPr>
              <w:fldChar w:fldCharType="begin"/>
            </w:r>
            <w:r w:rsidR="004D03FB">
              <w:rPr>
                <w:webHidden/>
              </w:rPr>
              <w:instrText xml:space="preserve"> PAGEREF _Toc205644636 \h </w:instrText>
            </w:r>
            <w:r w:rsidR="004D03FB">
              <w:rPr>
                <w:webHidden/>
              </w:rPr>
            </w:r>
            <w:r w:rsidR="004D03FB">
              <w:rPr>
                <w:webHidden/>
              </w:rPr>
              <w:fldChar w:fldCharType="separate"/>
            </w:r>
            <w:r w:rsidR="004D03FB">
              <w:rPr>
                <w:webHidden/>
              </w:rPr>
              <w:t>11</w:t>
            </w:r>
            <w:r w:rsidR="004D03FB">
              <w:rPr>
                <w:webHidden/>
              </w:rPr>
              <w:fldChar w:fldCharType="end"/>
            </w:r>
          </w:hyperlink>
        </w:p>
        <w:p w14:paraId="5322BC60" w14:textId="6ED6C201" w:rsidR="004D03FB" w:rsidRDefault="007A0789">
          <w:pPr>
            <w:pStyle w:val="Verzeichnis3"/>
            <w:rPr>
              <w:rFonts w:asciiTheme="minorHAnsi" w:eastAsiaTheme="minorEastAsia" w:hAnsiTheme="minorHAnsi" w:cstheme="minorBidi"/>
              <w:kern w:val="0"/>
              <w:sz w:val="22"/>
              <w:szCs w:val="22"/>
              <w:lang w:val="de-DE"/>
            </w:rPr>
          </w:pPr>
          <w:hyperlink w:anchor="_Toc205644637" w:history="1">
            <w:r w:rsidR="004D03FB" w:rsidRPr="00A511CF">
              <w:rPr>
                <w:rStyle w:val="Hyperlink"/>
              </w:rPr>
              <w:t>2.5</w:t>
            </w:r>
            <w:r w:rsidR="004D03FB">
              <w:rPr>
                <w:rFonts w:asciiTheme="minorHAnsi" w:eastAsiaTheme="minorEastAsia" w:hAnsiTheme="minorHAnsi" w:cstheme="minorBidi"/>
                <w:kern w:val="0"/>
                <w:sz w:val="22"/>
                <w:szCs w:val="22"/>
                <w:lang w:val="de-DE"/>
              </w:rPr>
              <w:tab/>
            </w:r>
            <w:r w:rsidR="004D03FB" w:rsidRPr="00A511CF">
              <w:rPr>
                <w:rStyle w:val="Hyperlink"/>
              </w:rPr>
              <w:t>Interaktion mit der Umgebung</w:t>
            </w:r>
            <w:r w:rsidR="004D03FB">
              <w:rPr>
                <w:webHidden/>
              </w:rPr>
              <w:tab/>
            </w:r>
            <w:r w:rsidR="004D03FB">
              <w:rPr>
                <w:webHidden/>
              </w:rPr>
              <w:fldChar w:fldCharType="begin"/>
            </w:r>
            <w:r w:rsidR="004D03FB">
              <w:rPr>
                <w:webHidden/>
              </w:rPr>
              <w:instrText xml:space="preserve"> PAGEREF _Toc205644637 \h </w:instrText>
            </w:r>
            <w:r w:rsidR="004D03FB">
              <w:rPr>
                <w:webHidden/>
              </w:rPr>
            </w:r>
            <w:r w:rsidR="004D03FB">
              <w:rPr>
                <w:webHidden/>
              </w:rPr>
              <w:fldChar w:fldCharType="separate"/>
            </w:r>
            <w:r w:rsidR="004D03FB">
              <w:rPr>
                <w:webHidden/>
              </w:rPr>
              <w:t>11</w:t>
            </w:r>
            <w:r w:rsidR="004D03FB">
              <w:rPr>
                <w:webHidden/>
              </w:rPr>
              <w:fldChar w:fldCharType="end"/>
            </w:r>
          </w:hyperlink>
        </w:p>
        <w:p w14:paraId="76A18C28" w14:textId="6407DEAC" w:rsidR="004D03FB" w:rsidRDefault="007A0789">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38" w:history="1">
            <w:r w:rsidR="004D03FB" w:rsidRPr="00A511CF">
              <w:rPr>
                <w:rStyle w:val="Hyperlink"/>
              </w:rPr>
              <w:t>3</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Anforderungen</w:t>
            </w:r>
            <w:r w:rsidR="004D03FB">
              <w:rPr>
                <w:webHidden/>
              </w:rPr>
              <w:tab/>
            </w:r>
            <w:r w:rsidR="004D03FB">
              <w:rPr>
                <w:webHidden/>
              </w:rPr>
              <w:fldChar w:fldCharType="begin"/>
            </w:r>
            <w:r w:rsidR="004D03FB">
              <w:rPr>
                <w:webHidden/>
              </w:rPr>
              <w:instrText xml:space="preserve"> PAGEREF _Toc205644638 \h </w:instrText>
            </w:r>
            <w:r w:rsidR="004D03FB">
              <w:rPr>
                <w:webHidden/>
              </w:rPr>
            </w:r>
            <w:r w:rsidR="004D03FB">
              <w:rPr>
                <w:webHidden/>
              </w:rPr>
              <w:fldChar w:fldCharType="separate"/>
            </w:r>
            <w:r w:rsidR="004D03FB">
              <w:rPr>
                <w:webHidden/>
              </w:rPr>
              <w:t>12</w:t>
            </w:r>
            <w:r w:rsidR="004D03FB">
              <w:rPr>
                <w:webHidden/>
              </w:rPr>
              <w:fldChar w:fldCharType="end"/>
            </w:r>
          </w:hyperlink>
        </w:p>
        <w:p w14:paraId="2E8AE034" w14:textId="29D26AFB" w:rsidR="004D03FB" w:rsidRDefault="007A0789">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39" w:history="1">
            <w:r w:rsidR="004D03FB" w:rsidRPr="00A511CF">
              <w:rPr>
                <w:rStyle w:val="Hyperlink"/>
              </w:rPr>
              <w:t>4</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Technologieauswahl</w:t>
            </w:r>
            <w:r w:rsidR="004D03FB">
              <w:rPr>
                <w:webHidden/>
              </w:rPr>
              <w:tab/>
            </w:r>
            <w:r w:rsidR="004D03FB">
              <w:rPr>
                <w:webHidden/>
              </w:rPr>
              <w:fldChar w:fldCharType="begin"/>
            </w:r>
            <w:r w:rsidR="004D03FB">
              <w:rPr>
                <w:webHidden/>
              </w:rPr>
              <w:instrText xml:space="preserve"> PAGEREF _Toc205644639 \h </w:instrText>
            </w:r>
            <w:r w:rsidR="004D03FB">
              <w:rPr>
                <w:webHidden/>
              </w:rPr>
            </w:r>
            <w:r w:rsidR="004D03FB">
              <w:rPr>
                <w:webHidden/>
              </w:rPr>
              <w:fldChar w:fldCharType="separate"/>
            </w:r>
            <w:r w:rsidR="004D03FB">
              <w:rPr>
                <w:webHidden/>
              </w:rPr>
              <w:t>13</w:t>
            </w:r>
            <w:r w:rsidR="004D03FB">
              <w:rPr>
                <w:webHidden/>
              </w:rPr>
              <w:fldChar w:fldCharType="end"/>
            </w:r>
          </w:hyperlink>
        </w:p>
        <w:p w14:paraId="20C80688" w14:textId="7FA0D93C" w:rsidR="004D03FB" w:rsidRDefault="007A0789">
          <w:pPr>
            <w:pStyle w:val="Verzeichnis2"/>
            <w:rPr>
              <w:rFonts w:asciiTheme="minorHAnsi" w:eastAsiaTheme="minorEastAsia" w:hAnsiTheme="minorHAnsi" w:cstheme="minorBidi"/>
              <w:bCs w:val="0"/>
              <w:kern w:val="0"/>
              <w:sz w:val="22"/>
              <w:lang w:val="de-DE"/>
            </w:rPr>
          </w:pPr>
          <w:hyperlink w:anchor="_Toc205644640" w:history="1">
            <w:r w:rsidR="004D03FB" w:rsidRPr="00A511CF">
              <w:rPr>
                <w:rStyle w:val="Hyperlink"/>
              </w:rPr>
              <w:t>4.1</w:t>
            </w:r>
            <w:r w:rsidR="004D03FB">
              <w:rPr>
                <w:rFonts w:asciiTheme="minorHAnsi" w:eastAsiaTheme="minorEastAsia" w:hAnsiTheme="minorHAnsi" w:cstheme="minorBidi"/>
                <w:bCs w:val="0"/>
                <w:kern w:val="0"/>
                <w:sz w:val="22"/>
                <w:lang w:val="de-DE"/>
              </w:rPr>
              <w:tab/>
            </w:r>
            <w:r w:rsidR="004D03FB" w:rsidRPr="00A511CF">
              <w:rPr>
                <w:rStyle w:val="Hyperlink"/>
              </w:rPr>
              <w:t>Hardware</w:t>
            </w:r>
            <w:r w:rsidR="004D03FB">
              <w:rPr>
                <w:webHidden/>
              </w:rPr>
              <w:tab/>
            </w:r>
            <w:r w:rsidR="004D03FB">
              <w:rPr>
                <w:webHidden/>
              </w:rPr>
              <w:fldChar w:fldCharType="begin"/>
            </w:r>
            <w:r w:rsidR="004D03FB">
              <w:rPr>
                <w:webHidden/>
              </w:rPr>
              <w:instrText xml:space="preserve"> PAGEREF _Toc205644640 \h </w:instrText>
            </w:r>
            <w:r w:rsidR="004D03FB">
              <w:rPr>
                <w:webHidden/>
              </w:rPr>
            </w:r>
            <w:r w:rsidR="004D03FB">
              <w:rPr>
                <w:webHidden/>
              </w:rPr>
              <w:fldChar w:fldCharType="separate"/>
            </w:r>
            <w:r w:rsidR="004D03FB">
              <w:rPr>
                <w:webHidden/>
              </w:rPr>
              <w:t>13</w:t>
            </w:r>
            <w:r w:rsidR="004D03FB">
              <w:rPr>
                <w:webHidden/>
              </w:rPr>
              <w:fldChar w:fldCharType="end"/>
            </w:r>
          </w:hyperlink>
        </w:p>
        <w:p w14:paraId="34AF4881" w14:textId="4D4DD077" w:rsidR="004D03FB" w:rsidRDefault="007A0789">
          <w:pPr>
            <w:pStyle w:val="Verzeichnis2"/>
            <w:rPr>
              <w:rFonts w:asciiTheme="minorHAnsi" w:eastAsiaTheme="minorEastAsia" w:hAnsiTheme="minorHAnsi" w:cstheme="minorBidi"/>
              <w:bCs w:val="0"/>
              <w:kern w:val="0"/>
              <w:sz w:val="22"/>
              <w:lang w:val="de-DE"/>
            </w:rPr>
          </w:pPr>
          <w:hyperlink w:anchor="_Toc205644641" w:history="1">
            <w:r w:rsidR="004D03FB" w:rsidRPr="00A511CF">
              <w:rPr>
                <w:rStyle w:val="Hyperlink"/>
              </w:rPr>
              <w:t>4.2</w:t>
            </w:r>
            <w:r w:rsidR="004D03FB">
              <w:rPr>
                <w:rFonts w:asciiTheme="minorHAnsi" w:eastAsiaTheme="minorEastAsia" w:hAnsiTheme="minorHAnsi" w:cstheme="minorBidi"/>
                <w:bCs w:val="0"/>
                <w:kern w:val="0"/>
                <w:sz w:val="22"/>
                <w:lang w:val="de-DE"/>
              </w:rPr>
              <w:tab/>
            </w:r>
            <w:r w:rsidR="004D03FB" w:rsidRPr="00A511CF">
              <w:rPr>
                <w:rStyle w:val="Hyperlink"/>
              </w:rPr>
              <w:t>Entwicklungsumgebung</w:t>
            </w:r>
            <w:r w:rsidR="004D03FB">
              <w:rPr>
                <w:webHidden/>
              </w:rPr>
              <w:tab/>
            </w:r>
            <w:r w:rsidR="004D03FB">
              <w:rPr>
                <w:webHidden/>
              </w:rPr>
              <w:fldChar w:fldCharType="begin"/>
            </w:r>
            <w:r w:rsidR="004D03FB">
              <w:rPr>
                <w:webHidden/>
              </w:rPr>
              <w:instrText xml:space="preserve"> PAGEREF _Toc205644641 \h </w:instrText>
            </w:r>
            <w:r w:rsidR="004D03FB">
              <w:rPr>
                <w:webHidden/>
              </w:rPr>
            </w:r>
            <w:r w:rsidR="004D03FB">
              <w:rPr>
                <w:webHidden/>
              </w:rPr>
              <w:fldChar w:fldCharType="separate"/>
            </w:r>
            <w:r w:rsidR="004D03FB">
              <w:rPr>
                <w:webHidden/>
              </w:rPr>
              <w:t>13</w:t>
            </w:r>
            <w:r w:rsidR="004D03FB">
              <w:rPr>
                <w:webHidden/>
              </w:rPr>
              <w:fldChar w:fldCharType="end"/>
            </w:r>
          </w:hyperlink>
        </w:p>
        <w:p w14:paraId="437D4013" w14:textId="17F2B8A4" w:rsidR="004D03FB" w:rsidRDefault="007A0789">
          <w:pPr>
            <w:pStyle w:val="Verzeichnis2"/>
            <w:rPr>
              <w:rFonts w:asciiTheme="minorHAnsi" w:eastAsiaTheme="minorEastAsia" w:hAnsiTheme="minorHAnsi" w:cstheme="minorBidi"/>
              <w:bCs w:val="0"/>
              <w:kern w:val="0"/>
              <w:sz w:val="22"/>
              <w:lang w:val="de-DE"/>
            </w:rPr>
          </w:pPr>
          <w:hyperlink w:anchor="_Toc205644642" w:history="1">
            <w:r w:rsidR="004D03FB" w:rsidRPr="00A511CF">
              <w:rPr>
                <w:rStyle w:val="Hyperlink"/>
              </w:rPr>
              <w:t>4.3</w:t>
            </w:r>
            <w:r w:rsidR="004D03FB">
              <w:rPr>
                <w:rFonts w:asciiTheme="minorHAnsi" w:eastAsiaTheme="minorEastAsia" w:hAnsiTheme="minorHAnsi" w:cstheme="minorBidi"/>
                <w:bCs w:val="0"/>
                <w:kern w:val="0"/>
                <w:sz w:val="22"/>
                <w:lang w:val="de-DE"/>
              </w:rPr>
              <w:tab/>
            </w:r>
            <w:r w:rsidR="004D03FB" w:rsidRPr="00A511CF">
              <w:rPr>
                <w:rStyle w:val="Hyperlink"/>
              </w:rPr>
              <w:t>Programmiersprache</w:t>
            </w:r>
            <w:r w:rsidR="004D03FB">
              <w:rPr>
                <w:webHidden/>
              </w:rPr>
              <w:tab/>
            </w:r>
            <w:r w:rsidR="004D03FB">
              <w:rPr>
                <w:webHidden/>
              </w:rPr>
              <w:fldChar w:fldCharType="begin"/>
            </w:r>
            <w:r w:rsidR="004D03FB">
              <w:rPr>
                <w:webHidden/>
              </w:rPr>
              <w:instrText xml:space="preserve"> PAGEREF _Toc205644642 \h </w:instrText>
            </w:r>
            <w:r w:rsidR="004D03FB">
              <w:rPr>
                <w:webHidden/>
              </w:rPr>
            </w:r>
            <w:r w:rsidR="004D03FB">
              <w:rPr>
                <w:webHidden/>
              </w:rPr>
              <w:fldChar w:fldCharType="separate"/>
            </w:r>
            <w:r w:rsidR="004D03FB">
              <w:rPr>
                <w:webHidden/>
              </w:rPr>
              <w:t>15</w:t>
            </w:r>
            <w:r w:rsidR="004D03FB">
              <w:rPr>
                <w:webHidden/>
              </w:rPr>
              <w:fldChar w:fldCharType="end"/>
            </w:r>
          </w:hyperlink>
        </w:p>
        <w:p w14:paraId="370FF01F" w14:textId="2C35C584" w:rsidR="004D03FB" w:rsidRDefault="007A0789">
          <w:pPr>
            <w:pStyle w:val="Verzeichnis2"/>
            <w:rPr>
              <w:rFonts w:asciiTheme="minorHAnsi" w:eastAsiaTheme="minorEastAsia" w:hAnsiTheme="minorHAnsi" w:cstheme="minorBidi"/>
              <w:bCs w:val="0"/>
              <w:kern w:val="0"/>
              <w:sz w:val="22"/>
              <w:lang w:val="de-DE"/>
            </w:rPr>
          </w:pPr>
          <w:hyperlink w:anchor="_Toc205644643" w:history="1">
            <w:r w:rsidR="004D03FB" w:rsidRPr="00A511CF">
              <w:rPr>
                <w:rStyle w:val="Hyperlink"/>
              </w:rPr>
              <w:t>4.4</w:t>
            </w:r>
            <w:r w:rsidR="004D03FB">
              <w:rPr>
                <w:rFonts w:asciiTheme="minorHAnsi" w:eastAsiaTheme="minorEastAsia" w:hAnsiTheme="minorHAnsi" w:cstheme="minorBidi"/>
                <w:bCs w:val="0"/>
                <w:kern w:val="0"/>
                <w:sz w:val="22"/>
                <w:lang w:val="de-DE"/>
              </w:rPr>
              <w:tab/>
            </w:r>
            <w:r w:rsidR="004D03FB" w:rsidRPr="00A511CF">
              <w:rPr>
                <w:rStyle w:val="Hyperlink"/>
              </w:rPr>
              <w:t>Multiplayer Plugin</w:t>
            </w:r>
            <w:r w:rsidR="004D03FB">
              <w:rPr>
                <w:webHidden/>
              </w:rPr>
              <w:tab/>
            </w:r>
            <w:r w:rsidR="004D03FB">
              <w:rPr>
                <w:webHidden/>
              </w:rPr>
              <w:fldChar w:fldCharType="begin"/>
            </w:r>
            <w:r w:rsidR="004D03FB">
              <w:rPr>
                <w:webHidden/>
              </w:rPr>
              <w:instrText xml:space="preserve"> PAGEREF _Toc205644643 \h </w:instrText>
            </w:r>
            <w:r w:rsidR="004D03FB">
              <w:rPr>
                <w:webHidden/>
              </w:rPr>
            </w:r>
            <w:r w:rsidR="004D03FB">
              <w:rPr>
                <w:webHidden/>
              </w:rPr>
              <w:fldChar w:fldCharType="separate"/>
            </w:r>
            <w:r w:rsidR="004D03FB">
              <w:rPr>
                <w:webHidden/>
              </w:rPr>
              <w:t>16</w:t>
            </w:r>
            <w:r w:rsidR="004D03FB">
              <w:rPr>
                <w:webHidden/>
              </w:rPr>
              <w:fldChar w:fldCharType="end"/>
            </w:r>
          </w:hyperlink>
        </w:p>
        <w:p w14:paraId="797B9938" w14:textId="73AF2412" w:rsidR="004D03FB" w:rsidRDefault="007A0789">
          <w:pPr>
            <w:pStyle w:val="Verzeichnis2"/>
            <w:rPr>
              <w:rFonts w:asciiTheme="minorHAnsi" w:eastAsiaTheme="minorEastAsia" w:hAnsiTheme="minorHAnsi" w:cstheme="minorBidi"/>
              <w:bCs w:val="0"/>
              <w:kern w:val="0"/>
              <w:sz w:val="22"/>
              <w:lang w:val="de-DE"/>
            </w:rPr>
          </w:pPr>
          <w:hyperlink w:anchor="_Toc205644644" w:history="1">
            <w:r w:rsidR="004D03FB" w:rsidRPr="00A511CF">
              <w:rPr>
                <w:rStyle w:val="Hyperlink"/>
              </w:rPr>
              <w:t>4.5</w:t>
            </w:r>
            <w:r w:rsidR="004D03FB">
              <w:rPr>
                <w:rFonts w:asciiTheme="minorHAnsi" w:eastAsiaTheme="minorEastAsia" w:hAnsiTheme="minorHAnsi" w:cstheme="minorBidi"/>
                <w:bCs w:val="0"/>
                <w:kern w:val="0"/>
                <w:sz w:val="22"/>
                <w:lang w:val="de-DE"/>
              </w:rPr>
              <w:tab/>
            </w:r>
            <w:r w:rsidR="004D03FB" w:rsidRPr="00A511CF">
              <w:rPr>
                <w:rStyle w:val="Hyperlink"/>
              </w:rPr>
              <w:t>Architekturmodell</w:t>
            </w:r>
            <w:r w:rsidR="004D03FB">
              <w:rPr>
                <w:webHidden/>
              </w:rPr>
              <w:tab/>
            </w:r>
            <w:r w:rsidR="004D03FB">
              <w:rPr>
                <w:webHidden/>
              </w:rPr>
              <w:fldChar w:fldCharType="begin"/>
            </w:r>
            <w:r w:rsidR="004D03FB">
              <w:rPr>
                <w:webHidden/>
              </w:rPr>
              <w:instrText xml:space="preserve"> PAGEREF _Toc205644644 \h </w:instrText>
            </w:r>
            <w:r w:rsidR="004D03FB">
              <w:rPr>
                <w:webHidden/>
              </w:rPr>
            </w:r>
            <w:r w:rsidR="004D03FB">
              <w:rPr>
                <w:webHidden/>
              </w:rPr>
              <w:fldChar w:fldCharType="separate"/>
            </w:r>
            <w:r w:rsidR="004D03FB">
              <w:rPr>
                <w:webHidden/>
              </w:rPr>
              <w:t>16</w:t>
            </w:r>
            <w:r w:rsidR="004D03FB">
              <w:rPr>
                <w:webHidden/>
              </w:rPr>
              <w:fldChar w:fldCharType="end"/>
            </w:r>
          </w:hyperlink>
        </w:p>
        <w:p w14:paraId="15B1EFE2" w14:textId="61C482DF" w:rsidR="004D03FB" w:rsidRDefault="007A0789">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45" w:history="1">
            <w:r w:rsidR="004D03FB" w:rsidRPr="00A511CF">
              <w:rPr>
                <w:rStyle w:val="Hyperlink"/>
              </w:rPr>
              <w:t>5</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Konzept</w:t>
            </w:r>
            <w:r w:rsidR="004D03FB">
              <w:rPr>
                <w:webHidden/>
              </w:rPr>
              <w:tab/>
            </w:r>
            <w:r w:rsidR="004D03FB">
              <w:rPr>
                <w:webHidden/>
              </w:rPr>
              <w:fldChar w:fldCharType="begin"/>
            </w:r>
            <w:r w:rsidR="004D03FB">
              <w:rPr>
                <w:webHidden/>
              </w:rPr>
              <w:instrText xml:space="preserve"> PAGEREF _Toc205644645 \h </w:instrText>
            </w:r>
            <w:r w:rsidR="004D03FB">
              <w:rPr>
                <w:webHidden/>
              </w:rPr>
            </w:r>
            <w:r w:rsidR="004D03FB">
              <w:rPr>
                <w:webHidden/>
              </w:rPr>
              <w:fldChar w:fldCharType="separate"/>
            </w:r>
            <w:r w:rsidR="004D03FB">
              <w:rPr>
                <w:webHidden/>
              </w:rPr>
              <w:t>22</w:t>
            </w:r>
            <w:r w:rsidR="004D03FB">
              <w:rPr>
                <w:webHidden/>
              </w:rPr>
              <w:fldChar w:fldCharType="end"/>
            </w:r>
          </w:hyperlink>
        </w:p>
        <w:p w14:paraId="664C725D" w14:textId="3D116EE8" w:rsidR="004D03FB" w:rsidRDefault="007A0789">
          <w:pPr>
            <w:pStyle w:val="Verzeichnis2"/>
            <w:rPr>
              <w:rFonts w:asciiTheme="minorHAnsi" w:eastAsiaTheme="minorEastAsia" w:hAnsiTheme="minorHAnsi" w:cstheme="minorBidi"/>
              <w:bCs w:val="0"/>
              <w:kern w:val="0"/>
              <w:sz w:val="22"/>
              <w:lang w:val="de-DE"/>
            </w:rPr>
          </w:pPr>
          <w:hyperlink w:anchor="_Toc205644646" w:history="1">
            <w:r w:rsidR="004D03FB" w:rsidRPr="00A511CF">
              <w:rPr>
                <w:rStyle w:val="Hyperlink"/>
              </w:rPr>
              <w:t>5.1</w:t>
            </w:r>
            <w:r w:rsidR="004D03FB">
              <w:rPr>
                <w:rFonts w:asciiTheme="minorHAnsi" w:eastAsiaTheme="minorEastAsia" w:hAnsiTheme="minorHAnsi" w:cstheme="minorBidi"/>
                <w:bCs w:val="0"/>
                <w:kern w:val="0"/>
                <w:sz w:val="22"/>
                <w:lang w:val="de-DE"/>
              </w:rPr>
              <w:tab/>
            </w:r>
            <w:r w:rsidR="004D03FB" w:rsidRPr="00A511CF">
              <w:rPr>
                <w:rStyle w:val="Hyperlink"/>
              </w:rPr>
              <w:t>Aufbau des Prototyps</w:t>
            </w:r>
            <w:r w:rsidR="004D03FB">
              <w:rPr>
                <w:webHidden/>
              </w:rPr>
              <w:tab/>
            </w:r>
            <w:r w:rsidR="004D03FB">
              <w:rPr>
                <w:webHidden/>
              </w:rPr>
              <w:fldChar w:fldCharType="begin"/>
            </w:r>
            <w:r w:rsidR="004D03FB">
              <w:rPr>
                <w:webHidden/>
              </w:rPr>
              <w:instrText xml:space="preserve"> PAGEREF _Toc205644646 \h </w:instrText>
            </w:r>
            <w:r w:rsidR="004D03FB">
              <w:rPr>
                <w:webHidden/>
              </w:rPr>
            </w:r>
            <w:r w:rsidR="004D03FB">
              <w:rPr>
                <w:webHidden/>
              </w:rPr>
              <w:fldChar w:fldCharType="separate"/>
            </w:r>
            <w:r w:rsidR="004D03FB">
              <w:rPr>
                <w:webHidden/>
              </w:rPr>
              <w:t>22</w:t>
            </w:r>
            <w:r w:rsidR="004D03FB">
              <w:rPr>
                <w:webHidden/>
              </w:rPr>
              <w:fldChar w:fldCharType="end"/>
            </w:r>
          </w:hyperlink>
        </w:p>
        <w:p w14:paraId="1DCC3BA5" w14:textId="285B88AA" w:rsidR="004D03FB" w:rsidRDefault="007A0789">
          <w:pPr>
            <w:pStyle w:val="Verzeichnis3"/>
            <w:rPr>
              <w:rFonts w:asciiTheme="minorHAnsi" w:eastAsiaTheme="minorEastAsia" w:hAnsiTheme="minorHAnsi" w:cstheme="minorBidi"/>
              <w:kern w:val="0"/>
              <w:sz w:val="22"/>
              <w:szCs w:val="22"/>
              <w:lang w:val="de-DE"/>
            </w:rPr>
          </w:pPr>
          <w:hyperlink w:anchor="_Toc205644647" w:history="1">
            <w:r w:rsidR="004D03FB" w:rsidRPr="00A511CF">
              <w:rPr>
                <w:rStyle w:val="Hyperlink"/>
              </w:rPr>
              <w:t>5.1.1</w:t>
            </w:r>
            <w:r w:rsidR="004D03FB">
              <w:rPr>
                <w:rFonts w:asciiTheme="minorHAnsi" w:eastAsiaTheme="minorEastAsia" w:hAnsiTheme="minorHAnsi" w:cstheme="minorBidi"/>
                <w:kern w:val="0"/>
                <w:sz w:val="22"/>
                <w:szCs w:val="22"/>
                <w:lang w:val="de-DE"/>
              </w:rPr>
              <w:tab/>
            </w:r>
            <w:r w:rsidR="004D03FB" w:rsidRPr="00A511CF">
              <w:rPr>
                <w:rStyle w:val="Hyperlink"/>
              </w:rPr>
              <w:t>Datenbank</w:t>
            </w:r>
            <w:r w:rsidR="004D03FB">
              <w:rPr>
                <w:webHidden/>
              </w:rPr>
              <w:tab/>
            </w:r>
            <w:r w:rsidR="004D03FB">
              <w:rPr>
                <w:webHidden/>
              </w:rPr>
              <w:fldChar w:fldCharType="begin"/>
            </w:r>
            <w:r w:rsidR="004D03FB">
              <w:rPr>
                <w:webHidden/>
              </w:rPr>
              <w:instrText xml:space="preserve"> PAGEREF _Toc205644647 \h </w:instrText>
            </w:r>
            <w:r w:rsidR="004D03FB">
              <w:rPr>
                <w:webHidden/>
              </w:rPr>
            </w:r>
            <w:r w:rsidR="004D03FB">
              <w:rPr>
                <w:webHidden/>
              </w:rPr>
              <w:fldChar w:fldCharType="separate"/>
            </w:r>
            <w:r w:rsidR="004D03FB">
              <w:rPr>
                <w:webHidden/>
              </w:rPr>
              <w:t>23</w:t>
            </w:r>
            <w:r w:rsidR="004D03FB">
              <w:rPr>
                <w:webHidden/>
              </w:rPr>
              <w:fldChar w:fldCharType="end"/>
            </w:r>
          </w:hyperlink>
        </w:p>
        <w:p w14:paraId="3F18E4F6" w14:textId="0F540545" w:rsidR="004D03FB" w:rsidRDefault="007A0789">
          <w:pPr>
            <w:pStyle w:val="Verzeichnis3"/>
            <w:rPr>
              <w:rFonts w:asciiTheme="minorHAnsi" w:eastAsiaTheme="minorEastAsia" w:hAnsiTheme="minorHAnsi" w:cstheme="minorBidi"/>
              <w:kern w:val="0"/>
              <w:sz w:val="22"/>
              <w:szCs w:val="22"/>
              <w:lang w:val="de-DE"/>
            </w:rPr>
          </w:pPr>
          <w:hyperlink w:anchor="_Toc205644648" w:history="1">
            <w:r w:rsidR="004D03FB" w:rsidRPr="00A511CF">
              <w:rPr>
                <w:rStyle w:val="Hyperlink"/>
              </w:rPr>
              <w:t>5.1.2</w:t>
            </w:r>
            <w:r w:rsidR="004D03FB">
              <w:rPr>
                <w:rFonts w:asciiTheme="minorHAnsi" w:eastAsiaTheme="minorEastAsia" w:hAnsiTheme="minorHAnsi" w:cstheme="minorBidi"/>
                <w:kern w:val="0"/>
                <w:sz w:val="22"/>
                <w:szCs w:val="22"/>
                <w:lang w:val="de-DE"/>
              </w:rPr>
              <w:tab/>
            </w:r>
            <w:r w:rsidR="004D03FB" w:rsidRPr="00A511CF">
              <w:rPr>
                <w:rStyle w:val="Hyperlink"/>
              </w:rPr>
              <w:t>Backend</w:t>
            </w:r>
            <w:r w:rsidR="004D03FB">
              <w:rPr>
                <w:webHidden/>
              </w:rPr>
              <w:tab/>
            </w:r>
            <w:r w:rsidR="004D03FB">
              <w:rPr>
                <w:webHidden/>
              </w:rPr>
              <w:fldChar w:fldCharType="begin"/>
            </w:r>
            <w:r w:rsidR="004D03FB">
              <w:rPr>
                <w:webHidden/>
              </w:rPr>
              <w:instrText xml:space="preserve"> PAGEREF _Toc205644648 \h </w:instrText>
            </w:r>
            <w:r w:rsidR="004D03FB">
              <w:rPr>
                <w:webHidden/>
              </w:rPr>
            </w:r>
            <w:r w:rsidR="004D03FB">
              <w:rPr>
                <w:webHidden/>
              </w:rPr>
              <w:fldChar w:fldCharType="separate"/>
            </w:r>
            <w:r w:rsidR="004D03FB">
              <w:rPr>
                <w:webHidden/>
              </w:rPr>
              <w:t>24</w:t>
            </w:r>
            <w:r w:rsidR="004D03FB">
              <w:rPr>
                <w:webHidden/>
              </w:rPr>
              <w:fldChar w:fldCharType="end"/>
            </w:r>
          </w:hyperlink>
        </w:p>
        <w:p w14:paraId="391477CD" w14:textId="270BA84C" w:rsidR="004D03FB" w:rsidRDefault="007A0789">
          <w:pPr>
            <w:pStyle w:val="Verzeichnis3"/>
            <w:rPr>
              <w:rFonts w:asciiTheme="minorHAnsi" w:eastAsiaTheme="minorEastAsia" w:hAnsiTheme="minorHAnsi" w:cstheme="minorBidi"/>
              <w:kern w:val="0"/>
              <w:sz w:val="22"/>
              <w:szCs w:val="22"/>
              <w:lang w:val="de-DE"/>
            </w:rPr>
          </w:pPr>
          <w:hyperlink w:anchor="_Toc205644649" w:history="1">
            <w:r w:rsidR="004D03FB" w:rsidRPr="00A511CF">
              <w:rPr>
                <w:rStyle w:val="Hyperlink"/>
              </w:rPr>
              <w:t>5.1.3</w:t>
            </w:r>
            <w:r w:rsidR="004D03FB">
              <w:rPr>
                <w:rFonts w:asciiTheme="minorHAnsi" w:eastAsiaTheme="minorEastAsia" w:hAnsiTheme="minorHAnsi" w:cstheme="minorBidi"/>
                <w:kern w:val="0"/>
                <w:sz w:val="22"/>
                <w:szCs w:val="22"/>
                <w:lang w:val="de-DE"/>
              </w:rPr>
              <w:tab/>
            </w:r>
            <w:r w:rsidR="004D03FB" w:rsidRPr="00A511CF">
              <w:rPr>
                <w:rStyle w:val="Hyperlink"/>
              </w:rPr>
              <w:t>Frontend</w:t>
            </w:r>
            <w:r w:rsidR="004D03FB">
              <w:rPr>
                <w:webHidden/>
              </w:rPr>
              <w:tab/>
            </w:r>
            <w:r w:rsidR="004D03FB">
              <w:rPr>
                <w:webHidden/>
              </w:rPr>
              <w:fldChar w:fldCharType="begin"/>
            </w:r>
            <w:r w:rsidR="004D03FB">
              <w:rPr>
                <w:webHidden/>
              </w:rPr>
              <w:instrText xml:space="preserve"> PAGEREF _Toc205644649 \h </w:instrText>
            </w:r>
            <w:r w:rsidR="004D03FB">
              <w:rPr>
                <w:webHidden/>
              </w:rPr>
            </w:r>
            <w:r w:rsidR="004D03FB">
              <w:rPr>
                <w:webHidden/>
              </w:rPr>
              <w:fldChar w:fldCharType="separate"/>
            </w:r>
            <w:r w:rsidR="004D03FB">
              <w:rPr>
                <w:webHidden/>
              </w:rPr>
              <w:t>25</w:t>
            </w:r>
            <w:r w:rsidR="004D03FB">
              <w:rPr>
                <w:webHidden/>
              </w:rPr>
              <w:fldChar w:fldCharType="end"/>
            </w:r>
          </w:hyperlink>
        </w:p>
        <w:p w14:paraId="6144C36B" w14:textId="4B64451B" w:rsidR="004D03FB" w:rsidRDefault="007A0789">
          <w:pPr>
            <w:pStyle w:val="Verzeichnis2"/>
            <w:rPr>
              <w:rFonts w:asciiTheme="minorHAnsi" w:eastAsiaTheme="minorEastAsia" w:hAnsiTheme="minorHAnsi" w:cstheme="minorBidi"/>
              <w:bCs w:val="0"/>
              <w:kern w:val="0"/>
              <w:sz w:val="22"/>
              <w:lang w:val="de-DE"/>
            </w:rPr>
          </w:pPr>
          <w:hyperlink w:anchor="_Toc205644650" w:history="1">
            <w:r w:rsidR="004D03FB" w:rsidRPr="00A511CF">
              <w:rPr>
                <w:rStyle w:val="Hyperlink"/>
              </w:rPr>
              <w:t>5.2</w:t>
            </w:r>
            <w:r w:rsidR="004D03FB">
              <w:rPr>
                <w:rFonts w:asciiTheme="minorHAnsi" w:eastAsiaTheme="minorEastAsia" w:hAnsiTheme="minorHAnsi" w:cstheme="minorBidi"/>
                <w:bCs w:val="0"/>
                <w:kern w:val="0"/>
                <w:sz w:val="22"/>
                <w:lang w:val="de-DE"/>
              </w:rPr>
              <w:tab/>
            </w:r>
            <w:r w:rsidR="004D03FB" w:rsidRPr="00A511CF">
              <w:rPr>
                <w:rStyle w:val="Hyperlink"/>
              </w:rPr>
              <w:t>Interaktion</w:t>
            </w:r>
            <w:r w:rsidR="004D03FB">
              <w:rPr>
                <w:webHidden/>
              </w:rPr>
              <w:tab/>
            </w:r>
            <w:r w:rsidR="004D03FB">
              <w:rPr>
                <w:webHidden/>
              </w:rPr>
              <w:fldChar w:fldCharType="begin"/>
            </w:r>
            <w:r w:rsidR="004D03FB">
              <w:rPr>
                <w:webHidden/>
              </w:rPr>
              <w:instrText xml:space="preserve"> PAGEREF _Toc205644650 \h </w:instrText>
            </w:r>
            <w:r w:rsidR="004D03FB">
              <w:rPr>
                <w:webHidden/>
              </w:rPr>
            </w:r>
            <w:r w:rsidR="004D03FB">
              <w:rPr>
                <w:webHidden/>
              </w:rPr>
              <w:fldChar w:fldCharType="separate"/>
            </w:r>
            <w:r w:rsidR="004D03FB">
              <w:rPr>
                <w:webHidden/>
              </w:rPr>
              <w:t>29</w:t>
            </w:r>
            <w:r w:rsidR="004D03FB">
              <w:rPr>
                <w:webHidden/>
              </w:rPr>
              <w:fldChar w:fldCharType="end"/>
            </w:r>
          </w:hyperlink>
        </w:p>
        <w:p w14:paraId="2609D8CF" w14:textId="04559A21" w:rsidR="004D03FB" w:rsidRDefault="007A0789">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51" w:history="1">
            <w:r w:rsidR="004D03FB" w:rsidRPr="00A511CF">
              <w:rPr>
                <w:rStyle w:val="Hyperlink"/>
              </w:rPr>
              <w:t>6</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Prototypenentwicklung</w:t>
            </w:r>
            <w:r w:rsidR="004D03FB">
              <w:rPr>
                <w:webHidden/>
              </w:rPr>
              <w:tab/>
            </w:r>
            <w:r w:rsidR="004D03FB">
              <w:rPr>
                <w:webHidden/>
              </w:rPr>
              <w:fldChar w:fldCharType="begin"/>
            </w:r>
            <w:r w:rsidR="004D03FB">
              <w:rPr>
                <w:webHidden/>
              </w:rPr>
              <w:instrText xml:space="preserve"> PAGEREF _Toc205644651 \h </w:instrText>
            </w:r>
            <w:r w:rsidR="004D03FB">
              <w:rPr>
                <w:webHidden/>
              </w:rPr>
            </w:r>
            <w:r w:rsidR="004D03FB">
              <w:rPr>
                <w:webHidden/>
              </w:rPr>
              <w:fldChar w:fldCharType="separate"/>
            </w:r>
            <w:r w:rsidR="004D03FB">
              <w:rPr>
                <w:webHidden/>
              </w:rPr>
              <w:t>31</w:t>
            </w:r>
            <w:r w:rsidR="004D03FB">
              <w:rPr>
                <w:webHidden/>
              </w:rPr>
              <w:fldChar w:fldCharType="end"/>
            </w:r>
          </w:hyperlink>
        </w:p>
        <w:p w14:paraId="62CF371E" w14:textId="1C28BE70" w:rsidR="004D03FB" w:rsidRDefault="007A0789">
          <w:pPr>
            <w:pStyle w:val="Verzeichnis2"/>
            <w:rPr>
              <w:rFonts w:asciiTheme="minorHAnsi" w:eastAsiaTheme="minorEastAsia" w:hAnsiTheme="minorHAnsi" w:cstheme="minorBidi"/>
              <w:bCs w:val="0"/>
              <w:kern w:val="0"/>
              <w:sz w:val="22"/>
              <w:lang w:val="de-DE"/>
            </w:rPr>
          </w:pPr>
          <w:hyperlink w:anchor="_Toc205644652" w:history="1">
            <w:r w:rsidR="004D03FB" w:rsidRPr="00A511CF">
              <w:rPr>
                <w:rStyle w:val="Hyperlink"/>
              </w:rPr>
              <w:t>6.1</w:t>
            </w:r>
            <w:r w:rsidR="004D03FB">
              <w:rPr>
                <w:rFonts w:asciiTheme="minorHAnsi" w:eastAsiaTheme="minorEastAsia" w:hAnsiTheme="minorHAnsi" w:cstheme="minorBidi"/>
                <w:bCs w:val="0"/>
                <w:kern w:val="0"/>
                <w:sz w:val="22"/>
                <w:lang w:val="de-DE"/>
              </w:rPr>
              <w:tab/>
            </w:r>
            <w:r w:rsidR="004D03FB" w:rsidRPr="00A511CF">
              <w:rPr>
                <w:rStyle w:val="Hyperlink"/>
              </w:rPr>
              <w:t>Datenbank</w:t>
            </w:r>
            <w:r w:rsidR="004D03FB">
              <w:rPr>
                <w:webHidden/>
              </w:rPr>
              <w:tab/>
            </w:r>
            <w:r w:rsidR="004D03FB">
              <w:rPr>
                <w:webHidden/>
              </w:rPr>
              <w:fldChar w:fldCharType="begin"/>
            </w:r>
            <w:r w:rsidR="004D03FB">
              <w:rPr>
                <w:webHidden/>
              </w:rPr>
              <w:instrText xml:space="preserve"> PAGEREF _Toc205644652 \h </w:instrText>
            </w:r>
            <w:r w:rsidR="004D03FB">
              <w:rPr>
                <w:webHidden/>
              </w:rPr>
            </w:r>
            <w:r w:rsidR="004D03FB">
              <w:rPr>
                <w:webHidden/>
              </w:rPr>
              <w:fldChar w:fldCharType="separate"/>
            </w:r>
            <w:r w:rsidR="004D03FB">
              <w:rPr>
                <w:webHidden/>
              </w:rPr>
              <w:t>31</w:t>
            </w:r>
            <w:r w:rsidR="004D03FB">
              <w:rPr>
                <w:webHidden/>
              </w:rPr>
              <w:fldChar w:fldCharType="end"/>
            </w:r>
          </w:hyperlink>
        </w:p>
        <w:p w14:paraId="42826366" w14:textId="1897EBA5" w:rsidR="004D03FB" w:rsidRDefault="007A0789">
          <w:pPr>
            <w:pStyle w:val="Verzeichnis2"/>
            <w:rPr>
              <w:rFonts w:asciiTheme="minorHAnsi" w:eastAsiaTheme="minorEastAsia" w:hAnsiTheme="minorHAnsi" w:cstheme="minorBidi"/>
              <w:bCs w:val="0"/>
              <w:kern w:val="0"/>
              <w:sz w:val="22"/>
              <w:lang w:val="de-DE"/>
            </w:rPr>
          </w:pPr>
          <w:hyperlink w:anchor="_Toc205644653" w:history="1">
            <w:r w:rsidR="004D03FB" w:rsidRPr="00A511CF">
              <w:rPr>
                <w:rStyle w:val="Hyperlink"/>
              </w:rPr>
              <w:t>6.2</w:t>
            </w:r>
            <w:r w:rsidR="004D03FB">
              <w:rPr>
                <w:rFonts w:asciiTheme="minorHAnsi" w:eastAsiaTheme="minorEastAsia" w:hAnsiTheme="minorHAnsi" w:cstheme="minorBidi"/>
                <w:bCs w:val="0"/>
                <w:kern w:val="0"/>
                <w:sz w:val="22"/>
                <w:lang w:val="de-DE"/>
              </w:rPr>
              <w:tab/>
            </w:r>
            <w:r w:rsidR="004D03FB" w:rsidRPr="00A511CF">
              <w:rPr>
                <w:rStyle w:val="Hyperlink"/>
              </w:rPr>
              <w:t>Backend</w:t>
            </w:r>
            <w:r w:rsidR="004D03FB">
              <w:rPr>
                <w:webHidden/>
              </w:rPr>
              <w:tab/>
            </w:r>
            <w:r w:rsidR="004D03FB">
              <w:rPr>
                <w:webHidden/>
              </w:rPr>
              <w:fldChar w:fldCharType="begin"/>
            </w:r>
            <w:r w:rsidR="004D03FB">
              <w:rPr>
                <w:webHidden/>
              </w:rPr>
              <w:instrText xml:space="preserve"> PAGEREF _Toc205644653 \h </w:instrText>
            </w:r>
            <w:r w:rsidR="004D03FB">
              <w:rPr>
                <w:webHidden/>
              </w:rPr>
            </w:r>
            <w:r w:rsidR="004D03FB">
              <w:rPr>
                <w:webHidden/>
              </w:rPr>
              <w:fldChar w:fldCharType="separate"/>
            </w:r>
            <w:r w:rsidR="004D03FB">
              <w:rPr>
                <w:webHidden/>
              </w:rPr>
              <w:t>32</w:t>
            </w:r>
            <w:r w:rsidR="004D03FB">
              <w:rPr>
                <w:webHidden/>
              </w:rPr>
              <w:fldChar w:fldCharType="end"/>
            </w:r>
          </w:hyperlink>
        </w:p>
        <w:p w14:paraId="1F2C104E" w14:textId="25EDBDAD" w:rsidR="004D03FB" w:rsidRDefault="007A0789">
          <w:pPr>
            <w:pStyle w:val="Verzeichnis2"/>
            <w:rPr>
              <w:rFonts w:asciiTheme="minorHAnsi" w:eastAsiaTheme="minorEastAsia" w:hAnsiTheme="minorHAnsi" w:cstheme="minorBidi"/>
              <w:bCs w:val="0"/>
              <w:kern w:val="0"/>
              <w:sz w:val="22"/>
              <w:lang w:val="de-DE"/>
            </w:rPr>
          </w:pPr>
          <w:hyperlink w:anchor="_Toc205644654" w:history="1">
            <w:r w:rsidR="004D03FB" w:rsidRPr="00A511CF">
              <w:rPr>
                <w:rStyle w:val="Hyperlink"/>
              </w:rPr>
              <w:t>6.3</w:t>
            </w:r>
            <w:r w:rsidR="004D03FB">
              <w:rPr>
                <w:rFonts w:asciiTheme="minorHAnsi" w:eastAsiaTheme="minorEastAsia" w:hAnsiTheme="minorHAnsi" w:cstheme="minorBidi"/>
                <w:bCs w:val="0"/>
                <w:kern w:val="0"/>
                <w:sz w:val="22"/>
                <w:lang w:val="de-DE"/>
              </w:rPr>
              <w:tab/>
            </w:r>
            <w:r w:rsidR="004D03FB" w:rsidRPr="00A511CF">
              <w:rPr>
                <w:rStyle w:val="Hyperlink"/>
              </w:rPr>
              <w:t>Frontend</w:t>
            </w:r>
            <w:r w:rsidR="004D03FB">
              <w:rPr>
                <w:webHidden/>
              </w:rPr>
              <w:tab/>
            </w:r>
            <w:r w:rsidR="004D03FB">
              <w:rPr>
                <w:webHidden/>
              </w:rPr>
              <w:fldChar w:fldCharType="begin"/>
            </w:r>
            <w:r w:rsidR="004D03FB">
              <w:rPr>
                <w:webHidden/>
              </w:rPr>
              <w:instrText xml:space="preserve"> PAGEREF _Toc205644654 \h </w:instrText>
            </w:r>
            <w:r w:rsidR="004D03FB">
              <w:rPr>
                <w:webHidden/>
              </w:rPr>
            </w:r>
            <w:r w:rsidR="004D03FB">
              <w:rPr>
                <w:webHidden/>
              </w:rPr>
              <w:fldChar w:fldCharType="separate"/>
            </w:r>
            <w:r w:rsidR="004D03FB">
              <w:rPr>
                <w:webHidden/>
              </w:rPr>
              <w:t>34</w:t>
            </w:r>
            <w:r w:rsidR="004D03FB">
              <w:rPr>
                <w:webHidden/>
              </w:rPr>
              <w:fldChar w:fldCharType="end"/>
            </w:r>
          </w:hyperlink>
        </w:p>
        <w:p w14:paraId="787A486A" w14:textId="75F81050" w:rsidR="004D03FB" w:rsidRDefault="007A0789">
          <w:pPr>
            <w:pStyle w:val="Verzeichnis3"/>
            <w:rPr>
              <w:rFonts w:asciiTheme="minorHAnsi" w:eastAsiaTheme="minorEastAsia" w:hAnsiTheme="minorHAnsi" w:cstheme="minorBidi"/>
              <w:kern w:val="0"/>
              <w:sz w:val="22"/>
              <w:szCs w:val="22"/>
              <w:lang w:val="de-DE"/>
            </w:rPr>
          </w:pPr>
          <w:hyperlink w:anchor="_Toc205644655" w:history="1">
            <w:r w:rsidR="004D03FB" w:rsidRPr="00A511CF">
              <w:rPr>
                <w:rStyle w:val="Hyperlink"/>
                <w:lang w:val="de-DE"/>
              </w:rPr>
              <w:t>6.3.1</w:t>
            </w:r>
            <w:r w:rsidR="004D03FB">
              <w:rPr>
                <w:rFonts w:asciiTheme="minorHAnsi" w:eastAsiaTheme="minorEastAsia" w:hAnsiTheme="minorHAnsi" w:cstheme="minorBidi"/>
                <w:kern w:val="0"/>
                <w:sz w:val="22"/>
                <w:szCs w:val="22"/>
                <w:lang w:val="de-DE"/>
              </w:rPr>
              <w:tab/>
            </w:r>
            <w:r w:rsidR="004D03FB" w:rsidRPr="00A511CF">
              <w:rPr>
                <w:rStyle w:val="Hyperlink"/>
                <w:lang w:val="de-DE"/>
              </w:rPr>
              <w:t>Setup der Unity-Umgebung für die Meta Quest 3</w:t>
            </w:r>
            <w:r w:rsidR="004D03FB">
              <w:rPr>
                <w:webHidden/>
              </w:rPr>
              <w:tab/>
            </w:r>
            <w:r w:rsidR="004D03FB">
              <w:rPr>
                <w:webHidden/>
              </w:rPr>
              <w:fldChar w:fldCharType="begin"/>
            </w:r>
            <w:r w:rsidR="004D03FB">
              <w:rPr>
                <w:webHidden/>
              </w:rPr>
              <w:instrText xml:space="preserve"> PAGEREF _Toc205644655 \h </w:instrText>
            </w:r>
            <w:r w:rsidR="004D03FB">
              <w:rPr>
                <w:webHidden/>
              </w:rPr>
            </w:r>
            <w:r w:rsidR="004D03FB">
              <w:rPr>
                <w:webHidden/>
              </w:rPr>
              <w:fldChar w:fldCharType="separate"/>
            </w:r>
            <w:r w:rsidR="004D03FB">
              <w:rPr>
                <w:webHidden/>
              </w:rPr>
              <w:t>34</w:t>
            </w:r>
            <w:r w:rsidR="004D03FB">
              <w:rPr>
                <w:webHidden/>
              </w:rPr>
              <w:fldChar w:fldCharType="end"/>
            </w:r>
          </w:hyperlink>
        </w:p>
        <w:p w14:paraId="063900AC" w14:textId="70BD676C" w:rsidR="004D03FB" w:rsidRDefault="007A0789">
          <w:pPr>
            <w:pStyle w:val="Verzeichnis3"/>
            <w:rPr>
              <w:rFonts w:asciiTheme="minorHAnsi" w:eastAsiaTheme="minorEastAsia" w:hAnsiTheme="minorHAnsi" w:cstheme="minorBidi"/>
              <w:kern w:val="0"/>
              <w:sz w:val="22"/>
              <w:szCs w:val="22"/>
              <w:lang w:val="de-DE"/>
            </w:rPr>
          </w:pPr>
          <w:hyperlink w:anchor="_Toc205644656" w:history="1">
            <w:r w:rsidR="004D03FB" w:rsidRPr="00A511CF">
              <w:rPr>
                <w:rStyle w:val="Hyperlink"/>
              </w:rPr>
              <w:t>6.3.2</w:t>
            </w:r>
            <w:r w:rsidR="004D03FB">
              <w:rPr>
                <w:rFonts w:asciiTheme="minorHAnsi" w:eastAsiaTheme="minorEastAsia" w:hAnsiTheme="minorHAnsi" w:cstheme="minorBidi"/>
                <w:kern w:val="0"/>
                <w:sz w:val="22"/>
                <w:szCs w:val="22"/>
                <w:lang w:val="de-DE"/>
              </w:rPr>
              <w:tab/>
            </w:r>
            <w:r w:rsidR="004D03FB" w:rsidRPr="00A511CF">
              <w:rPr>
                <w:rStyle w:val="Hyperlink"/>
              </w:rPr>
              <w:t>Implementierung</w:t>
            </w:r>
            <w:r w:rsidR="004D03FB">
              <w:rPr>
                <w:webHidden/>
              </w:rPr>
              <w:tab/>
            </w:r>
            <w:r w:rsidR="004D03FB">
              <w:rPr>
                <w:webHidden/>
              </w:rPr>
              <w:fldChar w:fldCharType="begin"/>
            </w:r>
            <w:r w:rsidR="004D03FB">
              <w:rPr>
                <w:webHidden/>
              </w:rPr>
              <w:instrText xml:space="preserve"> PAGEREF _Toc205644656 \h </w:instrText>
            </w:r>
            <w:r w:rsidR="004D03FB">
              <w:rPr>
                <w:webHidden/>
              </w:rPr>
            </w:r>
            <w:r w:rsidR="004D03FB">
              <w:rPr>
                <w:webHidden/>
              </w:rPr>
              <w:fldChar w:fldCharType="separate"/>
            </w:r>
            <w:r w:rsidR="004D03FB">
              <w:rPr>
                <w:webHidden/>
              </w:rPr>
              <w:t>35</w:t>
            </w:r>
            <w:r w:rsidR="004D03FB">
              <w:rPr>
                <w:webHidden/>
              </w:rPr>
              <w:fldChar w:fldCharType="end"/>
            </w:r>
          </w:hyperlink>
        </w:p>
        <w:p w14:paraId="53DB8B31" w14:textId="10EE8127" w:rsidR="004D03FB" w:rsidRDefault="007A0789">
          <w:pPr>
            <w:pStyle w:val="Verzeichnis3"/>
            <w:rPr>
              <w:rFonts w:asciiTheme="minorHAnsi" w:eastAsiaTheme="minorEastAsia" w:hAnsiTheme="minorHAnsi" w:cstheme="minorBidi"/>
              <w:kern w:val="0"/>
              <w:sz w:val="22"/>
              <w:szCs w:val="22"/>
              <w:lang w:val="de-DE"/>
            </w:rPr>
          </w:pPr>
          <w:hyperlink w:anchor="_Toc205644657" w:history="1">
            <w:r w:rsidR="004D03FB" w:rsidRPr="00A511CF">
              <w:rPr>
                <w:rStyle w:val="Hyperlink"/>
              </w:rPr>
              <w:t>6.3.3</w:t>
            </w:r>
            <w:r w:rsidR="004D03FB">
              <w:rPr>
                <w:rFonts w:asciiTheme="minorHAnsi" w:eastAsiaTheme="minorEastAsia" w:hAnsiTheme="minorHAnsi" w:cstheme="minorBidi"/>
                <w:kern w:val="0"/>
                <w:sz w:val="22"/>
                <w:szCs w:val="22"/>
                <w:lang w:val="de-DE"/>
              </w:rPr>
              <w:tab/>
            </w:r>
            <w:r w:rsidR="004D03FB" w:rsidRPr="00A511CF">
              <w:rPr>
                <w:rStyle w:val="Hyperlink"/>
              </w:rPr>
              <w:t>Weiteres</w:t>
            </w:r>
            <w:r w:rsidR="004D03FB">
              <w:rPr>
                <w:webHidden/>
              </w:rPr>
              <w:tab/>
            </w:r>
            <w:r w:rsidR="004D03FB">
              <w:rPr>
                <w:webHidden/>
              </w:rPr>
              <w:fldChar w:fldCharType="begin"/>
            </w:r>
            <w:r w:rsidR="004D03FB">
              <w:rPr>
                <w:webHidden/>
              </w:rPr>
              <w:instrText xml:space="preserve"> PAGEREF _Toc205644657 \h </w:instrText>
            </w:r>
            <w:r w:rsidR="004D03FB">
              <w:rPr>
                <w:webHidden/>
              </w:rPr>
            </w:r>
            <w:r w:rsidR="004D03FB">
              <w:rPr>
                <w:webHidden/>
              </w:rPr>
              <w:fldChar w:fldCharType="separate"/>
            </w:r>
            <w:r w:rsidR="004D03FB">
              <w:rPr>
                <w:webHidden/>
              </w:rPr>
              <w:t>38</w:t>
            </w:r>
            <w:r w:rsidR="004D03FB">
              <w:rPr>
                <w:webHidden/>
              </w:rPr>
              <w:fldChar w:fldCharType="end"/>
            </w:r>
          </w:hyperlink>
        </w:p>
        <w:p w14:paraId="2877C64C" w14:textId="538F51C1" w:rsidR="004D03FB" w:rsidRDefault="007A0789">
          <w:pPr>
            <w:pStyle w:val="Verzeichnis1"/>
            <w:tabs>
              <w:tab w:val="left" w:pos="397"/>
            </w:tabs>
            <w:rPr>
              <w:rFonts w:asciiTheme="minorHAnsi" w:eastAsiaTheme="minorEastAsia" w:hAnsiTheme="minorHAnsi" w:cstheme="minorBidi"/>
              <w:b w:val="0"/>
              <w:bCs w:val="0"/>
              <w:iCs w:val="0"/>
              <w:kern w:val="0"/>
              <w:sz w:val="22"/>
              <w:szCs w:val="22"/>
              <w:lang w:val="de-DE"/>
            </w:rPr>
          </w:pPr>
          <w:hyperlink w:anchor="_Toc205644658" w:history="1">
            <w:r w:rsidR="004D03FB" w:rsidRPr="00A511CF">
              <w:rPr>
                <w:rStyle w:val="Hyperlink"/>
              </w:rPr>
              <w:t>7</w:t>
            </w:r>
            <w:r w:rsidR="004D03FB">
              <w:rPr>
                <w:rFonts w:asciiTheme="minorHAnsi" w:eastAsiaTheme="minorEastAsia" w:hAnsiTheme="minorHAnsi" w:cstheme="minorBidi"/>
                <w:b w:val="0"/>
                <w:bCs w:val="0"/>
                <w:iCs w:val="0"/>
                <w:kern w:val="0"/>
                <w:sz w:val="22"/>
                <w:szCs w:val="22"/>
                <w:lang w:val="de-DE"/>
              </w:rPr>
              <w:tab/>
            </w:r>
            <w:r w:rsidR="004D03FB" w:rsidRPr="00A511CF">
              <w:rPr>
                <w:rStyle w:val="Hyperlink"/>
              </w:rPr>
              <w:t>Zusammenfassung und Ausblick</w:t>
            </w:r>
            <w:r w:rsidR="004D03FB">
              <w:rPr>
                <w:webHidden/>
              </w:rPr>
              <w:tab/>
            </w:r>
            <w:r w:rsidR="004D03FB">
              <w:rPr>
                <w:webHidden/>
              </w:rPr>
              <w:fldChar w:fldCharType="begin"/>
            </w:r>
            <w:r w:rsidR="004D03FB">
              <w:rPr>
                <w:webHidden/>
              </w:rPr>
              <w:instrText xml:space="preserve"> PAGEREF _Toc205644658 \h </w:instrText>
            </w:r>
            <w:r w:rsidR="004D03FB">
              <w:rPr>
                <w:webHidden/>
              </w:rPr>
            </w:r>
            <w:r w:rsidR="004D03FB">
              <w:rPr>
                <w:webHidden/>
              </w:rPr>
              <w:fldChar w:fldCharType="separate"/>
            </w:r>
            <w:r w:rsidR="004D03FB">
              <w:rPr>
                <w:webHidden/>
              </w:rPr>
              <w:t>40</w:t>
            </w:r>
            <w:r w:rsidR="004D03FB">
              <w:rPr>
                <w:webHidden/>
              </w:rPr>
              <w:fldChar w:fldCharType="end"/>
            </w:r>
          </w:hyperlink>
        </w:p>
        <w:p w14:paraId="15FF0FE1" w14:textId="52FD348E"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59" w:history="1">
            <w:r w:rsidR="004D03FB" w:rsidRPr="00A511CF">
              <w:rPr>
                <w:rStyle w:val="Hyperlink"/>
              </w:rPr>
              <w:t>Glossar</w:t>
            </w:r>
            <w:r w:rsidR="004D03FB">
              <w:rPr>
                <w:webHidden/>
              </w:rPr>
              <w:tab/>
            </w:r>
            <w:r w:rsidR="004D03FB">
              <w:rPr>
                <w:webHidden/>
              </w:rPr>
              <w:fldChar w:fldCharType="begin"/>
            </w:r>
            <w:r w:rsidR="004D03FB">
              <w:rPr>
                <w:webHidden/>
              </w:rPr>
              <w:instrText xml:space="preserve"> PAGEREF _Toc205644659 \h </w:instrText>
            </w:r>
            <w:r w:rsidR="004D03FB">
              <w:rPr>
                <w:webHidden/>
              </w:rPr>
            </w:r>
            <w:r w:rsidR="004D03FB">
              <w:rPr>
                <w:webHidden/>
              </w:rPr>
              <w:fldChar w:fldCharType="separate"/>
            </w:r>
            <w:r w:rsidR="004D03FB">
              <w:rPr>
                <w:webHidden/>
              </w:rPr>
              <w:t>41</w:t>
            </w:r>
            <w:r w:rsidR="004D03FB">
              <w:rPr>
                <w:webHidden/>
              </w:rPr>
              <w:fldChar w:fldCharType="end"/>
            </w:r>
          </w:hyperlink>
        </w:p>
        <w:p w14:paraId="7510DC0A" w14:textId="21F8A369"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60" w:history="1">
            <w:r w:rsidR="004D03FB" w:rsidRPr="00A511CF">
              <w:rPr>
                <w:rStyle w:val="Hyperlink"/>
              </w:rPr>
              <w:t>Abbildungsverzeichnis</w:t>
            </w:r>
            <w:r w:rsidR="004D03FB">
              <w:rPr>
                <w:webHidden/>
              </w:rPr>
              <w:tab/>
            </w:r>
            <w:r w:rsidR="004D03FB">
              <w:rPr>
                <w:webHidden/>
              </w:rPr>
              <w:fldChar w:fldCharType="begin"/>
            </w:r>
            <w:r w:rsidR="004D03FB">
              <w:rPr>
                <w:webHidden/>
              </w:rPr>
              <w:instrText xml:space="preserve"> PAGEREF _Toc205644660 \h </w:instrText>
            </w:r>
            <w:r w:rsidR="004D03FB">
              <w:rPr>
                <w:webHidden/>
              </w:rPr>
            </w:r>
            <w:r w:rsidR="004D03FB">
              <w:rPr>
                <w:webHidden/>
              </w:rPr>
              <w:fldChar w:fldCharType="separate"/>
            </w:r>
            <w:r w:rsidR="004D03FB">
              <w:rPr>
                <w:webHidden/>
              </w:rPr>
              <w:t>42</w:t>
            </w:r>
            <w:r w:rsidR="004D03FB">
              <w:rPr>
                <w:webHidden/>
              </w:rPr>
              <w:fldChar w:fldCharType="end"/>
            </w:r>
          </w:hyperlink>
        </w:p>
        <w:p w14:paraId="22D65968" w14:textId="5E212021"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61" w:history="1">
            <w:r w:rsidR="004D03FB" w:rsidRPr="00A511CF">
              <w:rPr>
                <w:rStyle w:val="Hyperlink"/>
                <w:lang w:val="de-DE"/>
              </w:rPr>
              <w:t>Tabellenverzeichnis</w:t>
            </w:r>
            <w:r w:rsidR="004D03FB">
              <w:rPr>
                <w:webHidden/>
              </w:rPr>
              <w:tab/>
            </w:r>
            <w:r w:rsidR="004D03FB">
              <w:rPr>
                <w:webHidden/>
              </w:rPr>
              <w:fldChar w:fldCharType="begin"/>
            </w:r>
            <w:r w:rsidR="004D03FB">
              <w:rPr>
                <w:webHidden/>
              </w:rPr>
              <w:instrText xml:space="preserve"> PAGEREF _Toc205644661 \h </w:instrText>
            </w:r>
            <w:r w:rsidR="004D03FB">
              <w:rPr>
                <w:webHidden/>
              </w:rPr>
            </w:r>
            <w:r w:rsidR="004D03FB">
              <w:rPr>
                <w:webHidden/>
              </w:rPr>
              <w:fldChar w:fldCharType="separate"/>
            </w:r>
            <w:r w:rsidR="004D03FB">
              <w:rPr>
                <w:webHidden/>
              </w:rPr>
              <w:t>43</w:t>
            </w:r>
            <w:r w:rsidR="004D03FB">
              <w:rPr>
                <w:webHidden/>
              </w:rPr>
              <w:fldChar w:fldCharType="end"/>
            </w:r>
          </w:hyperlink>
        </w:p>
        <w:p w14:paraId="1430A24E" w14:textId="0700D89D"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62" w:history="1">
            <w:r w:rsidR="004D03FB" w:rsidRPr="00A511CF">
              <w:rPr>
                <w:rStyle w:val="Hyperlink"/>
                <w:lang w:val="de-DE"/>
              </w:rPr>
              <w:t>Normen</w:t>
            </w:r>
            <w:r w:rsidR="004D03FB">
              <w:rPr>
                <w:webHidden/>
              </w:rPr>
              <w:tab/>
            </w:r>
            <w:r w:rsidR="004D03FB">
              <w:rPr>
                <w:webHidden/>
              </w:rPr>
              <w:fldChar w:fldCharType="begin"/>
            </w:r>
            <w:r w:rsidR="004D03FB">
              <w:rPr>
                <w:webHidden/>
              </w:rPr>
              <w:instrText xml:space="preserve"> PAGEREF _Toc205644662 \h </w:instrText>
            </w:r>
            <w:r w:rsidR="004D03FB">
              <w:rPr>
                <w:webHidden/>
              </w:rPr>
            </w:r>
            <w:r w:rsidR="004D03FB">
              <w:rPr>
                <w:webHidden/>
              </w:rPr>
              <w:fldChar w:fldCharType="separate"/>
            </w:r>
            <w:r w:rsidR="004D03FB">
              <w:rPr>
                <w:webHidden/>
              </w:rPr>
              <w:t>44</w:t>
            </w:r>
            <w:r w:rsidR="004D03FB">
              <w:rPr>
                <w:webHidden/>
              </w:rPr>
              <w:fldChar w:fldCharType="end"/>
            </w:r>
          </w:hyperlink>
        </w:p>
        <w:p w14:paraId="28CF54AB" w14:textId="588F215F"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63" w:history="1">
            <w:r w:rsidR="004D03FB" w:rsidRPr="00A511CF">
              <w:rPr>
                <w:rStyle w:val="Hyperlink"/>
                <w:lang w:val="de-DE"/>
              </w:rPr>
              <w:t>Software Tools</w:t>
            </w:r>
            <w:r w:rsidR="004D03FB">
              <w:rPr>
                <w:webHidden/>
              </w:rPr>
              <w:tab/>
            </w:r>
            <w:r w:rsidR="004D03FB">
              <w:rPr>
                <w:webHidden/>
              </w:rPr>
              <w:fldChar w:fldCharType="begin"/>
            </w:r>
            <w:r w:rsidR="004D03FB">
              <w:rPr>
                <w:webHidden/>
              </w:rPr>
              <w:instrText xml:space="preserve"> PAGEREF _Toc205644663 \h </w:instrText>
            </w:r>
            <w:r w:rsidR="004D03FB">
              <w:rPr>
                <w:webHidden/>
              </w:rPr>
            </w:r>
            <w:r w:rsidR="004D03FB">
              <w:rPr>
                <w:webHidden/>
              </w:rPr>
              <w:fldChar w:fldCharType="separate"/>
            </w:r>
            <w:r w:rsidR="004D03FB">
              <w:rPr>
                <w:webHidden/>
              </w:rPr>
              <w:t>45</w:t>
            </w:r>
            <w:r w:rsidR="004D03FB">
              <w:rPr>
                <w:webHidden/>
              </w:rPr>
              <w:fldChar w:fldCharType="end"/>
            </w:r>
          </w:hyperlink>
        </w:p>
        <w:p w14:paraId="34EFDECA" w14:textId="62482D06"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64" w:history="1">
            <w:r w:rsidR="004D03FB" w:rsidRPr="00A511CF">
              <w:rPr>
                <w:rStyle w:val="Hyperlink"/>
              </w:rPr>
              <w:t>Anhang A</w:t>
            </w:r>
            <w:r w:rsidR="004D03FB">
              <w:rPr>
                <w:webHidden/>
              </w:rPr>
              <w:tab/>
            </w:r>
            <w:r w:rsidR="004D03FB">
              <w:rPr>
                <w:webHidden/>
              </w:rPr>
              <w:fldChar w:fldCharType="begin"/>
            </w:r>
            <w:r w:rsidR="004D03FB">
              <w:rPr>
                <w:webHidden/>
              </w:rPr>
              <w:instrText xml:space="preserve"> PAGEREF _Toc205644664 \h </w:instrText>
            </w:r>
            <w:r w:rsidR="004D03FB">
              <w:rPr>
                <w:webHidden/>
              </w:rPr>
            </w:r>
            <w:r w:rsidR="004D03FB">
              <w:rPr>
                <w:webHidden/>
              </w:rPr>
              <w:fldChar w:fldCharType="separate"/>
            </w:r>
            <w:r w:rsidR="004D03FB">
              <w:rPr>
                <w:webHidden/>
              </w:rPr>
              <w:t>46</w:t>
            </w:r>
            <w:r w:rsidR="004D03FB">
              <w:rPr>
                <w:webHidden/>
              </w:rPr>
              <w:fldChar w:fldCharType="end"/>
            </w:r>
          </w:hyperlink>
        </w:p>
        <w:p w14:paraId="7142CDD6" w14:textId="2ABD7AF8" w:rsidR="004D03FB" w:rsidRDefault="007A0789">
          <w:pPr>
            <w:pStyle w:val="Verzeichnis1"/>
            <w:rPr>
              <w:rFonts w:asciiTheme="minorHAnsi" w:eastAsiaTheme="minorEastAsia" w:hAnsiTheme="minorHAnsi" w:cstheme="minorBidi"/>
              <w:b w:val="0"/>
              <w:bCs w:val="0"/>
              <w:iCs w:val="0"/>
              <w:kern w:val="0"/>
              <w:sz w:val="22"/>
              <w:szCs w:val="22"/>
              <w:lang w:val="de-DE"/>
            </w:rPr>
          </w:pPr>
          <w:hyperlink w:anchor="_Toc205644665" w:history="1">
            <w:r w:rsidR="004D03FB" w:rsidRPr="00A511CF">
              <w:rPr>
                <w:rStyle w:val="Hyperlink"/>
                <w:lang w:val="de-DE"/>
              </w:rPr>
              <w:t>Literaturverzeichnis</w:t>
            </w:r>
            <w:r w:rsidR="004D03FB">
              <w:rPr>
                <w:webHidden/>
              </w:rPr>
              <w:tab/>
            </w:r>
            <w:r w:rsidR="004D03FB">
              <w:rPr>
                <w:webHidden/>
              </w:rPr>
              <w:fldChar w:fldCharType="begin"/>
            </w:r>
            <w:r w:rsidR="004D03FB">
              <w:rPr>
                <w:webHidden/>
              </w:rPr>
              <w:instrText xml:space="preserve"> PAGEREF _Toc205644665 \h </w:instrText>
            </w:r>
            <w:r w:rsidR="004D03FB">
              <w:rPr>
                <w:webHidden/>
              </w:rPr>
            </w:r>
            <w:r w:rsidR="004D03FB">
              <w:rPr>
                <w:webHidden/>
              </w:rPr>
              <w:fldChar w:fldCharType="separate"/>
            </w:r>
            <w:r w:rsidR="004D03FB">
              <w:rPr>
                <w:webHidden/>
              </w:rPr>
              <w:t>49</w:t>
            </w:r>
            <w:r w:rsidR="004D03FB">
              <w:rPr>
                <w:webHidden/>
              </w:rPr>
              <w:fldChar w:fldCharType="end"/>
            </w:r>
          </w:hyperlink>
        </w:p>
        <w:p w14:paraId="47E1E164" w14:textId="2ADF7E82" w:rsidR="003D3DF9" w:rsidRPr="001B26A2" w:rsidRDefault="003D3DF9">
          <w:r w:rsidRPr="001B26A2">
            <w:rPr>
              <w:b/>
              <w:bCs/>
            </w:rPr>
            <w:fldChar w:fldCharType="end"/>
          </w:r>
        </w:p>
      </w:sdtContent>
    </w:sdt>
    <w:p w14:paraId="5AECAF7A" w14:textId="77777777" w:rsidR="00D52B11" w:rsidRPr="001B26A2" w:rsidRDefault="00D52B11">
      <w:pPr>
        <w:rPr>
          <w:rFonts w:eastAsia="Times"/>
          <w:lang w:val="de-DE"/>
        </w:rPr>
        <w:sectPr w:rsidR="00D52B11" w:rsidRPr="001B26A2">
          <w:headerReference w:type="default" r:id="rId11"/>
          <w:pgSz w:w="11905" w:h="16837"/>
          <w:pgMar w:top="1701" w:right="1418" w:bottom="1049" w:left="1418" w:header="1134" w:footer="720" w:gutter="0"/>
          <w:pgNumType w:start="1"/>
          <w:cols w:space="720"/>
        </w:sectPr>
      </w:pPr>
    </w:p>
    <w:p w14:paraId="5AECAF7B"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pPr>
      <w:bookmarkStart w:id="2" w:name="_heading=h.r31rssesb5dw" w:colFirst="0" w:colLast="0"/>
      <w:bookmarkEnd w:id="2"/>
      <w:r w:rsidRPr="001B26A2">
        <w:rPr>
          <w:b/>
          <w:color w:val="000000"/>
        </w:rPr>
        <w:lastRenderedPageBreak/>
        <w:t>Abstract</w:t>
      </w:r>
    </w:p>
    <w:p w14:paraId="5AECAF7C" w14:textId="77777777" w:rsidR="00D52B11" w:rsidRPr="001B26A2" w:rsidRDefault="00D52B11"/>
    <w:p w14:paraId="5AECAF7D" w14:textId="77777777" w:rsidR="00D52B11" w:rsidRPr="001B26A2" w:rsidRDefault="00A47A5C">
      <w:pPr>
        <w:keepNext/>
        <w:keepLines/>
        <w:pageBreakBefore/>
        <w:pBdr>
          <w:top w:val="nil"/>
          <w:left w:val="nil"/>
          <w:bottom w:val="nil"/>
          <w:right w:val="nil"/>
          <w:between w:val="nil"/>
        </w:pBdr>
        <w:spacing w:before="120" w:after="240" w:line="240" w:lineRule="auto"/>
        <w:ind w:left="432" w:hanging="432"/>
        <w:jc w:val="left"/>
        <w:rPr>
          <w:b/>
          <w:color w:val="000000"/>
        </w:rPr>
      </w:pPr>
      <w:bookmarkStart w:id="3" w:name="_heading=h.vs8im0jlzazs" w:colFirst="0" w:colLast="0"/>
      <w:bookmarkEnd w:id="3"/>
      <w:proofErr w:type="spellStart"/>
      <w:r w:rsidRPr="001B26A2">
        <w:rPr>
          <w:b/>
        </w:rPr>
        <w:lastRenderedPageBreak/>
        <w:t>Abkürzungsverzeichnis</w:t>
      </w:r>
      <w:proofErr w:type="spellEnd"/>
    </w:p>
    <w:tbl>
      <w:tblPr>
        <w:tblW w:w="9072" w:type="dxa"/>
        <w:tblLayout w:type="fixed"/>
        <w:tblCellMar>
          <w:top w:w="57" w:type="dxa"/>
          <w:left w:w="0" w:type="dxa"/>
          <w:bottom w:w="57" w:type="dxa"/>
          <w:right w:w="0" w:type="dxa"/>
        </w:tblCellMar>
        <w:tblLook w:val="0000" w:firstRow="0" w:lastRow="0" w:firstColumn="0" w:lastColumn="0" w:noHBand="0" w:noVBand="0"/>
      </w:tblPr>
      <w:tblGrid>
        <w:gridCol w:w="1560"/>
        <w:gridCol w:w="7512"/>
      </w:tblGrid>
      <w:tr w:rsidR="00D52B11" w:rsidRPr="001B26A2" w14:paraId="5AECAF80" w14:textId="77777777">
        <w:trPr>
          <w:trHeight w:val="227"/>
        </w:trPr>
        <w:tc>
          <w:tcPr>
            <w:tcW w:w="1560" w:type="dxa"/>
          </w:tcPr>
          <w:p w14:paraId="5AECAF7E" w14:textId="599E06E8" w:rsidR="00D52B11" w:rsidRPr="001B26A2" w:rsidRDefault="00D52B11">
            <w:pPr>
              <w:tabs>
                <w:tab w:val="left" w:pos="1560"/>
              </w:tabs>
              <w:spacing w:line="240" w:lineRule="auto"/>
              <w:rPr>
                <w:sz w:val="22"/>
                <w:szCs w:val="22"/>
              </w:rPr>
            </w:pPr>
          </w:p>
        </w:tc>
        <w:tc>
          <w:tcPr>
            <w:tcW w:w="7512" w:type="dxa"/>
          </w:tcPr>
          <w:p w14:paraId="5AECAF7F" w14:textId="24F4AD03" w:rsidR="00D52B11" w:rsidRPr="001B26A2" w:rsidRDefault="00D52B11">
            <w:pPr>
              <w:spacing w:line="240" w:lineRule="auto"/>
              <w:rPr>
                <w:sz w:val="22"/>
                <w:szCs w:val="22"/>
              </w:rPr>
            </w:pPr>
          </w:p>
        </w:tc>
      </w:tr>
      <w:tr w:rsidR="00A53857" w:rsidRPr="001B26A2" w14:paraId="655568CD" w14:textId="77777777">
        <w:trPr>
          <w:trHeight w:val="227"/>
        </w:trPr>
        <w:tc>
          <w:tcPr>
            <w:tcW w:w="1560" w:type="dxa"/>
          </w:tcPr>
          <w:p w14:paraId="0853A6C5" w14:textId="2F4F4736" w:rsidR="00A53857" w:rsidRPr="00656555" w:rsidRDefault="00A53857">
            <w:pPr>
              <w:tabs>
                <w:tab w:val="left" w:pos="1560"/>
              </w:tabs>
              <w:spacing w:line="240" w:lineRule="auto"/>
            </w:pPr>
            <w:r w:rsidRPr="00656555">
              <w:t>API</w:t>
            </w:r>
          </w:p>
        </w:tc>
        <w:tc>
          <w:tcPr>
            <w:tcW w:w="7512" w:type="dxa"/>
          </w:tcPr>
          <w:p w14:paraId="0C319608" w14:textId="3A24A480" w:rsidR="00A53857" w:rsidRPr="00656555" w:rsidRDefault="00A53857">
            <w:pPr>
              <w:spacing w:line="240" w:lineRule="auto"/>
            </w:pPr>
            <w:r w:rsidRPr="00656555">
              <w:t>Application Programming Interface</w:t>
            </w:r>
          </w:p>
        </w:tc>
      </w:tr>
      <w:tr w:rsidR="0091508E" w:rsidRPr="001B26A2" w14:paraId="39866C86" w14:textId="77777777">
        <w:trPr>
          <w:trHeight w:val="227"/>
        </w:trPr>
        <w:tc>
          <w:tcPr>
            <w:tcW w:w="1560" w:type="dxa"/>
          </w:tcPr>
          <w:p w14:paraId="6C47B3D9" w14:textId="64530521" w:rsidR="0091508E" w:rsidRPr="00656555" w:rsidRDefault="0091508E" w:rsidP="0091508E">
            <w:pPr>
              <w:tabs>
                <w:tab w:val="left" w:pos="1560"/>
              </w:tabs>
              <w:spacing w:line="240" w:lineRule="auto"/>
            </w:pPr>
            <w:r w:rsidRPr="00656555">
              <w:t>AR</w:t>
            </w:r>
          </w:p>
        </w:tc>
        <w:tc>
          <w:tcPr>
            <w:tcW w:w="7512" w:type="dxa"/>
          </w:tcPr>
          <w:p w14:paraId="15CB764F" w14:textId="5FF89DE0" w:rsidR="0091508E" w:rsidRPr="00656555" w:rsidRDefault="0091508E" w:rsidP="0091508E">
            <w:pPr>
              <w:spacing w:line="240" w:lineRule="auto"/>
            </w:pPr>
            <w:r w:rsidRPr="00656555">
              <w:t>Augmented Reality</w:t>
            </w:r>
          </w:p>
        </w:tc>
      </w:tr>
      <w:tr w:rsidR="00FA6BF1" w:rsidRPr="001B26A2" w14:paraId="4C803644" w14:textId="77777777">
        <w:trPr>
          <w:trHeight w:val="227"/>
        </w:trPr>
        <w:tc>
          <w:tcPr>
            <w:tcW w:w="1560" w:type="dxa"/>
          </w:tcPr>
          <w:p w14:paraId="04D6A4AC" w14:textId="49992418" w:rsidR="00FA6BF1" w:rsidRPr="00656555" w:rsidRDefault="00FA6BF1" w:rsidP="0091508E">
            <w:pPr>
              <w:tabs>
                <w:tab w:val="left" w:pos="1560"/>
              </w:tabs>
              <w:spacing w:line="240" w:lineRule="auto"/>
            </w:pPr>
            <w:r w:rsidRPr="00656555">
              <w:t>ECS</w:t>
            </w:r>
          </w:p>
        </w:tc>
        <w:tc>
          <w:tcPr>
            <w:tcW w:w="7512" w:type="dxa"/>
          </w:tcPr>
          <w:p w14:paraId="397805B8" w14:textId="6D3D0225" w:rsidR="00FA6BF1" w:rsidRPr="00656555" w:rsidRDefault="00FA6BF1" w:rsidP="0091508E">
            <w:pPr>
              <w:spacing w:line="240" w:lineRule="auto"/>
            </w:pPr>
            <w:r w:rsidRPr="00656555">
              <w:t>Entity Component System</w:t>
            </w:r>
          </w:p>
        </w:tc>
      </w:tr>
      <w:tr w:rsidR="00656555" w:rsidRPr="001B26A2" w14:paraId="5075AB6F" w14:textId="77777777">
        <w:trPr>
          <w:trHeight w:val="227"/>
        </w:trPr>
        <w:tc>
          <w:tcPr>
            <w:tcW w:w="1560" w:type="dxa"/>
          </w:tcPr>
          <w:p w14:paraId="69582D03" w14:textId="65A0BF4A" w:rsidR="00656555" w:rsidRPr="00656555" w:rsidRDefault="00656555" w:rsidP="0091508E">
            <w:pPr>
              <w:tabs>
                <w:tab w:val="left" w:pos="1560"/>
              </w:tabs>
              <w:spacing w:line="240" w:lineRule="auto"/>
            </w:pPr>
            <w:r>
              <w:t>LINQ</w:t>
            </w:r>
          </w:p>
        </w:tc>
        <w:tc>
          <w:tcPr>
            <w:tcW w:w="7512" w:type="dxa"/>
          </w:tcPr>
          <w:p w14:paraId="76C3CBFD" w14:textId="566FB373" w:rsidR="00656555" w:rsidRPr="00656555" w:rsidRDefault="00C03344" w:rsidP="0091508E">
            <w:pPr>
              <w:spacing w:line="240" w:lineRule="auto"/>
            </w:pPr>
            <w:r>
              <w:t>Language Integrated Query</w:t>
            </w:r>
          </w:p>
        </w:tc>
      </w:tr>
      <w:tr w:rsidR="0091508E" w:rsidRPr="001B26A2" w14:paraId="0F7E176A" w14:textId="77777777">
        <w:trPr>
          <w:trHeight w:val="227"/>
        </w:trPr>
        <w:tc>
          <w:tcPr>
            <w:tcW w:w="1560" w:type="dxa"/>
          </w:tcPr>
          <w:p w14:paraId="760A096B" w14:textId="18D0EAFA" w:rsidR="0091508E" w:rsidRPr="00656555" w:rsidRDefault="0091508E" w:rsidP="0091508E">
            <w:pPr>
              <w:tabs>
                <w:tab w:val="left" w:pos="1560"/>
              </w:tabs>
              <w:spacing w:line="240" w:lineRule="auto"/>
            </w:pPr>
            <w:r w:rsidRPr="00656555">
              <w:t>MIT</w:t>
            </w:r>
            <w:r w:rsidRPr="00656555">
              <w:tab/>
            </w:r>
          </w:p>
        </w:tc>
        <w:tc>
          <w:tcPr>
            <w:tcW w:w="7512" w:type="dxa"/>
          </w:tcPr>
          <w:p w14:paraId="7A1840E2" w14:textId="21D332F8" w:rsidR="0091508E" w:rsidRPr="00656555" w:rsidRDefault="0091508E" w:rsidP="0091508E">
            <w:pPr>
              <w:spacing w:line="240" w:lineRule="auto"/>
            </w:pPr>
            <w:r w:rsidRPr="00656555">
              <w:t>Master Advanced Information Technology</w:t>
            </w:r>
          </w:p>
        </w:tc>
      </w:tr>
      <w:tr w:rsidR="0091508E" w:rsidRPr="001B26A2" w14:paraId="212D038A" w14:textId="77777777">
        <w:trPr>
          <w:trHeight w:val="227"/>
        </w:trPr>
        <w:tc>
          <w:tcPr>
            <w:tcW w:w="1560" w:type="dxa"/>
          </w:tcPr>
          <w:p w14:paraId="0E951EAD" w14:textId="0731A4C5" w:rsidR="0091508E" w:rsidRPr="00656555" w:rsidRDefault="0091508E" w:rsidP="0091508E">
            <w:pPr>
              <w:tabs>
                <w:tab w:val="left" w:pos="1560"/>
              </w:tabs>
              <w:spacing w:line="240" w:lineRule="auto"/>
            </w:pPr>
            <w:r w:rsidRPr="00656555">
              <w:t>MR</w:t>
            </w:r>
          </w:p>
        </w:tc>
        <w:tc>
          <w:tcPr>
            <w:tcW w:w="7512" w:type="dxa"/>
          </w:tcPr>
          <w:p w14:paraId="09C68D72" w14:textId="168ACED8" w:rsidR="0091508E" w:rsidRPr="00656555" w:rsidRDefault="0091508E" w:rsidP="0091508E">
            <w:pPr>
              <w:spacing w:line="240" w:lineRule="auto"/>
            </w:pPr>
            <w:r w:rsidRPr="00656555">
              <w:t>Mixed Reality</w:t>
            </w:r>
          </w:p>
        </w:tc>
      </w:tr>
      <w:tr w:rsidR="0040030C" w:rsidRPr="001B26A2" w14:paraId="23BAADF6" w14:textId="77777777">
        <w:trPr>
          <w:trHeight w:val="227"/>
        </w:trPr>
        <w:tc>
          <w:tcPr>
            <w:tcW w:w="1560" w:type="dxa"/>
          </w:tcPr>
          <w:p w14:paraId="1E9E9B87" w14:textId="6BB7FA83" w:rsidR="0040030C" w:rsidRPr="00656555" w:rsidRDefault="0040030C" w:rsidP="0091508E">
            <w:pPr>
              <w:tabs>
                <w:tab w:val="left" w:pos="1560"/>
              </w:tabs>
              <w:spacing w:line="240" w:lineRule="auto"/>
            </w:pPr>
            <w:r w:rsidRPr="00656555">
              <w:t>MVC</w:t>
            </w:r>
          </w:p>
        </w:tc>
        <w:tc>
          <w:tcPr>
            <w:tcW w:w="7512" w:type="dxa"/>
          </w:tcPr>
          <w:p w14:paraId="45C14D2E" w14:textId="36845192" w:rsidR="0040030C" w:rsidRPr="00656555" w:rsidRDefault="0040030C" w:rsidP="0091508E">
            <w:pPr>
              <w:spacing w:line="240" w:lineRule="auto"/>
            </w:pPr>
            <w:r w:rsidRPr="00656555">
              <w:t>Model-View-Controller</w:t>
            </w:r>
          </w:p>
        </w:tc>
      </w:tr>
      <w:tr w:rsidR="00FA6BF1" w:rsidRPr="001B26A2" w14:paraId="72E9E772" w14:textId="77777777">
        <w:trPr>
          <w:trHeight w:val="227"/>
        </w:trPr>
        <w:tc>
          <w:tcPr>
            <w:tcW w:w="1560" w:type="dxa"/>
          </w:tcPr>
          <w:p w14:paraId="04CC82F0" w14:textId="53B47477" w:rsidR="00FA6BF1" w:rsidRPr="00656555" w:rsidRDefault="00FA6BF1" w:rsidP="0091508E">
            <w:pPr>
              <w:tabs>
                <w:tab w:val="left" w:pos="1560"/>
              </w:tabs>
              <w:spacing w:line="240" w:lineRule="auto"/>
            </w:pPr>
            <w:r w:rsidRPr="00656555">
              <w:t>MVVM</w:t>
            </w:r>
          </w:p>
        </w:tc>
        <w:tc>
          <w:tcPr>
            <w:tcW w:w="7512" w:type="dxa"/>
          </w:tcPr>
          <w:p w14:paraId="34C7E005" w14:textId="39F92B98" w:rsidR="00FA6BF1" w:rsidRPr="00656555" w:rsidRDefault="00FA6BF1" w:rsidP="0091508E">
            <w:pPr>
              <w:spacing w:line="240" w:lineRule="auto"/>
            </w:pPr>
            <w:r w:rsidRPr="00656555">
              <w:t>Model-View-ViewModel</w:t>
            </w:r>
          </w:p>
        </w:tc>
      </w:tr>
      <w:tr w:rsidR="00656555" w:rsidRPr="001B26A2" w14:paraId="61378E0C" w14:textId="77777777">
        <w:trPr>
          <w:trHeight w:val="227"/>
        </w:trPr>
        <w:tc>
          <w:tcPr>
            <w:tcW w:w="1560" w:type="dxa"/>
          </w:tcPr>
          <w:p w14:paraId="4701170E" w14:textId="7F41208A" w:rsidR="00656555" w:rsidRPr="00656555" w:rsidRDefault="00656555" w:rsidP="0091508E">
            <w:pPr>
              <w:tabs>
                <w:tab w:val="left" w:pos="1560"/>
              </w:tabs>
              <w:spacing w:line="240" w:lineRule="auto"/>
            </w:pPr>
            <w:r w:rsidRPr="00656555">
              <w:t>SQL</w:t>
            </w:r>
          </w:p>
        </w:tc>
        <w:tc>
          <w:tcPr>
            <w:tcW w:w="7512" w:type="dxa"/>
          </w:tcPr>
          <w:p w14:paraId="0FDE60E3" w14:textId="235BFBBA" w:rsidR="00656555" w:rsidRPr="00656555" w:rsidRDefault="00656555" w:rsidP="0091508E">
            <w:pPr>
              <w:spacing w:line="240" w:lineRule="auto"/>
            </w:pPr>
            <w:r w:rsidRPr="00656555">
              <w:t>Structured Query Language</w:t>
            </w:r>
          </w:p>
        </w:tc>
      </w:tr>
      <w:tr w:rsidR="00CB0C80" w:rsidRPr="001B26A2" w14:paraId="2ED49FB0" w14:textId="77777777">
        <w:trPr>
          <w:trHeight w:val="227"/>
        </w:trPr>
        <w:tc>
          <w:tcPr>
            <w:tcW w:w="1560" w:type="dxa"/>
          </w:tcPr>
          <w:p w14:paraId="5AF20EA8" w14:textId="29D5543C" w:rsidR="00CB0C80" w:rsidRPr="00656555" w:rsidRDefault="00CB0C80" w:rsidP="0091508E">
            <w:pPr>
              <w:tabs>
                <w:tab w:val="left" w:pos="1560"/>
              </w:tabs>
              <w:spacing w:line="240" w:lineRule="auto"/>
            </w:pPr>
            <w:r w:rsidRPr="00656555">
              <w:t>UI</w:t>
            </w:r>
          </w:p>
        </w:tc>
        <w:tc>
          <w:tcPr>
            <w:tcW w:w="7512" w:type="dxa"/>
          </w:tcPr>
          <w:p w14:paraId="132934A0" w14:textId="2C63436C" w:rsidR="00CB0C80" w:rsidRPr="00656555" w:rsidRDefault="00CB0C80" w:rsidP="0091508E">
            <w:pPr>
              <w:spacing w:line="240" w:lineRule="auto"/>
            </w:pPr>
            <w:r w:rsidRPr="00656555">
              <w:t>User Interface</w:t>
            </w:r>
          </w:p>
        </w:tc>
      </w:tr>
      <w:tr w:rsidR="0091508E" w:rsidRPr="001B26A2" w14:paraId="210B363B" w14:textId="77777777">
        <w:trPr>
          <w:trHeight w:val="227"/>
        </w:trPr>
        <w:tc>
          <w:tcPr>
            <w:tcW w:w="1560" w:type="dxa"/>
          </w:tcPr>
          <w:p w14:paraId="3A0A3DFC" w14:textId="5F50B0FD" w:rsidR="0091508E" w:rsidRPr="00656555" w:rsidRDefault="0091508E" w:rsidP="0091508E">
            <w:pPr>
              <w:tabs>
                <w:tab w:val="left" w:pos="1560"/>
              </w:tabs>
              <w:spacing w:line="240" w:lineRule="auto"/>
            </w:pPr>
            <w:r w:rsidRPr="00656555">
              <w:t>VR</w:t>
            </w:r>
          </w:p>
        </w:tc>
        <w:tc>
          <w:tcPr>
            <w:tcW w:w="7512" w:type="dxa"/>
          </w:tcPr>
          <w:p w14:paraId="35F8B381" w14:textId="35A2C7E8" w:rsidR="0091508E" w:rsidRPr="00656555" w:rsidRDefault="0091508E" w:rsidP="0091508E">
            <w:pPr>
              <w:spacing w:line="240" w:lineRule="auto"/>
            </w:pPr>
            <w:r w:rsidRPr="00656555">
              <w:t>Virtual Reality</w:t>
            </w:r>
          </w:p>
        </w:tc>
      </w:tr>
      <w:tr w:rsidR="005B1FC6" w:rsidRPr="001B26A2" w14:paraId="238EE05D" w14:textId="77777777">
        <w:trPr>
          <w:trHeight w:val="227"/>
        </w:trPr>
        <w:tc>
          <w:tcPr>
            <w:tcW w:w="1560" w:type="dxa"/>
          </w:tcPr>
          <w:p w14:paraId="4A10DDD6" w14:textId="25AF9948" w:rsidR="005B1FC6" w:rsidRPr="00656555" w:rsidRDefault="005B1FC6" w:rsidP="0091508E">
            <w:pPr>
              <w:tabs>
                <w:tab w:val="left" w:pos="1560"/>
              </w:tabs>
              <w:spacing w:line="240" w:lineRule="auto"/>
            </w:pPr>
            <w:r>
              <w:t>WWF</w:t>
            </w:r>
          </w:p>
        </w:tc>
        <w:tc>
          <w:tcPr>
            <w:tcW w:w="7512" w:type="dxa"/>
          </w:tcPr>
          <w:p w14:paraId="041B3A0E" w14:textId="6501750A" w:rsidR="005B1FC6" w:rsidRPr="00656555" w:rsidRDefault="005B1FC6" w:rsidP="0091508E">
            <w:pPr>
              <w:spacing w:line="240" w:lineRule="auto"/>
            </w:pPr>
            <w:proofErr w:type="gramStart"/>
            <w:r>
              <w:t>World Wide</w:t>
            </w:r>
            <w:proofErr w:type="gramEnd"/>
            <w:r>
              <w:t xml:space="preserve"> Fund of Nature</w:t>
            </w:r>
          </w:p>
        </w:tc>
      </w:tr>
      <w:tr w:rsidR="0091508E" w:rsidRPr="001B26A2" w14:paraId="5AECAF83" w14:textId="77777777">
        <w:trPr>
          <w:trHeight w:val="227"/>
        </w:trPr>
        <w:tc>
          <w:tcPr>
            <w:tcW w:w="1560" w:type="dxa"/>
          </w:tcPr>
          <w:p w14:paraId="5AECAF81" w14:textId="77777777" w:rsidR="0091508E" w:rsidRPr="00656555" w:rsidRDefault="0091508E" w:rsidP="0091508E">
            <w:pPr>
              <w:tabs>
                <w:tab w:val="left" w:pos="1560"/>
              </w:tabs>
              <w:spacing w:line="240" w:lineRule="auto"/>
            </w:pPr>
            <w:r w:rsidRPr="00656555">
              <w:t>XR</w:t>
            </w:r>
          </w:p>
        </w:tc>
        <w:tc>
          <w:tcPr>
            <w:tcW w:w="7512" w:type="dxa"/>
          </w:tcPr>
          <w:p w14:paraId="5AECAF82" w14:textId="77777777" w:rsidR="0091508E" w:rsidRPr="00656555" w:rsidRDefault="0091508E" w:rsidP="0091508E">
            <w:pPr>
              <w:spacing w:line="240" w:lineRule="auto"/>
            </w:pPr>
            <w:r w:rsidRPr="00656555">
              <w:t>Extended Reality</w:t>
            </w:r>
          </w:p>
        </w:tc>
      </w:tr>
      <w:tr w:rsidR="0091508E" w:rsidRPr="001B26A2" w14:paraId="5AECAF8C" w14:textId="77777777">
        <w:trPr>
          <w:trHeight w:val="227"/>
        </w:trPr>
        <w:tc>
          <w:tcPr>
            <w:tcW w:w="1560" w:type="dxa"/>
          </w:tcPr>
          <w:p w14:paraId="5AECAF8A" w14:textId="7CD3E0A9" w:rsidR="0091508E" w:rsidRPr="00656555" w:rsidRDefault="0091508E" w:rsidP="0091508E">
            <w:pPr>
              <w:tabs>
                <w:tab w:val="left" w:pos="1560"/>
              </w:tabs>
              <w:spacing w:line="240" w:lineRule="auto"/>
            </w:pPr>
          </w:p>
        </w:tc>
        <w:tc>
          <w:tcPr>
            <w:tcW w:w="7512" w:type="dxa"/>
          </w:tcPr>
          <w:p w14:paraId="5AECAF8B" w14:textId="1496EB77" w:rsidR="0091508E" w:rsidRPr="00656555" w:rsidRDefault="0091508E" w:rsidP="0091508E">
            <w:pPr>
              <w:spacing w:line="240" w:lineRule="auto"/>
            </w:pPr>
          </w:p>
        </w:tc>
      </w:tr>
    </w:tbl>
    <w:p w14:paraId="5AECAFAD" w14:textId="77777777" w:rsidR="00D52B11" w:rsidRPr="001B26A2" w:rsidRDefault="00D52B11">
      <w:pPr>
        <w:sectPr w:rsidR="00D52B11" w:rsidRPr="001B26A2">
          <w:headerReference w:type="even" r:id="rId12"/>
          <w:headerReference w:type="first" r:id="rId13"/>
          <w:pgSz w:w="11905" w:h="16837"/>
          <w:pgMar w:top="1701" w:right="1418" w:bottom="1049" w:left="1418" w:header="1134" w:footer="720" w:gutter="0"/>
          <w:cols w:space="720"/>
        </w:sectPr>
      </w:pPr>
    </w:p>
    <w:p w14:paraId="5AECAFAE" w14:textId="77777777" w:rsidR="00D52B11" w:rsidRPr="001B26A2" w:rsidRDefault="00A47A5C">
      <w:pPr>
        <w:pStyle w:val="berschrift1"/>
        <w:numPr>
          <w:ilvl w:val="0"/>
          <w:numId w:val="1"/>
        </w:numPr>
      </w:pPr>
      <w:bookmarkStart w:id="4" w:name="_Toc205644623"/>
      <w:r w:rsidRPr="001B26A2">
        <w:lastRenderedPageBreak/>
        <w:t>Einleitung</w:t>
      </w:r>
      <w:bookmarkEnd w:id="4"/>
    </w:p>
    <w:p w14:paraId="5A902DD6" w14:textId="77777777" w:rsidR="000B49B5" w:rsidRPr="001B26A2" w:rsidRDefault="000B49B5" w:rsidP="000B49B5">
      <w:pPr>
        <w:spacing w:line="240" w:lineRule="auto"/>
        <w:ind w:left="540"/>
        <w:jc w:val="left"/>
        <w:rPr>
          <w:color w:val="000000"/>
          <w:kern w:val="0"/>
          <w:lang w:val="de-DE"/>
        </w:rPr>
      </w:pPr>
      <w:commentRangeStart w:id="5"/>
      <w:r w:rsidRPr="001B26A2">
        <w:rPr>
          <w:color w:val="000000"/>
          <w:kern w:val="0"/>
          <w:lang w:val="de-DE"/>
        </w:rPr>
        <w:t>Thema VR in der Lehre:</w:t>
      </w:r>
    </w:p>
    <w:p w14:paraId="683B5B0F" w14:textId="4CA7314F"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VR-Lehrumgebungen in zum Beispiel der Forstarbeit</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{"citationID":"C7y042zk","properties":{"formattedCitation":"(Universit\\uc0\\u228{}t Freiburg, 2023)","plainCitation":"(Universität Freiburg, 2023)","noteIndex":0},"citationItems":[{"id":404,"uris":["http://zotero.org/users/12878283/items/GSVA248Q"],"itemData":{"id":404,"type":"webpage","title":"Gläserne Wälder durch Augmented Reality: XR Future Forest Lab startet an Universität Freiburg — Archiv der Hochschul- und Wissenschaftskommunikation (bis 08/2024)","URL":"https://kommunikation.uni-freiburg.de/pm/2023/waelder-augmented-reality","author":[{"family":"Universität Freiburg","given":""}],"accessed":{"date-parts":[["2025",3,25]]},"issued":{"date-parts":[["2023"]]}}}],"schema":"https://github.com/citation-style-language/schema/raw/master/csl-citation.json"} </w:instrText>
      </w:r>
      <w:r w:rsidR="003975A5" w:rsidRPr="001B26A2">
        <w:rPr>
          <w:color w:val="000000"/>
          <w:kern w:val="0"/>
          <w:lang w:val="de-DE"/>
        </w:rPr>
        <w:fldChar w:fldCharType="separate"/>
      </w:r>
      <w:r w:rsidR="003975A5" w:rsidRPr="001B26A2">
        <w:rPr>
          <w:lang w:val="de-DE"/>
        </w:rPr>
        <w:t>(Universität Freiburg, 2023)</w:t>
      </w:r>
      <w:r w:rsidR="003975A5" w:rsidRPr="001B26A2">
        <w:rPr>
          <w:color w:val="000000"/>
          <w:kern w:val="0"/>
          <w:lang w:val="de-DE"/>
        </w:rPr>
        <w:fldChar w:fldCharType="end"/>
      </w:r>
      <w:r w:rsidRPr="001B26A2">
        <w:rPr>
          <w:color w:val="000000"/>
          <w:kern w:val="0"/>
          <w:lang w:val="de-DE"/>
        </w:rPr>
        <w:t xml:space="preserve"> </w:t>
      </w:r>
    </w:p>
    <w:p w14:paraId="48213301"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Erstellung virtueller Abbildungen realer Waldbestände, Waldwachstum, forstliche Prozesse, Auswirkungen von Umweltveränderungen</w:t>
      </w:r>
    </w:p>
    <w:p w14:paraId="3CAE7E10"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Nutzung für Ausbildung von Forstexperten, Durchführung von Forschungsprojekten</w:t>
      </w:r>
    </w:p>
    <w:p w14:paraId="0D26F758" w14:textId="77777777" w:rsidR="000B49B5" w:rsidRPr="001B26A2" w:rsidRDefault="000B49B5" w:rsidP="000B49B5">
      <w:pPr>
        <w:numPr>
          <w:ilvl w:val="1"/>
          <w:numId w:val="10"/>
        </w:numPr>
        <w:spacing w:line="240" w:lineRule="auto"/>
        <w:jc w:val="left"/>
        <w:textAlignment w:val="center"/>
        <w:rPr>
          <w:kern w:val="0"/>
          <w:lang w:val="de-DE"/>
        </w:rPr>
      </w:pPr>
      <w:r w:rsidRPr="001B26A2">
        <w:rPr>
          <w:color w:val="000000"/>
          <w:kern w:val="0"/>
          <w:lang w:val="de-DE"/>
        </w:rPr>
        <w:t>Bereitstellung auch für externe Partner</w:t>
      </w:r>
    </w:p>
    <w:p w14:paraId="4BA31DAF" w14:textId="3E54CC78" w:rsidR="003975A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Hohes Unfallrisiko in Forstwirtschaft, also auch in Wald, VR-Training zur Unfallprävention, Integration in der Ausbildung, innovative Möglichkeit, Sicherheit zu erhöhen und Ausbildung praxisnah zu gestalten</w:t>
      </w:r>
      <w:r w:rsidR="003975A5" w:rsidRPr="001B26A2">
        <w:rPr>
          <w:color w:val="000000"/>
          <w:kern w:val="0"/>
          <w:lang w:val="de-DE"/>
        </w:rPr>
        <w:t xml:space="preserve">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{"citationID":"SUQfbrYH","properties":{"formattedCitation":"(Goebel &amp; ORF-Wissenschaft, 2023)","plainCitation":"(Goebel &amp; ORF-Wissenschaft, 2023)","noteIndex":0},"citationItems":[{"id":396,"uris":["http://zotero.org/users/12878283/items/YCGFPAHH"],"itemData":{"id":396,"type":"webpage","abstract":"Jeder dritte tödliche Arbeitsunfall passiert im Wald. Um die Sicherheit in der Forstwirtschaft zu erhöhen, wird nun zusätzlich auf ein Training in der virtuellen Welt gesetzt. Eine erste Studie zeigt: Die Simulation macht nicht nur Spaß, sie bereitet durchaus auch auf die Arbeit in der Praxis vor.","container-title":"science.ORF.at","language":"de","title":"Virtual-Reality-Training macht Forstarbeit sicherer","URL":"https://science.orf.at/stories/3221561/","author":[{"family":"Goebel","given":"Tina"},{"literal":"ORF-Wissenschaft"}],"accessed":{"date-parts":[["2025",3,25]]},"issued":{"date-parts":[["2023",10,7]]}}}],"schema":"https://github.com/citation-style-language/schema/raw/master/csl-citation.json"} </w:instrText>
      </w:r>
      <w:r w:rsidR="003975A5" w:rsidRPr="001B26A2">
        <w:rPr>
          <w:color w:val="000000"/>
          <w:kern w:val="0"/>
          <w:lang w:val="de-DE"/>
        </w:rPr>
        <w:fldChar w:fldCharType="separate"/>
      </w:r>
      <w:r w:rsidR="003975A5" w:rsidRPr="001B26A2">
        <w:rPr>
          <w:lang w:val="de-DE"/>
        </w:rPr>
        <w:t>(Goebel &amp; ORF-Wissenschaft, 2023)</w:t>
      </w:r>
      <w:r w:rsidR="003975A5" w:rsidRPr="001B26A2">
        <w:rPr>
          <w:color w:val="000000"/>
          <w:kern w:val="0"/>
          <w:lang w:val="de-DE"/>
        </w:rPr>
        <w:fldChar w:fldCharType="end"/>
      </w:r>
    </w:p>
    <w:p w14:paraId="2CB446E1" w14:textId="7BCF4DA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Aus/Weiterbildung in Forstwirtschaft muss umgestaltet werden, stetig neue Anforderungen an Waldbesitzer durch Klimaveränderungen, Corona hat virtuelle Lehre nochmal nötiger gemacht, Verbindung von Didaktik und Technologie stellt einen wesentlichen Mehrwert in der Lernerfahrung darstellt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{"citationID":"gZCS3zMW","properties":{"formattedCitation":"(Fell, 2021)","plainCitation":"(Fell, 2021)","noteIndex":0},"citationItems":[{"id":394,"uris":["http://zotero.org/users/12878283/items/VHXX3AHZ"],"itemData":{"id":394,"type":"post-weblog","language":"de","title":"Mit der VR-Brille in den Wald – Immersive Learning News","URL":"https://www.immersivelearning.news/2021/05/26/mit-der-vr-brille-in-den-wald/","author":[{"family":"Fell","given":"Torsten"}],"accessed":{"date-parts":[["2025",3,25]]},"issued":{"date-parts":[["2021",5,26]]}}}],"schema":"https://github.com/citation-style-language/schema/raw/master/csl-citation.json"} </w:instrText>
      </w:r>
      <w:r w:rsidR="003975A5" w:rsidRPr="001B26A2">
        <w:rPr>
          <w:color w:val="000000"/>
          <w:kern w:val="0"/>
          <w:lang w:val="de-DE"/>
        </w:rPr>
        <w:fldChar w:fldCharType="separate"/>
      </w:r>
      <w:r w:rsidR="003975A5" w:rsidRPr="001B26A2">
        <w:rPr>
          <w:lang w:val="de-DE"/>
        </w:rPr>
        <w:t>(Fell, 2021)</w:t>
      </w:r>
      <w:r w:rsidR="003975A5" w:rsidRPr="001B26A2">
        <w:rPr>
          <w:color w:val="000000"/>
          <w:kern w:val="0"/>
          <w:lang w:val="de-DE"/>
        </w:rPr>
        <w:fldChar w:fldCharType="end"/>
      </w:r>
    </w:p>
    <w:p w14:paraId="1B0FF923" w14:textId="6CB0B0DB" w:rsidR="000B49B5" w:rsidRPr="001B26A2" w:rsidRDefault="000B49B5" w:rsidP="000B49B5">
      <w:pPr>
        <w:numPr>
          <w:ilvl w:val="0"/>
          <w:numId w:val="10"/>
        </w:numPr>
        <w:spacing w:line="240" w:lineRule="auto"/>
        <w:jc w:val="left"/>
        <w:textAlignment w:val="center"/>
        <w:rPr>
          <w:kern w:val="0"/>
          <w:lang w:val="de-DE"/>
        </w:rPr>
      </w:pPr>
      <w:r w:rsidRPr="001B26A2">
        <w:rPr>
          <w:color w:val="000000"/>
          <w:kern w:val="0"/>
          <w:lang w:val="de-DE"/>
        </w:rPr>
        <w:t xml:space="preserve">oder Solararbeiten </w:t>
      </w:r>
      <w:r w:rsidR="003975A5" w:rsidRPr="001B26A2">
        <w:rPr>
          <w:color w:val="000000"/>
          <w:kern w:val="0"/>
          <w:lang w:val="de-DE"/>
        </w:rPr>
        <w:fldChar w:fldCharType="begin"/>
      </w:r>
      <w:r w:rsidR="003975A5" w:rsidRPr="001B26A2">
        <w:rPr>
          <w:color w:val="000000"/>
          <w:kern w:val="0"/>
          <w:lang w:val="de-DE"/>
        </w:rPr>
        <w:instrText xml:space="preserve"> ADDIN ZOTERO_ITEM CSL_CITATION {"citationID":"xl513ewS","properties":{"formattedCitation":"(PV-Trainer, o.\\uc0\\u160{}J.)","plainCitation":"(PV-Trainer, o. J.)","noteIndex":0},"citationItems":[{"id":402,"uris":["http://zotero.org/users/12878283/items/S2CMJAJX"],"itemData":{"id":402,"type":"webpage","abstract":"The PV-Trainer is a WebXR assembly training for the photovoltaic industry-","container-title":"PV-Trainer","language":"en","title":"PV Trainer | e-learning with Virtual Reality","URL":"https://www.pv-trainer.com","author":[{"family":"PV-Trainer","given":""}],"accessed":{"date-parts":[["2025",3,25]]}}}],"schema":"https://github.com/citation-style-language/schema/raw/master/csl-citation.json"} </w:instrText>
      </w:r>
      <w:r w:rsidR="003975A5" w:rsidRPr="001B26A2">
        <w:rPr>
          <w:color w:val="000000"/>
          <w:kern w:val="0"/>
          <w:lang w:val="de-DE"/>
        </w:rPr>
        <w:fldChar w:fldCharType="separate"/>
      </w:r>
      <w:r w:rsidR="003975A5" w:rsidRPr="001B26A2">
        <w:rPr>
          <w:lang w:val="de-DE"/>
        </w:rPr>
        <w:t>(PV-Trainer, o. J.)</w:t>
      </w:r>
      <w:r w:rsidR="003975A5" w:rsidRPr="001B26A2">
        <w:rPr>
          <w:color w:val="000000"/>
          <w:kern w:val="0"/>
          <w:lang w:val="de-DE"/>
        </w:rPr>
        <w:fldChar w:fldCharType="end"/>
      </w:r>
      <w:commentRangeEnd w:id="5"/>
      <w:r w:rsidR="003A45CD">
        <w:rPr>
          <w:rStyle w:val="Kommentarzeichen"/>
        </w:rPr>
        <w:commentReference w:id="5"/>
      </w:r>
    </w:p>
    <w:p w14:paraId="52EC3E61" w14:textId="77777777" w:rsidR="000B49B5" w:rsidRPr="001B26A2" w:rsidRDefault="000B49B5" w:rsidP="000B49B5">
      <w:pPr>
        <w:rPr>
          <w:lang w:val="de-DE"/>
        </w:rPr>
      </w:pPr>
    </w:p>
    <w:p w14:paraId="5AECAFAF" w14:textId="77777777" w:rsidR="00D52B11" w:rsidRPr="001B26A2" w:rsidRDefault="00A47A5C">
      <w:pPr>
        <w:pStyle w:val="berschrift2"/>
        <w:numPr>
          <w:ilvl w:val="1"/>
          <w:numId w:val="1"/>
        </w:numPr>
      </w:pPr>
      <w:bookmarkStart w:id="6" w:name="_Toc205644624"/>
      <w:r w:rsidRPr="001B26A2">
        <w:t>Motivation</w:t>
      </w:r>
      <w:bookmarkEnd w:id="6"/>
    </w:p>
    <w:p w14:paraId="5AECAFB0" w14:textId="77777777" w:rsidR="00D52B11" w:rsidRPr="001B26A2" w:rsidRDefault="00A47A5C">
      <w:pPr>
        <w:spacing w:before="240" w:after="240"/>
        <w:rPr>
          <w:lang w:val="de-DE"/>
        </w:rPr>
      </w:pPr>
      <w:r w:rsidRPr="001B26A2">
        <w:rPr>
          <w:lang w:val="de-DE"/>
        </w:rPr>
        <w:t xml:space="preserve">Die fortschreitende Digitalisierung und die intensive Nutzung mobiler Geräte haben das Lernen und die Wahrnehmung von Informationen erheblich beeinflusst. Aktuelle Studien weisen darauf hin, dass die ständige Verfügbarkeit digitaler Medien die Aufmerksamkeitsspanne verringern kann. Eine Untersuchung der Technischen Universität Berlin und des Max-Planck-Instituts für Bildungsforschung zeigt, dass die Zeitspanne, in der die Gesellschaft ihre Aufmerksamkeit einem Thema widmet, immer kürzer wird, was auf eine "soziale Beschleunigung" hinweist </w:t>
      </w:r>
      <w:hyperlink r:id="rId18">
        <w:r w:rsidRPr="001B26A2">
          <w:rPr>
            <w:color w:val="1155CC"/>
            <w:u w:val="single"/>
            <w:lang w:val="de-DE"/>
          </w:rPr>
          <w:t>Mit der Informationsflut sinkt die Aufmerksamkeitsspanne der Gesellschaft</w:t>
        </w:r>
      </w:hyperlink>
      <w:r w:rsidRPr="001B26A2">
        <w:rPr>
          <w:lang w:val="de-DE"/>
        </w:rPr>
        <w:t>.</w:t>
      </w:r>
    </w:p>
    <w:p w14:paraId="5AECAFB1" w14:textId="77777777" w:rsidR="00D52B11" w:rsidRPr="001B26A2" w:rsidRDefault="00A47A5C">
      <w:pPr>
        <w:spacing w:before="240" w:after="240"/>
        <w:rPr>
          <w:lang w:val="de-DE"/>
        </w:rPr>
      </w:pPr>
      <w:r w:rsidRPr="001B26A2">
        <w:rPr>
          <w:lang w:val="de-DE"/>
        </w:rPr>
        <w:t xml:space="preserve">Aktuelle Forschungen zeigen allerdings, dass interaktive Lernmethoden, insbesondere durch </w:t>
      </w:r>
      <w:proofErr w:type="spellStart"/>
      <w:r w:rsidRPr="001B26A2">
        <w:rPr>
          <w:lang w:val="de-DE"/>
        </w:rPr>
        <w:t>Gamifikation</w:t>
      </w:r>
      <w:proofErr w:type="spellEnd"/>
      <w:r w:rsidRPr="001B26A2">
        <w:rPr>
          <w:lang w:val="de-DE"/>
        </w:rPr>
        <w:t xml:space="preserve"> und MR, die Motivation und das Engagement der Nutzer steigern können. Gamifizierte Elemente wie Herausforderungen, Belohnungen und interaktive Inhalte fördern nicht nur das Lernen, sondern erhöhen auch die kognitive Flexibilität und das langfristige Behalten von Informationen. Diese Technologien bieten eine effektive Lösung für die Verkürzung der Aufmerksamkeitsspanne und steigern gleichzeitig das Lernen, indem sie eine ansprechende, interaktive und erlebnisorientierte Lernumgebung schaffen (</w:t>
      </w:r>
      <w:proofErr w:type="spellStart"/>
      <w:r w:rsidRPr="001B26A2">
        <w:rPr>
          <w:lang w:val="de-DE"/>
        </w:rPr>
        <w:t>Role</w:t>
      </w:r>
      <w:proofErr w:type="spellEnd"/>
      <w:r w:rsidRPr="001B26A2">
        <w:rPr>
          <w:lang w:val="de-DE"/>
        </w:rPr>
        <w:t xml:space="preserve"> </w:t>
      </w:r>
      <w:proofErr w:type="spellStart"/>
      <w:r w:rsidRPr="001B26A2">
        <w:rPr>
          <w:lang w:val="de-DE"/>
        </w:rPr>
        <w:t>of</w:t>
      </w:r>
      <w:proofErr w:type="spellEnd"/>
      <w:r w:rsidRPr="001B26A2">
        <w:rPr>
          <w:lang w:val="de-DE"/>
        </w:rPr>
        <w:t xml:space="preserve"> </w:t>
      </w:r>
      <w:proofErr w:type="spellStart"/>
      <w:r w:rsidRPr="001B26A2">
        <w:rPr>
          <w:lang w:val="de-DE"/>
        </w:rPr>
        <w:t>gamified</w:t>
      </w:r>
      <w:proofErr w:type="spellEnd"/>
      <w:r w:rsidRPr="001B26A2">
        <w:rPr>
          <w:lang w:val="de-DE"/>
        </w:rPr>
        <w:t xml:space="preserve"> </w:t>
      </w:r>
      <w:proofErr w:type="spellStart"/>
      <w:r w:rsidRPr="001B26A2">
        <w:rPr>
          <w:lang w:val="de-DE"/>
        </w:rPr>
        <w:t>learning</w:t>
      </w:r>
      <w:proofErr w:type="spellEnd"/>
      <w:r w:rsidRPr="001B26A2">
        <w:rPr>
          <w:lang w:val="de-DE"/>
        </w:rPr>
        <w:t xml:space="preserve"> </w:t>
      </w:r>
      <w:proofErr w:type="spellStart"/>
      <w:r w:rsidRPr="001B26A2">
        <w:rPr>
          <w:lang w:val="de-DE"/>
        </w:rPr>
        <w:t>strategies</w:t>
      </w:r>
      <w:proofErr w:type="spellEnd"/>
      <w:r w:rsidRPr="001B26A2">
        <w:rPr>
          <w:lang w:val="de-DE"/>
        </w:rPr>
        <w:t xml:space="preserve"> in </w:t>
      </w:r>
      <w:proofErr w:type="spellStart"/>
      <w:r w:rsidRPr="001B26A2">
        <w:rPr>
          <w:lang w:val="de-DE"/>
        </w:rPr>
        <w:t>student’s</w:t>
      </w:r>
      <w:proofErr w:type="spellEnd"/>
      <w:r w:rsidRPr="001B26A2">
        <w:rPr>
          <w:lang w:val="de-DE"/>
        </w:rPr>
        <w:t xml:space="preserve"> </w:t>
      </w:r>
      <w:proofErr w:type="spellStart"/>
      <w:r w:rsidRPr="001B26A2">
        <w:rPr>
          <w:lang w:val="de-DE"/>
        </w:rPr>
        <w:t>motivation</w:t>
      </w:r>
      <w:proofErr w:type="spellEnd"/>
      <w:r w:rsidRPr="001B26A2">
        <w:rPr>
          <w:lang w:val="de-DE"/>
        </w:rPr>
        <w:t>)</w:t>
      </w:r>
    </w:p>
    <w:p w14:paraId="5AECAFB2" w14:textId="77777777" w:rsidR="00D52B11" w:rsidRPr="001B26A2" w:rsidRDefault="00A47A5C">
      <w:pPr>
        <w:spacing w:before="240" w:after="240"/>
      </w:pPr>
      <w:r w:rsidRPr="001B26A2">
        <w:rPr>
          <w:lang w:val="de-DE"/>
        </w:rPr>
        <w:t xml:space="preserve">Mixed Reality (MR) bietet eine wertvolle Möglichkeit, das psychische Wohlbefinden zu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insbesondere wenn </w:t>
      </w:r>
      <w:r w:rsidRPr="001B26A2">
        <w:rPr>
          <w:lang w:val="de-DE"/>
        </w:rPr>
        <w:lastRenderedPageBreak/>
        <w:t xml:space="preserve">der direkte Zugang zur Natur nicht möglich ist (Berman et al., 2012). MR-basierte Anwendungen bieten so eine beruhigende Wirkung und können dabei helfen, Angstzustände zu reduzieren. </w:t>
      </w:r>
      <w:r w:rsidRPr="001B26A2">
        <w:t>(Into the wild … or not Virtual nature experiences benefit well-being regardless of human-made structures in nature, Nature in virtual reality improves mood and reduces stress, The Role of Immersive Experience in Anxiety Reduction)</w:t>
      </w:r>
    </w:p>
    <w:p w14:paraId="5AECAFB3" w14:textId="77777777" w:rsidR="00D52B11" w:rsidRPr="001B26A2" w:rsidRDefault="00A47A5C">
      <w:pPr>
        <w:spacing w:before="240" w:after="240"/>
        <w:rPr>
          <w:lang w:val="de-DE"/>
        </w:rPr>
      </w:pPr>
      <w:r w:rsidRPr="001B26A2">
        <w:rPr>
          <w:lang w:val="de-DE"/>
        </w:rPr>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 und kann dazu beitragen, das Bewusstsein für den Naturschutz zu stärken und das Interesse an der Tierwelt zu wecken (</w:t>
      </w:r>
      <w:proofErr w:type="spellStart"/>
      <w:r w:rsidRPr="001B26A2">
        <w:rPr>
          <w:lang w:val="de-DE"/>
        </w:rPr>
        <w:t>Investigating</w:t>
      </w:r>
      <w:proofErr w:type="spellEnd"/>
      <w:r w:rsidRPr="001B26A2">
        <w:rPr>
          <w:lang w:val="de-DE"/>
        </w:rPr>
        <w:t xml:space="preserve"> </w:t>
      </w:r>
      <w:proofErr w:type="spellStart"/>
      <w:r w:rsidRPr="001B26A2">
        <w:rPr>
          <w:lang w:val="de-DE"/>
        </w:rPr>
        <w:t>Effects</w:t>
      </w:r>
      <w:proofErr w:type="spellEnd"/>
      <w:r w:rsidRPr="001B26A2">
        <w:rPr>
          <w:lang w:val="de-DE"/>
        </w:rPr>
        <w:t xml:space="preserve"> </w:t>
      </w:r>
      <w:proofErr w:type="spellStart"/>
      <w:r w:rsidRPr="001B26A2">
        <w:rPr>
          <w:lang w:val="de-DE"/>
        </w:rPr>
        <w:t>of</w:t>
      </w:r>
      <w:proofErr w:type="spellEnd"/>
      <w:r w:rsidRPr="001B26A2">
        <w:rPr>
          <w:lang w:val="de-DE"/>
        </w:rPr>
        <w:t xml:space="preserve"> Interactive Virtual Reality Games and Gender on Immersion, </w:t>
      </w:r>
      <w:proofErr w:type="spellStart"/>
      <w:r w:rsidRPr="001B26A2">
        <w:rPr>
          <w:lang w:val="de-DE"/>
        </w:rPr>
        <w:t>Empathy</w:t>
      </w:r>
      <w:proofErr w:type="spellEnd"/>
      <w:r w:rsidRPr="001B26A2">
        <w:rPr>
          <w:lang w:val="de-DE"/>
        </w:rPr>
        <w:t xml:space="preserve"> and </w:t>
      </w:r>
      <w:proofErr w:type="spellStart"/>
      <w:r w:rsidRPr="001B26A2">
        <w:rPr>
          <w:lang w:val="de-DE"/>
        </w:rPr>
        <w:t>Behavior</w:t>
      </w:r>
      <w:proofErr w:type="spellEnd"/>
      <w:r w:rsidRPr="001B26A2">
        <w:rPr>
          <w:lang w:val="de-DE"/>
        </w:rPr>
        <w:t xml:space="preserve"> </w:t>
      </w:r>
      <w:proofErr w:type="spellStart"/>
      <w:r w:rsidRPr="001B26A2">
        <w:rPr>
          <w:lang w:val="de-DE"/>
        </w:rPr>
        <w:t>Into</w:t>
      </w:r>
      <w:proofErr w:type="spellEnd"/>
      <w:r w:rsidRPr="001B26A2">
        <w:rPr>
          <w:lang w:val="de-DE"/>
        </w:rPr>
        <w:t xml:space="preserve"> Environmental Education).</w:t>
      </w:r>
    </w:p>
    <w:p w14:paraId="5AECAFB4" w14:textId="77777777" w:rsidR="00D52B11" w:rsidRPr="001B26A2" w:rsidRDefault="00A47A5C">
      <w:pPr>
        <w:spacing w:before="240" w:after="240"/>
        <w:rPr>
          <w:lang w:val="de-DE"/>
        </w:rPr>
      </w:pPr>
      <w:r w:rsidRPr="001B26A2">
        <w:rPr>
          <w:lang w:val="de-DE"/>
        </w:rPr>
        <w:t>Besonders in einer zunehmend urbanisierten und technologisierten Gesellschaft kann die virtuelle Naturerfahrung eine wertvolle Brücke zwischen den Nutzern und der Umwelt schlagen. Die Anwendung von MR zur Förderung des Naturschutzes und des psychischen Wohlbefindens stellt daher eine vielversprechende Lösung dar, um sowohl das Lernen zu optimieren als auch das Bewusstsein für die Bedeutung von Natur zu schärfen.</w:t>
      </w:r>
    </w:p>
    <w:p w14:paraId="5AECAFBD" w14:textId="77777777" w:rsidR="00D52B11" w:rsidRPr="001B26A2" w:rsidRDefault="00A47A5C">
      <w:pPr>
        <w:pStyle w:val="berschrift2"/>
        <w:numPr>
          <w:ilvl w:val="1"/>
          <w:numId w:val="1"/>
        </w:numPr>
      </w:pPr>
      <w:bookmarkStart w:id="7" w:name="_heading=h.bnaspn8oaurp" w:colFirst="0" w:colLast="0"/>
      <w:bookmarkStart w:id="8" w:name="_Toc205644625"/>
      <w:bookmarkEnd w:id="7"/>
      <w:proofErr w:type="spellStart"/>
      <w:r w:rsidRPr="001B26A2">
        <w:t>Projektziel</w:t>
      </w:r>
      <w:bookmarkEnd w:id="8"/>
      <w:proofErr w:type="spellEnd"/>
    </w:p>
    <w:p w14:paraId="5AECAFBE" w14:textId="77777777" w:rsidR="00D52B11" w:rsidRPr="001B26A2" w:rsidRDefault="00A47A5C">
      <w:pPr>
        <w:rPr>
          <w:lang w:val="de-DE"/>
        </w:rPr>
      </w:pPr>
      <w:r w:rsidRPr="001B26A2">
        <w:rPr>
          <w:lang w:val="de-DE"/>
        </w:rPr>
        <w:t>Das Hauptziel dieses Projekts ist die Entwicklung einer Mixed-Reality-Anwendung,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1B26A2" w:rsidRDefault="00A47A5C">
      <w:pPr>
        <w:rPr>
          <w:lang w:val="de-DE"/>
        </w:rPr>
      </w:pPr>
      <w:r w:rsidRPr="001B26A2">
        <w:rPr>
          <w:lang w:val="de-DE"/>
        </w:rPr>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Anwendung sowohl der Unterhaltung </w:t>
      </w:r>
      <w:proofErr w:type="gramStart"/>
      <w:r w:rsidRPr="001B26A2">
        <w:rPr>
          <w:lang w:val="de-DE"/>
        </w:rPr>
        <w:t>dienen,</w:t>
      </w:r>
      <w:proofErr w:type="gramEnd"/>
      <w:r w:rsidRPr="001B26A2">
        <w:rPr>
          <w:lang w:val="de-DE"/>
        </w:rPr>
        <w:t xml:space="preserve"> als auch für edukative Zwecke genutzt werden können.</w:t>
      </w:r>
    </w:p>
    <w:p w14:paraId="5AECAFC0" w14:textId="77777777" w:rsidR="00D52B11" w:rsidRPr="001B26A2" w:rsidRDefault="00A47A5C">
      <w:pPr>
        <w:spacing w:before="240" w:after="240"/>
        <w:rPr>
          <w:lang w:val="de-DE"/>
        </w:rPr>
      </w:pPr>
      <w:r w:rsidRPr="001B26A2">
        <w:rPr>
          <w:lang w:val="de-DE"/>
        </w:rPr>
        <w:t xml:space="preserve">Die Anwendung ermöglicht es, Tierarten in einer virtuellen Umgebung zu beobachten, in der sie sich frei bewegen können. Dabei lassen sich auch Tiere erleben, die in der Realität nur schwer zugänglich sind – </w:t>
      </w:r>
      <w:proofErr w:type="gramStart"/>
      <w:r w:rsidRPr="001B26A2">
        <w:rPr>
          <w:lang w:val="de-DE"/>
        </w:rPr>
        <w:t>etwa</w:t>
      </w:r>
      <w:proofErr w:type="gramEnd"/>
      <w:r w:rsidRPr="001B26A2">
        <w:rPr>
          <w:lang w:val="de-DE"/>
        </w:rPr>
        <w:t xml:space="preserve"> weil sie in entlegenen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5AECAFC1" w14:textId="77777777" w:rsidR="00D52B11" w:rsidRPr="001B26A2" w:rsidRDefault="00A47A5C">
      <w:pPr>
        <w:spacing w:before="240" w:after="240"/>
        <w:rPr>
          <w:lang w:val="de-DE"/>
        </w:rPr>
      </w:pPr>
      <w:r w:rsidRPr="001B26A2">
        <w:rPr>
          <w:lang w:val="de-DE"/>
        </w:rPr>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77777777" w:rsidR="00D52B11" w:rsidRPr="001B26A2" w:rsidRDefault="00A47A5C">
      <w:pPr>
        <w:pStyle w:val="berschrift2"/>
        <w:numPr>
          <w:ilvl w:val="1"/>
          <w:numId w:val="1"/>
        </w:numPr>
      </w:pPr>
      <w:bookmarkStart w:id="9" w:name="_Toc205644626"/>
      <w:r w:rsidRPr="001B26A2">
        <w:lastRenderedPageBreak/>
        <w:t xml:space="preserve">Aufbau der </w:t>
      </w:r>
      <w:proofErr w:type="spellStart"/>
      <w:r w:rsidRPr="001B26A2">
        <w:t>Dokumentation</w:t>
      </w:r>
      <w:bookmarkEnd w:id="9"/>
      <w:proofErr w:type="spellEnd"/>
    </w:p>
    <w:p w14:paraId="5AECAFC3" w14:textId="77777777" w:rsidR="00D52B11" w:rsidRPr="001B26A2" w:rsidRDefault="00A47A5C">
      <w:pPr>
        <w:spacing w:before="240" w:after="240"/>
        <w:rPr>
          <w:lang w:val="de-DE"/>
        </w:rPr>
      </w:pPr>
      <w:r w:rsidRPr="001B26A2">
        <w:rPr>
          <w:lang w:val="de-DE"/>
        </w:rPr>
        <w:t xml:space="preserve">Die Dokumentation ist in folgende acht Kapitel gegliedert, die den gesamten Entwicklungsprozess des Projekts umfassen. </w:t>
      </w:r>
    </w:p>
    <w:p w14:paraId="5AECAFC4" w14:textId="77777777" w:rsidR="00D52B11" w:rsidRPr="001B26A2" w:rsidRDefault="00A47A5C">
      <w:pPr>
        <w:spacing w:before="240" w:after="240"/>
        <w:rPr>
          <w:lang w:val="de-DE"/>
        </w:rPr>
      </w:pPr>
      <w:r w:rsidRPr="001B26A2">
        <w:rPr>
          <w:lang w:val="de-DE"/>
        </w:rPr>
        <w:t>Zu Beginn wurde im ersten Kapitel eine Einführung in das Thema gegeben, die die Motivation für das Projekt erläutert und das Ziel des Projekts definiert.</w:t>
      </w:r>
    </w:p>
    <w:p w14:paraId="5AECAFC5" w14:textId="77777777" w:rsidR="00D52B11" w:rsidRPr="001B26A2" w:rsidRDefault="00A47A5C">
      <w:pPr>
        <w:spacing w:before="240" w:after="240"/>
        <w:rPr>
          <w:lang w:val="de-DE"/>
        </w:rPr>
      </w:pPr>
      <w:r w:rsidRPr="001B26A2">
        <w:rPr>
          <w:lang w:val="de-DE"/>
        </w:rPr>
        <w:t xml:space="preserve">Im zweiten Kapitel wird der Stand der Technik behandelt. Hierbei werden die aktuellen Grundlagen und Technologien im Bereich der Extended Reality (XR) vorgestellt werden. Dabei werden die verschiedenen Varianten wie Virtual Reality (VR), </w:t>
      </w:r>
      <w:proofErr w:type="spellStart"/>
      <w:r w:rsidRPr="001B26A2">
        <w:rPr>
          <w:lang w:val="de-DE"/>
        </w:rPr>
        <w:t>Augmented</w:t>
      </w:r>
      <w:proofErr w:type="spellEnd"/>
      <w:r w:rsidRPr="001B26A2">
        <w:rPr>
          <w:lang w:val="de-DE"/>
        </w:rPr>
        <w:t xml:space="preserve"> Reality (AR) und Mixed Reality (MR) erläutert. Darüber hinaus wird gezeigt, wie diese Technologien in Spielen und anderen Anwendungsbereichen eingesetzt werden.</w:t>
      </w:r>
    </w:p>
    <w:p w14:paraId="5AECAFC6" w14:textId="77777777" w:rsidR="00D52B11" w:rsidRPr="001B26A2" w:rsidRDefault="00A47A5C">
      <w:pPr>
        <w:spacing w:before="240" w:after="240"/>
        <w:rPr>
          <w:lang w:val="de-DE"/>
        </w:rPr>
      </w:pPr>
      <w:r w:rsidRPr="001B26A2">
        <w:rPr>
          <w:lang w:val="de-DE"/>
        </w:rPr>
        <w:t xml:space="preserve">Das dritte Kapitel widmet sich den Anforderungen des Projekts. Dabei werden sowohl funktionale als auch nicht-funktionale Anforderungen an das System formuliert. So </w:t>
      </w:r>
      <w:proofErr w:type="gramStart"/>
      <w:r w:rsidRPr="001B26A2">
        <w:rPr>
          <w:lang w:val="de-DE"/>
        </w:rPr>
        <w:t>wird  eine</w:t>
      </w:r>
      <w:proofErr w:type="gramEnd"/>
      <w:r w:rsidRPr="001B26A2">
        <w:rPr>
          <w:lang w:val="de-DE"/>
        </w:rPr>
        <w:t xml:space="preserve"> strukturierte Grundlage für die Entwicklung und Implementierung der Anwendung geschaffen.</w:t>
      </w:r>
    </w:p>
    <w:p w14:paraId="5AECAFC7" w14:textId="77777777" w:rsidR="00D52B11" w:rsidRPr="001B26A2" w:rsidRDefault="00A47A5C">
      <w:pPr>
        <w:spacing w:before="240" w:after="240"/>
        <w:rPr>
          <w:lang w:val="de-DE"/>
        </w:rPr>
      </w:pPr>
      <w:r w:rsidRPr="001B26A2">
        <w:rPr>
          <w:lang w:val="de-DE"/>
        </w:rPr>
        <w:t>Im vierten Kapitel wird die Technologieauswahl beschrieben. Es wird erläutert, welche Hardware, Entwicklungsumgebung, Programmiersprache und Architekturmodelle für die Umsetzung des Projekts gewählt werden. Zusätzlich wird auf die Überlegungen eingegangen, die diese Entscheidungen beeinflussen.</w:t>
      </w:r>
    </w:p>
    <w:p w14:paraId="5AECAFC8" w14:textId="77777777" w:rsidR="00D52B11" w:rsidRPr="001B26A2" w:rsidRDefault="00A47A5C">
      <w:pPr>
        <w:spacing w:before="240" w:after="240"/>
        <w:rPr>
          <w:lang w:val="de-DE"/>
        </w:rPr>
      </w:pPr>
      <w:r w:rsidRPr="001B26A2">
        <w:rPr>
          <w:lang w:val="de-DE"/>
        </w:rPr>
        <w:t>Das fünfte Kapitel beschreibt das Konzept des Projekts. Hier wird der Aufbau des Prototyps erläutert, einschließlich der Struktur der Datenbank, der Erstellung von UML-Diagrammen sowie der Planung des Backend- und Frontend-Bereichs der Anwendung.</w:t>
      </w:r>
    </w:p>
    <w:p w14:paraId="5AECAFC9" w14:textId="77777777" w:rsidR="00D52B11" w:rsidRPr="001B26A2" w:rsidRDefault="00A47A5C">
      <w:pPr>
        <w:spacing w:before="240" w:after="240"/>
        <w:rPr>
          <w:lang w:val="de-DE"/>
        </w:rPr>
      </w:pPr>
      <w:r w:rsidRPr="001B26A2">
        <w:rPr>
          <w:lang w:val="de-DE"/>
        </w:rPr>
        <w:t>Im sechsten Kapitel geht es um die Implementierung und Prototypenentwicklung. Es wird beschrieben, welche wesentlichen Schritte zur Entwicklung des Prototyps geführt haben.</w:t>
      </w:r>
    </w:p>
    <w:p w14:paraId="5AECAFCA" w14:textId="77777777" w:rsidR="00D52B11" w:rsidRPr="001B26A2" w:rsidRDefault="00A47A5C">
      <w:pPr>
        <w:spacing w:before="240" w:after="240"/>
        <w:rPr>
          <w:lang w:val="de-DE"/>
        </w:rPr>
      </w:pPr>
      <w:r w:rsidRPr="001B26A2">
        <w:rPr>
          <w:lang w:val="de-DE"/>
        </w:rPr>
        <w:t>Das siebte Kapitel beschäftigt sich mit dem Testen und der Validierung der Anwendung, wobei die angewandten Testmethoden zur Überprüfung der Funktionsfähigkeit und zur Sicherstellung der Erfüllung der Anforderungen erläutert werden.</w:t>
      </w:r>
    </w:p>
    <w:p w14:paraId="5AECAFCB" w14:textId="77777777" w:rsidR="00D52B11" w:rsidRPr="001B26A2" w:rsidRDefault="00A47A5C">
      <w:pPr>
        <w:spacing w:before="240" w:after="240"/>
        <w:rPr>
          <w:lang w:val="de-DE"/>
        </w:rPr>
      </w:pPr>
      <w:r w:rsidRPr="001B26A2">
        <w:rPr>
          <w:lang w:val="de-DE"/>
        </w:rPr>
        <w:t>Abschließend gibt das achte Kapitel eine Zusammenfassung der Ergebnisse des Projekts und einen Ausblick auf mögliche Weiterentwicklungen und zukünftige Anwendungsmöglichkeiten.</w:t>
      </w:r>
    </w:p>
    <w:p w14:paraId="5AECAFCF" w14:textId="77777777" w:rsidR="00D52B11" w:rsidRPr="001B26A2" w:rsidRDefault="00A47A5C">
      <w:pPr>
        <w:pStyle w:val="berschrift1"/>
        <w:numPr>
          <w:ilvl w:val="0"/>
          <w:numId w:val="1"/>
        </w:numPr>
      </w:pPr>
      <w:bookmarkStart w:id="10" w:name="_Toc205644627"/>
      <w:r w:rsidRPr="001B26A2">
        <w:lastRenderedPageBreak/>
        <w:t>Stand der Technik</w:t>
      </w:r>
      <w:bookmarkEnd w:id="10"/>
    </w:p>
    <w:p w14:paraId="5AECAFD0" w14:textId="2AEFE71F" w:rsidR="00D52B11" w:rsidRPr="001B26A2" w:rsidRDefault="00A47A5C">
      <w:pPr>
        <w:pStyle w:val="berschrift2"/>
        <w:numPr>
          <w:ilvl w:val="1"/>
          <w:numId w:val="1"/>
        </w:numPr>
      </w:pPr>
      <w:bookmarkStart w:id="11" w:name="_Toc205644628"/>
      <w:commentRangeStart w:id="12"/>
      <w:r w:rsidRPr="001B26A2">
        <w:t>Extended Reality</w:t>
      </w:r>
      <w:commentRangeEnd w:id="12"/>
      <w:r w:rsidR="00D02973">
        <w:rPr>
          <w:rStyle w:val="Kommentarzeichen"/>
          <w:b w:val="0"/>
          <w:kern w:val="16"/>
        </w:rPr>
        <w:commentReference w:id="12"/>
      </w:r>
      <w:bookmarkEnd w:id="11"/>
    </w:p>
    <w:p w14:paraId="0E3C9F2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Extended Reality (XR), oder auch erweiterte Realität, beschreibt die Erweiterung der realen Welt um digitale Elemente </w:t>
      </w:r>
      <w:r w:rsidRPr="00B33499">
        <w:fldChar w:fldCharType="begin"/>
      </w:r>
      <w:r w:rsidRPr="00B33499">
        <w:rPr>
          <w:lang w:val="de-DE"/>
        </w:rPr>
        <w:instrText xml:space="preserve"> ADDIN ZOTERO_ITEM CSL_CITATION {"citationID":"Ns2AZkGw","properties":{"formattedCitation":"(Zobel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B33499">
        <w:rPr>
          <w:lang w:val="de-DE"/>
        </w:rPr>
        <w:t>(Zobel et al., 2018)</w:t>
      </w:r>
      <w:r w:rsidRPr="00B33499">
        <w:fldChar w:fldCharType="end"/>
      </w:r>
      <w:r w:rsidRPr="00B33499">
        <w:rPr>
          <w:lang w:val="de-DE"/>
        </w:rPr>
        <w:t xml:space="preserve">. </w:t>
      </w:r>
      <w:r w:rsidRPr="00B33499">
        <w:rPr>
          <w:lang w:val="en-GB"/>
        </w:rPr>
        <w:t xml:space="preserve">Dies </w:t>
      </w:r>
      <w:proofErr w:type="spellStart"/>
      <w:r w:rsidRPr="00B33499">
        <w:rPr>
          <w:lang w:val="en-GB"/>
        </w:rPr>
        <w:t>umfasst</w:t>
      </w:r>
      <w:proofErr w:type="spellEnd"/>
      <w:r w:rsidRPr="00B33499">
        <w:rPr>
          <w:lang w:val="en-GB"/>
        </w:rPr>
        <w:t xml:space="preserve"> Augmented Reality (AR), Mixed Reality (MR) und Virtual Reality (VR) </w:t>
      </w:r>
      <w:r w:rsidRPr="00B33499">
        <w:fldChar w:fldCharType="begin"/>
      </w:r>
      <w:r w:rsidRPr="00B33499">
        <w:rPr>
          <w:lang w:val="en-GB"/>
        </w:rPr>
        <w:instrText xml:space="preserve"> ADDIN ZOTERO_ITEM CSL_CITATION {"citationID":"Mbq0afmq","properties":{"formattedCitation":"(Tremosa,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en-GB"/>
        </w:rPr>
        <w:t>(Tremosa, 2025)</w:t>
      </w:r>
      <w:r w:rsidRPr="00B33499">
        <w:fldChar w:fldCharType="end"/>
      </w:r>
      <w:r w:rsidRPr="00B33499">
        <w:rPr>
          <w:lang w:val="en-GB"/>
        </w:rPr>
        <w:t xml:space="preserve">. </w:t>
      </w:r>
      <w:r w:rsidRPr="00B33499">
        <w:rPr>
          <w:lang w:val="de-DE"/>
        </w:rPr>
        <w:t xml:space="preserve">Dabei ist das Ziel eine immersive Umgebung zu schaffen, wobei Immersion nach </w:t>
      </w:r>
      <w:r w:rsidRPr="00B33499">
        <w:fldChar w:fldCharType="begin"/>
      </w:r>
      <w:r w:rsidRPr="00B33499">
        <w:rPr>
          <w:lang w:val="de-DE"/>
        </w:rPr>
        <w:instrText xml:space="preserve"> ADDIN ZOTERO_ITEM CSL_CITATION {"citationID":"6sBeZtJw","properties":{"formattedCitation":"(Agrawal et al., 2019)","plainCitation":"(Agrawal et al., 2019)","noteIndex":0},"citationItems":[{"id":714,"uris":["http://zotero.org/users/12878283/items/9PSNWV9M"],"itemData":{"id":714,"type":"article-journal","abstract":"The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B33499">
        <w:fldChar w:fldCharType="separate"/>
      </w:r>
      <w:r w:rsidRPr="00B33499">
        <w:rPr>
          <w:lang w:val="de-DE"/>
        </w:rPr>
        <w:t>(Agrawal et al., 2019)</w:t>
      </w:r>
      <w:r w:rsidRPr="00B33499">
        <w:fldChar w:fldCharType="end"/>
      </w:r>
      <w:r w:rsidRPr="00B33499">
        <w:rPr>
          <w:lang w:val="de-DE"/>
        </w:rPr>
        <w:t xml:space="preserve"> als ein Zustand geistiger Versunkenheit und Aufmerksamkeitsverschiebung betrachtet werden kann, die das Ziel hat, das Bewusstsein von der physischen Welt zu entkoppeln. Diese Eigenschaften sollen auch für die Beobachtung von Tieren </w:t>
      </w:r>
      <w:proofErr w:type="gramStart"/>
      <w:r w:rsidRPr="00B33499">
        <w:rPr>
          <w:lang w:val="de-DE"/>
        </w:rPr>
        <w:t>in einem zu entwickelnden Prototypen</w:t>
      </w:r>
      <w:proofErr w:type="gramEnd"/>
      <w:r w:rsidRPr="00B33499">
        <w:rPr>
          <w:lang w:val="de-DE"/>
        </w:rPr>
        <w:t xml:space="preserve"> gelten.</w:t>
      </w:r>
    </w:p>
    <w:p w14:paraId="46B1A681"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Dieser Zustand tritt bei VR meist am stärksten auf, da hier die Welt vollständig digital dargestellt und die Realität darüber ausgeblendet wird. Merkmale für „vollständig“ sind die Wahrnehmung der Wirklichkeit und die zugehörigen physikalischen Eigenschaften und „digital“ kann durch eine „in Echtzeit computergenerierte, interaktive, virtuelle Umgebung“ </w:t>
      </w:r>
      <w:r w:rsidRPr="00B33499">
        <w:fldChar w:fldCharType="begin"/>
      </w:r>
      <w:r w:rsidRPr="00B33499">
        <w:rPr>
          <w:lang w:val="de-DE"/>
        </w:rPr>
        <w:instrText xml:space="preserve"> ADDIN ZOTERO_ITEM CSL_CITATION {"citationID":"rBqVcpsh","properties":{"formattedCitation":"(Klein, 2009)","plainCitation":"(Klein, 2009)","noteIndex":0},"citationItems":[{"id":798,"uris":["http://zotero.org/users/12878283/items/WEZ5CAUV"],"itemData":{"id":798,"type":"book","ISBN":"978-3-639-07891-6","language":"en","note":"Google-Books-ID: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B33499">
        <w:fldChar w:fldCharType="separate"/>
      </w:r>
      <w:r w:rsidRPr="00B33499">
        <w:rPr>
          <w:lang w:val="de-DE"/>
        </w:rPr>
        <w:t>(Klein, 2009)</w:t>
      </w:r>
      <w:r w:rsidRPr="00B33499">
        <w:fldChar w:fldCharType="end"/>
      </w:r>
      <w:r w:rsidRPr="00B33499">
        <w:rPr>
          <w:lang w:val="de-DE"/>
        </w:rPr>
        <w:t xml:space="preserve"> verstanden werden. Grundlage für VR ist zwingend die Erstellung einer virtuellen Welt durch einen Computer. Entsprechend technische Voraussetzungen sind leistungsfähige Rechner, Hochleistungsgrafikkarten und eine hochauflösende Datenbrille. Sogenannte </w:t>
      </w:r>
      <w:proofErr w:type="spellStart"/>
      <w:r w:rsidRPr="00B33499">
        <w:rPr>
          <w:lang w:val="de-DE"/>
        </w:rPr>
        <w:t>Cardboards</w:t>
      </w:r>
      <w:proofErr w:type="spellEnd"/>
      <w:r w:rsidRPr="00B33499">
        <w:rPr>
          <w:rStyle w:val="Funotenzeichen"/>
        </w:rPr>
        <w:footnoteReference w:id="2"/>
      </w:r>
      <w:r w:rsidRPr="00B33499">
        <w:rPr>
          <w:lang w:val="de-DE"/>
        </w:rPr>
        <w:t xml:space="preserve"> werden zwar ebenfalls als VR-Geräte verkauft, stellen aber kein VR im engeren, beziehungsweise korrekten, Sinne dar </w:t>
      </w:r>
      <w:r w:rsidRPr="00B33499">
        <w:fldChar w:fldCharType="begin"/>
      </w:r>
      <w:r w:rsidRPr="00B33499">
        <w:rPr>
          <w:lang w:val="de-DE"/>
        </w:rPr>
        <w:instrText xml:space="preserve"> ADDIN ZOTERO_ITEM CSL_CITATION {"citationID":"QGQ3nwWL","properties":{"formattedCitation":"(Mehler-Bicher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 xml:space="preserve">. </w:t>
      </w:r>
    </w:p>
    <w:p w14:paraId="284D83D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AR hingegen bezeichnet die Erweiterung der realen Umgebung durch virtuell eingeblendete Elemente, allerding ohne Möglichkeit der Interaktion zwischen ihnen </w:t>
      </w:r>
      <w:r w:rsidRPr="00B33499">
        <w:fldChar w:fldCharType="begin"/>
      </w:r>
      <w:r w:rsidRPr="00B33499">
        <w:rPr>
          <w:lang w:val="de-DE"/>
        </w:rPr>
        <w:instrText xml:space="preserve"> ADDIN ZOTERO_ITEM CSL_CITATION {"citationID":"ccBujm2V","properties":{"formattedCitation":"(Tremosa,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de-DE"/>
        </w:rPr>
        <w:t>(Tremosa, 2025)</w:t>
      </w:r>
      <w:r w:rsidRPr="00B33499">
        <w:fldChar w:fldCharType="end"/>
      </w:r>
      <w:r w:rsidRPr="00B33499">
        <w:rPr>
          <w:lang w:val="de-DE"/>
        </w:rPr>
        <w:t xml:space="preserve">. Die reale Welt wird hierbei lediglich um computergenerierte Zusatzobjekte beziehungsweise Zusatzinformationen angereichert </w:t>
      </w:r>
      <w:r w:rsidRPr="00B33499">
        <w:fldChar w:fldCharType="begin"/>
      </w:r>
      <w:r w:rsidRPr="00B33499">
        <w:rPr>
          <w:lang w:val="de-DE"/>
        </w:rPr>
        <w:instrText xml:space="preserve"> ADDIN ZOTERO_ITEM CSL_CITATION {"citationID":"YPaayBLQ","properties":{"formattedCitation":"(Mehler-Bicher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 xml:space="preserve">. </w:t>
      </w:r>
    </w:p>
    <w:p w14:paraId="40C6EAC7"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MR beschreibt ebenfalls die Erweiterung der realen Welt um virtuelle Elemente, allerdings können hier Interaktionen zwischen realen und virtuellen Elementen stattfinden </w:t>
      </w:r>
      <w:r w:rsidRPr="00B33499">
        <w:fldChar w:fldCharType="begin"/>
      </w:r>
      <w:r w:rsidRPr="00B33499">
        <w:rPr>
          <w:lang w:val="de-DE"/>
        </w:rPr>
        <w:instrText xml:space="preserve"> ADDIN ZOTERO_ITEM CSL_CITATION {"citationID":"DyA33Tvz","properties":{"formattedCitation":"(Tremosa, 2025)","plainCitation":"(Tremosa, 2025)","noteIndex":0},"citationItems":[{"id":414,"uris":["http://zotero.org/users/12878283/items/4ZMSA2DJ"],"itemData":{"id":414,"type":"webpage","abstract":"Beyond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B33499">
        <w:fldChar w:fldCharType="separate"/>
      </w:r>
      <w:r w:rsidRPr="00B33499">
        <w:rPr>
          <w:lang w:val="de-DE"/>
        </w:rPr>
        <w:t>(Tremosa, 2025)</w:t>
      </w:r>
      <w:r w:rsidRPr="00B33499">
        <w:fldChar w:fldCharType="end"/>
      </w:r>
      <w:r w:rsidRPr="00B33499">
        <w:rPr>
          <w:lang w:val="de-DE"/>
        </w:rPr>
        <w:t xml:space="preserve">. Ein eingeblendetes Tier schwebt dabei nicht über dem Boden oder läuft durch Wände, sondern passt sich den physikalischen Eigenschaften an. Häufig werden trotz einer eindeutigen Unterscheidung die Begriffe AR und MR synonym verwendet </w:t>
      </w:r>
      <w:r w:rsidRPr="00B33499">
        <w:fldChar w:fldCharType="begin"/>
      </w:r>
      <w:r w:rsidRPr="00B33499">
        <w:rPr>
          <w:lang w:val="de-DE"/>
        </w:rPr>
        <w:instrText xml:space="preserve"> ADDIN ZOTERO_ITEM CSL_CITATION {"citationID":"NbDG9FWT","properties":{"formattedCitation":"(Mehler-Bicher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 Entsprechend werden Klassifikation, Vorteile und Nachteile in großen Teilen der Literatur ebenfalls synonym behandelt.</w:t>
      </w:r>
    </w:p>
    <w:p w14:paraId="2A29A5D1"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B33499">
        <w:fldChar w:fldCharType="begin"/>
      </w:r>
      <w:r w:rsidRPr="00B33499">
        <w:rPr>
          <w:lang w:val="de-DE"/>
        </w:rPr>
        <w:instrText xml:space="preserve"> ADDIN ZOTERO_ITEM CSL_CITATION {"citationID":"QQs7yy6p","properties":{"formattedCitation":"(Barta et al., 2025; Mehler-Bicher &amp; Steiger, 2021)","plainCitation":"(Barta et al., 2025; 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w:instrText>
      </w:r>
      <w:r w:rsidRPr="0091637B">
        <w:rPr>
          <w:lang w:val="de-DE"/>
        </w:rPr>
        <w:instrText xml:space="preserve">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91637B">
        <w:rPr>
          <w:lang w:val="de-DE"/>
        </w:rPr>
        <w:t>(Barta et al., 2025; Mehler-</w:t>
      </w:r>
      <w:proofErr w:type="spellStart"/>
      <w:r w:rsidRPr="0091637B">
        <w:rPr>
          <w:lang w:val="de-DE"/>
        </w:rPr>
        <w:t>Bicher</w:t>
      </w:r>
      <w:proofErr w:type="spellEnd"/>
      <w:r w:rsidRPr="0091637B">
        <w:rPr>
          <w:lang w:val="de-DE"/>
        </w:rPr>
        <w:t xml:space="preserve"> &amp; Steiger, 2021)</w:t>
      </w:r>
      <w:r w:rsidRPr="00B33499">
        <w:fldChar w:fldCharType="end"/>
      </w:r>
      <w:r w:rsidRPr="0091637B">
        <w:rPr>
          <w:lang w:val="de-DE"/>
        </w:rPr>
        <w:t xml:space="preserve">. </w:t>
      </w:r>
      <w:r w:rsidRPr="00B33499">
        <w:rPr>
          <w:lang w:val="de-DE"/>
        </w:rPr>
        <w:lastRenderedPageBreak/>
        <w:t xml:space="preserve">So werden heute in Webshops 3D-Objekte Brillen ins Gesicht projiziert (Living Mirror, als Anwendung über das Smartphone) oder geplante Küchen virtuell begutachtet (Living Architecture) </w:t>
      </w:r>
      <w:r w:rsidRPr="00B33499">
        <w:fldChar w:fldCharType="begin"/>
      </w:r>
      <w:r w:rsidRPr="00B33499">
        <w:rPr>
          <w:lang w:val="de-DE"/>
        </w:rPr>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2014)","noteIndex":0},"citationItems":[{"id":794,"uris":["http://zotero.org/users/12878283/items/V95H56TA"],"itemData":{"id":794,"type":"webpage","title":"Brille online anprobieren: Teste den virtuellen 3D-Simulator","URL":"https://www.misterspex.de/l/pg/100508","accessed":{"date-parts":[["2025",8,9]]}}},{"id":796,"uris":["http://zotero.org/users/12878283/items/RNY9ZN38"],"itemData":{"id":796,"type":"webpage","abstract":"Virtuelle 3D-Küchenplanung mit VR-Brille </w:instrText>
      </w:r>
      <w:r w:rsidRPr="00B33499">
        <w:rPr>
          <w:rFonts w:ascii="Segoe UI Symbol" w:hAnsi="Segoe UI Symbol" w:cs="Segoe UI Symbol"/>
          <w:lang w:val="de-DE"/>
        </w:rPr>
        <w:instrText>✓</w:instrText>
      </w:r>
      <w:r w:rsidRPr="00B33499">
        <w:rPr>
          <w:lang w:val="de-DE"/>
        </w:rPr>
        <w:instrText xml:space="preserve"> Küchen erleben, bevor sie entstehen </w:instrText>
      </w:r>
      <w:r w:rsidRPr="00B33499">
        <w:rPr>
          <w:rFonts w:ascii="Segoe UI Symbol" w:hAnsi="Segoe UI Symbol" w:cs="Segoe UI Symbol"/>
          <w:lang w:val="de-DE"/>
        </w:rPr>
        <w:instrText>✓</w:instrText>
      </w:r>
      <w:r w:rsidRPr="00B33499">
        <w:rPr>
          <w:lang w:val="de-DE"/>
        </w:rPr>
        <w:instrText xml:space="preserve"> realistische Raumwirkung ► Jetzt entdecken!","container-title":"Der Wohnfuchs • Das Möbelhaus in Rheinberg","language":"de-DE","title":"Virtuelle 3D-Küchenplanung | Der Wohnfuchs","URL":"https://www.wohnfuchs.com/kuechenwelten/virtuelle-3d-kuechenplanung/","accessed":{"date-parts":[["2025",8,9]]}}},{"id":437,"uris":["http://zotero.org/users/1287828</w:instrText>
      </w:r>
      <w:r w:rsidRPr="00B33499">
        <w:instrText xml:space="preserve">3/items/Z6GQ9XBP"],"itemData":{"id":437,"type":"book","abstract":"Augmented Reality als Anreicherung der realen Welt um virtuelle Objekte ist ein typisches Beispiel einer neuen Technologie, die in den kommenden Jahren in Unternehmen Fuß fassen wird. Dieses Buch zeigt </w:instrText>
      </w:r>
      <w:r w:rsidRPr="00B33499">
        <w:rPr>
          <w:lang w:val="de-DE"/>
        </w:rPr>
        <w:instrText xml:space="preserve">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rPr>
          <w:lang w:val="de-DE"/>
        </w:rPr>
        <w:t>(</w:t>
      </w:r>
      <w:r w:rsidRPr="00B33499">
        <w:rPr>
          <w:i/>
          <w:iCs/>
          <w:lang w:val="de-DE"/>
        </w:rPr>
        <w:t>Brille online anprobieren: Teste den virtuellen 3D-Simulator</w:t>
      </w:r>
      <w:r w:rsidRPr="00B33499">
        <w:rPr>
          <w:lang w:val="de-DE"/>
        </w:rPr>
        <w:t xml:space="preserve">, o. J.; </w:t>
      </w:r>
      <w:r w:rsidRPr="00B33499">
        <w:rPr>
          <w:i/>
          <w:iCs/>
          <w:lang w:val="de-DE"/>
        </w:rPr>
        <w:t>Virtuelle 3D-Küchenplanung | Der Wohnfuchs</w:t>
      </w:r>
      <w:r w:rsidRPr="00B33499">
        <w:rPr>
          <w:lang w:val="de-DE"/>
        </w:rPr>
        <w:t>, o. J.; Mehler-Bicher &amp; Steiger, 2014)</w:t>
      </w:r>
      <w:r w:rsidRPr="00B33499">
        <w:fldChar w:fldCharType="end"/>
      </w:r>
      <w:r w:rsidRPr="00B33499">
        <w:rPr>
          <w:lang w:val="de-DE"/>
        </w:rPr>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B33499">
        <w:fldChar w:fldCharType="begin"/>
      </w:r>
      <w:r w:rsidRPr="00B33499">
        <w:rPr>
          <w:lang w:val="de-DE"/>
        </w:rPr>
        <w:instrText xml:space="preserve"> ADDIN ZOTERO_ITEM CSL_CITATION {"citationID":"GW7mHOMA","properties":{"formattedCitation":"(Mehler-Bicher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B33499">
        <w:rPr>
          <w:lang w:val="de-DE"/>
        </w:rPr>
        <w:t>(Mehler-Bicher &amp; Steiger, 2014)</w:t>
      </w:r>
      <w:r w:rsidRPr="00B33499">
        <w:fldChar w:fldCharType="end"/>
      </w:r>
      <w:r w:rsidRPr="00B33499">
        <w:rPr>
          <w:lang w:val="de-DE"/>
        </w:rPr>
        <w:t>.</w:t>
      </w:r>
    </w:p>
    <w:p w14:paraId="1ACB0E62" w14:textId="77777777" w:rsidR="00B33499" w:rsidRPr="0091637B" w:rsidRDefault="00B33499" w:rsidP="000A7793">
      <w:pPr>
        <w:pStyle w:val="Aufzhlungsliste"/>
        <w:numPr>
          <w:ilvl w:val="0"/>
          <w:numId w:val="0"/>
        </w:numPr>
        <w:spacing w:before="240" w:after="240"/>
        <w:rPr>
          <w:lang w:val="de-DE"/>
        </w:rPr>
      </w:pPr>
      <w:r w:rsidRPr="00B33499">
        <w:rPr>
          <w:lang w:val="de-DE"/>
        </w:rPr>
        <w:t xml:space="preserve">XR kann dabei nicht nur die Kaufbereitschaft erhöhen, sondern auch als Informations- und Kommunikationsmedium dienen. So kann XR nach </w:t>
      </w:r>
      <w:r w:rsidRPr="00B33499">
        <w:fldChar w:fldCharType="begin"/>
      </w:r>
      <w:r w:rsidRPr="00B33499">
        <w:rPr>
          <w:lang w:val="de-DE"/>
        </w:rPr>
        <w:instrText xml:space="preserve"> ADDIN ZOTERO_ITEM CSL_CITATION {"citationID":"Uiv9brve","properties":{"formattedCitation":"(Barta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rPr>
          <w:lang w:val="de-DE"/>
        </w:rPr>
        <w:t>Barta et al. (2025</w:t>
      </w:r>
      <w:r w:rsidRPr="00B33499">
        <w:fldChar w:fldCharType="end"/>
      </w:r>
      <w:r w:rsidRPr="00B33499">
        <w:rPr>
          <w:lang w:val="de-DE"/>
        </w:rPr>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B33499">
        <w:fldChar w:fldCharType="begin"/>
      </w:r>
      <w:r w:rsidRPr="00B33499">
        <w:rPr>
          <w:lang w:val="de-DE"/>
        </w:rPr>
        <w:instrText xml:space="preserve"> ADDIN ZOTERO_ITEM CSL_CITATION {"citationID":"c344IQam","properties":{"formattedCitation":"(Mehler-Bicher &amp; Steiger, 2014)","plainCitation":"(Mehler-Bicher &amp; Steiger, 2014)","noteIndex":0},"citationItems":[{"id":437,"uris":["http://zotero.org/users/12878283/items/Z6GQ9XBP"],"itemData":{"id":437,"type":"book","abstract":"Augmented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w:instrText>
      </w:r>
      <w:r w:rsidRPr="0091637B">
        <w:rPr>
          <w:lang w:val="de-DE"/>
        </w:rPr>
        <w:instrText xml:space="preserve">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B33499">
        <w:fldChar w:fldCharType="separate"/>
      </w:r>
      <w:r w:rsidRPr="0091637B">
        <w:rPr>
          <w:lang w:val="de-DE"/>
        </w:rPr>
        <w:t>(Mehler-</w:t>
      </w:r>
      <w:proofErr w:type="spellStart"/>
      <w:r w:rsidRPr="0091637B">
        <w:rPr>
          <w:lang w:val="de-DE"/>
        </w:rPr>
        <w:t>Bicher</w:t>
      </w:r>
      <w:proofErr w:type="spellEnd"/>
      <w:r w:rsidRPr="0091637B">
        <w:rPr>
          <w:lang w:val="de-DE"/>
        </w:rPr>
        <w:t xml:space="preserve"> &amp; Steiger, 2014)</w:t>
      </w:r>
      <w:r w:rsidRPr="00B33499">
        <w:fldChar w:fldCharType="end"/>
      </w:r>
      <w:r w:rsidRPr="0091637B">
        <w:rPr>
          <w:lang w:val="de-DE"/>
        </w:rPr>
        <w:t xml:space="preserve">. </w:t>
      </w:r>
      <w:r w:rsidRPr="00B33499">
        <w:rPr>
          <w:lang w:val="de-DE"/>
        </w:rPr>
        <w:t xml:space="preserve">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die diese Technologie im Bildungsbereich beliebt machen </w:t>
      </w:r>
      <w:r w:rsidRPr="00B33499">
        <w:fldChar w:fldCharType="begin"/>
      </w:r>
      <w:r w:rsidRPr="00B33499">
        <w:rPr>
          <w:lang w:val="de-DE"/>
        </w:rPr>
        <w:instrText xml:space="preserve"> ADDIN ZOTERO_ITEM CSL_CITATION {"citationID":"CRYvIcRf","properties":{"formattedCitation":"(Mehler-Bicher &amp; Steiger, 2014; Zobel et al., 2018)","plainCitation":"(Mehler-Bicher &amp; Steiger, 2014; Zobel et al., 2018)","noteIndex":0},"citationItems":[{"id":437,"uris":["http://zotero.org/users/12878283/items/Z6GQ9XBP"],"itemData":{"id":437,"type":"book","abstract":"Augmented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w:instrText>
      </w:r>
      <w:r w:rsidRPr="00B33499">
        <w:instrText xml:space="preserve">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91637B">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91637B">
        <w:rPr>
          <w:lang w:val="de-DE"/>
        </w:rPr>
        <w:t>(Mehler-</w:t>
      </w:r>
      <w:proofErr w:type="spellStart"/>
      <w:r w:rsidRPr="0091637B">
        <w:rPr>
          <w:lang w:val="de-DE"/>
        </w:rPr>
        <w:t>Bicher</w:t>
      </w:r>
      <w:proofErr w:type="spellEnd"/>
      <w:r w:rsidRPr="0091637B">
        <w:rPr>
          <w:lang w:val="de-DE"/>
        </w:rPr>
        <w:t xml:space="preserve"> &amp; Steiger, 2014; Zobel et al., 2018)</w:t>
      </w:r>
      <w:r w:rsidRPr="00B33499">
        <w:fldChar w:fldCharType="end"/>
      </w:r>
      <w:r w:rsidRPr="0091637B">
        <w:rPr>
          <w:lang w:val="de-DE"/>
        </w:rPr>
        <w:t>.</w:t>
      </w:r>
    </w:p>
    <w:p w14:paraId="7AF375B4"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Hürden, die eine Marktreife von XR-Technologien noch verhindern, sind fehlende Nutzerakzeptanz, fehlende Alltagstauglichkeit und ethische Aspekte </w:t>
      </w:r>
      <w:r w:rsidRPr="00B33499">
        <w:fldChar w:fldCharType="begin"/>
      </w:r>
      <w:r w:rsidRPr="00B33499">
        <w:rPr>
          <w:lang w:val="de-DE"/>
        </w:rPr>
        <w:instrText xml:space="preserve"> ADDIN ZOTERO_ITEM CSL_CITATION {"citationID":"58XJvqQk","properties":{"formattedCitation":"(von Eitzen, 2023)","plainCitation":"(von Eitzen, 2023)","noteIndex":0},"citationItems":[{"id":712,"uris":["http://zotero.org/users/12878283/items/WHFE2ZJM"],"itemData":{"id":712,"type":"document","title":"Faktoren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B33499">
        <w:fldChar w:fldCharType="separate"/>
      </w:r>
      <w:r w:rsidRPr="00B33499">
        <w:rPr>
          <w:lang w:val="de-DE"/>
        </w:rPr>
        <w:t>(von Eitzen, 2023)</w:t>
      </w:r>
      <w:r w:rsidRPr="00B33499">
        <w:fldChar w:fldCharType="end"/>
      </w:r>
      <w:r w:rsidRPr="00B33499">
        <w:rPr>
          <w:lang w:val="de-DE"/>
        </w:rPr>
        <w:t xml:space="preserve">. Auf der anderen Seite stehen noch technische Herausforderungen, ohne deren Überwindung eine Marktreife ebenso schwer werden könnte. </w:t>
      </w:r>
    </w:p>
    <w:p w14:paraId="68F76BC1" w14:textId="77777777" w:rsidR="00B33499" w:rsidRPr="0091637B" w:rsidRDefault="00B33499" w:rsidP="000A7793">
      <w:pPr>
        <w:pStyle w:val="Aufzhlungsliste"/>
        <w:numPr>
          <w:ilvl w:val="0"/>
          <w:numId w:val="0"/>
        </w:numPr>
        <w:spacing w:before="240" w:after="240"/>
        <w:rPr>
          <w:lang w:val="de-DE"/>
        </w:rPr>
      </w:pPr>
      <w:r w:rsidRPr="00B33499">
        <w:rPr>
          <w:lang w:val="de-DE"/>
        </w:rPr>
        <w:t xml:space="preserve">Technologisch herausfordernde Aspekte umfassen sowohl Software- als auch Hardware-Limitierungen, aber auch Themen wie Tracking und Interaktion. Der Bereich Interaktion umfasst nicht nur den Übergang unterschiedlicher Welten, sondern auch das Thema „Kollaboration“. So sind die Themen nahtlose Interaktion und Latenzen, sowie der Datenschutz und Echtzeitsynchronisation Themen, die die Entwicklung stabiler Multiplayeranwendungen beeinflusst. Allerdings zeigen gerade kollaborative virtuelle Umgebungen in einer immer </w:t>
      </w:r>
      <w:proofErr w:type="spellStart"/>
      <w:r w:rsidRPr="00B33499">
        <w:rPr>
          <w:lang w:val="de-DE"/>
        </w:rPr>
        <w:t>digitalisierteren</w:t>
      </w:r>
      <w:proofErr w:type="spellEnd"/>
      <w:r w:rsidRPr="00B33499">
        <w:rPr>
          <w:lang w:val="de-DE"/>
        </w:rPr>
        <w:t xml:space="preserve"> (Geschäfts-)Welt die Notwendigkeit für weitere Forschung und Standardisierung, wie Anwendungen wie virtuelle Meetingräume belegen </w:t>
      </w:r>
      <w:r w:rsidRPr="00B33499">
        <w:fldChar w:fldCharType="begin"/>
      </w:r>
      <w:r w:rsidRPr="00B33499">
        <w:rPr>
          <w:lang w:val="de-DE"/>
        </w:rPr>
        <w:instrText xml:space="preserve"> ADDIN ZOTERO_ITEM CSL_CITATION {"citationID":"W4kBXxcx","properties":{"formattedCitation":"(Lapschies, o.\\uc0\\u160{}J.; Wolfenstein, 2025)","plainCitation":"(Lapschies, o. J.;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(Lapschies, o. J.; Wolfenstein, 2025)</w:t>
      </w:r>
      <w:r w:rsidRPr="00B33499">
        <w:fldChar w:fldCharType="end"/>
      </w:r>
      <w:r w:rsidRPr="00B33499">
        <w:rPr>
          <w:lang w:val="de-DE"/>
        </w:rPr>
        <w:t xml:space="preserve">. Damit für solche Anwendungen die Akzeptanz steigt, wenden immersive Anwendungen benötigt. Um aber eine sehr gute Immersion mit konsistenter Performance zu erschaffen, wird leistungsfähige Hardware benötigt. So ist beispielsweise die Verarbeitung hochauflösender Grafiken, ohne zu überhitzen oder den Akku zu schnell zu entleeren, ein noch nicht vollständig optimiertes Feld </w:t>
      </w:r>
      <w:r w:rsidRPr="00B33499">
        <w:fldChar w:fldCharType="begin"/>
      </w:r>
      <w:r w:rsidRPr="00B33499">
        <w:rPr>
          <w:lang w:val="de-DE"/>
        </w:rPr>
        <w:instrText xml:space="preserve"> ADDIN ZOTERO_ITEM CSL_CITATION {"citationID":"oEfUDL5B","properties":{"formattedCitation":"(Molchanov,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(Molchanov, 2025; rankmagic, o. J.)</w:t>
      </w:r>
      <w:r w:rsidRPr="00B33499">
        <w:fldChar w:fldCharType="end"/>
      </w:r>
      <w:r w:rsidRPr="0091637B">
        <w:rPr>
          <w:lang w:val="de-DE"/>
        </w:rPr>
        <w:t xml:space="preserve">. </w:t>
      </w:r>
      <w:r w:rsidRPr="00B33499">
        <w:rPr>
          <w:lang w:val="de-DE"/>
        </w:rPr>
        <w:t xml:space="preserve">Im Softwarebereich bestehen Herausforderungen darin, Anwendungen auf verschiedenen Systemen oder Browsern zur Verfügung zu stellen. Auch unterschiedliche oder proprietäre Datenformate oder Geräteschnittstellen erschweren die Interoperabilität </w:t>
      </w:r>
      <w:r w:rsidRPr="00B33499">
        <w:fldChar w:fldCharType="begin"/>
      </w:r>
      <w:r w:rsidRPr="00B33499">
        <w:rPr>
          <w:lang w:val="de-DE"/>
        </w:rPr>
        <w:instrText xml:space="preserve"> ADDIN ZOTERO_ITEM CSL_CITATION {"citationID":"9v2VrjqM","properties":{"formattedCitation":"(Lawton, 2024)","plainCitation":"(Lawton, 2024)","noteIndex":0},"citationItems":[{"id":704,"uris":["http://zotero.org/users/12878283/items/CXCKT2N5"],"itemData":{"id":704,"type":"webpage","abstract":"A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B33499">
        <w:fldChar w:fldCharType="separate"/>
      </w:r>
      <w:r w:rsidRPr="00B33499">
        <w:rPr>
          <w:lang w:val="de-DE"/>
        </w:rPr>
        <w:t>(Lawton, 2024)</w:t>
      </w:r>
      <w:r w:rsidRPr="00B33499">
        <w:fldChar w:fldCharType="end"/>
      </w:r>
      <w:r w:rsidRPr="00B33499">
        <w:rPr>
          <w:lang w:val="de-DE"/>
        </w:rPr>
        <w:t xml:space="preserve">. Um Latenzen zu </w:t>
      </w:r>
      <w:r w:rsidRPr="00B33499">
        <w:rPr>
          <w:lang w:val="de-DE"/>
        </w:rPr>
        <w:lastRenderedPageBreak/>
        <w:t>vermeiden und die Belastung von Geräten zu reduzieren werden können Berechnungen in einer Cloud ausgeführt werden. Allerding ist dies bei schlechter oder fehlender Internetverbindung nur eingeschränkt oder nicht möglich, was zu nicht ausführbaren Anwendungen führen kann</w:t>
      </w:r>
      <w:r w:rsidRPr="00B33499">
        <w:fldChar w:fldCharType="begin"/>
      </w:r>
      <w:r w:rsidRPr="00B33499">
        <w:rPr>
          <w:lang w:val="de-DE"/>
        </w:rPr>
        <w:instrText xml:space="preserve"> ADDIN ZOTERO_ITEM CSL_CITATION {"citationID":"P1dYOF65","properties":{"formattedCitation":"(Molchanov, 2025; rankmagic, o.\\uc0\\u160{}J.)","plainCitation":"(Molchanov, 2025; rankmagic, o. J.)","noteIndex":0},"citationItems":[{"id":562,"uris":["http://zotero.org/users/12878283/items/4EG99QNE"],"itemData":{"id":562,"type":"post-weblog","abstract":"Entdecken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(Molchanov, 2025; rankmagic, o. J.)</w:t>
      </w:r>
      <w:r w:rsidRPr="00B33499">
        <w:fldChar w:fldCharType="end"/>
      </w:r>
      <w:r w:rsidRPr="00B33499">
        <w:rPr>
          <w:lang w:val="de-DE"/>
        </w:rPr>
        <w:t xml:space="preserve">. Um in MR oder VR einen fließenden Übergang zwischen den Welten zu ermöglichen, sind fortschrittliche Tracking- und </w:t>
      </w:r>
      <w:proofErr w:type="spellStart"/>
      <w:r w:rsidRPr="00B33499">
        <w:rPr>
          <w:lang w:val="de-DE"/>
        </w:rPr>
        <w:t>Renderingtechnologien</w:t>
      </w:r>
      <w:proofErr w:type="spellEnd"/>
      <w:r w:rsidRPr="00B33499">
        <w:rPr>
          <w:lang w:val="de-DE"/>
        </w:rPr>
        <w:t xml:space="preserve"> erforderlich, welche derzeit noch ausbaufähig sind </w:t>
      </w:r>
      <w:r w:rsidRPr="00B33499">
        <w:fldChar w:fldCharType="begin"/>
      </w:r>
      <w:r w:rsidRPr="00B33499">
        <w:rPr>
          <w:lang w:val="de-DE"/>
        </w:rPr>
        <w:instrText xml:space="preserve"> ADDIN ZOTERO_ITEM CSL_CITATION {"citationID":"vklvbGWI","properties":{"formattedCitation":"(Marcus, 2020; rankmagic, o.\\uc0\\u160{}J.)","plainCitation":"(Marcus, 2020; rankmagic, o. J.)","noteIndex":0},"citationItems":[{"id":570,"uris":["http://zotero.org/users/12878283/items/E3E9HNKK"],"itemData":{"id":570,"type":"webpage","abstract":"Wir klären auf, was es mit Virtual und Augmented Reality auf sich hat, worin die Unterschiede liegen &amp; wo sie bereits genutzt werden </w:instrText>
      </w:r>
      <w:r w:rsidRPr="00B33499">
        <w:rPr>
          <w:rFonts w:ascii="Segoe UI Symbol" w:hAnsi="Segoe UI Symbol" w:cs="Segoe UI Symbol"/>
          <w:lang w:val="de-DE"/>
        </w:rPr>
        <w:instrText>➔</w:instrText>
      </w:r>
      <w:r w:rsidRPr="00B33499">
        <w:rPr>
          <w:lang w:val="de-DE"/>
        </w:rPr>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564,"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B33499">
        <w:fldChar w:fldCharType="separate"/>
      </w:r>
      <w:r w:rsidRPr="00B33499">
        <w:rPr>
          <w:lang w:val="de-DE"/>
        </w:rPr>
        <w:t>(Marcus, 2020; rankmagic, o. J.)</w:t>
      </w:r>
      <w:r w:rsidRPr="00B33499">
        <w:fldChar w:fldCharType="end"/>
      </w:r>
      <w:r w:rsidRPr="0091637B">
        <w:rPr>
          <w:lang w:val="de-DE"/>
        </w:rPr>
        <w:t xml:space="preserve">. </w:t>
      </w:r>
    </w:p>
    <w:p w14:paraId="76EDC492"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Im Bereich Ethik umfasst den Energie- und Ressourcenverbrauch und gesellschaftliche Auswirkungen </w:t>
      </w:r>
      <w:r w:rsidRPr="00B33499">
        <w:fldChar w:fldCharType="begin"/>
      </w:r>
      <w:r w:rsidRPr="00B33499">
        <w:rPr>
          <w:lang w:val="de-DE"/>
        </w:rPr>
        <w:instrText xml:space="preserve"> ADDIN ZOTERO_ITEM CSL_CITATION {"citationID":"N728WyNx","properties":{"formattedCitation":"(Lapschies, o.\\uc0\\u160{}J.)","plainCitation":"(Lapschies, o. J.)","noteIndex":0},"citationItems":[{"id":558,"uris":["http://zotero.org/users/12878283/items/9XQITJXH"],"itemData":{"id":558,"type":"webpage","abstract":"Die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Pr="00B33499">
        <w:fldChar w:fldCharType="separate"/>
      </w:r>
      <w:r w:rsidRPr="00B33499">
        <w:rPr>
          <w:lang w:val="de-DE"/>
        </w:rPr>
        <w:t>(Lapschies, o. J.)</w:t>
      </w:r>
      <w:r w:rsidRPr="00B33499">
        <w:fldChar w:fldCharType="end"/>
      </w:r>
      <w:r w:rsidRPr="0091637B">
        <w:rPr>
          <w:lang w:val="de-DE"/>
        </w:rPr>
        <w:t xml:space="preserve">. </w:t>
      </w:r>
      <w:r w:rsidRPr="00B33499">
        <w:rPr>
          <w:lang w:val="de-DE"/>
        </w:rPr>
        <w:t xml:space="preserve">Werden Augenbewegungen von einer Brille erfasst und diese Daten unrechtmäßig verwendet, sind Manipulation und Betrug Auswirkungen, die die Relevanz des Themas Datenschutz belegen </w:t>
      </w:r>
      <w:r w:rsidRPr="00B33499">
        <w:fldChar w:fldCharType="begin"/>
      </w:r>
      <w:r w:rsidRPr="00B33499">
        <w:rPr>
          <w:lang w:val="de-DE"/>
        </w:rPr>
        <w:instrText xml:space="preserve"> ADDIN ZOTERO_ITEM CSL_CITATION {"citationID":"0JoyZ2jH","properties":{"formattedCitation":"(Molchanov,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Zudem können unwissentlich aufgenommene Bilder mit der Kamera von (VR)-Geräten als Möglichkeit der unzulässigen Datensammlung gesehen werden </w:t>
      </w:r>
      <w:r w:rsidRPr="00B33499">
        <w:fldChar w:fldCharType="begin"/>
      </w:r>
      <w:r w:rsidRPr="00B33499">
        <w:rPr>
          <w:lang w:val="de-DE"/>
        </w:rPr>
        <w:instrText xml:space="preserve"> ADDIN ZOTERO_ITEM CSL_CITATION {"citationID":"RirR85bo","properties":{"formattedCitation":"(Mehler-Bicher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w:instrText>
      </w:r>
      <w:r w:rsidRPr="0091637B">
        <w:rPr>
          <w:lang w:val="de-DE"/>
        </w:rPr>
        <w:instrText xml:space="preserv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91637B">
        <w:rPr>
          <w:lang w:val="de-DE"/>
        </w:rPr>
        <w:t>(Mehler-</w:t>
      </w:r>
      <w:proofErr w:type="spellStart"/>
      <w:r w:rsidRPr="0091637B">
        <w:rPr>
          <w:lang w:val="de-DE"/>
        </w:rPr>
        <w:t>Bicher</w:t>
      </w:r>
      <w:proofErr w:type="spellEnd"/>
      <w:r w:rsidRPr="0091637B">
        <w:rPr>
          <w:lang w:val="de-DE"/>
        </w:rPr>
        <w:t xml:space="preserve"> &amp; Steiger, 2021)</w:t>
      </w:r>
      <w:r w:rsidRPr="00B33499">
        <w:fldChar w:fldCharType="end"/>
      </w:r>
      <w:r w:rsidRPr="0091637B">
        <w:rPr>
          <w:lang w:val="de-DE"/>
        </w:rPr>
        <w:t xml:space="preserve">. </w:t>
      </w:r>
      <w:r w:rsidRPr="00B33499">
        <w:rPr>
          <w:lang w:val="de-DE"/>
        </w:rPr>
        <w:t xml:space="preserve">Daher werden Richtlinien für einen verantwortungsvollen Umgang mit immersiven Technologien immer bedeutender, da sie den betreffenden Personen ein Stück ihrer Kontrolle zurückgeben sollten. Darüber hinaus leiden viele Personen bereits nach kurzer Tragedauer von Brille schon unter Anzeichen von Gesundheitsproblemen. Weit verbreitet ist in diesem Zusammenhang die sogenannte Simulationskrankheit. Diese ruft Symptome wie Übelkeit und Balanceverlust hervor </w:t>
      </w:r>
      <w:r w:rsidRPr="00B33499">
        <w:fldChar w:fldCharType="begin"/>
      </w:r>
      <w:r w:rsidRPr="00B33499">
        <w:rPr>
          <w:lang w:val="de-DE"/>
        </w:rPr>
        <w:instrText xml:space="preserve"> ADDIN ZOTERO_ITEM CSL_CITATION {"citationID":"F4hSWfHk","properties":{"formattedCitation":"(Mehler-Bicher &amp; Steiger, 2021; Molchanov, 2025; Zobel et al., 2018)","plainCitation":"(Mehler-Bicher &amp; Steiger, 2021; Molchanov, 2025;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w:instrText>
      </w:r>
      <w:r w:rsidRPr="00B33499">
        <w:instrTex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91637B">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91637B">
        <w:rPr>
          <w:lang w:val="de-DE"/>
        </w:rPr>
        <w:t>(Mehler-</w:t>
      </w:r>
      <w:proofErr w:type="spellStart"/>
      <w:r w:rsidRPr="0091637B">
        <w:rPr>
          <w:lang w:val="de-DE"/>
        </w:rPr>
        <w:t>Bicher</w:t>
      </w:r>
      <w:proofErr w:type="spellEnd"/>
      <w:r w:rsidRPr="0091637B">
        <w:rPr>
          <w:lang w:val="de-DE"/>
        </w:rPr>
        <w:t xml:space="preserve"> &amp; Steiger, 2021; </w:t>
      </w:r>
      <w:proofErr w:type="spellStart"/>
      <w:r w:rsidRPr="0091637B">
        <w:rPr>
          <w:lang w:val="de-DE"/>
        </w:rPr>
        <w:t>Molchanov</w:t>
      </w:r>
      <w:proofErr w:type="spellEnd"/>
      <w:r w:rsidRPr="0091637B">
        <w:rPr>
          <w:lang w:val="de-DE"/>
        </w:rPr>
        <w:t>, 2025; Zobel et al., 2018)</w:t>
      </w:r>
      <w:r w:rsidRPr="00B33499">
        <w:fldChar w:fldCharType="end"/>
      </w:r>
      <w:r w:rsidRPr="0091637B">
        <w:rPr>
          <w:lang w:val="de-DE"/>
        </w:rPr>
        <w:t xml:space="preserve">. </w:t>
      </w:r>
      <w:r w:rsidRPr="00B33499">
        <w:rPr>
          <w:lang w:val="de-DE"/>
        </w:rPr>
        <w:t xml:space="preserve">Ursache dafür ist die fehlerhafte Abstimmung von visueller Information und Gleichgewichtsorgan, wofür unzulängliche Immersion eine Ursache sein kann </w:t>
      </w:r>
      <w:r w:rsidRPr="00B33499">
        <w:fldChar w:fldCharType="begin"/>
      </w:r>
      <w:r w:rsidRPr="00B33499">
        <w:rPr>
          <w:lang w:val="de-DE"/>
        </w:rPr>
        <w:instrText xml:space="preserve"> ADDIN ZOTERO_ITEM CSL_CITATION {"citationID":"mmd9ZYsH","properties":{"formattedCitation":"(Mehler-Bicher &amp; Steiger, 2021; Zobel et al., 2018)","plainCitation":"(Mehler-Bicher &amp; Steiger, 2021; Zobel et al., 2018)","noteIndex":0},"citationItems":[{"id":420,"uris":["http://zotero.org/users/12878283/items/DPIAB6P6"],"itemData":{"id":420,"type":"chapter","abstract":"Augmented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w:instrText>
      </w:r>
      <w:r w:rsidRPr="00B33499">
        <w:instrText>ger Link","title":"Augmentierte und Virtuelle Realität","URL":"https://doi.org/10.1007/978-3-662-61836-3_16","author":[{"family":"Mehler-Bicher","given":"Anett"},{"family":"Steiger","given":"Lothar"}],"editor":[{"family":"Hildebrandt","given":"Alexandra"},{"family":"Landhäußer","given":"Werner"}],"accessed":{"date-parts":[["2025",3,25]]},"issued":{"date-parts":[["2021"]]}}},{"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w:instrText>
      </w:r>
      <w:r w:rsidRPr="0091637B">
        <w:rPr>
          <w:lang w:val="de-DE"/>
        </w:rPr>
        <w:instrText xml:space="preserve">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B33499">
        <w:fldChar w:fldCharType="separate"/>
      </w:r>
      <w:r w:rsidRPr="0091637B">
        <w:rPr>
          <w:lang w:val="de-DE"/>
        </w:rPr>
        <w:t>(Mehler-</w:t>
      </w:r>
      <w:proofErr w:type="spellStart"/>
      <w:r w:rsidRPr="0091637B">
        <w:rPr>
          <w:lang w:val="de-DE"/>
        </w:rPr>
        <w:t>Bicher</w:t>
      </w:r>
      <w:proofErr w:type="spellEnd"/>
      <w:r w:rsidRPr="0091637B">
        <w:rPr>
          <w:lang w:val="de-DE"/>
        </w:rPr>
        <w:t xml:space="preserve"> &amp; Steiger, 2021; Zobel et al., 2018)</w:t>
      </w:r>
      <w:r w:rsidRPr="00B33499">
        <w:fldChar w:fldCharType="end"/>
      </w:r>
      <w:r w:rsidRPr="0091637B">
        <w:rPr>
          <w:lang w:val="de-DE"/>
        </w:rPr>
        <w:t xml:space="preserve">. </w:t>
      </w:r>
      <w:r w:rsidRPr="00B33499">
        <w:rPr>
          <w:lang w:val="de-DE"/>
        </w:rPr>
        <w:t xml:space="preserve">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Pr="00B33499">
        <w:fldChar w:fldCharType="begin"/>
      </w:r>
      <w:r w:rsidRPr="00B33499">
        <w:rPr>
          <w:lang w:val="de-DE"/>
        </w:rPr>
        <w:instrText xml:space="preserve"> ADDIN ZOTERO_ITEM CSL_CITATION {"citationID":"fifQ32dF","properties":{"formattedCitation":"(Mehler-Bicher &amp; Steiger, 2021; Molchanov, 2025)","plainCitation":"(Mehler-Bicher &amp; Steiger, 2021; Molchanov, 2025)","noteIndex":0},"citationItems":[{"id":420,"uris":["http://zotero.org/users/12878283/items/DPIAB6P6"],"itemData":{"id":420,"type":"chapter","abstract":"Augmented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(Mehler-Bicher &amp; Steiger, 2021; Molchanov, 2025)</w:t>
      </w:r>
      <w:r w:rsidRPr="00B33499">
        <w:fldChar w:fldCharType="end"/>
      </w:r>
      <w:r w:rsidRPr="00B33499">
        <w:rPr>
          <w:lang w:val="de-DE"/>
        </w:rPr>
        <w:t xml:space="preserve">. Auch Kopfschmerzen und Ermüdung, Trockenheit und Reizungen der Augen sind gängige Probleme </w:t>
      </w:r>
      <w:r w:rsidRPr="00B33499">
        <w:fldChar w:fldCharType="begin"/>
      </w:r>
      <w:r w:rsidRPr="00B33499">
        <w:rPr>
          <w:lang w:val="de-DE"/>
        </w:rPr>
        <w:instrText xml:space="preserve"> ADDIN ZOTERO_ITEM CSL_CITATION {"citationID":"AE7dGngL","properties":{"formattedCitation":"(Molchanov,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Einfache Gegenmaßnahmen sind die Begrenzung der Sitzungsdauer mit regelmäßigen Pausen und eine gute Körperhaltung </w:t>
      </w:r>
      <w:r w:rsidRPr="00B33499">
        <w:fldChar w:fldCharType="begin"/>
      </w:r>
      <w:r w:rsidRPr="00B33499">
        <w:rPr>
          <w:lang w:val="de-DE"/>
        </w:rPr>
        <w:instrText xml:space="preserve"> ADDIN ZOTERO_ITEM CSL_CITATION {"citationID":"h0vcigQ7","properties":{"formattedCitation":"(Molchanov,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Wohingegen Firmen mit besserem Tracking oder einer höheren Bildwiederholrate entgegen wirken können </w:t>
      </w:r>
      <w:r w:rsidRPr="00B33499">
        <w:fldChar w:fldCharType="begin"/>
      </w:r>
      <w:r w:rsidRPr="00B33499">
        <w:rPr>
          <w:lang w:val="de-DE"/>
        </w:rPr>
        <w:instrText xml:space="preserve"> ADDIN ZOTERO_ITEM CSL_CITATION {"citationID":"Dd0OwrXs","properties":{"formattedCitation":"(Molchanov,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Pr="00B33499">
        <w:fldChar w:fldCharType="begin"/>
      </w:r>
      <w:r w:rsidRPr="00B33499">
        <w:rPr>
          <w:lang w:val="de-DE"/>
        </w:rPr>
        <w:instrText xml:space="preserve"> ADDIN ZOTERO_ITEM CSL_CITATION {"citationID":"diOtjcnp","properties":{"formattedCitation":"(Mehler-Bicher &amp; Steiger, 2021)","plainCitation":"(Mehler-Bicher &amp; Steiger, 2021)","noteIndex":0},"citationItems":[{"id":420,"uris":["http://zotero.org/users/12878283/items/DPIAB6P6"],"itemData":{"id":420,"type":"chapter","abstract":"Augmented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B33499">
        <w:fldChar w:fldCharType="separate"/>
      </w:r>
      <w:r w:rsidRPr="00B33499">
        <w:rPr>
          <w:lang w:val="de-DE"/>
        </w:rPr>
        <w:t>(Mehler-Bicher &amp; Steiger, 2021)</w:t>
      </w:r>
      <w:r w:rsidRPr="00B33499">
        <w:fldChar w:fldCharType="end"/>
      </w:r>
      <w:r w:rsidRPr="00B33499">
        <w:rPr>
          <w:lang w:val="de-DE"/>
        </w:rPr>
        <w:t>.</w:t>
      </w:r>
      <w:r w:rsidRPr="00B33499">
        <w:rPr>
          <w:rStyle w:val="Funotenzeichen"/>
        </w:rPr>
        <w:footnoteReference w:id="3"/>
      </w:r>
    </w:p>
    <w:p w14:paraId="1A9AFFBD" w14:textId="77777777" w:rsidR="00B33499" w:rsidRPr="00B33499" w:rsidRDefault="00B33499" w:rsidP="000A7793">
      <w:pPr>
        <w:pStyle w:val="Aufzhlungsliste"/>
        <w:numPr>
          <w:ilvl w:val="0"/>
          <w:numId w:val="0"/>
        </w:numPr>
        <w:spacing w:before="240" w:after="240"/>
        <w:rPr>
          <w:lang w:val="de-DE"/>
        </w:rPr>
      </w:pPr>
      <w:r w:rsidRPr="00B33499">
        <w:rPr>
          <w:lang w:val="de-DE"/>
        </w:rPr>
        <w:t xml:space="preserve">Um diese Herausforderungen zu adressieren, stehen einige Themen im Fokus der Forschung. Ein Aspekt ist dabei die Frage, wie plattformübergreifende Inhalte entwickelt werden können, </w:t>
      </w:r>
      <w:r w:rsidRPr="00B33499">
        <w:rPr>
          <w:lang w:val="de-DE"/>
        </w:rPr>
        <w:lastRenderedPageBreak/>
        <w:t xml:space="preserve">um XR-Anwendungen zugänglicher und hardwareunabhängig zu gestalten, was wiederum die Reichweite und Akzeptanz erhöht </w:t>
      </w:r>
      <w:r w:rsidRPr="00B33499">
        <w:fldChar w:fldCharType="begin"/>
      </w:r>
      <w:r w:rsidRPr="00B33499">
        <w:rPr>
          <w:lang w:val="de-DE"/>
        </w:rPr>
        <w:instrText xml:space="preserve"> ADDIN ZOTERO_ITEM CSL_CITATION {"citationID":"PNQuu9lz","properties":{"formattedCitation":"(Molchanov,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(Molchanov, 2025)</w:t>
      </w:r>
      <w:r w:rsidRPr="00B33499">
        <w:fldChar w:fldCharType="end"/>
      </w:r>
      <w:r w:rsidRPr="00B33499">
        <w:rPr>
          <w:lang w:val="de-DE"/>
        </w:rPr>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B33499">
        <w:fldChar w:fldCharType="begin"/>
      </w:r>
      <w:r w:rsidRPr="00B33499">
        <w:rPr>
          <w:lang w:val="de-DE"/>
        </w:rPr>
        <w:instrText xml:space="preserve"> ADDIN ZOTERO_ITEM CSL_CITATION {"citationID":"dI766Luk","properties":{"formattedCitation":"(Lapschies, o.\\uc0\\u160{}J.; Molchanov, 2025; Wolfenstein, 2025)","plainCitation":"(Lapschies, o. J.; Molchanov, 2025; Wolfenstein,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(Lapschies, o. J.; Molchanov, 2025; Wolfenstein, 2025)</w:t>
      </w:r>
      <w:r w:rsidRPr="00B33499">
        <w:fldChar w:fldCharType="end"/>
      </w:r>
      <w:r w:rsidRPr="00B33499">
        <w:rPr>
          <w:lang w:val="de-DE"/>
        </w:rPr>
        <w:t xml:space="preserve">. Auch KI-generierte personalisierte Inhalte, die Entwicklung realistischer Avatare und multisensorisches Feedback erfahren derzeit große Aufmerksamkeit </w:t>
      </w:r>
      <w:r w:rsidRPr="00B33499">
        <w:fldChar w:fldCharType="begin"/>
      </w:r>
      <w:r w:rsidRPr="00B33499">
        <w:rPr>
          <w:lang w:val="de-DE"/>
        </w:rPr>
        <w:instrText xml:space="preserve"> ADDIN ZOTERO_ITEM CSL_CITATION {"citationID":"rGNTT9AG","properties":{"formattedCitation":"(Lapschies, o.\\uc0\\u160{}J.; Molchanov, 2025)","plainCitation":"(Lapschies, o. J.; Molchanov, 2025)","noteIndex":0},"citationItems":[{"id":558,"uris":["http://zotero.org/users/12878283/items/9XQITJXH"],"itemData":{"id":558,"type":"webpage","abstract":"Die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33499">
        <w:fldChar w:fldCharType="separate"/>
      </w:r>
      <w:r w:rsidRPr="00B33499">
        <w:rPr>
          <w:lang w:val="de-DE"/>
        </w:rPr>
        <w:t>(Lapschies, o. J.; Molchanov, 2025)</w:t>
      </w:r>
      <w:r w:rsidRPr="00B33499">
        <w:fldChar w:fldCharType="end"/>
      </w:r>
      <w:r w:rsidRPr="00B33499">
        <w:rPr>
          <w:lang w:val="de-DE"/>
        </w:rPr>
        <w:t xml:space="preserve">. Insbesondere im Spiele- und Bildungsbereich bietet XR laut einer Vielzahl von Quellen </w:t>
      </w:r>
      <w:r w:rsidRPr="00B33499">
        <w:fldChar w:fldCharType="begin"/>
      </w:r>
      <w:r w:rsidRPr="00B33499">
        <w:rPr>
          <w:lang w:val="de-DE"/>
        </w:rPr>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2025)","noteIndex":0},"citationItems":[{"id":566,"uris":["http://zotero.org/users/12878283/items/LU3IZCY2"],"itemData":{"id":566,"type":"webpage","abstract":"Presseinformation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e.V","given":""}],"accessed":{"date-parts":[["2025",4,18]]},"issued":{"date-parts":[["2025",1,6]]}}},{"id":568,"uris":["http://zotero.org/users/12878283/items/SMP3BKIU"],"itemData":{"id":568,"type":"post-weblog","abstract":"Immer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w:instrText>
      </w:r>
      <w:r w:rsidRPr="00B33499">
        <w:instrText xml:space="preserv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564,"uris":["http://zotero.org/users/12878283/items/BR6UZ5EQ"],"itemData":{"id":564,"type":"post-weblog</w:instrText>
      </w:r>
      <w:r w:rsidRPr="00B33499">
        <w:rPr>
          <w:lang w:val="de-DE"/>
        </w:rPr>
        <w:instrText>","language":"de","title":"Der Einfluss von Augmented Reality auf Nutzersignale &amp; SEO 2025 | Rankmagic","URL":"https://rankmagic.net/blog/der-einfluss-von-augmented-reality-auf-nutzersignale-seo-2025/","author":[{"literal":"rankmagic"}],"accessed":{"date-parts":[["2025",4,18]]}}},{"id":560,"uris":["http://zotero.org/users/12878283/items/UMIM9IGQ"],"itemData":{"id":560,"type":"webpage","abstract":"</w:instrText>
      </w:r>
      <w:r w:rsidRPr="00B33499">
        <w:rPr>
          <w:rFonts w:ascii="Segoe UI Emoji" w:hAnsi="Segoe UI Emoji" w:cs="Segoe UI Emoji"/>
          <w:lang w:val="de-DE"/>
        </w:rPr>
        <w:instrText>✨</w:instrText>
      </w:r>
      <w:r w:rsidRPr="00B33499">
        <w:rPr>
          <w:lang w:val="de-DE"/>
        </w:rPr>
        <w:instrText xml:space="preserve"> Die IEEE VR 2025 beleuchtet XR/AR/VR/MR-Trends und Innovationen. </w:instrText>
      </w:r>
      <w:r w:rsidRPr="00B33499">
        <w:rPr>
          <w:rFonts w:ascii="Segoe UI Emoji" w:hAnsi="Segoe UI Emoji" w:cs="Segoe UI Emoji"/>
        </w:rPr>
        <w:instrText>🚀</w:instrText>
      </w:r>
      <w:r w:rsidRPr="00B33499">
        <w:rPr>
          <w:lang w:val="de-DE"/>
        </w:rPr>
        <w:instrText xml:space="preserve"> Spannende Schwerpunkte gibt es auf der 32. Konferenz zu Virtual Reality. </w:instrText>
      </w:r>
      <w:r w:rsidRPr="00B33499">
        <w:rPr>
          <w:rFonts w:ascii="Segoe UI Emoji" w:hAnsi="Segoe UI Emoji" w:cs="Segoe UI Emoji"/>
        </w:rPr>
        <w:instrText>🌐</w:instrText>
      </w:r>
      <w:r w:rsidRPr="00B33499">
        <w:rPr>
          <w:lang w:val="de-DE"/>
        </w:rPr>
        <w:instrText xml:space="preserve"> Zukunftsweisende 3D-Benutzeroberflächen stehen im Fokus. </w:instrText>
      </w:r>
      <w:r w:rsidRPr="00B33499">
        <w:rPr>
          <w:rFonts w:ascii="Segoe UI Symbol" w:hAnsi="Segoe UI Symbol" w:cs="Segoe UI Symbol"/>
        </w:rPr>
        <w:instrText>🕶</w:instrText>
      </w:r>
      <w:r w:rsidRPr="00B33499">
        <w:instrText>️</w:instrText>
      </w:r>
      <w:r w:rsidRPr="00B33499">
        <w:rPr>
          <w:lang w:val="de-DE"/>
        </w:rPr>
        <w:instrText xml:space="preserve"> Experten teilen Einblicke zu immersiven Technologien. </w:instrText>
      </w:r>
      <w:r w:rsidRPr="00B33499">
        <w:rPr>
          <w:rFonts w:ascii="Segoe UI Emoji" w:hAnsi="Segoe UI Emoji" w:cs="Segoe UI Emoji"/>
        </w:rPr>
        <w:instrText>📊</w:instrText>
      </w:r>
      <w:r w:rsidRPr="00B33499">
        <w:rPr>
          <w:lang w:val="de-DE"/>
        </w:rPr>
        <w:instrText xml:space="preserve"> Neue Perspektiven auf die digitale Transformation werden vorgestellt. </w:instrText>
      </w:r>
      <w:r w:rsidRPr="00B33499">
        <w:rPr>
          <w:rFonts w:ascii="Segoe UI Emoji" w:hAnsi="Segoe UI Emoji" w:cs="Segoe UI Emoji"/>
        </w:rPr>
        <w:instrText>🔍</w:instrText>
      </w:r>
      <w:r w:rsidRPr="00B33499">
        <w:rPr>
          <w:lang w:val="de-DE"/>
        </w:rPr>
        <w:instrText xml:space="preserve"> Interaktive Workshops bieten praxisnahe Erfahrungen. </w:instrText>
      </w:r>
      <w:r w:rsidRPr="00B33499">
        <w:rPr>
          <w:rFonts w:ascii="Segoe UI Symbol" w:hAnsi="Segoe UI Symbol" w:cs="Segoe UI Symbol"/>
        </w:rPr>
        <w:instrText>🛠</w:instrText>
      </w:r>
      <w:r w:rsidRPr="00B33499">
        <w:instrText>️</w:instrText>
      </w:r>
      <w:r w:rsidRPr="00B33499">
        <w:rPr>
          <w:lang w:val="de-DE"/>
        </w:rPr>
        <w:instrText xml:space="preserve"> Cutting-Edge-Forschung wird umfassend präsentiert. </w:instrText>
      </w:r>
      <w:r w:rsidRPr="00B33499">
        <w:rPr>
          <w:rFonts w:ascii="Segoe UI Emoji" w:hAnsi="Segoe UI Emoji" w:cs="Segoe UI Emoji"/>
        </w:rPr>
        <w:instrText>💡</w:instrText>
      </w:r>
      <w:r w:rsidRPr="00B33499">
        <w:rPr>
          <w:lang w:val="de-DE"/>
        </w:rPr>
        <w:instrText xml:space="preserve"> Diskutieren Sie mit führenden Köpfen der Branche. </w:instrText>
      </w:r>
      <w:r w:rsidRPr="00B33499">
        <w:rPr>
          <w:rFonts w:ascii="Segoe UI Emoji" w:hAnsi="Segoe UI Emoji" w:cs="Segoe UI Emoji"/>
        </w:rPr>
        <w:instrText>🌟</w:instrText>
      </w:r>
      <w:r w:rsidRPr="00B33499">
        <w:rPr>
          <w:lang w:val="de-DE"/>
        </w:rPr>
        <w:instrText xml:space="preserve"> Entdecken Sie inspirierende Anwendungen für Alltag &amp; Industrie. </w:instrText>
      </w:r>
      <w:r w:rsidRPr="00B33499">
        <w:rPr>
          <w:rFonts w:ascii="Segoe UI Emoji" w:hAnsi="Segoe UI Emoji" w:cs="Segoe UI Emoji"/>
        </w:rPr>
        <w:instrText>📅</w:instrText>
      </w:r>
      <w:r w:rsidRPr="00B33499">
        <w:rPr>
          <w:lang w:val="de-DE"/>
        </w:rPr>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B33499">
        <w:fldChar w:fldCharType="separate"/>
      </w:r>
      <w:r w:rsidRPr="00B33499">
        <w:rPr>
          <w:lang w:val="de-DE"/>
        </w:rPr>
        <w:t>(Bitkom e.V, 2025; FREELANCE-PRESS-2, 2025; Molchanov, 2025; rankmagic, o. J.; Wolfenstein, 2025)</w:t>
      </w:r>
      <w:r w:rsidRPr="00B33499">
        <w:fldChar w:fldCharType="end"/>
      </w:r>
      <w:r w:rsidRPr="00B33499">
        <w:rPr>
          <w:lang w:val="de-DE"/>
        </w:rPr>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734A7851" w:rsidR="00B33499" w:rsidRPr="00B33499" w:rsidRDefault="00B33499" w:rsidP="000A7793">
      <w:pPr>
        <w:pStyle w:val="Aufzhlungsliste"/>
        <w:numPr>
          <w:ilvl w:val="0"/>
          <w:numId w:val="0"/>
        </w:numPr>
        <w:spacing w:before="240" w:after="240"/>
      </w:pPr>
      <w:r w:rsidRPr="00B33499">
        <w:fldChar w:fldCharType="begin"/>
      </w:r>
      <w:r w:rsidRPr="00B33499">
        <w:rPr>
          <w:lang w:val="de-DE"/>
        </w:rPr>
        <w:instrText xml:space="preserve"> ADDIN ZOTERO_ITEM CSL_CITATION {"citationID":"BRTbi7is","properties":{"formattedCitation":"(Barta et al., 2025)","plainCitation":"(Barta et al., 2025)","dontUpdate":true,"noteIndex":0},"citationItems":[{"id":581,"uris":["http://zotero.org/users/12878283/items/7BZBZNDC"],"itemData":{"id":581,"type":"article-journal","abstract":"Since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B33499">
        <w:fldChar w:fldCharType="separate"/>
      </w:r>
      <w:r w:rsidRPr="00B33499">
        <w:rPr>
          <w:lang w:val="de-DE"/>
        </w:rPr>
        <w:t>Barta et al. (2025</w:t>
      </w:r>
      <w:r w:rsidRPr="00B33499">
        <w:fldChar w:fldCharType="end"/>
      </w:r>
      <w:r w:rsidRPr="00B33499">
        <w:rPr>
          <w:lang w:val="de-DE"/>
        </w:rPr>
        <w:t>) stellen in ihrer Arbeit „</w:t>
      </w:r>
      <w:proofErr w:type="spellStart"/>
      <w:r w:rsidRPr="00B33499">
        <w:rPr>
          <w:lang w:val="de-DE"/>
        </w:rPr>
        <w:t>Augmented</w:t>
      </w:r>
      <w:proofErr w:type="spellEnd"/>
      <w:r w:rsidRPr="00B33499">
        <w:rPr>
          <w:lang w:val="de-DE"/>
        </w:rPr>
        <w:t xml:space="preserve"> </w:t>
      </w:r>
      <w:proofErr w:type="spellStart"/>
      <w:r w:rsidRPr="00B33499">
        <w:rPr>
          <w:lang w:val="de-DE"/>
        </w:rPr>
        <w:t>reality</w:t>
      </w:r>
      <w:proofErr w:type="spellEnd"/>
      <w:r w:rsidRPr="00B33499">
        <w:rPr>
          <w:lang w:val="de-DE"/>
        </w:rPr>
        <w:t xml:space="preserve"> </w:t>
      </w:r>
      <w:proofErr w:type="spellStart"/>
      <w:r w:rsidRPr="00B33499">
        <w:rPr>
          <w:lang w:val="de-DE"/>
        </w:rPr>
        <w:t>experiences</w:t>
      </w:r>
      <w:proofErr w:type="spellEnd"/>
      <w:r w:rsidRPr="00B33499">
        <w:rPr>
          <w:lang w:val="de-DE"/>
        </w:rPr>
        <w:t>: Consumer‐</w:t>
      </w:r>
      <w:proofErr w:type="spellStart"/>
      <w:proofErr w:type="gramStart"/>
      <w:r w:rsidRPr="00B33499">
        <w:rPr>
          <w:lang w:val="de-DE"/>
        </w:rPr>
        <w:t>centered</w:t>
      </w:r>
      <w:proofErr w:type="spellEnd"/>
      <w:r w:rsidRPr="00B33499">
        <w:rPr>
          <w:lang w:val="de-DE"/>
        </w:rPr>
        <w:t xml:space="preserve">  </w:t>
      </w:r>
      <w:proofErr w:type="spellStart"/>
      <w:r w:rsidRPr="00B33499">
        <w:rPr>
          <w:lang w:val="de-DE"/>
        </w:rPr>
        <w:t>augmented</w:t>
      </w:r>
      <w:proofErr w:type="spellEnd"/>
      <w:proofErr w:type="gramEnd"/>
      <w:r w:rsidRPr="00B33499">
        <w:rPr>
          <w:lang w:val="de-DE"/>
        </w:rPr>
        <w:t xml:space="preserve"> </w:t>
      </w:r>
      <w:proofErr w:type="spellStart"/>
      <w:r w:rsidRPr="00B33499">
        <w:rPr>
          <w:lang w:val="de-DE"/>
        </w:rPr>
        <w:t>reality</w:t>
      </w:r>
      <w:proofErr w:type="spellEnd"/>
      <w:r w:rsidRPr="00B33499">
        <w:rPr>
          <w:lang w:val="de-DE"/>
        </w:rPr>
        <w:t xml:space="preserve"> </w:t>
      </w:r>
      <w:proofErr w:type="spellStart"/>
      <w:r w:rsidRPr="00B33499">
        <w:rPr>
          <w:lang w:val="de-DE"/>
        </w:rPr>
        <w:t>framework</w:t>
      </w:r>
      <w:proofErr w:type="spellEnd"/>
      <w:r w:rsidRPr="00B33499">
        <w:rPr>
          <w:lang w:val="de-DE"/>
        </w:rPr>
        <w:t xml:space="preserve"> and </w:t>
      </w:r>
      <w:proofErr w:type="spellStart"/>
      <w:r w:rsidRPr="00B33499">
        <w:rPr>
          <w:lang w:val="de-DE"/>
        </w:rPr>
        <w:t>research</w:t>
      </w:r>
      <w:proofErr w:type="spellEnd"/>
      <w:r w:rsidRPr="00B33499">
        <w:rPr>
          <w:lang w:val="de-DE"/>
        </w:rPr>
        <w:t xml:space="preserve"> </w:t>
      </w:r>
      <w:proofErr w:type="spellStart"/>
      <w:r w:rsidRPr="00B33499">
        <w:rPr>
          <w:lang w:val="de-DE"/>
        </w:rPr>
        <w:t>agenda</w:t>
      </w:r>
      <w:proofErr w:type="spellEnd"/>
      <w:r w:rsidRPr="00B33499">
        <w:rPr>
          <w:lang w:val="de-DE"/>
        </w:rPr>
        <w:t xml:space="preserve">” darüber hinaus eine Reihe von zukünftigen Forschungsfragen zur Verfügung, die Themen wie Nützlichkeit, gesellschaftliche Auswirkungen, Nutzung von  generativer KI, Forschungsmethoden oder auch Marktpotenziale abdecken. </w:t>
      </w:r>
      <w:r w:rsidRPr="00B33499">
        <w:t xml:space="preserve">Ein </w:t>
      </w:r>
      <w:proofErr w:type="spellStart"/>
      <w:r w:rsidRPr="00B33499">
        <w:t>Auszug</w:t>
      </w:r>
      <w:proofErr w:type="spellEnd"/>
      <w:r w:rsidRPr="00B33499">
        <w:t xml:space="preserve"> </w:t>
      </w:r>
      <w:proofErr w:type="spellStart"/>
      <w:r w:rsidRPr="00B33499">
        <w:t>dieser</w:t>
      </w:r>
      <w:proofErr w:type="spellEnd"/>
      <w:r w:rsidRPr="00B33499">
        <w:t xml:space="preserve"> </w:t>
      </w:r>
      <w:proofErr w:type="spellStart"/>
      <w:r w:rsidRPr="00B33499">
        <w:t>Liste</w:t>
      </w:r>
      <w:proofErr w:type="spellEnd"/>
      <w:r w:rsidRPr="00B33499">
        <w:t xml:space="preserve"> </w:t>
      </w:r>
      <w:proofErr w:type="spellStart"/>
      <w:r w:rsidRPr="00B33499">
        <w:t>befindet</w:t>
      </w:r>
      <w:proofErr w:type="spellEnd"/>
      <w:r w:rsidRPr="00B33499">
        <w:t xml:space="preserve"> </w:t>
      </w:r>
      <w:proofErr w:type="spellStart"/>
      <w:r w:rsidRPr="00B33499">
        <w:t>sich</w:t>
      </w:r>
      <w:proofErr w:type="spellEnd"/>
      <w:r w:rsidRPr="00B33499">
        <w:t xml:space="preserve"> in </w:t>
      </w:r>
      <w:commentRangeStart w:id="13"/>
      <w:proofErr w:type="spellStart"/>
      <w:r w:rsidR="007A00D2">
        <w:t>Anhang</w:t>
      </w:r>
      <w:proofErr w:type="spellEnd"/>
      <w:r w:rsidR="007A00D2">
        <w:t xml:space="preserve"> A</w:t>
      </w:r>
      <w:commentRangeEnd w:id="13"/>
      <w:r w:rsidR="007A00D2">
        <w:rPr>
          <w:rStyle w:val="Kommentarzeichen"/>
        </w:rPr>
        <w:commentReference w:id="13"/>
      </w:r>
      <w:r w:rsidRPr="00B33499">
        <w:t xml:space="preserve">. </w:t>
      </w:r>
    </w:p>
    <w:p w14:paraId="5AECAFE6" w14:textId="77777777" w:rsidR="00D52B11" w:rsidRPr="001B26A2" w:rsidRDefault="00A47A5C">
      <w:pPr>
        <w:pStyle w:val="berschrift2"/>
        <w:numPr>
          <w:ilvl w:val="1"/>
          <w:numId w:val="1"/>
        </w:numPr>
      </w:pPr>
      <w:bookmarkStart w:id="14" w:name="_Toc205644629"/>
      <w:r w:rsidRPr="001B26A2">
        <w:t>Head-Mounted Displays</w:t>
      </w:r>
      <w:bookmarkEnd w:id="14"/>
    </w:p>
    <w:p w14:paraId="5AECAFE7" w14:textId="4CE861E6" w:rsidR="00D52B11" w:rsidRPr="001B26A2" w:rsidRDefault="00A47A5C" w:rsidP="004D46EC">
      <w:pPr>
        <w:pStyle w:val="berschrift3"/>
        <w:numPr>
          <w:ilvl w:val="2"/>
          <w:numId w:val="1"/>
        </w:numPr>
      </w:pPr>
      <w:bookmarkStart w:id="15" w:name="_Toc205644630"/>
      <w:proofErr w:type="spellStart"/>
      <w:r w:rsidRPr="001B26A2">
        <w:t>Begriff</w:t>
      </w:r>
      <w:proofErr w:type="spellEnd"/>
      <w:r w:rsidRPr="001B26A2">
        <w:t xml:space="preserve"> und </w:t>
      </w:r>
      <w:proofErr w:type="spellStart"/>
      <w:r w:rsidRPr="001B26A2">
        <w:t>Bedeutung</w:t>
      </w:r>
      <w:bookmarkEnd w:id="15"/>
      <w:proofErr w:type="spellEnd"/>
    </w:p>
    <w:p w14:paraId="5AECAFE8" w14:textId="77777777" w:rsidR="00D52B11" w:rsidRPr="001B26A2" w:rsidRDefault="00A47A5C">
      <w:pPr>
        <w:spacing w:before="240" w:after="240"/>
        <w:rPr>
          <w:lang w:val="de-DE"/>
        </w:rPr>
      </w:pPr>
      <w:r w:rsidRPr="001B26A2">
        <w:rPr>
          <w:lang w:val="de-DE"/>
        </w:rPr>
        <w:t>Head-</w:t>
      </w:r>
      <w:proofErr w:type="spellStart"/>
      <w:r w:rsidRPr="001B26A2">
        <w:rPr>
          <w:lang w:val="de-DE"/>
        </w:rPr>
        <w:t>Mounted</w:t>
      </w:r>
      <w:proofErr w:type="spellEnd"/>
      <w:r w:rsidRPr="001B26A2">
        <w:rPr>
          <w:lang w:val="de-DE"/>
        </w:rPr>
        <w:t xml:space="preserve"> Displays (HMDs) sind tragbare Anzeigegeräte, die direkt am Kopf des Nutzers befestigt werden und visuelle Inhalte unmittelbar vor den Augen darstellen. Sie ermöglichen ein immersives Erlebnis, bei dem der Nutzer in eine virtuelle (Virtual Reality, VR) oder erweiterte (</w:t>
      </w:r>
      <w:proofErr w:type="spellStart"/>
      <w:r w:rsidRPr="001B26A2">
        <w:rPr>
          <w:lang w:val="de-DE"/>
        </w:rPr>
        <w:t>Augmented</w:t>
      </w:r>
      <w:proofErr w:type="spellEnd"/>
      <w:r w:rsidRPr="001B26A2">
        <w:rPr>
          <w:lang w:val="de-DE"/>
        </w:rPr>
        <w:t xml:space="preserve"> Reality, AR) Umgebung eintaucht. Dies wird durch stereoskopische Darstellung erreicht, bei der für jedes Auge ein leicht versetztes Bild angezeigt wird, wodurch der Eindruck von Tiefe und Raum erzeugt wird. Dieser Effekt verstärkt das Gefühl der räumlichen Präsenz ("Presence"), also das Gefühl, tatsächlich in einer anderen Umgebung zu sein (Klinker et al., 2021, S. 56).</w:t>
      </w:r>
    </w:p>
    <w:p w14:paraId="5AECAFE9" w14:textId="77777777" w:rsidR="00D52B11" w:rsidRPr="001B26A2" w:rsidRDefault="00A47A5C">
      <w:pPr>
        <w:spacing w:before="240" w:after="240"/>
        <w:rPr>
          <w:lang w:val="de-DE"/>
        </w:rPr>
      </w:pPr>
      <w:r w:rsidRPr="001B26A2">
        <w:rPr>
          <w:lang w:val="de-DE"/>
        </w:rPr>
        <w:t>Ein entscheidendes Merkmal moderner HMDs ist das Head-Tracking. Dies beschreibt die Fähigkeit des Systems, die Kopfbewegungen des Nutzers zu erkennen und die virtuelle Umgebung entsprechend anzupassen. Dies geschieht mit Hilfe von verschiedenen Sensoren, die in das Headset integriert sind (Klinker et al., 2021, S. 62).</w:t>
      </w:r>
    </w:p>
    <w:p w14:paraId="5AECAFEA" w14:textId="77777777" w:rsidR="00D52B11" w:rsidRPr="001B26A2" w:rsidRDefault="00A47A5C">
      <w:pPr>
        <w:pStyle w:val="berschrift3"/>
        <w:numPr>
          <w:ilvl w:val="2"/>
          <w:numId w:val="1"/>
        </w:numPr>
      </w:pPr>
      <w:bookmarkStart w:id="16" w:name="_Toc205644631"/>
      <w:proofErr w:type="spellStart"/>
      <w:r w:rsidRPr="001B26A2">
        <w:t>Technische</w:t>
      </w:r>
      <w:proofErr w:type="spellEnd"/>
      <w:r w:rsidRPr="001B26A2">
        <w:t xml:space="preserve"> </w:t>
      </w:r>
      <w:proofErr w:type="spellStart"/>
      <w:r w:rsidRPr="001B26A2">
        <w:t>Funktionsweise</w:t>
      </w:r>
      <w:bookmarkEnd w:id="16"/>
      <w:proofErr w:type="spellEnd"/>
    </w:p>
    <w:p w14:paraId="5AECAFEB" w14:textId="77777777" w:rsidR="00D52B11" w:rsidRPr="001B26A2" w:rsidRDefault="00A47A5C">
      <w:pPr>
        <w:rPr>
          <w:lang w:val="de-DE"/>
        </w:rPr>
      </w:pPr>
      <w:r w:rsidRPr="001B26A2">
        <w:rPr>
          <w:lang w:val="de-DE"/>
        </w:rPr>
        <w:t>Die Funktionsweise von Head-</w:t>
      </w:r>
      <w:proofErr w:type="spellStart"/>
      <w:r w:rsidRPr="001B26A2">
        <w:rPr>
          <w:lang w:val="de-DE"/>
        </w:rPr>
        <w:t>Mounted</w:t>
      </w:r>
      <w:proofErr w:type="spellEnd"/>
      <w:r w:rsidRPr="001B26A2">
        <w:rPr>
          <w:lang w:val="de-DE"/>
        </w:rPr>
        <w:t xml:space="preserve"> Displays (HMDs) basiert auf mehreren Schlüsselkomponenten und Technologien, die zusammenarbeiten, um ein immersives Erlebnis zu schaffen:</w:t>
      </w:r>
    </w:p>
    <w:p w14:paraId="5AECAFEC" w14:textId="77777777" w:rsidR="00D52B11" w:rsidRPr="001B26A2" w:rsidRDefault="00D52B11">
      <w:pPr>
        <w:rPr>
          <w:b/>
          <w:lang w:val="de-DE"/>
        </w:rPr>
      </w:pPr>
    </w:p>
    <w:p w14:paraId="5AECAFED" w14:textId="77777777" w:rsidR="00D52B11" w:rsidRPr="001B26A2" w:rsidRDefault="00A47A5C">
      <w:pPr>
        <w:rPr>
          <w:b/>
          <w:lang w:val="de-DE"/>
        </w:rPr>
      </w:pPr>
      <w:commentRangeStart w:id="17"/>
      <w:r w:rsidRPr="001B26A2">
        <w:rPr>
          <w:b/>
          <w:lang w:val="de-DE"/>
        </w:rPr>
        <w:t>Displays und Linsen:</w:t>
      </w:r>
      <w:commentRangeEnd w:id="17"/>
      <w:r w:rsidR="007B0861" w:rsidRPr="001B26A2">
        <w:rPr>
          <w:rStyle w:val="Kommentarzeichen"/>
        </w:rPr>
        <w:commentReference w:id="17"/>
      </w:r>
    </w:p>
    <w:p w14:paraId="5AECAFEE" w14:textId="77777777" w:rsidR="00D52B11" w:rsidRPr="001B26A2" w:rsidRDefault="00A47A5C">
      <w:pPr>
        <w:rPr>
          <w:lang w:val="de-DE"/>
        </w:rPr>
      </w:pPr>
      <w:r w:rsidRPr="001B26A2">
        <w:rPr>
          <w:lang w:val="de-DE"/>
        </w:rPr>
        <w:t>HMDs verwenden kleine, hochauflösende Displays, die direkt vor den Augen des Nutzers positioniert sind. Um die visuelle Darstellung realistisch zu gestalten, sind diese Displays in der Regel mit speziellen Linsen ausgestattet. Diese Linsen, wie etwa Fresnel- oder Pancake-Linsen, verzerren das Bild, um eine klare und scharfe Darstellung trotz der geringen Distanz zwischen Display und Auge zu ermöglichen (Klinker et al., 2021, S. 60).</w:t>
      </w:r>
    </w:p>
    <w:p w14:paraId="5AECAFEF" w14:textId="77777777" w:rsidR="00D52B11" w:rsidRPr="001B26A2" w:rsidRDefault="00D52B11">
      <w:pPr>
        <w:rPr>
          <w:lang w:val="de-DE"/>
        </w:rPr>
      </w:pPr>
    </w:p>
    <w:p w14:paraId="5AECAFF0" w14:textId="77777777" w:rsidR="00D52B11" w:rsidRPr="001B26A2" w:rsidRDefault="00A47A5C">
      <w:pPr>
        <w:rPr>
          <w:b/>
          <w:lang w:val="de-DE"/>
        </w:rPr>
      </w:pPr>
      <w:r w:rsidRPr="001B26A2">
        <w:rPr>
          <w:b/>
          <w:lang w:val="de-DE"/>
        </w:rPr>
        <w:t>Tracking und Sensorik:</w:t>
      </w:r>
    </w:p>
    <w:p w14:paraId="5AECAFF1" w14:textId="77777777" w:rsidR="00D52B11" w:rsidRPr="001B26A2" w:rsidRDefault="00A47A5C">
      <w:pPr>
        <w:rPr>
          <w:lang w:val="de-DE"/>
        </w:rPr>
      </w:pPr>
      <w:r w:rsidRPr="001B26A2">
        <w:rPr>
          <w:lang w:val="de-DE"/>
        </w:rPr>
        <w:t>Eine der zentralen Technologien in HMDs ist das Tracking, das die Bewegungen des Nutzers in Echtzeit erfasst. Hierfür kommen verschiedene Sensoren wie Gyroskope (die Drehbewegungen messen) und Beschleunigungsmesser (</w:t>
      </w:r>
      <w:proofErr w:type="gramStart"/>
      <w:r w:rsidRPr="001B26A2">
        <w:rPr>
          <w:lang w:val="de-DE"/>
        </w:rPr>
        <w:t>die lineare Bewegungen</w:t>
      </w:r>
      <w:proofErr w:type="gramEnd"/>
      <w:r w:rsidRPr="001B26A2">
        <w:rPr>
          <w:lang w:val="de-DE"/>
        </w:rPr>
        <w:t xml:space="preserve"> erkennen) zum Einsatz. Diese Sensoren ermöglichen es dem HMD, die Bewegungen des Nutzers zu verfolgen und die virtuelle Umgebung so anzupassen, dass sie diesen Bewegungen entspricht. Häufig werden auch Magnetometer verwendet, um die Orientierung des Nutzers im Raum genauer zu bestimmen (Klinker et al., 2021, S. 62).</w:t>
      </w:r>
    </w:p>
    <w:p w14:paraId="5AECAFF2" w14:textId="77777777" w:rsidR="00D52B11" w:rsidRPr="001B26A2" w:rsidRDefault="00D52B11">
      <w:pPr>
        <w:rPr>
          <w:lang w:val="de-DE"/>
        </w:rPr>
      </w:pPr>
    </w:p>
    <w:p w14:paraId="5AECAFF3" w14:textId="77777777" w:rsidR="00D52B11" w:rsidRPr="001B26A2" w:rsidRDefault="00A47A5C">
      <w:pPr>
        <w:rPr>
          <w:b/>
        </w:rPr>
      </w:pPr>
      <w:r w:rsidRPr="001B26A2">
        <w:rPr>
          <w:b/>
        </w:rPr>
        <w:t>Inside-Out-Tracking vs. Outside-In-Tracking:</w:t>
      </w:r>
    </w:p>
    <w:p w14:paraId="5AECAFF4" w14:textId="77777777" w:rsidR="00D52B11" w:rsidRPr="001B26A2" w:rsidRDefault="00A47A5C">
      <w:pPr>
        <w:rPr>
          <w:lang w:val="de-DE"/>
        </w:rPr>
      </w:pPr>
      <w:r w:rsidRPr="001B26A2">
        <w:rPr>
          <w:lang w:val="de-DE"/>
        </w:rPr>
        <w:t>Beim Inside-Out-Tracking befinden sich die Kameras und Sensoren direkt im Headset. Diese Kameras erkennen die Umgebung des Nutzers und berechnen die Position und Orientierung des Geräts im Raum. Diese Technologie kommt oft bei modernen, autarken HMDs zum Einsatz (Klinker et al., 2021, S. 61).</w:t>
      </w:r>
    </w:p>
    <w:p w14:paraId="5AECAFF5" w14:textId="77777777" w:rsidR="00D52B11" w:rsidRPr="001B26A2" w:rsidRDefault="00A47A5C">
      <w:pPr>
        <w:rPr>
          <w:lang w:val="de-DE"/>
        </w:rPr>
      </w:pPr>
      <w:r w:rsidRPr="001B26A2">
        <w:rPr>
          <w:lang w:val="de-DE"/>
        </w:rPr>
        <w:t>Im Gegensatz dazu benötigt das Outside-In-Tracking externe Sensoren oder Kameras, die die Bewegungen des Nutzers im Raum verfolgen. Diese Technologie bietet eine höhere Präzision, da sie sich nicht nur auf das Headset, sondern auch auf externe Referenzen stützt (Klinker et al., 2021, S. 62).</w:t>
      </w:r>
    </w:p>
    <w:p w14:paraId="5AECAFF6" w14:textId="77777777" w:rsidR="00D52B11" w:rsidRPr="001B26A2" w:rsidRDefault="00D52B11">
      <w:pPr>
        <w:rPr>
          <w:lang w:val="de-DE"/>
        </w:rPr>
      </w:pPr>
    </w:p>
    <w:p w14:paraId="5AECAFF7" w14:textId="77777777" w:rsidR="00D52B11" w:rsidRPr="001B26A2" w:rsidRDefault="00A47A5C">
      <w:pPr>
        <w:rPr>
          <w:b/>
          <w:lang w:val="de-DE"/>
        </w:rPr>
      </w:pPr>
      <w:proofErr w:type="spellStart"/>
      <w:r w:rsidRPr="001B26A2">
        <w:rPr>
          <w:b/>
          <w:lang w:val="de-DE"/>
        </w:rPr>
        <w:t>Passthrough</w:t>
      </w:r>
      <w:proofErr w:type="spellEnd"/>
      <w:r w:rsidRPr="001B26A2">
        <w:rPr>
          <w:b/>
          <w:lang w:val="de-DE"/>
        </w:rPr>
        <w:t>-Technologie:</w:t>
      </w:r>
    </w:p>
    <w:p w14:paraId="5AECAFF8" w14:textId="77777777" w:rsidR="00D52B11" w:rsidRPr="001B26A2" w:rsidRDefault="00A47A5C">
      <w:pPr>
        <w:rPr>
          <w:lang w:val="de-DE"/>
        </w:rPr>
      </w:pPr>
      <w:r w:rsidRPr="001B26A2">
        <w:rPr>
          <w:lang w:val="de-DE"/>
        </w:rPr>
        <w:t xml:space="preserve">Ein weiteres Merkmal moderner Mixed-Reality-Geräte ist die </w:t>
      </w:r>
      <w:proofErr w:type="spellStart"/>
      <w:r w:rsidRPr="001B26A2">
        <w:rPr>
          <w:lang w:val="de-DE"/>
        </w:rPr>
        <w:t>Passthrough</w:t>
      </w:r>
      <w:proofErr w:type="spellEnd"/>
      <w:r w:rsidRPr="001B26A2">
        <w:rPr>
          <w:lang w:val="de-DE"/>
        </w:rPr>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 (Klinker et al., 2021, S. 217).</w:t>
      </w:r>
    </w:p>
    <w:p w14:paraId="5AECAFF9" w14:textId="77777777" w:rsidR="00D52B11" w:rsidRPr="001B26A2" w:rsidRDefault="00D52B11">
      <w:pPr>
        <w:rPr>
          <w:lang w:val="de-DE"/>
        </w:rPr>
      </w:pPr>
    </w:p>
    <w:p w14:paraId="5AECAFFA" w14:textId="77777777" w:rsidR="00D52B11" w:rsidRPr="001B26A2" w:rsidRDefault="00A47A5C">
      <w:pPr>
        <w:rPr>
          <w:b/>
          <w:lang w:val="de-DE"/>
        </w:rPr>
      </w:pPr>
      <w:r w:rsidRPr="001B26A2">
        <w:rPr>
          <w:b/>
          <w:lang w:val="de-DE"/>
        </w:rPr>
        <w:t>Eye-Tracking:</w:t>
      </w:r>
    </w:p>
    <w:p w14:paraId="5AECAFFC" w14:textId="59C8F0E0" w:rsidR="00D52B11" w:rsidRDefault="00A47A5C">
      <w:pPr>
        <w:rPr>
          <w:lang w:val="de-DE"/>
        </w:rPr>
      </w:pPr>
      <w:r w:rsidRPr="001B26A2">
        <w:rPr>
          <w:lang w:val="de-DE"/>
        </w:rPr>
        <w:t>Einige fortschrittliche HMDs integrieren Eye-Tracking, eine Technologie, die die Blickrichtung des Nutzers erfasst. Dadurch können die dargestellten Inhalte an den Blickpunkt des Nutzers angepasst werden, was zu einer natürlicheren und immersiveren Interaktion führt. Eye-Tracking wird auch verwendet, um die Systemleistung zu optimieren, indem die Grafikressourcen gezielt auf den Bereich konzentriert werden, auf den der Nutzer schaut (Klinker et al., 2021, S. 122).</w:t>
      </w:r>
    </w:p>
    <w:p w14:paraId="47C83324" w14:textId="77777777" w:rsidR="003F7681" w:rsidRPr="001B26A2" w:rsidRDefault="003F7681">
      <w:pPr>
        <w:rPr>
          <w:lang w:val="de-DE"/>
        </w:rPr>
      </w:pPr>
    </w:p>
    <w:p w14:paraId="5AECAFFD" w14:textId="77777777" w:rsidR="00D52B11" w:rsidRPr="001B26A2" w:rsidRDefault="00A47A5C">
      <w:pPr>
        <w:rPr>
          <w:b/>
          <w:lang w:val="de-DE"/>
        </w:rPr>
      </w:pPr>
      <w:r w:rsidRPr="001B26A2">
        <w:rPr>
          <w:b/>
          <w:lang w:val="de-DE"/>
        </w:rPr>
        <w:t>Audiotechnologie und Haptisches Feedback:</w:t>
      </w:r>
    </w:p>
    <w:p w14:paraId="5AECAFFE" w14:textId="77777777" w:rsidR="00D52B11" w:rsidRPr="001B26A2" w:rsidRDefault="00A47A5C">
      <w:pPr>
        <w:rPr>
          <w:lang w:val="de-DE"/>
        </w:rPr>
      </w:pPr>
      <w:r w:rsidRPr="001B26A2">
        <w:rPr>
          <w:lang w:val="de-DE"/>
        </w:rPr>
        <w:lastRenderedPageBreak/>
        <w:t>Moderne HMDs bieten häufig integrierte Audiotechnologien, wie z.B. räumliches Audio, das es dem Nutzer ermöglicht, die Herkunft von Geräuschen in der virtuellen Umgebung zu erkennen. Zusätzlich bieten viele Headsets haptisches Feedback, um die Immersion zu verstärken, indem sie Vibrationen oder andere taktile Reaktionen auf die Interaktion mit der virtuellen Welt zurückgeben (Klinker et al., 2021, S. 140).</w:t>
      </w:r>
    </w:p>
    <w:p w14:paraId="5AECB003" w14:textId="77777777" w:rsidR="00D52B11" w:rsidRPr="001B26A2" w:rsidRDefault="00A47A5C">
      <w:pPr>
        <w:pStyle w:val="berschrift3"/>
        <w:numPr>
          <w:ilvl w:val="2"/>
          <w:numId w:val="1"/>
        </w:numPr>
      </w:pPr>
      <w:bookmarkStart w:id="18" w:name="_Toc205644632"/>
      <w:proofErr w:type="spellStart"/>
      <w:r w:rsidRPr="001B26A2">
        <w:t>Verfügbare</w:t>
      </w:r>
      <w:proofErr w:type="spellEnd"/>
      <w:r w:rsidRPr="001B26A2">
        <w:t xml:space="preserve"> </w:t>
      </w:r>
      <w:proofErr w:type="spellStart"/>
      <w:r w:rsidRPr="001B26A2">
        <w:t>Geräte</w:t>
      </w:r>
      <w:bookmarkEnd w:id="18"/>
      <w:proofErr w:type="spellEnd"/>
    </w:p>
    <w:p w14:paraId="04E79B94" w14:textId="694ECED0" w:rsidR="00B259F6" w:rsidRPr="001B26A2" w:rsidRDefault="006A34F3" w:rsidP="006A34F3">
      <w:pPr>
        <w:pStyle w:val="Aufzhlungsliste"/>
        <w:numPr>
          <w:ilvl w:val="0"/>
          <w:numId w:val="0"/>
        </w:numPr>
        <w:spacing w:before="240" w:after="240"/>
        <w:rPr>
          <w:lang w:val="de-DE"/>
        </w:rPr>
      </w:pPr>
      <w:commentRangeStart w:id="19"/>
      <w:r w:rsidRPr="006A34F3">
        <w:rPr>
          <w:lang w:val="de-DE"/>
        </w:rPr>
        <w:t xml:space="preserve">Die </w:t>
      </w:r>
      <w:commentRangeEnd w:id="19"/>
      <w:r w:rsidR="00D02973">
        <w:rPr>
          <w:rStyle w:val="Kommentarzeichen"/>
        </w:rPr>
        <w:commentReference w:id="19"/>
      </w:r>
      <w:r w:rsidRPr="006A34F3">
        <w:rPr>
          <w:lang w:val="de-DE"/>
        </w:rPr>
        <w:t xml:space="preserve">Entwicklung der VR-Brillen entstand 1920 mit ersten Vorläufern in Form von Polarisationsbrillen. Das erste HMD, das sogenannte „Sword </w:t>
      </w:r>
      <w:proofErr w:type="spellStart"/>
      <w:r w:rsidRPr="006A34F3">
        <w:rPr>
          <w:lang w:val="de-DE"/>
        </w:rPr>
        <w:t>of</w:t>
      </w:r>
      <w:proofErr w:type="spellEnd"/>
      <w:r w:rsidRPr="006A34F3">
        <w:rPr>
          <w:lang w:val="de-DE"/>
        </w:rPr>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waren, sodass sie noch nicht für einen Massenmarkt zur Verfügung standen </w:t>
      </w:r>
      <w:r w:rsidRPr="006A34F3">
        <w:fldChar w:fldCharType="begin"/>
      </w:r>
      <w:r w:rsidRPr="006A34F3">
        <w:rPr>
          <w:lang w:val="de-DE"/>
        </w:rPr>
        <w:instrText xml:space="preserve"> ADDIN ZOTERO_ITEM CSL_CITATION {"citationID":"KUipq4vf","properties":{"formattedCitation":"(Barff, o.\\uc0\\u160{}J.; Manager, 2021)","plainCitation":"(Barff, o. J.; Manager, 2021)","noteIndex":0},"citationItems":[{"id":588,"uris":["http://zotero.org/users/12878283/items/3MKUA6UV"],"itemData":{"id":588,"type":"webpage","title":"Als sich die Virtualität mit der Realität vermischte","URL":"https://www.barff.de/die-geschichte-der-augmented-reality","author":[{"family":"Barff","given":""}],"accessed":{"date-parts":[["2025",4,19]]}}},{"id":590,"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6A34F3">
        <w:fldChar w:fldCharType="separate"/>
      </w:r>
      <w:r w:rsidRPr="006A34F3">
        <w:rPr>
          <w:lang w:val="de-DE"/>
        </w:rPr>
        <w:t>(Barff, o. J.; Manager, 2021)</w:t>
      </w:r>
      <w:r w:rsidRPr="006A34F3">
        <w:fldChar w:fldCharType="end"/>
      </w:r>
      <w:r w:rsidRPr="006A34F3">
        <w:rPr>
          <w:lang w:val="de-DE"/>
        </w:rPr>
        <w:t xml:space="preserve">. Erst 2012 wurden mit der </w:t>
      </w:r>
      <w:proofErr w:type="spellStart"/>
      <w:r w:rsidRPr="006A34F3">
        <w:rPr>
          <w:lang w:val="de-DE"/>
        </w:rPr>
        <w:t>Oculust</w:t>
      </w:r>
      <w:proofErr w:type="spellEnd"/>
      <w:r w:rsidRPr="006A34F3">
        <w:rPr>
          <w:lang w:val="de-DE"/>
        </w:rPr>
        <w:t xml:space="preserve"> Rift VR-Brillen für den Massenmarkt relevant. 2013 zog Google mit der Google Glass nach, scheiterten jedoch an der fehlenden gesellschaftlichen Akzeptanz und </w:t>
      </w:r>
      <w:proofErr w:type="spellStart"/>
      <w:r w:rsidRPr="006A34F3">
        <w:rPr>
          <w:lang w:val="de-DE"/>
        </w:rPr>
        <w:t>Cardboards</w:t>
      </w:r>
      <w:proofErr w:type="spellEnd"/>
      <w:r w:rsidRPr="006A34F3">
        <w:rPr>
          <w:lang w:val="de-DE"/>
        </w:rPr>
        <w:t xml:space="preserve"> boten preiswerte Alternativen </w:t>
      </w:r>
      <w:r w:rsidRPr="006A34F3">
        <w:fldChar w:fldCharType="begin"/>
      </w:r>
      <w:r w:rsidRPr="006A34F3">
        <w:rPr>
          <w:lang w:val="de-DE"/>
        </w:rPr>
        <w:instrText xml:space="preserve"> ADDIN ZOTERO_ITEM CSL_CITATION {"citationID":"6CaxURCO","properties":{"formattedCitation":"(Zobel et al., 2018)","plainCitation":"(Zobel et al., 2018)","noteIndex":0},"citationItems":[{"id":418,"uris":["http://zotero.org/users/12878283/items/8LG8INXQ"],"itemData":{"id":418,"type":"chapter","abstract":"Seit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6A34F3">
        <w:fldChar w:fldCharType="separate"/>
      </w:r>
      <w:r w:rsidRPr="006A34F3">
        <w:rPr>
          <w:lang w:val="de-DE"/>
        </w:rPr>
        <w:t>(Zobel et al., 2018)</w:t>
      </w:r>
      <w:r w:rsidRPr="006A34F3">
        <w:fldChar w:fldCharType="end"/>
      </w:r>
      <w:r w:rsidRPr="006A34F3">
        <w:rPr>
          <w:lang w:val="de-DE"/>
        </w:rPr>
        <w:t xml:space="preserve">. Bis ins Jahr 2025 wurde die Hardware wurde deutlich leichtgewichtiger, benutzerfreundlicher und Akkulaufzeiten und Tragegefühl verbesserten sich zunehmend </w:t>
      </w:r>
      <w:r w:rsidRPr="006A34F3">
        <w:fldChar w:fldCharType="begin"/>
      </w:r>
      <w:r w:rsidRPr="006A34F3">
        <w:rPr>
          <w:lang w:val="de-DE"/>
        </w:rPr>
        <w:instrText xml:space="preserve"> ADDIN ZOTERO_ITEM CSL_CITATION {"citationID":"KVLW0XQ8","properties":{"formattedCitation":"(Metamandrill,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(Metamandrill, 2025; Molchanov, 2025)</w:t>
      </w:r>
      <w:r w:rsidRPr="006A34F3">
        <w:fldChar w:fldCharType="end"/>
      </w:r>
      <w:r w:rsidRPr="006A34F3">
        <w:rPr>
          <w:lang w:val="de-DE"/>
        </w:rPr>
        <w:t xml:space="preserve">. Brillen, die neu auf den Markt kommen bieten hochauflösende Displays, leistungsfähigere Chips und neben der Bedienung mit Controllern auch Augen- und Handtracking </w:t>
      </w:r>
      <w:r w:rsidRPr="006A34F3">
        <w:fldChar w:fldCharType="begin"/>
      </w:r>
      <w:r w:rsidRPr="006A34F3">
        <w:rPr>
          <w:lang w:val="de-DE"/>
        </w:rPr>
        <w:instrText xml:space="preserve"> ADDIN ZOTERO_ITEM CSL_CITATION {"citationID":"Khxs7RPw","properties":{"formattedCitation":"(Molchanov,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(Molchanov, 2025)</w:t>
      </w:r>
      <w:r w:rsidRPr="006A34F3">
        <w:fldChar w:fldCharType="end"/>
      </w:r>
      <w:r w:rsidRPr="006A34F3">
        <w:rPr>
          <w:lang w:val="de-DE"/>
        </w:rPr>
        <w:t xml:space="preserve">. Technische Fortschritte bestehen auch in höheren Bildwiederholraten und hochauflösender Grafik. Weitere Neuerungen sind die Einbindung von KI und die Entwicklung von MR-Brillen </w:t>
      </w:r>
      <w:r w:rsidRPr="006A34F3">
        <w:fldChar w:fldCharType="begin"/>
      </w:r>
      <w:r w:rsidRPr="006A34F3">
        <w:rPr>
          <w:lang w:val="de-DE"/>
        </w:rPr>
        <w:instrText xml:space="preserve"> ADDIN ZOTERO_ITEM CSL_CITATION {"citationID":"5Egqt1xj","properties":{"formattedCitation":"(Metamandrill, 2025)","plainCitation":"(Metamandrill,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Pr="006A34F3">
        <w:fldChar w:fldCharType="separate"/>
      </w:r>
      <w:r w:rsidRPr="006A34F3">
        <w:rPr>
          <w:lang w:val="de-DE"/>
        </w:rPr>
        <w:t>(Metamandrill, 2025)</w:t>
      </w:r>
      <w:r w:rsidRPr="006A34F3">
        <w:fldChar w:fldCharType="end"/>
      </w:r>
      <w:r w:rsidRPr="006A34F3">
        <w:rPr>
          <w:lang w:val="de-DE"/>
        </w:rPr>
        <w:t xml:space="preserve">. Diese gewinnen an Bedeutung, da sie einen nahtlosen Übergang zwischen realer und virtueller Welt ermöglichen </w:t>
      </w:r>
      <w:r w:rsidRPr="006A34F3">
        <w:fldChar w:fldCharType="begin"/>
      </w:r>
      <w:r w:rsidRPr="006A34F3">
        <w:rPr>
          <w:lang w:val="de-DE"/>
        </w:rPr>
        <w:instrText xml:space="preserve"> ADDIN ZOTERO_ITEM CSL_CITATION {"citationID":"XanDZsIF","properties":{"formattedCitation":"(Metamandrill, 2025; Molchanov, 2025)","plainCitation":"(Metamandrill, 2025; Molchanov, 2025)","noteIndex":0},"citationItems":[{"id":594,"uris":["http://zotero.org/users/12878283/items/4N8V7WLR"],"itemData":{"id":594,"type":"webpage","abstract":"Die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(Metamandrill, 2025; Molchanov, 2025)</w:t>
      </w:r>
      <w:r w:rsidRPr="006A34F3">
        <w:fldChar w:fldCharType="end"/>
      </w:r>
      <w:r w:rsidRPr="006A34F3">
        <w:rPr>
          <w:lang w:val="de-DE"/>
        </w:rPr>
        <w:t xml:space="preserve">. Trotz sinkender Preise sind aber gerade hochwertige Produkte immer noch zu kostenintensiv für einen Massenmarkt </w:t>
      </w:r>
      <w:r w:rsidRPr="006A34F3">
        <w:fldChar w:fldCharType="begin"/>
      </w:r>
      <w:r w:rsidRPr="006A34F3">
        <w:rPr>
          <w:lang w:val="de-DE"/>
        </w:rPr>
        <w:instrText xml:space="preserve"> ADDIN ZOTERO_ITEM CSL_CITATION {"citationID":"2vbSM5rl","properties":{"formattedCitation":"(Molchanov,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6A34F3">
        <w:fldChar w:fldCharType="separate"/>
      </w:r>
      <w:r w:rsidRPr="006A34F3">
        <w:rPr>
          <w:lang w:val="de-DE"/>
        </w:rPr>
        <w:t>(Molchanov, 2025)</w:t>
      </w:r>
      <w:r w:rsidRPr="006A34F3">
        <w:fldChar w:fldCharType="end"/>
      </w:r>
      <w:r w:rsidRPr="006A34F3">
        <w:rPr>
          <w:lang w:val="de-DE"/>
        </w:rPr>
        <w:t>.</w:t>
      </w:r>
    </w:p>
    <w:p w14:paraId="5AECB005" w14:textId="5DEE0A59" w:rsidR="00D52B11" w:rsidRPr="001B26A2" w:rsidRDefault="00A47A5C" w:rsidP="006A34F3">
      <w:pPr>
        <w:spacing w:before="240" w:after="240"/>
        <w:rPr>
          <w:lang w:val="de-DE"/>
        </w:rPr>
      </w:pPr>
      <w:r w:rsidRPr="001B26A2">
        <w:rPr>
          <w:lang w:val="de-DE"/>
        </w:rPr>
        <w:t>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haben:</w:t>
      </w:r>
    </w:p>
    <w:p w14:paraId="5AECB006" w14:textId="07265740" w:rsidR="00D52B11" w:rsidRPr="001B26A2" w:rsidRDefault="0000492B">
      <w:pPr>
        <w:pStyle w:val="berschrift2"/>
        <w:numPr>
          <w:ilvl w:val="1"/>
          <w:numId w:val="1"/>
        </w:numPr>
      </w:pPr>
      <w:bookmarkStart w:id="20" w:name="_Toc205644633"/>
      <w:commentRangeStart w:id="21"/>
      <w:proofErr w:type="spellStart"/>
      <w:r w:rsidRPr="001B26A2">
        <w:t>Virtuelle</w:t>
      </w:r>
      <w:proofErr w:type="spellEnd"/>
      <w:r w:rsidRPr="001B26A2">
        <w:t xml:space="preserve"> </w:t>
      </w:r>
      <w:proofErr w:type="spellStart"/>
      <w:r w:rsidRPr="001B26A2">
        <w:t>Tierbeobachtung</w:t>
      </w:r>
      <w:commentRangeEnd w:id="21"/>
      <w:proofErr w:type="spellEnd"/>
      <w:r w:rsidR="00D02973">
        <w:rPr>
          <w:rStyle w:val="Kommentarzeichen"/>
          <w:b w:val="0"/>
          <w:kern w:val="16"/>
        </w:rPr>
        <w:commentReference w:id="21"/>
      </w:r>
      <w:bookmarkEnd w:id="20"/>
    </w:p>
    <w:p w14:paraId="5A5A59DB" w14:textId="77777777" w:rsidR="0055120A" w:rsidRPr="00264593" w:rsidRDefault="0055120A" w:rsidP="006F5E98">
      <w:pPr>
        <w:pStyle w:val="Aufzhlungsliste"/>
        <w:numPr>
          <w:ilvl w:val="0"/>
          <w:numId w:val="0"/>
        </w:numPr>
        <w:spacing w:before="240" w:after="240"/>
        <w:rPr>
          <w:lang w:val="de-DE"/>
        </w:rPr>
      </w:pPr>
      <w:r w:rsidRPr="00264593">
        <w:rPr>
          <w:lang w:val="de-DE"/>
        </w:rPr>
        <w:t xml:space="preserve">Die virtuelle Tierbeobachtung findet beispielsweise über Tiergärten und Zoos, sowie weitere öffentliche Träger statt. Anwendungen umfassen von Videos auf Social-Media-Kanälen bis hin zu rein virtuellen Zoos unterschiedlichste Formen. Gründe hierfür sind vielfältig: Gefährlichen Tiere kann man auch in Zoos nicht nahe kommen, einige Tiere verstecken sich in ihren Gehegen und die Informationsbereitstellung mittels Schautafeln ist insbesondere bei jüngerem Publikum ineffektiv </w:t>
      </w:r>
      <w:r w:rsidRPr="00264593">
        <w:fldChar w:fldCharType="begin"/>
      </w:r>
      <w:r w:rsidRPr="00264593">
        <w:rPr>
          <w:lang w:val="de-DE"/>
        </w:rPr>
        <w:instrText xml:space="preserve"> ADDIN ZOTERO_ITEM CSL_CITATION {"citationID":"Ucjl2sDW","properties":{"formattedCitation":"(Sukmawati et al., 2023)","plainCitation":"(Sukmawati et al., 2023)","noteIndex":0},"citationItems":[{"id":365,"uris":["http://zotero.org/users/12878283/items/QLTU5UDZ"],"itemData":{"id":365,"type":"webpage","abstract":"Discover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264593">
        <w:fldChar w:fldCharType="separate"/>
      </w:r>
      <w:r w:rsidRPr="00264593">
        <w:rPr>
          <w:lang w:val="de-DE"/>
        </w:rPr>
        <w:t>(Sukmawati et al., 2023)</w:t>
      </w:r>
      <w:r w:rsidRPr="00264593">
        <w:fldChar w:fldCharType="end"/>
      </w:r>
      <w:r w:rsidRPr="00264593">
        <w:rPr>
          <w:lang w:val="de-DE"/>
        </w:rPr>
        <w:t>.</w:t>
      </w:r>
    </w:p>
    <w:p w14:paraId="1A4D4580" w14:textId="546B5241" w:rsidR="00FC1DA2" w:rsidRPr="00264593" w:rsidRDefault="0055120A" w:rsidP="006F5E98">
      <w:pPr>
        <w:pStyle w:val="Aufzhlungsliste"/>
        <w:numPr>
          <w:ilvl w:val="0"/>
          <w:numId w:val="0"/>
        </w:numPr>
        <w:spacing w:before="240" w:after="240"/>
        <w:rPr>
          <w:lang w:val="de-DE"/>
        </w:rPr>
      </w:pPr>
      <w:r w:rsidRPr="00264593">
        <w:rPr>
          <w:lang w:val="de-DE"/>
        </w:rPr>
        <w:lastRenderedPageBreak/>
        <w:t xml:space="preserve">Videos in den sozialen Medien können vorgedrehte Videos einzelner Tiere oder auch Livestreams rund um die Uhr und zu besonderen Zeiten sein. Diese Alternative etablierte sich insbesondere im Zuge der Einschränkungen der Covid 19-Pandemie, als Zoos geschlossen bleiben mussten und diese eine Alternative zum Zoobesuch bieten wollten </w:t>
      </w:r>
      <w:r w:rsidRPr="00264593">
        <w:fldChar w:fldCharType="begin"/>
      </w:r>
      <w:r w:rsidRPr="00264593">
        <w:rPr>
          <w:lang w:val="de-DE"/>
        </w:rPr>
        <w:instrText xml:space="preserve"> ADDIN ZOTERO_ITEM CSL_CITATION {"citationID":"Cnt9FvwB","properties":{"formattedCitation":"(Drews, 2020)","plainCitation":"(Drews, 2020)","noteIndex":0},"citationItems":[{"id":361,"uris":["http://zotero.org/users/12878283/items/9RRW4AUV"],"itemData":{"id":361,"type":"webpage","abstract":"In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264593">
        <w:fldChar w:fldCharType="separate"/>
      </w:r>
      <w:r w:rsidRPr="00264593">
        <w:rPr>
          <w:lang w:val="de-DE"/>
        </w:rPr>
        <w:t>(Drews, 2020)</w:t>
      </w:r>
      <w:r w:rsidRPr="00264593">
        <w:fldChar w:fldCharType="end"/>
      </w:r>
      <w:r w:rsidRPr="00264593">
        <w:rPr>
          <w:lang w:val="de-DE"/>
        </w:rPr>
        <w:t xml:space="preserve">. Solche Liveaufnahmen sind nicht nur auf Zoos oder Tiergärten beschränkt, sondern können auch Aufnahmen von frei lebenden Tieren umfassen </w:t>
      </w:r>
      <w:r w:rsidRPr="00264593">
        <w:fldChar w:fldCharType="begin"/>
      </w:r>
      <w:r w:rsidRPr="00264593">
        <w:rPr>
          <w:lang w:val="de-DE"/>
        </w:rPr>
        <w:instrText xml:space="preserve"> ADDIN ZOTERO_ITEM CSL_CITATION {"citationID":"KK1OEgOp","properties":{"formattedCitation":"(Explore, o.\\uc0\\u160{}J.)","plainCitation":"(Explore, o. J.)","noteIndex":0},"citationItems":[{"id":541,"uris":["http://zotero.org/users/12878283/items/N8EKGDJ2"],"itemData":{"id":541,"type":"webpage","abstract":"Explore.org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264593">
        <w:fldChar w:fldCharType="separate"/>
      </w:r>
      <w:r w:rsidRPr="00264593">
        <w:rPr>
          <w:lang w:val="de-DE"/>
        </w:rPr>
        <w:t>(Explore, o. J.)</w:t>
      </w:r>
      <w:r w:rsidRPr="00264593">
        <w:fldChar w:fldCharType="end"/>
      </w:r>
      <w:r w:rsidRPr="00264593">
        <w:rPr>
          <w:lang w:val="de-DE"/>
        </w:rPr>
        <w:t xml:space="preserve">. </w:t>
      </w:r>
    </w:p>
    <w:p w14:paraId="1B0C33DF" w14:textId="343F5CE2" w:rsidR="00CE2DD4" w:rsidRPr="00264593" w:rsidRDefault="00264593" w:rsidP="006F5E98">
      <w:pPr>
        <w:pStyle w:val="Aufzhlungsliste"/>
        <w:numPr>
          <w:ilvl w:val="0"/>
          <w:numId w:val="0"/>
        </w:numPr>
        <w:spacing w:before="240" w:after="240"/>
        <w:rPr>
          <w:lang w:val="de-DE"/>
        </w:rPr>
      </w:pPr>
      <w:r w:rsidRPr="00264593">
        <w:rPr>
          <w:noProof/>
        </w:rPr>
        <mc:AlternateContent>
          <mc:Choice Requires="wps">
            <w:drawing>
              <wp:anchor distT="0" distB="0" distL="114300" distR="114300" simplePos="0" relativeHeight="251658251" behindDoc="0" locked="0" layoutInCell="1" allowOverlap="1" wp14:anchorId="25056329" wp14:editId="49113948">
                <wp:simplePos x="0" y="0"/>
                <wp:positionH relativeFrom="column">
                  <wp:posOffset>2637921</wp:posOffset>
                </wp:positionH>
                <wp:positionV relativeFrom="paragraph">
                  <wp:posOffset>4491491</wp:posOffset>
                </wp:positionV>
                <wp:extent cx="267589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6B9AA6BF" w14:textId="4342B014" w:rsidR="00384F34" w:rsidRPr="00E640AB" w:rsidRDefault="00384F34" w:rsidP="00384F34">
                            <w:pPr>
                              <w:pStyle w:val="Beschriftung"/>
                              <w:rPr>
                                <w:kern w:val="16"/>
                                <w:sz w:val="18"/>
                                <w:szCs w:val="18"/>
                                <w:lang w:val="de-DE"/>
                              </w:rPr>
                            </w:pPr>
                            <w:bookmarkStart w:id="22" w:name="_Ref205559947"/>
                            <w:bookmarkStart w:id="23" w:name="_Toc205560850"/>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2"/>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5056329" id="_x0000_t202" coordsize="21600,21600" o:spt="202" path="m,l,21600r21600,l21600,xe">
                <v:stroke joinstyle="miter"/>
                <v:path gradientshapeok="t" o:connecttype="rect"/>
              </v:shapetype>
              <v:shape id="Textfeld 18" o:spid="_x0000_s1026" type="#_x0000_t202" style="position:absolute;left:0;text-align:left;margin-left:207.7pt;margin-top:353.65pt;width:210.7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" stroked="f">
                <v:textbox style="mso-fit-shape-to-text:t" inset="0,0,0,0">
                  <w:txbxContent>
                    <w:p w14:paraId="6B9AA6BF" w14:textId="4342B014" w:rsidR="00384F34" w:rsidRPr="00E640AB" w:rsidRDefault="00384F34" w:rsidP="00384F34">
                      <w:pPr>
                        <w:pStyle w:val="Beschriftung"/>
                        <w:rPr>
                          <w:kern w:val="16"/>
                          <w:sz w:val="18"/>
                          <w:szCs w:val="18"/>
                          <w:lang w:val="de-DE"/>
                        </w:rPr>
                      </w:pPr>
                      <w:bookmarkStart w:id="24" w:name="_Ref205559947"/>
                      <w:bookmarkStart w:id="25" w:name="_Toc205560850"/>
                      <w:r w:rsidRPr="00E640AB">
                        <w:rPr>
                          <w:sz w:val="16"/>
                          <w:szCs w:val="18"/>
                          <w:lang w:val="de-DE"/>
                        </w:rPr>
                        <w:t xml:space="preserve">Abbildung </w:t>
                      </w:r>
                      <w:r w:rsidRPr="00E640AB">
                        <w:rPr>
                          <w:sz w:val="16"/>
                          <w:szCs w:val="18"/>
                        </w:rPr>
                        <w:fldChar w:fldCharType="begin"/>
                      </w:r>
                      <w:r w:rsidRPr="00E640AB">
                        <w:rPr>
                          <w:sz w:val="16"/>
                          <w:szCs w:val="18"/>
                          <w:lang w:val="de-DE"/>
                        </w:rPr>
                        <w:instrText xml:space="preserve"> SEQ Abbildung \* ARABIC </w:instrText>
                      </w:r>
                      <w:r w:rsidRPr="00E640AB">
                        <w:rPr>
                          <w:sz w:val="16"/>
                          <w:szCs w:val="18"/>
                        </w:rPr>
                        <w:fldChar w:fldCharType="separate"/>
                      </w:r>
                      <w:r w:rsidR="00AC7014" w:rsidRPr="00E640AB">
                        <w:rPr>
                          <w:noProof/>
                          <w:sz w:val="16"/>
                          <w:szCs w:val="18"/>
                          <w:lang w:val="de-DE"/>
                        </w:rPr>
                        <w:t>2</w:t>
                      </w:r>
                      <w:r w:rsidRPr="00E640AB">
                        <w:rPr>
                          <w:sz w:val="16"/>
                          <w:szCs w:val="18"/>
                        </w:rPr>
                        <w:fldChar w:fldCharType="end"/>
                      </w:r>
                      <w:bookmarkEnd w:id="24"/>
                      <w:r w:rsidRPr="00E640AB">
                        <w:rPr>
                          <w:sz w:val="16"/>
                          <w:szCs w:val="18"/>
                          <w:lang w:val="de-DE"/>
                        </w:rPr>
                        <w:t xml:space="preserve"> - Augmentierter Wolf (WWF, </w:t>
                      </w:r>
                      <w:proofErr w:type="gramStart"/>
                      <w:r w:rsidRPr="00E640AB">
                        <w:rPr>
                          <w:sz w:val="16"/>
                          <w:szCs w:val="18"/>
                          <w:lang w:val="de-DE"/>
                        </w:rPr>
                        <w:t>2024;  eigene</w:t>
                      </w:r>
                      <w:proofErr w:type="gramEnd"/>
                      <w:r w:rsidRPr="00E640AB">
                        <w:rPr>
                          <w:sz w:val="16"/>
                          <w:szCs w:val="18"/>
                          <w:lang w:val="de-DE"/>
                        </w:rPr>
                        <w:t xml:space="preserve"> Aufnahme)</w:t>
                      </w:r>
                      <w:bookmarkEnd w:id="25"/>
                    </w:p>
                  </w:txbxContent>
                </v:textbox>
                <w10:wrap type="topAndBottom"/>
              </v:shape>
            </w:pict>
          </mc:Fallback>
        </mc:AlternateContent>
      </w:r>
      <w:r w:rsidRPr="00264593">
        <w:rPr>
          <w:noProof/>
        </w:rPr>
        <mc:AlternateContent>
          <mc:Choice Requires="wps">
            <w:drawing>
              <wp:anchor distT="0" distB="0" distL="114300" distR="114300" simplePos="0" relativeHeight="251658252" behindDoc="0" locked="0" layoutInCell="1" allowOverlap="1" wp14:anchorId="51AF3DD0" wp14:editId="2D3E0456">
                <wp:simplePos x="0" y="0"/>
                <wp:positionH relativeFrom="margin">
                  <wp:posOffset>-1247</wp:posOffset>
                </wp:positionH>
                <wp:positionV relativeFrom="paragraph">
                  <wp:posOffset>4514839</wp:posOffset>
                </wp:positionV>
                <wp:extent cx="2348865" cy="386080"/>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2348865" cy="386080"/>
                        </a:xfrm>
                        <a:prstGeom prst="rect">
                          <a:avLst/>
                        </a:prstGeom>
                        <a:solidFill>
                          <a:prstClr val="white"/>
                        </a:solidFill>
                        <a:ln>
                          <a:noFill/>
                        </a:ln>
                      </wps:spPr>
                      <wps:txbx>
                        <w:txbxContent>
                          <w:p w14:paraId="30D9C205" w14:textId="662C25D5" w:rsidR="00384F34" w:rsidRPr="00E640AB" w:rsidRDefault="00384F34" w:rsidP="00384F34">
                            <w:pPr>
                              <w:pStyle w:val="Beschriftung"/>
                              <w:rPr>
                                <w:kern w:val="16"/>
                                <w:sz w:val="16"/>
                                <w:szCs w:val="16"/>
                                <w:lang w:val="de-DE"/>
                              </w:rPr>
                            </w:pPr>
                            <w:bookmarkStart w:id="26" w:name="_Ref205559943"/>
                            <w:bookmarkStart w:id="27" w:name="_Toc205560849"/>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6"/>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AF3DD0" id="Textfeld 19" o:spid="_x0000_s1027" type="#_x0000_t202" style="position:absolute;left:0;text-align:left;margin-left:-.1pt;margin-top:355.5pt;width:184.95pt;height:30.4pt;z-index:2516582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" stroked="f">
                <v:textbox style="mso-fit-shape-to-text:t" inset="0,0,0,0">
                  <w:txbxContent>
                    <w:p w14:paraId="30D9C205" w14:textId="662C25D5" w:rsidR="00384F34" w:rsidRPr="00E640AB" w:rsidRDefault="00384F34" w:rsidP="00384F34">
                      <w:pPr>
                        <w:pStyle w:val="Beschriftung"/>
                        <w:rPr>
                          <w:kern w:val="16"/>
                          <w:sz w:val="16"/>
                          <w:szCs w:val="16"/>
                          <w:lang w:val="de-DE"/>
                        </w:rPr>
                      </w:pPr>
                      <w:bookmarkStart w:id="28" w:name="_Ref205559943"/>
                      <w:bookmarkStart w:id="29" w:name="_Toc205560849"/>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1</w:t>
                      </w:r>
                      <w:r w:rsidRPr="00E640AB">
                        <w:rPr>
                          <w:sz w:val="16"/>
                          <w:szCs w:val="16"/>
                        </w:rPr>
                        <w:fldChar w:fldCharType="end"/>
                      </w:r>
                      <w:bookmarkEnd w:id="28"/>
                      <w:r w:rsidRPr="00E640AB">
                        <w:rPr>
                          <w:sz w:val="16"/>
                          <w:szCs w:val="16"/>
                          <w:lang w:val="de-DE"/>
                        </w:rPr>
                        <w:t xml:space="preserve"> - Fehlerhafte Interaktion (WWF, </w:t>
                      </w:r>
                      <w:proofErr w:type="gramStart"/>
                      <w:r w:rsidRPr="00E640AB">
                        <w:rPr>
                          <w:sz w:val="16"/>
                          <w:szCs w:val="16"/>
                          <w:lang w:val="de-DE"/>
                        </w:rPr>
                        <w:t>2024;  eigene</w:t>
                      </w:r>
                      <w:proofErr w:type="gramEnd"/>
                      <w:r w:rsidRPr="00E640AB">
                        <w:rPr>
                          <w:sz w:val="16"/>
                          <w:szCs w:val="16"/>
                          <w:lang w:val="de-DE"/>
                        </w:rPr>
                        <w:t xml:space="preserve"> Aufnahme)</w:t>
                      </w:r>
                      <w:bookmarkEnd w:id="29"/>
                    </w:p>
                  </w:txbxContent>
                </v:textbox>
                <w10:wrap type="topAndBottom" anchorx="margin"/>
              </v:shape>
            </w:pict>
          </mc:Fallback>
        </mc:AlternateContent>
      </w:r>
      <w:r w:rsidRPr="00264593">
        <w:rPr>
          <w:noProof/>
        </w:rPr>
        <w:drawing>
          <wp:anchor distT="0" distB="0" distL="114300" distR="114300" simplePos="0" relativeHeight="251658245" behindDoc="0" locked="0" layoutInCell="1" allowOverlap="1" wp14:anchorId="0C762751" wp14:editId="1E3CF7CA">
            <wp:simplePos x="0" y="0"/>
            <wp:positionH relativeFrom="margin">
              <wp:posOffset>2637149</wp:posOffset>
            </wp:positionH>
            <wp:positionV relativeFrom="paragraph">
              <wp:posOffset>1361659</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19"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Pr="00264593">
        <w:rPr>
          <w:noProof/>
        </w:rPr>
        <w:drawing>
          <wp:anchor distT="0" distB="0" distL="114300" distR="114300" simplePos="0" relativeHeight="251658244" behindDoc="0" locked="0" layoutInCell="1" allowOverlap="1" wp14:anchorId="6F34376A" wp14:editId="33D38FF5">
            <wp:simplePos x="0" y="0"/>
            <wp:positionH relativeFrom="margin">
              <wp:align>left</wp:align>
            </wp:positionH>
            <wp:positionV relativeFrom="paragraph">
              <wp:posOffset>1386656</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0"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sidR="003346A7" w:rsidRPr="00264593">
        <w:rPr>
          <w:lang w:val="de-DE"/>
        </w:rPr>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264593">
        <w:rPr>
          <w:lang w:val="de-DE"/>
        </w:rPr>
        <w:t>for</w:t>
      </w:r>
      <w:proofErr w:type="spellEnd"/>
      <w:r w:rsidR="003346A7" w:rsidRPr="00264593">
        <w:rPr>
          <w:lang w:val="de-DE"/>
        </w:rPr>
        <w:t xml:space="preserve"> Nature) eine solche Anwendung auf ihrer Webseite an und stellt darüber hinaus auch Informationen zu diesen Tieren zur Verfügung </w:t>
      </w:r>
      <w:r w:rsidR="003346A7" w:rsidRPr="00264593">
        <w:fldChar w:fldCharType="begin"/>
      </w:r>
      <w:r w:rsidR="003346A7" w:rsidRPr="00264593">
        <w:rPr>
          <w:lang w:val="de-DE"/>
        </w:rPr>
        <w:instrText xml:space="preserve"> ADDIN ZOTERO_ITEM CSL_CITATION {"citationID":"S9ghkqO8","properties":{"formattedCitation":"(WWF, 2024)","plainCitation":"(WWF, 2024)","noteIndex":0},"citationItems":[{"id":410,"uris":["http://zotero.org/users/12878283/items/HUBK5QVU"],"itemData":{"id":410,"type":"webpage","abstract":"Holen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264593">
        <w:fldChar w:fldCharType="separate"/>
      </w:r>
      <w:r w:rsidR="003346A7" w:rsidRPr="00264593">
        <w:rPr>
          <w:lang w:val="de-DE"/>
        </w:rPr>
        <w:t>(WWF, 2024)</w:t>
      </w:r>
      <w:r w:rsidR="003346A7" w:rsidRPr="00264593">
        <w:fldChar w:fldCharType="end"/>
      </w:r>
      <w:r w:rsidR="003346A7" w:rsidRPr="00264593">
        <w:rPr>
          <w:lang w:val="de-DE"/>
        </w:rPr>
        <w:t xml:space="preserve">. Bei dieser Anwendung fehlt allerdings die Möglichkeit von Interaktionen, </w:t>
      </w:r>
      <w:r w:rsidR="00CE2DD4" w:rsidRPr="00264593">
        <w:rPr>
          <w:lang w:val="de-DE"/>
        </w:rPr>
        <w:t xml:space="preserve">wie auf </w:t>
      </w:r>
      <w:r w:rsidR="00384F34" w:rsidRPr="00264593">
        <w:rPr>
          <w:lang w:val="de-DE"/>
        </w:rPr>
        <w:fldChar w:fldCharType="begin"/>
      </w:r>
      <w:r w:rsidR="00384F34" w:rsidRPr="00264593">
        <w:rPr>
          <w:lang w:val="de-DE"/>
        </w:rPr>
        <w:instrText xml:space="preserve"> REF _Ref205559943 \h </w:instrText>
      </w:r>
      <w:r w:rsidRPr="00264593">
        <w:rPr>
          <w:lang w:val="de-DE"/>
        </w:rPr>
        <w:instrText xml:space="preserve"> \* MERGEFORMAT </w:instrText>
      </w:r>
      <w:r w:rsidR="00384F34" w:rsidRPr="00264593">
        <w:rPr>
          <w:lang w:val="de-DE"/>
        </w:rPr>
      </w:r>
      <w:r w:rsidR="00384F34" w:rsidRPr="00264593">
        <w:rPr>
          <w:lang w:val="de-DE"/>
        </w:rPr>
        <w:fldChar w:fldCharType="separate"/>
      </w:r>
      <w:r w:rsidR="00384F34" w:rsidRPr="00264593">
        <w:rPr>
          <w:lang w:val="de-DE"/>
        </w:rPr>
        <w:t xml:space="preserve">Abbildung </w:t>
      </w:r>
      <w:r w:rsidR="00384F34" w:rsidRPr="00264593">
        <w:rPr>
          <w:noProof/>
          <w:lang w:val="de-DE"/>
        </w:rPr>
        <w:t>1</w:t>
      </w:r>
      <w:r w:rsidR="00384F34" w:rsidRPr="00264593">
        <w:rPr>
          <w:lang w:val="de-DE"/>
        </w:rPr>
        <w:fldChar w:fldCharType="end"/>
      </w:r>
      <w:r w:rsidR="00384F34" w:rsidRPr="00264593">
        <w:rPr>
          <w:lang w:val="de-DE"/>
        </w:rPr>
        <w:t xml:space="preserve"> und </w:t>
      </w:r>
      <w:r w:rsidR="00384F34" w:rsidRPr="00264593">
        <w:rPr>
          <w:lang w:val="de-DE"/>
        </w:rPr>
        <w:fldChar w:fldCharType="begin"/>
      </w:r>
      <w:r w:rsidR="00384F34" w:rsidRPr="00264593">
        <w:rPr>
          <w:lang w:val="de-DE"/>
        </w:rPr>
        <w:instrText xml:space="preserve"> REF _Ref205559947 \h </w:instrText>
      </w:r>
      <w:r w:rsidRPr="00264593">
        <w:rPr>
          <w:lang w:val="de-DE"/>
        </w:rPr>
        <w:instrText xml:space="preserve"> \* MERGEFORMAT </w:instrText>
      </w:r>
      <w:r w:rsidR="00384F34" w:rsidRPr="00264593">
        <w:rPr>
          <w:lang w:val="de-DE"/>
        </w:rPr>
      </w:r>
      <w:r w:rsidR="00384F34" w:rsidRPr="00264593">
        <w:rPr>
          <w:lang w:val="de-DE"/>
        </w:rPr>
        <w:fldChar w:fldCharType="separate"/>
      </w:r>
      <w:r w:rsidR="00384F34" w:rsidRPr="00264593">
        <w:rPr>
          <w:lang w:val="de-DE"/>
        </w:rPr>
        <w:t xml:space="preserve">Abbildung </w:t>
      </w:r>
      <w:r w:rsidR="00384F34" w:rsidRPr="00264593">
        <w:rPr>
          <w:noProof/>
          <w:lang w:val="de-DE"/>
        </w:rPr>
        <w:t>2</w:t>
      </w:r>
      <w:r w:rsidR="00384F34" w:rsidRPr="00264593">
        <w:rPr>
          <w:lang w:val="de-DE"/>
        </w:rPr>
        <w:fldChar w:fldCharType="end"/>
      </w:r>
      <w:r w:rsidR="00CE2DD4" w:rsidRPr="00264593">
        <w:rPr>
          <w:lang w:val="de-DE"/>
        </w:rPr>
        <w:t xml:space="preserve"> zu sehen ist. </w:t>
      </w:r>
    </w:p>
    <w:p w14:paraId="2B1A7899" w14:textId="77777777" w:rsidR="003A45CD" w:rsidRDefault="003A45CD" w:rsidP="006F5E98">
      <w:pPr>
        <w:spacing w:before="240" w:after="240"/>
        <w:rPr>
          <w:lang w:val="de-DE"/>
        </w:rPr>
      </w:pPr>
    </w:p>
    <w:p w14:paraId="733B4D2D" w14:textId="7CF70226" w:rsidR="00264593" w:rsidRPr="00264593" w:rsidRDefault="00264593" w:rsidP="006F5E98">
      <w:pPr>
        <w:spacing w:before="240" w:after="240"/>
        <w:rPr>
          <w:lang w:val="de-DE"/>
        </w:rPr>
      </w:pPr>
      <w:r w:rsidRPr="00264593">
        <w:rPr>
          <w:lang w:val="de-DE"/>
        </w:rPr>
        <w:t xml:space="preserve">XR-Erlebnisse können aber nicht nur in der eigenen Umgebung, sondern auch in Zoos selbst stattfinden. So bietet der Zoo Wuppertal </w:t>
      </w:r>
      <w:proofErr w:type="spellStart"/>
      <w:r w:rsidRPr="00264593">
        <w:rPr>
          <w:lang w:val="de-DE"/>
        </w:rPr>
        <w:t>Cardboards</w:t>
      </w:r>
      <w:proofErr w:type="spellEnd"/>
      <w:r w:rsidRPr="00264593">
        <w:rPr>
          <w:lang w:val="de-DE"/>
        </w:rPr>
        <w:t xml:space="preserve"> an, mit denen ein virtueller Rundgang durch einen Zoo erlebt werden kann </w:t>
      </w:r>
      <w:r w:rsidRPr="00264593">
        <w:fldChar w:fldCharType="begin"/>
      </w:r>
      <w:r w:rsidRPr="00264593">
        <w:rPr>
          <w:lang w:val="de-DE"/>
        </w:rPr>
        <w:instrText xml:space="preserve"> ADDIN ZOTERO_ITEM CSL_CITATION {"citationID":"aOhnktAF","properties":{"formattedCitation":"(Stadt Wuppertal, o.\\uc0\\u160{}J.)","plainCitation":"(Stadt Wuppertal, o. J.)","noteIndex":0},"citationItems":[{"id":351,"uris":["http://zotero.org/users/12878283/items/GNDRXKJA"],"itemData":{"id":351,"type":"webpage","abstract":"Werfen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264593">
        <w:fldChar w:fldCharType="separate"/>
      </w:r>
      <w:r w:rsidRPr="00264593">
        <w:rPr>
          <w:lang w:val="de-DE"/>
        </w:rPr>
        <w:t>(Stadt Wuppertal, o. J.)</w:t>
      </w:r>
      <w:r w:rsidRPr="00264593">
        <w:fldChar w:fldCharType="end"/>
      </w:r>
      <w:r w:rsidRPr="00264593">
        <w:rPr>
          <w:lang w:val="de-DE"/>
        </w:rPr>
        <w:t xml:space="preserve">. </w:t>
      </w:r>
    </w:p>
    <w:p w14:paraId="450CB6CD" w14:textId="77777777" w:rsidR="00264593" w:rsidRPr="00264593" w:rsidRDefault="00264593" w:rsidP="006F5E98">
      <w:pPr>
        <w:spacing w:before="240" w:after="240"/>
        <w:rPr>
          <w:lang w:val="de-DE"/>
        </w:rPr>
      </w:pPr>
      <w:r w:rsidRPr="00264593">
        <w:rPr>
          <w:lang w:val="de-DE"/>
        </w:rPr>
        <w:t xml:space="preserve">Einen Schritt weiter geht der Anbieter </w:t>
      </w:r>
      <w:proofErr w:type="spellStart"/>
      <w:r w:rsidRPr="00264593">
        <w:rPr>
          <w:lang w:val="de-DE"/>
        </w:rPr>
        <w:t>Immotion</w:t>
      </w:r>
      <w:proofErr w:type="spellEnd"/>
      <w:r w:rsidRPr="00264593">
        <w:rPr>
          <w:lang w:val="de-DE"/>
        </w:rPr>
        <w:t xml:space="preserve">, der ein VR-Fahrgeschäft anbietet. Hier kann bei einer Fahrt mit einer VR-Brille die Welt einer speziellen Tierart erlebt werden. Neben beispielsweise Gorillas, werden auch Welten ausgestorbener Tiere angeboten </w:t>
      </w:r>
      <w:r w:rsidRPr="00264593">
        <w:fldChar w:fldCharType="begin"/>
      </w:r>
      <w:r w:rsidRPr="00264593">
        <w:rPr>
          <w:lang w:val="de-DE"/>
        </w:rPr>
        <w:instrText xml:space="preserve"> ADDIN ZOTERO_ITEM CSL_CITATION {"citationID":"pzotiNhA","properties":{"formattedCitation":"(Immotion, o.\\uc0\\u160{}J.; Zoo Leipzig, o.\\uc0\\u160{}J.)","plainCitation":"(Immotion, o. J.; Zoo Leipzig, o. J.)","noteIndex":0},"citationItems":[{"id":357,"uris":["http://zotero.org/users/12878283/items/8Z3TYS2G"],"itemData":{"id":357,"type":"webpage","container-title":"IMMOTION | The Global Leader in Immersive Edutainment","language":"en-US","title":"IMMOTION | The Global Leader in Immersive Edutainment","URL":"https://edu.immotion.co","author":[{"family":"Immotion","given":""}],"accessed":{"date-parts":[["2025",3,18]]}}},{"id":355,"uris":["http://zotero.org/users/12878283/items/4ERMY67A"],"itemData":{"id":355,"type":"webpage","container-title":"Zoo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264593">
        <w:fldChar w:fldCharType="separate"/>
      </w:r>
      <w:r w:rsidRPr="00264593">
        <w:rPr>
          <w:lang w:val="de-DE"/>
        </w:rPr>
        <w:t>(Immotion, o. J.; Zoo Leipzig, o. J.)</w:t>
      </w:r>
      <w:r w:rsidRPr="00264593">
        <w:fldChar w:fldCharType="end"/>
      </w:r>
      <w:r w:rsidRPr="00264593">
        <w:rPr>
          <w:lang w:val="de-DE"/>
        </w:rPr>
        <w:t>.</w:t>
      </w:r>
    </w:p>
    <w:p w14:paraId="13CDAF44" w14:textId="77777777" w:rsidR="00264593" w:rsidRPr="00264593" w:rsidRDefault="00264593" w:rsidP="006F5E98">
      <w:pPr>
        <w:spacing w:before="240" w:after="240"/>
      </w:pPr>
      <w:r w:rsidRPr="00264593">
        <w:rPr>
          <w:lang w:val="de-DE"/>
        </w:rPr>
        <w:t xml:space="preserve">Aber auch rein virtuelle Zoos existieren, wie Beispiele aus China oder Belgien belegen </w:t>
      </w:r>
      <w:r w:rsidRPr="00264593">
        <w:fldChar w:fldCharType="begin"/>
      </w:r>
      <w:r w:rsidRPr="00264593">
        <w:rPr>
          <w:lang w:val="de-DE"/>
        </w:rPr>
        <w:instrText xml:space="preserve"> ADDIN ZOTERO_ITEM CSL_CITATION {"citationID":"sPMJXN7v","properties":{"formattedCitation":"(Gaia, o.\\uc0\\u160{}J.; Nathalie, 2018)","plainCitation":"(Gaia, o. J.; Nathalie, 2018)","noteIndex":0},"citationItems":[{"id":359,"uris":["http://zotero.org/users/12878283/items/UD5CFZBG"],"itemData":{"id":359,"type":"webpage","language":"nl","title":"Zomertour 2023 | GAIA","URL":"https://www.gaia.be/nl/campagnes/zomertour-2023","author":[{"family":"Gaia","given":""}],"accessed":{"date-parts":[["2025",3,18]]}}},{"id":352,"uris":["http://zotero.org/users/12878283/items/9TU6ZB2C"],"itemData":{"id":352,"type":"webpage","abstract":"Eine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264593">
        <w:fldChar w:fldCharType="separate"/>
      </w:r>
      <w:r w:rsidRPr="00264593">
        <w:rPr>
          <w:lang w:val="de-DE"/>
        </w:rPr>
        <w:t>(Gaia, o. J.; Nathalie, 2018)</w:t>
      </w:r>
      <w:r w:rsidRPr="00264593">
        <w:fldChar w:fldCharType="end"/>
      </w:r>
      <w:r w:rsidRPr="00264593">
        <w:rPr>
          <w:lang w:val="de-DE"/>
        </w:rPr>
        <w:t xml:space="preserve">. In diesen Zoos sind Betrachtung und Interaktion von und mit Tieren ohne </w:t>
      </w:r>
      <w:r w:rsidRPr="00264593">
        <w:rPr>
          <w:lang w:val="de-DE"/>
        </w:rPr>
        <w:lastRenderedPageBreak/>
        <w:t xml:space="preserve">Gefahren möglich. Zudem können auch hier ausgestorbene Tierarten wieder ins Leben gerufen werden. Ein weiterer Vorteil besteht darin, an keinen Ort gebunden zu sein und mit diesem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264593">
        <w:fldChar w:fldCharType="begin"/>
      </w:r>
      <w:r w:rsidRPr="00264593">
        <w:rPr>
          <w:lang w:val="de-DE"/>
        </w:rPr>
        <w:instrText xml:space="preserve"> ADDIN ZOTERO_ITEM CSL_CITATION {"citationID":"hwf5ofml","properties":{"formattedCitation":"(Gaia, o.\\uc0\\u160{}J.)","plainCitation":"(Gaia, o. J.)","noteIndex":0},"citationItems":[{"id":359,"uris":["http://zotero.org/users/12878283/items/UD5CFZBG"],"itemData":{"id":359,"type":"webpage","language":"nl","title":"Zomertour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264593">
        <w:fldChar w:fldCharType="separate"/>
      </w:r>
      <w:r w:rsidRPr="00264593">
        <w:rPr>
          <w:lang w:val="de-DE"/>
        </w:rPr>
        <w:t>(Gaia, o. J.)</w:t>
      </w:r>
      <w:r w:rsidRPr="00264593">
        <w:fldChar w:fldCharType="end"/>
      </w:r>
      <w:r w:rsidRPr="00264593">
        <w:t>.</w:t>
      </w:r>
    </w:p>
    <w:p w14:paraId="5AECB007" w14:textId="7BD7BE3C" w:rsidR="00D52B11" w:rsidRPr="001B26A2" w:rsidRDefault="00CE4A40">
      <w:pPr>
        <w:pStyle w:val="berschrift2"/>
        <w:numPr>
          <w:ilvl w:val="1"/>
          <w:numId w:val="1"/>
        </w:numPr>
      </w:pPr>
      <w:bookmarkStart w:id="30" w:name="_Toc205644634"/>
      <w:r>
        <w:t>XR</w:t>
      </w:r>
      <w:r w:rsidR="00A47A5C" w:rsidRPr="001B26A2">
        <w:t xml:space="preserve"> in </w:t>
      </w:r>
      <w:proofErr w:type="spellStart"/>
      <w:r w:rsidR="00A47A5C" w:rsidRPr="001B26A2">
        <w:t>Spielen</w:t>
      </w:r>
      <w:bookmarkEnd w:id="30"/>
      <w:proofErr w:type="spellEnd"/>
    </w:p>
    <w:p w14:paraId="5AECB008" w14:textId="22E4B7CE" w:rsidR="00D52B11" w:rsidRPr="001B26A2" w:rsidRDefault="00A47A5C" w:rsidP="00497675">
      <w:pPr>
        <w:pStyle w:val="berschrift3"/>
        <w:numPr>
          <w:ilvl w:val="2"/>
          <w:numId w:val="1"/>
        </w:numPr>
      </w:pPr>
      <w:bookmarkStart w:id="31" w:name="_Toc205644635"/>
      <w:proofErr w:type="spellStart"/>
      <w:r w:rsidRPr="001B26A2">
        <w:t>Verfügbare</w:t>
      </w:r>
      <w:proofErr w:type="spellEnd"/>
      <w:r w:rsidRPr="001B26A2">
        <w:t xml:space="preserve"> </w:t>
      </w:r>
      <w:proofErr w:type="spellStart"/>
      <w:r w:rsidRPr="001B26A2">
        <w:t>Spiele</w:t>
      </w:r>
      <w:bookmarkEnd w:id="31"/>
      <w:proofErr w:type="spellEnd"/>
    </w:p>
    <w:p w14:paraId="5AECB009" w14:textId="77777777" w:rsidR="00D52B11" w:rsidRPr="001B26A2" w:rsidRDefault="00A47A5C" w:rsidP="00497675">
      <w:pPr>
        <w:pStyle w:val="berschrift3"/>
        <w:numPr>
          <w:ilvl w:val="2"/>
          <w:numId w:val="1"/>
        </w:numPr>
      </w:pPr>
      <w:bookmarkStart w:id="32" w:name="_Toc205644636"/>
      <w:r w:rsidRPr="001B26A2">
        <w:t>Multiplayer</w:t>
      </w:r>
      <w:bookmarkEnd w:id="32"/>
    </w:p>
    <w:p w14:paraId="5AECB00A" w14:textId="447BAC0E" w:rsidR="00D52B11" w:rsidRPr="001B26A2" w:rsidRDefault="00A47A5C" w:rsidP="00C87A4C">
      <w:pPr>
        <w:pStyle w:val="berschrift3"/>
        <w:numPr>
          <w:ilvl w:val="1"/>
          <w:numId w:val="1"/>
        </w:numPr>
      </w:pPr>
      <w:bookmarkStart w:id="33" w:name="_Toc205644637"/>
      <w:proofErr w:type="spellStart"/>
      <w:r w:rsidRPr="001B26A2">
        <w:t>Interaktion</w:t>
      </w:r>
      <w:proofErr w:type="spellEnd"/>
      <w:r w:rsidRPr="001B26A2">
        <w:t xml:space="preserve"> </w:t>
      </w:r>
      <w:proofErr w:type="spellStart"/>
      <w:r w:rsidRPr="001B26A2">
        <w:t>mit</w:t>
      </w:r>
      <w:proofErr w:type="spellEnd"/>
      <w:r w:rsidR="00C87A4C">
        <w:t xml:space="preserve"> der</w:t>
      </w:r>
      <w:r w:rsidRPr="001B26A2">
        <w:t xml:space="preserve"> </w:t>
      </w:r>
      <w:proofErr w:type="spellStart"/>
      <w:r w:rsidRPr="001B26A2">
        <w:t>Umgebung</w:t>
      </w:r>
      <w:bookmarkEnd w:id="33"/>
      <w:proofErr w:type="spellEnd"/>
    </w:p>
    <w:p w14:paraId="5AECB00B" w14:textId="77777777" w:rsidR="00D52B11" w:rsidRPr="001B26A2" w:rsidRDefault="00D52B11"/>
    <w:p w14:paraId="5AECB00C" w14:textId="77777777" w:rsidR="00D52B11" w:rsidRPr="001B26A2" w:rsidRDefault="00A47A5C">
      <w:pPr>
        <w:pStyle w:val="berschrift1"/>
        <w:numPr>
          <w:ilvl w:val="0"/>
          <w:numId w:val="1"/>
        </w:numPr>
      </w:pPr>
      <w:bookmarkStart w:id="34" w:name="_Toc205644638"/>
      <w:commentRangeStart w:id="35"/>
      <w:proofErr w:type="spellStart"/>
      <w:r w:rsidRPr="001B26A2">
        <w:lastRenderedPageBreak/>
        <w:t>Anforderungen</w:t>
      </w:r>
      <w:commentRangeEnd w:id="35"/>
      <w:proofErr w:type="spellEnd"/>
      <w:r w:rsidR="00DC16C2">
        <w:rPr>
          <w:rStyle w:val="Kommentarzeichen"/>
          <w:b w:val="0"/>
          <w:kern w:val="16"/>
        </w:rPr>
        <w:commentReference w:id="35"/>
      </w:r>
      <w:bookmarkEnd w:id="34"/>
    </w:p>
    <w:p w14:paraId="5AECB00D" w14:textId="77777777" w:rsidR="00D52B11" w:rsidRPr="001B26A2" w:rsidRDefault="00A47A5C">
      <w:pPr>
        <w:keepNext/>
        <w:keepLines/>
        <w:shd w:val="clear" w:color="auto" w:fill="D9D9D9"/>
        <w:spacing w:before="120" w:after="120" w:line="240" w:lineRule="auto"/>
        <w:jc w:val="center"/>
        <w:rPr>
          <w:sz w:val="22"/>
          <w:szCs w:val="22"/>
        </w:rPr>
      </w:pPr>
      <w:bookmarkStart w:id="36" w:name="_heading=h.9q2pvid0hg6a" w:colFirst="0" w:colLast="0"/>
      <w:bookmarkEnd w:id="36"/>
      <w:proofErr w:type="spellStart"/>
      <w:r w:rsidRPr="001B26A2">
        <w:rPr>
          <w:sz w:val="22"/>
          <w:szCs w:val="22"/>
        </w:rPr>
        <w:t>Tabelle</w:t>
      </w:r>
      <w:proofErr w:type="spellEnd"/>
      <w:r w:rsidRPr="001B26A2">
        <w:rPr>
          <w:sz w:val="22"/>
          <w:szCs w:val="22"/>
        </w:rPr>
        <w:t xml:space="preserve"> 1: </w:t>
      </w:r>
      <w:proofErr w:type="spellStart"/>
      <w:r w:rsidRPr="001B26A2">
        <w:rPr>
          <w:sz w:val="22"/>
          <w:szCs w:val="22"/>
        </w:rPr>
        <w:t>Anforderungen</w:t>
      </w:r>
      <w:proofErr w:type="spellEnd"/>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1B26A2" w14:paraId="5AECB012" w14:textId="77777777">
        <w:trPr>
          <w:trHeight w:val="300"/>
        </w:trPr>
        <w:tc>
          <w:tcPr>
            <w:tcW w:w="495" w:type="dxa"/>
            <w:shd w:val="clear" w:color="auto" w:fill="F2F2F2"/>
            <w:vAlign w:val="center"/>
          </w:tcPr>
          <w:p w14:paraId="5AECB00E" w14:textId="77777777" w:rsidR="00D52B11" w:rsidRPr="001B26A2" w:rsidRDefault="00A47A5C">
            <w:pPr>
              <w:spacing w:line="240" w:lineRule="auto"/>
              <w:jc w:val="center"/>
              <w:rPr>
                <w:rFonts w:eastAsia="Calibri"/>
                <w:b/>
                <w:sz w:val="16"/>
                <w:szCs w:val="16"/>
              </w:rPr>
            </w:pPr>
            <w:r w:rsidRPr="001B26A2">
              <w:rPr>
                <w:rFonts w:eastAsia="Calibri"/>
                <w:b/>
                <w:sz w:val="16"/>
                <w:szCs w:val="16"/>
              </w:rPr>
              <w:t>Nr.</w:t>
            </w:r>
          </w:p>
        </w:tc>
        <w:tc>
          <w:tcPr>
            <w:tcW w:w="1620" w:type="dxa"/>
            <w:shd w:val="clear" w:color="auto" w:fill="F2F2F2"/>
            <w:vAlign w:val="center"/>
          </w:tcPr>
          <w:p w14:paraId="5AECB00F" w14:textId="77777777" w:rsidR="00D52B11" w:rsidRPr="001B26A2" w:rsidRDefault="00A47A5C">
            <w:pPr>
              <w:spacing w:line="240" w:lineRule="auto"/>
              <w:jc w:val="center"/>
              <w:rPr>
                <w:rFonts w:eastAsia="Calibri"/>
                <w:b/>
                <w:sz w:val="16"/>
                <w:szCs w:val="16"/>
              </w:rPr>
            </w:pPr>
            <w:proofErr w:type="spellStart"/>
            <w:r w:rsidRPr="001B26A2">
              <w:rPr>
                <w:rFonts w:eastAsia="Calibri"/>
                <w:b/>
                <w:sz w:val="16"/>
                <w:szCs w:val="16"/>
              </w:rPr>
              <w:t>Kategorie</w:t>
            </w:r>
            <w:proofErr w:type="spellEnd"/>
          </w:p>
        </w:tc>
        <w:tc>
          <w:tcPr>
            <w:tcW w:w="5145" w:type="dxa"/>
            <w:shd w:val="clear" w:color="auto" w:fill="F2F2F2"/>
            <w:vAlign w:val="center"/>
          </w:tcPr>
          <w:p w14:paraId="5AECB010" w14:textId="77777777" w:rsidR="00D52B11" w:rsidRPr="001B26A2" w:rsidRDefault="00A47A5C">
            <w:pPr>
              <w:spacing w:line="240" w:lineRule="auto"/>
              <w:jc w:val="center"/>
              <w:rPr>
                <w:rFonts w:eastAsia="Calibri"/>
                <w:b/>
                <w:sz w:val="16"/>
                <w:szCs w:val="16"/>
              </w:rPr>
            </w:pPr>
            <w:proofErr w:type="spellStart"/>
            <w:r w:rsidRPr="001B26A2">
              <w:rPr>
                <w:rFonts w:eastAsia="Calibri"/>
                <w:b/>
                <w:sz w:val="16"/>
                <w:szCs w:val="16"/>
              </w:rPr>
              <w:t>Anforderung</w:t>
            </w:r>
            <w:proofErr w:type="spellEnd"/>
          </w:p>
        </w:tc>
        <w:tc>
          <w:tcPr>
            <w:tcW w:w="1800" w:type="dxa"/>
            <w:shd w:val="clear" w:color="auto" w:fill="F2F2F2"/>
            <w:vAlign w:val="center"/>
          </w:tcPr>
          <w:p w14:paraId="5AECB011" w14:textId="77777777" w:rsidR="00D52B11" w:rsidRPr="001B26A2" w:rsidRDefault="00A47A5C">
            <w:pPr>
              <w:spacing w:line="240" w:lineRule="auto"/>
              <w:jc w:val="center"/>
              <w:rPr>
                <w:rFonts w:eastAsia="Calibri"/>
                <w:b/>
                <w:sz w:val="16"/>
                <w:szCs w:val="16"/>
              </w:rPr>
            </w:pPr>
            <w:r w:rsidRPr="001B26A2">
              <w:rPr>
                <w:rFonts w:eastAsia="Calibri"/>
                <w:b/>
                <w:sz w:val="16"/>
                <w:szCs w:val="16"/>
              </w:rPr>
              <w:t xml:space="preserve">Muss / </w:t>
            </w:r>
            <w:proofErr w:type="spellStart"/>
            <w:r w:rsidRPr="001B26A2">
              <w:rPr>
                <w:rFonts w:eastAsia="Calibri"/>
                <w:b/>
                <w:sz w:val="16"/>
                <w:szCs w:val="16"/>
              </w:rPr>
              <w:t>Sollte</w:t>
            </w:r>
            <w:proofErr w:type="spellEnd"/>
            <w:r w:rsidRPr="001B26A2">
              <w:rPr>
                <w:rFonts w:eastAsia="Calibri"/>
                <w:b/>
                <w:sz w:val="16"/>
                <w:szCs w:val="16"/>
              </w:rPr>
              <w:t xml:space="preserve"> / Kann</w:t>
            </w:r>
          </w:p>
        </w:tc>
      </w:tr>
      <w:tr w:rsidR="00D52B11" w:rsidRPr="001B26A2" w14:paraId="5AECB019" w14:textId="77777777">
        <w:trPr>
          <w:trHeight w:val="495"/>
        </w:trPr>
        <w:tc>
          <w:tcPr>
            <w:tcW w:w="495" w:type="dxa"/>
          </w:tcPr>
          <w:p w14:paraId="5AECB013" w14:textId="77777777" w:rsidR="00D52B11" w:rsidRPr="001B26A2" w:rsidRDefault="00A47A5C">
            <w:pPr>
              <w:spacing w:line="240" w:lineRule="auto"/>
              <w:jc w:val="center"/>
              <w:rPr>
                <w:rFonts w:eastAsia="Calibri"/>
                <w:sz w:val="16"/>
                <w:szCs w:val="16"/>
              </w:rPr>
            </w:pPr>
            <w:r w:rsidRPr="001B26A2">
              <w:rPr>
                <w:rFonts w:eastAsia="Calibri"/>
                <w:sz w:val="16"/>
                <w:szCs w:val="16"/>
              </w:rPr>
              <w:t>1.1</w:t>
            </w:r>
          </w:p>
        </w:tc>
        <w:tc>
          <w:tcPr>
            <w:tcW w:w="1620" w:type="dxa"/>
          </w:tcPr>
          <w:p w14:paraId="5AECB01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Umgebung</w:t>
            </w:r>
            <w:proofErr w:type="spellEnd"/>
          </w:p>
          <w:p w14:paraId="5AECB015" w14:textId="77777777" w:rsidR="00D52B11" w:rsidRPr="001B26A2" w:rsidRDefault="00D52B11">
            <w:pPr>
              <w:spacing w:line="240" w:lineRule="auto"/>
              <w:jc w:val="center"/>
              <w:rPr>
                <w:rFonts w:eastAsia="Calibri"/>
                <w:sz w:val="16"/>
                <w:szCs w:val="16"/>
              </w:rPr>
            </w:pPr>
          </w:p>
        </w:tc>
        <w:tc>
          <w:tcPr>
            <w:tcW w:w="5145" w:type="dxa"/>
          </w:tcPr>
          <w:p w14:paraId="5AECB016"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Der Nutzer bewegt sich frei auf einer begehbaren Strecke</w:t>
            </w:r>
          </w:p>
        </w:tc>
        <w:tc>
          <w:tcPr>
            <w:tcW w:w="1800" w:type="dxa"/>
          </w:tcPr>
          <w:p w14:paraId="5AECB017"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p w14:paraId="5AECB018" w14:textId="77777777" w:rsidR="00D52B11" w:rsidRPr="001B26A2" w:rsidRDefault="00D52B11">
            <w:pPr>
              <w:spacing w:line="240" w:lineRule="auto"/>
              <w:jc w:val="center"/>
              <w:rPr>
                <w:rFonts w:eastAsia="Calibri"/>
                <w:sz w:val="16"/>
                <w:szCs w:val="16"/>
              </w:rPr>
            </w:pPr>
          </w:p>
        </w:tc>
      </w:tr>
      <w:tr w:rsidR="00D52B11" w:rsidRPr="001B26A2" w14:paraId="5AECB021" w14:textId="77777777">
        <w:trPr>
          <w:trHeight w:val="465"/>
        </w:trPr>
        <w:tc>
          <w:tcPr>
            <w:tcW w:w="495" w:type="dxa"/>
          </w:tcPr>
          <w:p w14:paraId="5AECB01A" w14:textId="77777777" w:rsidR="00D52B11" w:rsidRPr="001B26A2" w:rsidRDefault="00A47A5C">
            <w:pPr>
              <w:spacing w:line="240" w:lineRule="auto"/>
              <w:jc w:val="center"/>
              <w:rPr>
                <w:rFonts w:eastAsia="Calibri"/>
                <w:sz w:val="16"/>
                <w:szCs w:val="16"/>
              </w:rPr>
            </w:pPr>
            <w:r w:rsidRPr="001B26A2">
              <w:rPr>
                <w:rFonts w:eastAsia="Calibri"/>
                <w:sz w:val="16"/>
                <w:szCs w:val="16"/>
              </w:rPr>
              <w:t>1.2</w:t>
            </w:r>
          </w:p>
        </w:tc>
        <w:tc>
          <w:tcPr>
            <w:tcW w:w="1620" w:type="dxa"/>
          </w:tcPr>
          <w:p w14:paraId="5AECB01B"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Umgebung</w:t>
            </w:r>
            <w:proofErr w:type="spellEnd"/>
          </w:p>
          <w:p w14:paraId="5AECB01C" w14:textId="77777777" w:rsidR="00D52B11" w:rsidRPr="001B26A2" w:rsidRDefault="00D52B11">
            <w:pPr>
              <w:spacing w:line="240" w:lineRule="auto"/>
              <w:jc w:val="center"/>
              <w:rPr>
                <w:rFonts w:eastAsia="Calibri"/>
                <w:sz w:val="16"/>
                <w:szCs w:val="16"/>
              </w:rPr>
            </w:pPr>
          </w:p>
        </w:tc>
        <w:tc>
          <w:tcPr>
            <w:tcW w:w="5145" w:type="dxa"/>
          </w:tcPr>
          <w:p w14:paraId="5AECB01D"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Anwendung enthält verschiedene begehbare Umgebungen (z. B. Savanne, Wald)</w:t>
            </w:r>
          </w:p>
          <w:p w14:paraId="5AECB01E" w14:textId="77777777" w:rsidR="00D52B11" w:rsidRPr="001B26A2" w:rsidRDefault="00D52B11">
            <w:pPr>
              <w:spacing w:line="240" w:lineRule="auto"/>
              <w:jc w:val="left"/>
              <w:rPr>
                <w:rFonts w:eastAsia="Calibri"/>
                <w:sz w:val="16"/>
                <w:szCs w:val="16"/>
                <w:lang w:val="de-DE"/>
              </w:rPr>
            </w:pPr>
          </w:p>
        </w:tc>
        <w:tc>
          <w:tcPr>
            <w:tcW w:w="1800" w:type="dxa"/>
          </w:tcPr>
          <w:p w14:paraId="5AECB01F"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p w14:paraId="5AECB020" w14:textId="77777777" w:rsidR="00D52B11" w:rsidRPr="001B26A2" w:rsidRDefault="00D52B11">
            <w:pPr>
              <w:spacing w:line="240" w:lineRule="auto"/>
              <w:jc w:val="center"/>
              <w:rPr>
                <w:rFonts w:eastAsia="Calibri"/>
                <w:sz w:val="16"/>
                <w:szCs w:val="16"/>
              </w:rPr>
            </w:pPr>
          </w:p>
        </w:tc>
      </w:tr>
      <w:tr w:rsidR="00D52B11" w:rsidRPr="001B26A2" w14:paraId="5AECB026" w14:textId="77777777">
        <w:trPr>
          <w:trHeight w:val="315"/>
        </w:trPr>
        <w:tc>
          <w:tcPr>
            <w:tcW w:w="495" w:type="dxa"/>
          </w:tcPr>
          <w:p w14:paraId="5AECB022" w14:textId="77777777" w:rsidR="00D52B11" w:rsidRPr="001B26A2" w:rsidRDefault="00A47A5C">
            <w:pPr>
              <w:spacing w:line="240" w:lineRule="auto"/>
              <w:jc w:val="center"/>
              <w:rPr>
                <w:rFonts w:eastAsia="Calibri"/>
                <w:sz w:val="16"/>
                <w:szCs w:val="16"/>
              </w:rPr>
            </w:pPr>
            <w:r w:rsidRPr="001B26A2">
              <w:rPr>
                <w:rFonts w:eastAsia="Calibri"/>
                <w:sz w:val="16"/>
                <w:szCs w:val="16"/>
              </w:rPr>
              <w:t>1.3</w:t>
            </w:r>
          </w:p>
        </w:tc>
        <w:tc>
          <w:tcPr>
            <w:tcW w:w="1620" w:type="dxa"/>
          </w:tcPr>
          <w:p w14:paraId="5AECB023"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Umgebung</w:t>
            </w:r>
            <w:proofErr w:type="spellEnd"/>
          </w:p>
        </w:tc>
        <w:tc>
          <w:tcPr>
            <w:tcW w:w="5145" w:type="dxa"/>
          </w:tcPr>
          <w:p w14:paraId="5AECB024"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Jede Umgebung enthält einzigartige Tiere</w:t>
            </w:r>
          </w:p>
        </w:tc>
        <w:tc>
          <w:tcPr>
            <w:tcW w:w="1800" w:type="dxa"/>
          </w:tcPr>
          <w:p w14:paraId="5AECB025"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2B" w14:textId="77777777">
        <w:trPr>
          <w:trHeight w:val="333"/>
        </w:trPr>
        <w:tc>
          <w:tcPr>
            <w:tcW w:w="495" w:type="dxa"/>
          </w:tcPr>
          <w:p w14:paraId="5AECB027" w14:textId="77777777" w:rsidR="00D52B11" w:rsidRPr="001B26A2" w:rsidRDefault="00A47A5C">
            <w:pPr>
              <w:spacing w:line="240" w:lineRule="auto"/>
              <w:jc w:val="center"/>
              <w:rPr>
                <w:rFonts w:eastAsia="Calibri"/>
                <w:sz w:val="16"/>
                <w:szCs w:val="16"/>
              </w:rPr>
            </w:pPr>
            <w:commentRangeStart w:id="37"/>
            <w:r w:rsidRPr="001B26A2">
              <w:rPr>
                <w:rFonts w:eastAsia="Calibri"/>
                <w:sz w:val="16"/>
                <w:szCs w:val="16"/>
              </w:rPr>
              <w:t>2.1</w:t>
            </w:r>
          </w:p>
        </w:tc>
        <w:tc>
          <w:tcPr>
            <w:tcW w:w="1620" w:type="dxa"/>
          </w:tcPr>
          <w:p w14:paraId="5AECB028"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29"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Tiere verhalten sich realistisch (z. B. Fluchtverhalten)</w:t>
            </w:r>
          </w:p>
        </w:tc>
        <w:tc>
          <w:tcPr>
            <w:tcW w:w="1800" w:type="dxa"/>
          </w:tcPr>
          <w:p w14:paraId="5AECB02A"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commentRangeEnd w:id="37"/>
            <w:proofErr w:type="spellEnd"/>
            <w:r w:rsidR="00D90497" w:rsidRPr="001B26A2">
              <w:rPr>
                <w:rStyle w:val="Kommentarzeichen"/>
              </w:rPr>
              <w:commentReference w:id="37"/>
            </w:r>
          </w:p>
        </w:tc>
      </w:tr>
      <w:tr w:rsidR="00D52B11" w:rsidRPr="001B26A2" w14:paraId="5AECB030" w14:textId="77777777">
        <w:trPr>
          <w:trHeight w:val="333"/>
        </w:trPr>
        <w:tc>
          <w:tcPr>
            <w:tcW w:w="495" w:type="dxa"/>
          </w:tcPr>
          <w:p w14:paraId="5AECB02C" w14:textId="77777777" w:rsidR="00D52B11" w:rsidRPr="001B26A2" w:rsidRDefault="00A47A5C">
            <w:pPr>
              <w:spacing w:line="240" w:lineRule="auto"/>
              <w:jc w:val="center"/>
              <w:rPr>
                <w:rFonts w:eastAsia="Calibri"/>
                <w:sz w:val="16"/>
                <w:szCs w:val="16"/>
              </w:rPr>
            </w:pPr>
            <w:r w:rsidRPr="001B26A2">
              <w:rPr>
                <w:rFonts w:eastAsia="Calibri"/>
                <w:sz w:val="16"/>
                <w:szCs w:val="16"/>
              </w:rPr>
              <w:t>2.2</w:t>
            </w:r>
          </w:p>
        </w:tc>
        <w:tc>
          <w:tcPr>
            <w:tcW w:w="1620" w:type="dxa"/>
          </w:tcPr>
          <w:p w14:paraId="5AECB02D"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2E"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Verschiedene Tiere sind nur zu bestimmten Tageszeiten aktiv</w:t>
            </w:r>
          </w:p>
        </w:tc>
        <w:tc>
          <w:tcPr>
            <w:tcW w:w="1800" w:type="dxa"/>
          </w:tcPr>
          <w:p w14:paraId="5AECB02F"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5" w14:textId="77777777">
        <w:trPr>
          <w:trHeight w:val="333"/>
        </w:trPr>
        <w:tc>
          <w:tcPr>
            <w:tcW w:w="495" w:type="dxa"/>
          </w:tcPr>
          <w:p w14:paraId="5AECB031" w14:textId="77777777" w:rsidR="00D52B11" w:rsidRPr="001B26A2" w:rsidRDefault="00A47A5C">
            <w:pPr>
              <w:spacing w:line="240" w:lineRule="auto"/>
              <w:jc w:val="center"/>
              <w:rPr>
                <w:rFonts w:eastAsia="Calibri"/>
                <w:sz w:val="16"/>
                <w:szCs w:val="16"/>
              </w:rPr>
            </w:pPr>
            <w:r w:rsidRPr="001B26A2">
              <w:rPr>
                <w:rFonts w:eastAsia="Calibri"/>
                <w:sz w:val="16"/>
                <w:szCs w:val="16"/>
              </w:rPr>
              <w:t>2.3</w:t>
            </w:r>
          </w:p>
        </w:tc>
        <w:tc>
          <w:tcPr>
            <w:tcW w:w="1620" w:type="dxa"/>
          </w:tcPr>
          <w:p w14:paraId="5AECB032"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33" w14:textId="77777777" w:rsidR="00D52B11" w:rsidRPr="001B26A2" w:rsidRDefault="00A47A5C">
            <w:pPr>
              <w:spacing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erscheinen</w:t>
            </w:r>
            <w:proofErr w:type="spellEnd"/>
            <w:r w:rsidRPr="001B26A2">
              <w:rPr>
                <w:rFonts w:eastAsia="Calibri"/>
                <w:sz w:val="16"/>
                <w:szCs w:val="16"/>
              </w:rPr>
              <w:t xml:space="preserve"> </w:t>
            </w:r>
            <w:proofErr w:type="spellStart"/>
            <w:r w:rsidRPr="001B26A2">
              <w:rPr>
                <w:rFonts w:eastAsia="Calibri"/>
                <w:sz w:val="16"/>
                <w:szCs w:val="16"/>
              </w:rPr>
              <w:t>zufällig</w:t>
            </w:r>
            <w:proofErr w:type="spellEnd"/>
          </w:p>
        </w:tc>
        <w:tc>
          <w:tcPr>
            <w:tcW w:w="1800" w:type="dxa"/>
          </w:tcPr>
          <w:p w14:paraId="5AECB03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3A" w14:textId="77777777">
        <w:trPr>
          <w:trHeight w:val="333"/>
        </w:trPr>
        <w:tc>
          <w:tcPr>
            <w:tcW w:w="495" w:type="dxa"/>
          </w:tcPr>
          <w:p w14:paraId="5AECB036" w14:textId="77777777" w:rsidR="00D52B11" w:rsidRPr="001B26A2" w:rsidRDefault="00A47A5C">
            <w:pPr>
              <w:spacing w:line="240" w:lineRule="auto"/>
              <w:jc w:val="center"/>
              <w:rPr>
                <w:rFonts w:eastAsia="Calibri"/>
                <w:sz w:val="16"/>
                <w:szCs w:val="16"/>
              </w:rPr>
            </w:pPr>
            <w:r w:rsidRPr="001B26A2">
              <w:rPr>
                <w:rFonts w:eastAsia="Calibri"/>
                <w:sz w:val="16"/>
                <w:szCs w:val="16"/>
              </w:rPr>
              <w:t>2.4</w:t>
            </w:r>
          </w:p>
        </w:tc>
        <w:tc>
          <w:tcPr>
            <w:tcW w:w="1620" w:type="dxa"/>
          </w:tcPr>
          <w:p w14:paraId="5AECB037" w14:textId="77777777" w:rsidR="00D52B11" w:rsidRPr="001B26A2" w:rsidRDefault="00A47A5C">
            <w:pPr>
              <w:spacing w:line="240" w:lineRule="auto"/>
              <w:jc w:val="center"/>
              <w:rPr>
                <w:rFonts w:eastAsia="Calibri"/>
                <w:sz w:val="16"/>
                <w:szCs w:val="16"/>
              </w:rPr>
            </w:pPr>
            <w:r w:rsidRPr="001B26A2">
              <w:rPr>
                <w:rFonts w:eastAsia="Calibri"/>
                <w:sz w:val="16"/>
                <w:szCs w:val="16"/>
              </w:rPr>
              <w:t>Tiere</w:t>
            </w:r>
          </w:p>
        </w:tc>
        <w:tc>
          <w:tcPr>
            <w:tcW w:w="5145" w:type="dxa"/>
          </w:tcPr>
          <w:p w14:paraId="5AECB038"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Häufigkeit des Auftretens hängt von der Tierart ab</w:t>
            </w:r>
          </w:p>
        </w:tc>
        <w:tc>
          <w:tcPr>
            <w:tcW w:w="1800" w:type="dxa"/>
          </w:tcPr>
          <w:p w14:paraId="5AECB039"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3F" w14:textId="77777777">
        <w:trPr>
          <w:trHeight w:val="333"/>
        </w:trPr>
        <w:tc>
          <w:tcPr>
            <w:tcW w:w="495" w:type="dxa"/>
          </w:tcPr>
          <w:p w14:paraId="5AECB03B" w14:textId="77777777" w:rsidR="00D52B11" w:rsidRPr="001B26A2" w:rsidRDefault="00A47A5C">
            <w:pPr>
              <w:spacing w:line="240" w:lineRule="auto"/>
              <w:jc w:val="center"/>
              <w:rPr>
                <w:rFonts w:eastAsia="Calibri"/>
                <w:sz w:val="16"/>
                <w:szCs w:val="16"/>
              </w:rPr>
            </w:pPr>
            <w:r w:rsidRPr="001B26A2">
              <w:rPr>
                <w:rFonts w:eastAsia="Calibri"/>
                <w:sz w:val="16"/>
                <w:szCs w:val="16"/>
              </w:rPr>
              <w:t>3.1</w:t>
            </w:r>
          </w:p>
        </w:tc>
        <w:tc>
          <w:tcPr>
            <w:tcW w:w="1620" w:type="dxa"/>
          </w:tcPr>
          <w:p w14:paraId="5AECB03C"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3D"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Der Nutzer fotografiert Tiere mit einer virtuellen Kamera</w:t>
            </w:r>
          </w:p>
        </w:tc>
        <w:tc>
          <w:tcPr>
            <w:tcW w:w="1800" w:type="dxa"/>
          </w:tcPr>
          <w:p w14:paraId="5AECB03E"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44" w14:textId="77777777">
        <w:trPr>
          <w:trHeight w:val="333"/>
        </w:trPr>
        <w:tc>
          <w:tcPr>
            <w:tcW w:w="495" w:type="dxa"/>
          </w:tcPr>
          <w:p w14:paraId="5AECB040" w14:textId="77777777" w:rsidR="00D52B11" w:rsidRPr="001B26A2" w:rsidRDefault="00A47A5C">
            <w:pPr>
              <w:spacing w:line="240" w:lineRule="auto"/>
              <w:jc w:val="center"/>
              <w:rPr>
                <w:rFonts w:eastAsia="Calibri"/>
                <w:sz w:val="16"/>
                <w:szCs w:val="16"/>
              </w:rPr>
            </w:pPr>
            <w:r w:rsidRPr="001B26A2">
              <w:rPr>
                <w:rFonts w:eastAsia="Calibri"/>
                <w:sz w:val="16"/>
                <w:szCs w:val="16"/>
              </w:rPr>
              <w:t>3.2</w:t>
            </w:r>
          </w:p>
        </w:tc>
        <w:tc>
          <w:tcPr>
            <w:tcW w:w="1620" w:type="dxa"/>
          </w:tcPr>
          <w:p w14:paraId="5AECB041"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42"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Kamera bietet Zoom, Fokus und Belichtungsfunktionen</w:t>
            </w:r>
          </w:p>
        </w:tc>
        <w:tc>
          <w:tcPr>
            <w:tcW w:w="1800" w:type="dxa"/>
          </w:tcPr>
          <w:p w14:paraId="5AECB043"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49" w14:textId="77777777">
        <w:trPr>
          <w:trHeight w:val="333"/>
        </w:trPr>
        <w:tc>
          <w:tcPr>
            <w:tcW w:w="495" w:type="dxa"/>
          </w:tcPr>
          <w:p w14:paraId="5AECB045" w14:textId="77777777" w:rsidR="00D52B11" w:rsidRPr="001B26A2" w:rsidRDefault="00A47A5C">
            <w:pPr>
              <w:spacing w:line="240" w:lineRule="auto"/>
              <w:jc w:val="center"/>
              <w:rPr>
                <w:rFonts w:eastAsia="Calibri"/>
                <w:sz w:val="16"/>
                <w:szCs w:val="16"/>
              </w:rPr>
            </w:pPr>
            <w:r w:rsidRPr="001B26A2">
              <w:rPr>
                <w:rFonts w:eastAsia="Calibri"/>
                <w:sz w:val="16"/>
                <w:szCs w:val="16"/>
              </w:rPr>
              <w:t>3.3</w:t>
            </w:r>
          </w:p>
        </w:tc>
        <w:tc>
          <w:tcPr>
            <w:tcW w:w="1620" w:type="dxa"/>
          </w:tcPr>
          <w:p w14:paraId="5AECB046"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47"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Blitzlicht für Nachtaufnahmen ist verfügbar</w:t>
            </w:r>
          </w:p>
        </w:tc>
        <w:tc>
          <w:tcPr>
            <w:tcW w:w="1800" w:type="dxa"/>
          </w:tcPr>
          <w:p w14:paraId="5AECB048"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4E" w14:textId="77777777">
        <w:trPr>
          <w:trHeight w:val="333"/>
        </w:trPr>
        <w:tc>
          <w:tcPr>
            <w:tcW w:w="495" w:type="dxa"/>
          </w:tcPr>
          <w:p w14:paraId="5AECB04A" w14:textId="77777777" w:rsidR="00D52B11" w:rsidRPr="001B26A2" w:rsidRDefault="00A47A5C">
            <w:pPr>
              <w:spacing w:line="240" w:lineRule="auto"/>
              <w:jc w:val="center"/>
              <w:rPr>
                <w:rFonts w:eastAsia="Calibri"/>
                <w:sz w:val="16"/>
                <w:szCs w:val="16"/>
              </w:rPr>
            </w:pPr>
            <w:r w:rsidRPr="001B26A2">
              <w:rPr>
                <w:rFonts w:eastAsia="Calibri"/>
                <w:sz w:val="16"/>
                <w:szCs w:val="16"/>
              </w:rPr>
              <w:t>3.4</w:t>
            </w:r>
          </w:p>
        </w:tc>
        <w:tc>
          <w:tcPr>
            <w:tcW w:w="1620" w:type="dxa"/>
          </w:tcPr>
          <w:p w14:paraId="5AECB04B" w14:textId="77777777" w:rsidR="00D52B11" w:rsidRPr="001B26A2" w:rsidRDefault="00A47A5C">
            <w:pPr>
              <w:spacing w:line="240" w:lineRule="auto"/>
              <w:jc w:val="center"/>
              <w:rPr>
                <w:rFonts w:eastAsia="Calibri"/>
                <w:sz w:val="16"/>
                <w:szCs w:val="16"/>
              </w:rPr>
            </w:pPr>
            <w:r w:rsidRPr="001B26A2">
              <w:rPr>
                <w:rFonts w:eastAsia="Calibri"/>
                <w:sz w:val="16"/>
                <w:szCs w:val="16"/>
              </w:rPr>
              <w:t>Kamera</w:t>
            </w:r>
          </w:p>
        </w:tc>
        <w:tc>
          <w:tcPr>
            <w:tcW w:w="5145" w:type="dxa"/>
          </w:tcPr>
          <w:p w14:paraId="5AECB04C"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 xml:space="preserve">Fotos können </w:t>
            </w:r>
            <w:commentRangeStart w:id="38"/>
            <w:r w:rsidRPr="001B26A2">
              <w:rPr>
                <w:rFonts w:eastAsia="Calibri"/>
                <w:sz w:val="16"/>
                <w:szCs w:val="16"/>
                <w:lang w:val="de-DE"/>
              </w:rPr>
              <w:t xml:space="preserve">optional </w:t>
            </w:r>
            <w:commentRangeEnd w:id="38"/>
            <w:r w:rsidR="005E4B1A" w:rsidRPr="001B26A2">
              <w:rPr>
                <w:rStyle w:val="Kommentarzeichen"/>
              </w:rPr>
              <w:commentReference w:id="38"/>
            </w:r>
            <w:r w:rsidRPr="001B26A2">
              <w:rPr>
                <w:rFonts w:eastAsia="Calibri"/>
                <w:sz w:val="16"/>
                <w:szCs w:val="16"/>
                <w:lang w:val="de-DE"/>
              </w:rPr>
              <w:t>bewertet werden</w:t>
            </w:r>
          </w:p>
        </w:tc>
        <w:tc>
          <w:tcPr>
            <w:tcW w:w="1800" w:type="dxa"/>
          </w:tcPr>
          <w:p w14:paraId="5AECB04D"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53" w14:textId="77777777">
        <w:trPr>
          <w:trHeight w:val="333"/>
        </w:trPr>
        <w:tc>
          <w:tcPr>
            <w:tcW w:w="495" w:type="dxa"/>
          </w:tcPr>
          <w:p w14:paraId="5AECB04F" w14:textId="77777777" w:rsidR="00D52B11" w:rsidRPr="001B26A2" w:rsidRDefault="00A47A5C">
            <w:pPr>
              <w:spacing w:line="240" w:lineRule="auto"/>
              <w:jc w:val="center"/>
              <w:rPr>
                <w:rFonts w:eastAsia="Calibri"/>
                <w:sz w:val="16"/>
                <w:szCs w:val="16"/>
              </w:rPr>
            </w:pPr>
            <w:r w:rsidRPr="001B26A2">
              <w:rPr>
                <w:rFonts w:eastAsia="Calibri"/>
                <w:sz w:val="16"/>
                <w:szCs w:val="16"/>
              </w:rPr>
              <w:t>4.1</w:t>
            </w:r>
          </w:p>
        </w:tc>
        <w:tc>
          <w:tcPr>
            <w:tcW w:w="1620" w:type="dxa"/>
          </w:tcPr>
          <w:p w14:paraId="5AECB050"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1"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Alle Fotos werden in einem Entdeckertagebuch gespeichert</w:t>
            </w:r>
          </w:p>
        </w:tc>
        <w:tc>
          <w:tcPr>
            <w:tcW w:w="1800" w:type="dxa"/>
          </w:tcPr>
          <w:p w14:paraId="5AECB052"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58" w14:textId="77777777">
        <w:trPr>
          <w:trHeight w:val="333"/>
        </w:trPr>
        <w:tc>
          <w:tcPr>
            <w:tcW w:w="495" w:type="dxa"/>
          </w:tcPr>
          <w:p w14:paraId="5AECB054" w14:textId="77777777" w:rsidR="00D52B11" w:rsidRPr="001B26A2" w:rsidRDefault="00A47A5C">
            <w:pPr>
              <w:spacing w:line="240" w:lineRule="auto"/>
              <w:jc w:val="center"/>
              <w:rPr>
                <w:rFonts w:eastAsia="Calibri"/>
                <w:sz w:val="16"/>
                <w:szCs w:val="16"/>
              </w:rPr>
            </w:pPr>
            <w:r w:rsidRPr="001B26A2">
              <w:rPr>
                <w:rFonts w:eastAsia="Calibri"/>
                <w:sz w:val="16"/>
                <w:szCs w:val="16"/>
              </w:rPr>
              <w:t>4.2</w:t>
            </w:r>
          </w:p>
        </w:tc>
        <w:tc>
          <w:tcPr>
            <w:tcW w:w="1620" w:type="dxa"/>
          </w:tcPr>
          <w:p w14:paraId="5AECB055"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6"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Das Tagebuch zeigt zu jedem Foto einen Tiersteckbrief mit wissenschaftlichen Infos</w:t>
            </w:r>
          </w:p>
        </w:tc>
        <w:tc>
          <w:tcPr>
            <w:tcW w:w="1800" w:type="dxa"/>
          </w:tcPr>
          <w:p w14:paraId="5AECB057"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5D" w14:textId="77777777">
        <w:trPr>
          <w:trHeight w:val="333"/>
        </w:trPr>
        <w:tc>
          <w:tcPr>
            <w:tcW w:w="495" w:type="dxa"/>
          </w:tcPr>
          <w:p w14:paraId="5AECB059" w14:textId="77777777" w:rsidR="00D52B11" w:rsidRPr="001B26A2" w:rsidRDefault="00A47A5C">
            <w:pPr>
              <w:spacing w:line="240" w:lineRule="auto"/>
              <w:jc w:val="center"/>
              <w:rPr>
                <w:rFonts w:eastAsia="Calibri"/>
                <w:sz w:val="16"/>
                <w:szCs w:val="16"/>
              </w:rPr>
            </w:pPr>
            <w:r w:rsidRPr="001B26A2">
              <w:rPr>
                <w:rFonts w:eastAsia="Calibri"/>
                <w:sz w:val="16"/>
                <w:szCs w:val="16"/>
              </w:rPr>
              <w:t>4.3</w:t>
            </w:r>
          </w:p>
        </w:tc>
        <w:tc>
          <w:tcPr>
            <w:tcW w:w="1620" w:type="dxa"/>
          </w:tcPr>
          <w:p w14:paraId="5AECB05A"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5B"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Das Tagebuch kombiniert echte Fotos mit animierten Bildern</w:t>
            </w:r>
          </w:p>
        </w:tc>
        <w:tc>
          <w:tcPr>
            <w:tcW w:w="1800" w:type="dxa"/>
          </w:tcPr>
          <w:p w14:paraId="5AECB05C"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62" w14:textId="77777777">
        <w:trPr>
          <w:trHeight w:val="333"/>
        </w:trPr>
        <w:tc>
          <w:tcPr>
            <w:tcW w:w="495" w:type="dxa"/>
          </w:tcPr>
          <w:p w14:paraId="5AECB05E" w14:textId="77777777" w:rsidR="00D52B11" w:rsidRPr="001B26A2" w:rsidRDefault="00A47A5C">
            <w:pPr>
              <w:spacing w:line="240" w:lineRule="auto"/>
              <w:jc w:val="center"/>
              <w:rPr>
                <w:rFonts w:eastAsia="Calibri"/>
                <w:sz w:val="16"/>
                <w:szCs w:val="16"/>
              </w:rPr>
            </w:pPr>
            <w:r w:rsidRPr="001B26A2">
              <w:rPr>
                <w:rFonts w:eastAsia="Calibri"/>
                <w:sz w:val="16"/>
                <w:szCs w:val="16"/>
              </w:rPr>
              <w:t>4.4</w:t>
            </w:r>
          </w:p>
        </w:tc>
        <w:tc>
          <w:tcPr>
            <w:tcW w:w="1620" w:type="dxa"/>
          </w:tcPr>
          <w:p w14:paraId="5AECB05F"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0"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können besondere Aufnahmen als „seltene Entdeckungen“ markieren</w:t>
            </w:r>
          </w:p>
        </w:tc>
        <w:tc>
          <w:tcPr>
            <w:tcW w:w="1800" w:type="dxa"/>
          </w:tcPr>
          <w:p w14:paraId="5AECB061"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67" w14:textId="77777777">
        <w:trPr>
          <w:trHeight w:val="333"/>
        </w:trPr>
        <w:tc>
          <w:tcPr>
            <w:tcW w:w="495" w:type="dxa"/>
          </w:tcPr>
          <w:p w14:paraId="5AECB063" w14:textId="77777777" w:rsidR="00D52B11" w:rsidRPr="001B26A2" w:rsidRDefault="00A47A5C">
            <w:pPr>
              <w:spacing w:line="240" w:lineRule="auto"/>
              <w:jc w:val="center"/>
              <w:rPr>
                <w:rFonts w:eastAsia="Calibri"/>
                <w:sz w:val="16"/>
                <w:szCs w:val="16"/>
              </w:rPr>
            </w:pPr>
            <w:commentRangeStart w:id="39"/>
            <w:r w:rsidRPr="001B26A2">
              <w:rPr>
                <w:rFonts w:eastAsia="Calibri"/>
                <w:sz w:val="16"/>
                <w:szCs w:val="16"/>
              </w:rPr>
              <w:t>4.5</w:t>
            </w:r>
          </w:p>
        </w:tc>
        <w:tc>
          <w:tcPr>
            <w:tcW w:w="1620" w:type="dxa"/>
          </w:tcPr>
          <w:p w14:paraId="5AECB06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Tagebuch</w:t>
            </w:r>
            <w:proofErr w:type="spellEnd"/>
          </w:p>
        </w:tc>
        <w:tc>
          <w:tcPr>
            <w:tcW w:w="5145" w:type="dxa"/>
          </w:tcPr>
          <w:p w14:paraId="5AECB065"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Tagebuch ist personalisiert und trägt den Namen des Nutzers</w:t>
            </w:r>
          </w:p>
        </w:tc>
        <w:tc>
          <w:tcPr>
            <w:tcW w:w="1800" w:type="dxa"/>
          </w:tcPr>
          <w:p w14:paraId="5AECB066"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commentRangeEnd w:id="39"/>
            <w:r w:rsidR="004F4B29" w:rsidRPr="001B26A2">
              <w:rPr>
                <w:rStyle w:val="Kommentarzeichen"/>
              </w:rPr>
              <w:commentReference w:id="39"/>
            </w:r>
          </w:p>
        </w:tc>
      </w:tr>
      <w:tr w:rsidR="00D52B11" w:rsidRPr="001B26A2" w14:paraId="5AECB06C" w14:textId="77777777">
        <w:trPr>
          <w:trHeight w:val="333"/>
        </w:trPr>
        <w:tc>
          <w:tcPr>
            <w:tcW w:w="495" w:type="dxa"/>
          </w:tcPr>
          <w:p w14:paraId="5AECB068" w14:textId="77777777" w:rsidR="00D52B11" w:rsidRPr="001B26A2" w:rsidRDefault="00A47A5C">
            <w:pPr>
              <w:spacing w:line="240" w:lineRule="auto"/>
              <w:jc w:val="center"/>
              <w:rPr>
                <w:rFonts w:eastAsia="Calibri"/>
                <w:sz w:val="16"/>
                <w:szCs w:val="16"/>
              </w:rPr>
            </w:pPr>
            <w:r w:rsidRPr="001B26A2">
              <w:rPr>
                <w:rFonts w:eastAsia="Calibri"/>
                <w:sz w:val="16"/>
                <w:szCs w:val="16"/>
              </w:rPr>
              <w:t>5.</w:t>
            </w:r>
          </w:p>
        </w:tc>
        <w:tc>
          <w:tcPr>
            <w:tcW w:w="1620" w:type="dxa"/>
          </w:tcPr>
          <w:p w14:paraId="5AECB069"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Tageszeiten</w:t>
            </w:r>
            <w:proofErr w:type="spellEnd"/>
          </w:p>
        </w:tc>
        <w:tc>
          <w:tcPr>
            <w:tcW w:w="5145" w:type="dxa"/>
          </w:tcPr>
          <w:p w14:paraId="5AECB06A"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Die Tageszeit verändert sich dynamisch (z. B. Morgen, Mittag, Nacht)</w:t>
            </w:r>
          </w:p>
        </w:tc>
        <w:tc>
          <w:tcPr>
            <w:tcW w:w="1800" w:type="dxa"/>
          </w:tcPr>
          <w:p w14:paraId="5AECB06B"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1" w14:textId="77777777">
        <w:trPr>
          <w:trHeight w:val="333"/>
        </w:trPr>
        <w:tc>
          <w:tcPr>
            <w:tcW w:w="495" w:type="dxa"/>
          </w:tcPr>
          <w:p w14:paraId="5AECB06D" w14:textId="77777777" w:rsidR="00D52B11" w:rsidRPr="001B26A2" w:rsidRDefault="00A47A5C">
            <w:pPr>
              <w:spacing w:line="240" w:lineRule="auto"/>
              <w:jc w:val="center"/>
              <w:rPr>
                <w:rFonts w:eastAsia="Calibri"/>
                <w:sz w:val="16"/>
                <w:szCs w:val="16"/>
              </w:rPr>
            </w:pPr>
            <w:r w:rsidRPr="001B26A2">
              <w:rPr>
                <w:rFonts w:eastAsia="Calibri"/>
                <w:sz w:val="16"/>
                <w:szCs w:val="16"/>
              </w:rPr>
              <w:t>6.1</w:t>
            </w:r>
          </w:p>
        </w:tc>
        <w:tc>
          <w:tcPr>
            <w:tcW w:w="1620" w:type="dxa"/>
          </w:tcPr>
          <w:p w14:paraId="5AECB06E"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Plattform</w:t>
            </w:r>
            <w:proofErr w:type="spellEnd"/>
          </w:p>
        </w:tc>
        <w:tc>
          <w:tcPr>
            <w:tcW w:w="5145" w:type="dxa"/>
          </w:tcPr>
          <w:p w14:paraId="5AECB06F"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 xml:space="preserve">Die App ist für die </w:t>
            </w:r>
            <w:proofErr w:type="spellStart"/>
            <w:r w:rsidRPr="001B26A2">
              <w:rPr>
                <w:rFonts w:eastAsia="Calibri"/>
                <w:sz w:val="16"/>
                <w:szCs w:val="16"/>
                <w:lang w:val="de-DE"/>
              </w:rPr>
              <w:t>Meta</w:t>
            </w:r>
            <w:proofErr w:type="spellEnd"/>
            <w:r w:rsidRPr="001B26A2">
              <w:rPr>
                <w:rFonts w:eastAsia="Calibri"/>
                <w:sz w:val="16"/>
                <w:szCs w:val="16"/>
                <w:lang w:val="de-DE"/>
              </w:rPr>
              <w:t xml:space="preserve"> Quest 3 konzipiert</w:t>
            </w:r>
          </w:p>
        </w:tc>
        <w:tc>
          <w:tcPr>
            <w:tcW w:w="1800" w:type="dxa"/>
          </w:tcPr>
          <w:p w14:paraId="5AECB070"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76" w14:textId="77777777">
        <w:trPr>
          <w:trHeight w:val="345"/>
        </w:trPr>
        <w:tc>
          <w:tcPr>
            <w:tcW w:w="495" w:type="dxa"/>
          </w:tcPr>
          <w:p w14:paraId="5AECB072" w14:textId="77777777" w:rsidR="00D52B11" w:rsidRPr="001B26A2" w:rsidRDefault="00A47A5C">
            <w:pPr>
              <w:spacing w:line="240" w:lineRule="auto"/>
              <w:jc w:val="center"/>
              <w:rPr>
                <w:rFonts w:eastAsia="Calibri"/>
                <w:sz w:val="16"/>
                <w:szCs w:val="16"/>
              </w:rPr>
            </w:pPr>
            <w:r w:rsidRPr="001B26A2">
              <w:rPr>
                <w:rFonts w:eastAsia="Calibri"/>
                <w:sz w:val="16"/>
                <w:szCs w:val="16"/>
              </w:rPr>
              <w:t>6.2</w:t>
            </w:r>
          </w:p>
        </w:tc>
        <w:tc>
          <w:tcPr>
            <w:tcW w:w="1620" w:type="dxa"/>
          </w:tcPr>
          <w:p w14:paraId="5AECB073"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4"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Steuerung der Kamera und Navigation durch das Tagebuch sind intuitiv</w:t>
            </w:r>
          </w:p>
        </w:tc>
        <w:tc>
          <w:tcPr>
            <w:tcW w:w="1800" w:type="dxa"/>
          </w:tcPr>
          <w:p w14:paraId="5AECB075"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7B" w14:textId="77777777">
        <w:trPr>
          <w:trHeight w:val="333"/>
        </w:trPr>
        <w:tc>
          <w:tcPr>
            <w:tcW w:w="495" w:type="dxa"/>
          </w:tcPr>
          <w:p w14:paraId="5AECB077" w14:textId="77777777" w:rsidR="00D52B11" w:rsidRPr="001B26A2" w:rsidRDefault="00A47A5C">
            <w:pPr>
              <w:spacing w:line="240" w:lineRule="auto"/>
              <w:jc w:val="center"/>
              <w:rPr>
                <w:rFonts w:eastAsia="Calibri"/>
                <w:sz w:val="16"/>
                <w:szCs w:val="16"/>
              </w:rPr>
            </w:pPr>
            <w:r w:rsidRPr="001B26A2">
              <w:rPr>
                <w:rFonts w:eastAsia="Calibri"/>
                <w:sz w:val="16"/>
                <w:szCs w:val="16"/>
              </w:rPr>
              <w:t>6.3</w:t>
            </w:r>
          </w:p>
        </w:tc>
        <w:tc>
          <w:tcPr>
            <w:tcW w:w="1620" w:type="dxa"/>
          </w:tcPr>
          <w:p w14:paraId="5AECB078"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Benutzeroberfläche</w:t>
            </w:r>
            <w:proofErr w:type="spellEnd"/>
          </w:p>
        </w:tc>
        <w:tc>
          <w:tcPr>
            <w:tcW w:w="5145" w:type="dxa"/>
          </w:tcPr>
          <w:p w14:paraId="5AECB079"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können durch Wischgesten im Tagebuch blättern</w:t>
            </w:r>
          </w:p>
        </w:tc>
        <w:tc>
          <w:tcPr>
            <w:tcW w:w="1800" w:type="dxa"/>
          </w:tcPr>
          <w:p w14:paraId="5AECB07A"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80" w14:textId="77777777">
        <w:trPr>
          <w:trHeight w:val="333"/>
        </w:trPr>
        <w:tc>
          <w:tcPr>
            <w:tcW w:w="495" w:type="dxa"/>
          </w:tcPr>
          <w:p w14:paraId="5AECB07C" w14:textId="77777777" w:rsidR="00D52B11" w:rsidRPr="001B26A2" w:rsidRDefault="00A47A5C">
            <w:pPr>
              <w:spacing w:line="240" w:lineRule="auto"/>
              <w:jc w:val="center"/>
              <w:rPr>
                <w:rFonts w:eastAsia="Calibri"/>
                <w:sz w:val="16"/>
                <w:szCs w:val="16"/>
              </w:rPr>
            </w:pPr>
            <w:commentRangeStart w:id="40"/>
            <w:r w:rsidRPr="001B26A2">
              <w:rPr>
                <w:rFonts w:eastAsia="Calibri"/>
                <w:sz w:val="16"/>
                <w:szCs w:val="16"/>
              </w:rPr>
              <w:t>7.1</w:t>
            </w:r>
          </w:p>
        </w:tc>
        <w:tc>
          <w:tcPr>
            <w:tcW w:w="1620" w:type="dxa"/>
          </w:tcPr>
          <w:p w14:paraId="5AECB07D" w14:textId="77777777" w:rsidR="00D52B11" w:rsidRPr="001B26A2" w:rsidRDefault="00A47A5C">
            <w:pPr>
              <w:spacing w:line="240" w:lineRule="auto"/>
              <w:jc w:val="center"/>
              <w:rPr>
                <w:rFonts w:eastAsia="Calibri"/>
                <w:sz w:val="16"/>
                <w:szCs w:val="16"/>
              </w:rPr>
            </w:pPr>
            <w:r w:rsidRPr="001B26A2">
              <w:rPr>
                <w:rFonts w:eastAsia="Calibri"/>
                <w:sz w:val="16"/>
                <w:szCs w:val="16"/>
              </w:rPr>
              <w:t>Account</w:t>
            </w:r>
          </w:p>
        </w:tc>
        <w:tc>
          <w:tcPr>
            <w:tcW w:w="5145" w:type="dxa"/>
          </w:tcPr>
          <w:p w14:paraId="5AECB07E"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muss Account erstellen können</w:t>
            </w:r>
          </w:p>
        </w:tc>
        <w:tc>
          <w:tcPr>
            <w:tcW w:w="1800" w:type="dxa"/>
          </w:tcPr>
          <w:p w14:paraId="5AECB07F"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commentRangeEnd w:id="40"/>
            <w:r w:rsidR="008D1348" w:rsidRPr="001B26A2">
              <w:rPr>
                <w:rStyle w:val="Kommentarzeichen"/>
              </w:rPr>
              <w:commentReference w:id="40"/>
            </w:r>
          </w:p>
        </w:tc>
      </w:tr>
      <w:tr w:rsidR="00D52B11" w:rsidRPr="001B26A2" w14:paraId="5AECB085" w14:textId="77777777">
        <w:trPr>
          <w:trHeight w:val="333"/>
        </w:trPr>
        <w:tc>
          <w:tcPr>
            <w:tcW w:w="495" w:type="dxa"/>
          </w:tcPr>
          <w:p w14:paraId="5AECB081" w14:textId="77777777" w:rsidR="00D52B11" w:rsidRPr="001B26A2" w:rsidRDefault="00A47A5C">
            <w:pPr>
              <w:spacing w:line="240" w:lineRule="auto"/>
              <w:jc w:val="center"/>
              <w:rPr>
                <w:rFonts w:eastAsia="Calibri"/>
                <w:sz w:val="16"/>
                <w:szCs w:val="16"/>
              </w:rPr>
            </w:pPr>
            <w:r w:rsidRPr="001B26A2">
              <w:rPr>
                <w:rFonts w:eastAsia="Calibri"/>
                <w:sz w:val="16"/>
                <w:szCs w:val="16"/>
              </w:rPr>
              <w:t>7.2</w:t>
            </w:r>
          </w:p>
        </w:tc>
        <w:tc>
          <w:tcPr>
            <w:tcW w:w="1620" w:type="dxa"/>
          </w:tcPr>
          <w:p w14:paraId="5AECB082" w14:textId="77777777" w:rsidR="00D52B11" w:rsidRPr="001B26A2" w:rsidRDefault="00A47A5C">
            <w:pPr>
              <w:spacing w:line="240" w:lineRule="auto"/>
              <w:jc w:val="center"/>
              <w:rPr>
                <w:rFonts w:eastAsia="Calibri"/>
                <w:sz w:val="16"/>
                <w:szCs w:val="16"/>
              </w:rPr>
            </w:pPr>
            <w:r w:rsidRPr="001B26A2">
              <w:rPr>
                <w:rFonts w:eastAsia="Calibri"/>
                <w:sz w:val="16"/>
                <w:szCs w:val="16"/>
              </w:rPr>
              <w:t>Account</w:t>
            </w:r>
          </w:p>
        </w:tc>
        <w:tc>
          <w:tcPr>
            <w:tcW w:w="5145" w:type="dxa"/>
          </w:tcPr>
          <w:p w14:paraId="5AECB083"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muss sich einloggen können</w:t>
            </w:r>
          </w:p>
        </w:tc>
        <w:tc>
          <w:tcPr>
            <w:tcW w:w="1800" w:type="dxa"/>
          </w:tcPr>
          <w:p w14:paraId="5AECB084"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8A" w14:textId="77777777">
        <w:trPr>
          <w:trHeight w:val="333"/>
        </w:trPr>
        <w:tc>
          <w:tcPr>
            <w:tcW w:w="495" w:type="dxa"/>
          </w:tcPr>
          <w:p w14:paraId="5AECB086" w14:textId="77777777" w:rsidR="00D52B11" w:rsidRPr="001B26A2" w:rsidRDefault="00A47A5C">
            <w:pPr>
              <w:spacing w:line="240" w:lineRule="auto"/>
              <w:jc w:val="center"/>
              <w:rPr>
                <w:rFonts w:eastAsia="Calibri"/>
                <w:sz w:val="16"/>
                <w:szCs w:val="16"/>
              </w:rPr>
            </w:pPr>
            <w:r w:rsidRPr="001B26A2">
              <w:rPr>
                <w:rFonts w:eastAsia="Calibri"/>
                <w:sz w:val="16"/>
                <w:szCs w:val="16"/>
              </w:rPr>
              <w:t>7.3</w:t>
            </w:r>
          </w:p>
        </w:tc>
        <w:tc>
          <w:tcPr>
            <w:tcW w:w="1620" w:type="dxa"/>
          </w:tcPr>
          <w:p w14:paraId="5AECB087" w14:textId="77777777" w:rsidR="00D52B11" w:rsidRPr="001B26A2" w:rsidRDefault="00A47A5C">
            <w:pPr>
              <w:spacing w:line="240" w:lineRule="auto"/>
              <w:jc w:val="center"/>
              <w:rPr>
                <w:rFonts w:eastAsia="Calibri"/>
                <w:sz w:val="16"/>
                <w:szCs w:val="16"/>
              </w:rPr>
            </w:pPr>
            <w:r w:rsidRPr="001B26A2">
              <w:rPr>
                <w:rFonts w:eastAsia="Calibri"/>
                <w:sz w:val="16"/>
                <w:szCs w:val="16"/>
              </w:rPr>
              <w:t>Account</w:t>
            </w:r>
          </w:p>
        </w:tc>
        <w:tc>
          <w:tcPr>
            <w:tcW w:w="5145" w:type="dxa"/>
          </w:tcPr>
          <w:p w14:paraId="5AECB088"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Jeder Nutzer hat ein persönliches Tagebuch mit eigenen Fotos</w:t>
            </w:r>
          </w:p>
        </w:tc>
        <w:tc>
          <w:tcPr>
            <w:tcW w:w="1800" w:type="dxa"/>
          </w:tcPr>
          <w:p w14:paraId="5AECB089"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8F" w14:textId="77777777">
        <w:trPr>
          <w:trHeight w:val="333"/>
        </w:trPr>
        <w:tc>
          <w:tcPr>
            <w:tcW w:w="495" w:type="dxa"/>
          </w:tcPr>
          <w:p w14:paraId="5AECB08B" w14:textId="77777777" w:rsidR="00D52B11" w:rsidRPr="001B26A2" w:rsidRDefault="00A47A5C">
            <w:pPr>
              <w:spacing w:line="240" w:lineRule="auto"/>
              <w:jc w:val="center"/>
              <w:rPr>
                <w:rFonts w:eastAsia="Calibri"/>
                <w:sz w:val="16"/>
                <w:szCs w:val="16"/>
              </w:rPr>
            </w:pPr>
            <w:r w:rsidRPr="001B26A2">
              <w:rPr>
                <w:rFonts w:eastAsia="Calibri"/>
                <w:sz w:val="16"/>
                <w:szCs w:val="16"/>
              </w:rPr>
              <w:t>8.1</w:t>
            </w:r>
          </w:p>
        </w:tc>
        <w:tc>
          <w:tcPr>
            <w:tcW w:w="1620" w:type="dxa"/>
          </w:tcPr>
          <w:p w14:paraId="5AECB08C"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8D"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Virtuelle Tiere werden in der echten Umgebung dargestellt</w:t>
            </w:r>
          </w:p>
        </w:tc>
        <w:tc>
          <w:tcPr>
            <w:tcW w:w="1800" w:type="dxa"/>
          </w:tcPr>
          <w:p w14:paraId="5AECB08E"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p>
        </w:tc>
      </w:tr>
      <w:tr w:rsidR="00D52B11" w:rsidRPr="001B26A2" w14:paraId="5AECB094" w14:textId="77777777">
        <w:trPr>
          <w:trHeight w:val="333"/>
        </w:trPr>
        <w:tc>
          <w:tcPr>
            <w:tcW w:w="495" w:type="dxa"/>
          </w:tcPr>
          <w:p w14:paraId="5AECB090" w14:textId="77777777" w:rsidR="00D52B11" w:rsidRPr="001B26A2" w:rsidRDefault="00A47A5C">
            <w:pPr>
              <w:spacing w:line="240" w:lineRule="auto"/>
              <w:jc w:val="center"/>
              <w:rPr>
                <w:rFonts w:eastAsia="Calibri"/>
                <w:sz w:val="16"/>
                <w:szCs w:val="16"/>
              </w:rPr>
            </w:pPr>
            <w:commentRangeStart w:id="41"/>
            <w:r w:rsidRPr="001B26A2">
              <w:rPr>
                <w:rFonts w:eastAsia="Calibri"/>
                <w:sz w:val="16"/>
                <w:szCs w:val="16"/>
              </w:rPr>
              <w:t>8.2</w:t>
            </w:r>
          </w:p>
        </w:tc>
        <w:tc>
          <w:tcPr>
            <w:tcW w:w="1620" w:type="dxa"/>
          </w:tcPr>
          <w:p w14:paraId="5AECB091"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92" w14:textId="77777777" w:rsidR="00D52B11" w:rsidRPr="001B26A2" w:rsidRDefault="00A47A5C">
            <w:pPr>
              <w:spacing w:line="240" w:lineRule="auto"/>
              <w:jc w:val="left"/>
              <w:rPr>
                <w:rFonts w:eastAsia="Calibri"/>
                <w:sz w:val="16"/>
                <w:szCs w:val="16"/>
              </w:rPr>
            </w:pPr>
            <w:r w:rsidRPr="001B26A2">
              <w:rPr>
                <w:rFonts w:eastAsia="Calibri"/>
                <w:sz w:val="16"/>
                <w:szCs w:val="16"/>
              </w:rPr>
              <w:t xml:space="preserve">Tiere </w:t>
            </w:r>
            <w:proofErr w:type="spellStart"/>
            <w:r w:rsidRPr="001B26A2">
              <w:rPr>
                <w:rFonts w:eastAsia="Calibri"/>
                <w:sz w:val="16"/>
                <w:szCs w:val="16"/>
              </w:rPr>
              <w:t>verhalten</w:t>
            </w:r>
            <w:proofErr w:type="spellEnd"/>
            <w:r w:rsidRPr="001B26A2">
              <w:rPr>
                <w:rFonts w:eastAsia="Calibri"/>
                <w:sz w:val="16"/>
                <w:szCs w:val="16"/>
              </w:rPr>
              <w:t xml:space="preserve"> </w:t>
            </w:r>
            <w:proofErr w:type="spellStart"/>
            <w:r w:rsidRPr="001B26A2">
              <w:rPr>
                <w:rFonts w:eastAsia="Calibri"/>
                <w:sz w:val="16"/>
                <w:szCs w:val="16"/>
              </w:rPr>
              <w:t>sich</w:t>
            </w:r>
            <w:proofErr w:type="spellEnd"/>
            <w:r w:rsidRPr="001B26A2">
              <w:rPr>
                <w:rFonts w:eastAsia="Calibri"/>
                <w:sz w:val="16"/>
                <w:szCs w:val="16"/>
              </w:rPr>
              <w:t xml:space="preserve"> </w:t>
            </w:r>
            <w:proofErr w:type="spellStart"/>
            <w:r w:rsidRPr="001B26A2">
              <w:rPr>
                <w:rFonts w:eastAsia="Calibri"/>
                <w:sz w:val="16"/>
                <w:szCs w:val="16"/>
              </w:rPr>
              <w:t>realistisch</w:t>
            </w:r>
            <w:proofErr w:type="spellEnd"/>
          </w:p>
        </w:tc>
        <w:tc>
          <w:tcPr>
            <w:tcW w:w="1800" w:type="dxa"/>
          </w:tcPr>
          <w:p w14:paraId="5AECB093" w14:textId="77777777" w:rsidR="00D52B11" w:rsidRPr="001B26A2" w:rsidRDefault="00A47A5C">
            <w:pPr>
              <w:spacing w:line="240" w:lineRule="auto"/>
              <w:jc w:val="center"/>
              <w:rPr>
                <w:rFonts w:eastAsia="Calibri"/>
                <w:sz w:val="16"/>
                <w:szCs w:val="16"/>
              </w:rPr>
            </w:pPr>
            <w:r w:rsidRPr="001B26A2">
              <w:rPr>
                <w:rFonts w:eastAsia="Calibri"/>
                <w:sz w:val="16"/>
                <w:szCs w:val="16"/>
              </w:rPr>
              <w:t>Muss</w:t>
            </w:r>
            <w:commentRangeEnd w:id="41"/>
            <w:r w:rsidR="002F7FD2" w:rsidRPr="001B26A2">
              <w:rPr>
                <w:rStyle w:val="Kommentarzeichen"/>
              </w:rPr>
              <w:commentReference w:id="41"/>
            </w:r>
          </w:p>
        </w:tc>
      </w:tr>
      <w:tr w:rsidR="00D52B11" w:rsidRPr="001B26A2" w14:paraId="5AECB099" w14:textId="77777777">
        <w:trPr>
          <w:trHeight w:val="333"/>
        </w:trPr>
        <w:tc>
          <w:tcPr>
            <w:tcW w:w="495" w:type="dxa"/>
          </w:tcPr>
          <w:p w14:paraId="5AECB095" w14:textId="77777777" w:rsidR="00D52B11" w:rsidRPr="001B26A2" w:rsidRDefault="00A47A5C">
            <w:pPr>
              <w:spacing w:line="240" w:lineRule="auto"/>
              <w:jc w:val="center"/>
              <w:rPr>
                <w:rFonts w:eastAsia="Calibri"/>
                <w:sz w:val="16"/>
                <w:szCs w:val="16"/>
              </w:rPr>
            </w:pPr>
            <w:r w:rsidRPr="001B26A2">
              <w:rPr>
                <w:rFonts w:eastAsia="Calibri"/>
                <w:sz w:val="16"/>
                <w:szCs w:val="16"/>
              </w:rPr>
              <w:t>8.3</w:t>
            </w:r>
          </w:p>
        </w:tc>
        <w:tc>
          <w:tcPr>
            <w:tcW w:w="1620" w:type="dxa"/>
          </w:tcPr>
          <w:p w14:paraId="5AECB096"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97"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Umweltelemente (z. B. Bäume, Felsen) erscheinen in der realen Umgebung</w:t>
            </w:r>
          </w:p>
        </w:tc>
        <w:tc>
          <w:tcPr>
            <w:tcW w:w="1800" w:type="dxa"/>
          </w:tcPr>
          <w:p w14:paraId="5AECB098"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9E" w14:textId="77777777">
        <w:trPr>
          <w:trHeight w:val="333"/>
        </w:trPr>
        <w:tc>
          <w:tcPr>
            <w:tcW w:w="495" w:type="dxa"/>
          </w:tcPr>
          <w:p w14:paraId="5AECB09A" w14:textId="77777777" w:rsidR="00D52B11" w:rsidRPr="001B26A2" w:rsidRDefault="00A47A5C">
            <w:pPr>
              <w:spacing w:line="240" w:lineRule="auto"/>
              <w:jc w:val="center"/>
              <w:rPr>
                <w:rFonts w:eastAsia="Calibri"/>
                <w:sz w:val="16"/>
                <w:szCs w:val="16"/>
              </w:rPr>
            </w:pPr>
            <w:r w:rsidRPr="001B26A2">
              <w:rPr>
                <w:rFonts w:eastAsia="Calibri"/>
                <w:sz w:val="16"/>
                <w:szCs w:val="16"/>
              </w:rPr>
              <w:t>8.4</w:t>
            </w:r>
          </w:p>
        </w:tc>
        <w:tc>
          <w:tcPr>
            <w:tcW w:w="1620" w:type="dxa"/>
          </w:tcPr>
          <w:p w14:paraId="5AECB09B" w14:textId="77777777" w:rsidR="00D52B11" w:rsidRPr="001B26A2" w:rsidRDefault="00A47A5C">
            <w:pPr>
              <w:spacing w:line="240" w:lineRule="auto"/>
              <w:jc w:val="center"/>
              <w:rPr>
                <w:rFonts w:eastAsia="Calibri"/>
                <w:sz w:val="16"/>
                <w:szCs w:val="16"/>
              </w:rPr>
            </w:pPr>
            <w:r w:rsidRPr="001B26A2">
              <w:rPr>
                <w:rFonts w:eastAsia="Calibri"/>
                <w:sz w:val="16"/>
                <w:szCs w:val="16"/>
              </w:rPr>
              <w:t>Mixed Reality</w:t>
            </w:r>
          </w:p>
        </w:tc>
        <w:tc>
          <w:tcPr>
            <w:tcW w:w="5145" w:type="dxa"/>
          </w:tcPr>
          <w:p w14:paraId="5AECB09C"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Nutzer können mit der Umgebung interagieren</w:t>
            </w:r>
          </w:p>
        </w:tc>
        <w:tc>
          <w:tcPr>
            <w:tcW w:w="1800" w:type="dxa"/>
          </w:tcPr>
          <w:p w14:paraId="5AECB09D"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r w:rsidR="00D52B11" w:rsidRPr="001B26A2" w14:paraId="5AECB0A3" w14:textId="77777777">
        <w:trPr>
          <w:trHeight w:val="333"/>
        </w:trPr>
        <w:tc>
          <w:tcPr>
            <w:tcW w:w="495" w:type="dxa"/>
          </w:tcPr>
          <w:p w14:paraId="5AECB09F" w14:textId="77777777" w:rsidR="00D52B11" w:rsidRPr="001B26A2" w:rsidRDefault="00A47A5C">
            <w:pPr>
              <w:spacing w:line="240" w:lineRule="auto"/>
              <w:jc w:val="center"/>
              <w:rPr>
                <w:rFonts w:eastAsia="Calibri"/>
                <w:sz w:val="16"/>
                <w:szCs w:val="16"/>
              </w:rPr>
            </w:pPr>
            <w:r w:rsidRPr="001B26A2">
              <w:rPr>
                <w:rFonts w:eastAsia="Calibri"/>
                <w:sz w:val="16"/>
                <w:szCs w:val="16"/>
              </w:rPr>
              <w:t>9.1</w:t>
            </w:r>
          </w:p>
        </w:tc>
        <w:tc>
          <w:tcPr>
            <w:tcW w:w="1620" w:type="dxa"/>
          </w:tcPr>
          <w:p w14:paraId="5AECB0A0"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1"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Fotos werden bewertet und mit Punkten belohnt</w:t>
            </w:r>
          </w:p>
        </w:tc>
        <w:tc>
          <w:tcPr>
            <w:tcW w:w="1800" w:type="dxa"/>
          </w:tcPr>
          <w:p w14:paraId="5AECB0A2"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A8" w14:textId="77777777">
        <w:trPr>
          <w:trHeight w:val="333"/>
        </w:trPr>
        <w:tc>
          <w:tcPr>
            <w:tcW w:w="495" w:type="dxa"/>
          </w:tcPr>
          <w:p w14:paraId="5AECB0A4" w14:textId="77777777" w:rsidR="00D52B11" w:rsidRPr="001B26A2" w:rsidRDefault="00A47A5C">
            <w:pPr>
              <w:spacing w:line="240" w:lineRule="auto"/>
              <w:jc w:val="center"/>
              <w:rPr>
                <w:rFonts w:eastAsia="Calibri"/>
                <w:sz w:val="16"/>
                <w:szCs w:val="16"/>
              </w:rPr>
            </w:pPr>
            <w:r w:rsidRPr="001B26A2">
              <w:rPr>
                <w:rFonts w:eastAsia="Calibri"/>
                <w:sz w:val="16"/>
                <w:szCs w:val="16"/>
              </w:rPr>
              <w:t>9.2</w:t>
            </w:r>
          </w:p>
        </w:tc>
        <w:tc>
          <w:tcPr>
            <w:tcW w:w="1620" w:type="dxa"/>
          </w:tcPr>
          <w:p w14:paraId="5AECB0A5"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6"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Seltene Tiere und Entdeckungen bringen mehr Punkte</w:t>
            </w:r>
          </w:p>
        </w:tc>
        <w:tc>
          <w:tcPr>
            <w:tcW w:w="1800" w:type="dxa"/>
          </w:tcPr>
          <w:p w14:paraId="5AECB0A7"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AD" w14:textId="77777777">
        <w:trPr>
          <w:trHeight w:val="333"/>
        </w:trPr>
        <w:tc>
          <w:tcPr>
            <w:tcW w:w="495" w:type="dxa"/>
          </w:tcPr>
          <w:p w14:paraId="5AECB0A9" w14:textId="77777777" w:rsidR="00D52B11" w:rsidRPr="001B26A2" w:rsidRDefault="00A47A5C">
            <w:pPr>
              <w:spacing w:line="240" w:lineRule="auto"/>
              <w:jc w:val="center"/>
              <w:rPr>
                <w:rFonts w:eastAsia="Calibri"/>
                <w:sz w:val="16"/>
                <w:szCs w:val="16"/>
              </w:rPr>
            </w:pPr>
            <w:r w:rsidRPr="001B26A2">
              <w:rPr>
                <w:rFonts w:eastAsia="Calibri"/>
                <w:sz w:val="16"/>
                <w:szCs w:val="16"/>
              </w:rPr>
              <w:t>9.3</w:t>
            </w:r>
          </w:p>
        </w:tc>
        <w:tc>
          <w:tcPr>
            <w:tcW w:w="1620" w:type="dxa"/>
          </w:tcPr>
          <w:p w14:paraId="5AECB0AA"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Belohnungssystem</w:t>
            </w:r>
            <w:proofErr w:type="spellEnd"/>
          </w:p>
        </w:tc>
        <w:tc>
          <w:tcPr>
            <w:tcW w:w="5145" w:type="dxa"/>
          </w:tcPr>
          <w:p w14:paraId="5AECB0AB"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Neue Kamerafunktionen oder Umgebungen können freigeschaltet werden</w:t>
            </w:r>
          </w:p>
        </w:tc>
        <w:tc>
          <w:tcPr>
            <w:tcW w:w="1800" w:type="dxa"/>
          </w:tcPr>
          <w:p w14:paraId="5AECB0AC"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B2" w14:textId="77777777">
        <w:trPr>
          <w:trHeight w:val="333"/>
        </w:trPr>
        <w:tc>
          <w:tcPr>
            <w:tcW w:w="495" w:type="dxa"/>
          </w:tcPr>
          <w:p w14:paraId="5AECB0AE" w14:textId="77777777" w:rsidR="00D52B11" w:rsidRPr="001B26A2" w:rsidRDefault="00A47A5C">
            <w:pPr>
              <w:spacing w:line="240" w:lineRule="auto"/>
              <w:jc w:val="center"/>
              <w:rPr>
                <w:rFonts w:eastAsia="Calibri"/>
                <w:sz w:val="16"/>
                <w:szCs w:val="16"/>
              </w:rPr>
            </w:pPr>
            <w:r w:rsidRPr="001B26A2">
              <w:rPr>
                <w:rFonts w:eastAsia="Calibri"/>
                <w:sz w:val="16"/>
                <w:szCs w:val="16"/>
              </w:rPr>
              <w:t>9.4</w:t>
            </w:r>
          </w:p>
        </w:tc>
        <w:tc>
          <w:tcPr>
            <w:tcW w:w="1620" w:type="dxa"/>
          </w:tcPr>
          <w:p w14:paraId="5AECB0AF"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0" w14:textId="77777777" w:rsidR="00D52B11" w:rsidRPr="001B26A2" w:rsidRDefault="00A47A5C">
            <w:pPr>
              <w:spacing w:line="240" w:lineRule="auto"/>
              <w:jc w:val="left"/>
              <w:rPr>
                <w:rFonts w:eastAsia="Calibri"/>
                <w:sz w:val="16"/>
                <w:szCs w:val="16"/>
              </w:rPr>
            </w:pPr>
            <w:r w:rsidRPr="001B26A2">
              <w:rPr>
                <w:rFonts w:eastAsia="Calibri"/>
                <w:sz w:val="16"/>
                <w:szCs w:val="16"/>
              </w:rPr>
              <w:t xml:space="preserve">Spieler </w:t>
            </w:r>
            <w:proofErr w:type="spellStart"/>
            <w:r w:rsidRPr="001B26A2">
              <w:rPr>
                <w:rFonts w:eastAsia="Calibri"/>
                <w:sz w:val="16"/>
                <w:szCs w:val="16"/>
              </w:rPr>
              <w:t>erhalten</w:t>
            </w:r>
            <w:proofErr w:type="spellEnd"/>
            <w:r w:rsidRPr="001B26A2">
              <w:rPr>
                <w:rFonts w:eastAsia="Calibri"/>
                <w:sz w:val="16"/>
                <w:szCs w:val="16"/>
              </w:rPr>
              <w:t xml:space="preserve"> </w:t>
            </w:r>
            <w:proofErr w:type="spellStart"/>
            <w:r w:rsidRPr="001B26A2">
              <w:rPr>
                <w:rFonts w:eastAsia="Calibri"/>
                <w:sz w:val="16"/>
                <w:szCs w:val="16"/>
              </w:rPr>
              <w:t>Fotografie-Herausforderungen</w:t>
            </w:r>
            <w:proofErr w:type="spellEnd"/>
          </w:p>
        </w:tc>
        <w:tc>
          <w:tcPr>
            <w:tcW w:w="1800" w:type="dxa"/>
          </w:tcPr>
          <w:p w14:paraId="5AECB0B1"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B7" w14:textId="77777777">
        <w:trPr>
          <w:trHeight w:val="333"/>
        </w:trPr>
        <w:tc>
          <w:tcPr>
            <w:tcW w:w="495" w:type="dxa"/>
          </w:tcPr>
          <w:p w14:paraId="5AECB0B3" w14:textId="77777777" w:rsidR="00D52B11" w:rsidRPr="001B26A2" w:rsidRDefault="00A47A5C">
            <w:pPr>
              <w:spacing w:line="240" w:lineRule="auto"/>
              <w:jc w:val="center"/>
              <w:rPr>
                <w:rFonts w:eastAsia="Calibri"/>
                <w:sz w:val="16"/>
                <w:szCs w:val="16"/>
              </w:rPr>
            </w:pPr>
            <w:r w:rsidRPr="001B26A2">
              <w:rPr>
                <w:rFonts w:eastAsia="Calibri"/>
                <w:sz w:val="16"/>
                <w:szCs w:val="16"/>
              </w:rPr>
              <w:t>9.5</w:t>
            </w:r>
          </w:p>
        </w:tc>
        <w:tc>
          <w:tcPr>
            <w:tcW w:w="1620" w:type="dxa"/>
          </w:tcPr>
          <w:p w14:paraId="5AECB0B4"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Missionssystem</w:t>
            </w:r>
            <w:proofErr w:type="spellEnd"/>
          </w:p>
        </w:tc>
        <w:tc>
          <w:tcPr>
            <w:tcW w:w="5145" w:type="dxa"/>
          </w:tcPr>
          <w:p w14:paraId="5AECB0B5"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Fortschritt und Erfolge werden im Tagebuch dokumentiert</w:t>
            </w:r>
          </w:p>
        </w:tc>
        <w:tc>
          <w:tcPr>
            <w:tcW w:w="1800" w:type="dxa"/>
          </w:tcPr>
          <w:p w14:paraId="5AECB0B6"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BC" w14:textId="77777777">
        <w:trPr>
          <w:trHeight w:val="333"/>
        </w:trPr>
        <w:tc>
          <w:tcPr>
            <w:tcW w:w="495" w:type="dxa"/>
          </w:tcPr>
          <w:p w14:paraId="5AECB0B8" w14:textId="77777777" w:rsidR="00D52B11" w:rsidRPr="001B26A2" w:rsidRDefault="00A47A5C">
            <w:pPr>
              <w:spacing w:line="240" w:lineRule="auto"/>
              <w:jc w:val="center"/>
              <w:rPr>
                <w:rFonts w:eastAsia="Calibri"/>
                <w:sz w:val="16"/>
                <w:szCs w:val="16"/>
              </w:rPr>
            </w:pPr>
            <w:r w:rsidRPr="001B26A2">
              <w:rPr>
                <w:rFonts w:eastAsia="Calibri"/>
                <w:sz w:val="16"/>
                <w:szCs w:val="16"/>
              </w:rPr>
              <w:t>10.1</w:t>
            </w:r>
          </w:p>
        </w:tc>
        <w:tc>
          <w:tcPr>
            <w:tcW w:w="1620" w:type="dxa"/>
          </w:tcPr>
          <w:p w14:paraId="5AECB0B9"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Erweiterungen</w:t>
            </w:r>
            <w:proofErr w:type="spellEnd"/>
          </w:p>
        </w:tc>
        <w:tc>
          <w:tcPr>
            <w:tcW w:w="5145" w:type="dxa"/>
          </w:tcPr>
          <w:p w14:paraId="5AECB0BA" w14:textId="77777777" w:rsidR="00D52B11" w:rsidRPr="001B26A2" w:rsidRDefault="00A47A5C">
            <w:pPr>
              <w:spacing w:line="240" w:lineRule="auto"/>
              <w:jc w:val="left"/>
              <w:rPr>
                <w:rFonts w:eastAsia="Calibri"/>
                <w:sz w:val="16"/>
                <w:szCs w:val="16"/>
                <w:lang w:val="de-DE"/>
              </w:rPr>
            </w:pPr>
            <w:r w:rsidRPr="001B26A2">
              <w:rPr>
                <w:rFonts w:eastAsia="Calibri"/>
                <w:sz w:val="16"/>
                <w:szCs w:val="16"/>
                <w:lang w:val="de-DE"/>
              </w:rPr>
              <w:t>Regelmäßige Updates mit neuen Umgebungen und Tieren</w:t>
            </w:r>
          </w:p>
        </w:tc>
        <w:tc>
          <w:tcPr>
            <w:tcW w:w="1800" w:type="dxa"/>
          </w:tcPr>
          <w:p w14:paraId="5AECB0BB" w14:textId="77777777" w:rsidR="00D52B11" w:rsidRPr="001B26A2" w:rsidRDefault="00A47A5C">
            <w:pPr>
              <w:spacing w:line="240" w:lineRule="auto"/>
              <w:jc w:val="center"/>
              <w:rPr>
                <w:rFonts w:eastAsia="Calibri"/>
                <w:sz w:val="16"/>
                <w:szCs w:val="16"/>
              </w:rPr>
            </w:pPr>
            <w:r w:rsidRPr="001B26A2">
              <w:rPr>
                <w:rFonts w:eastAsia="Calibri"/>
                <w:sz w:val="16"/>
                <w:szCs w:val="16"/>
              </w:rPr>
              <w:t>Kann</w:t>
            </w:r>
          </w:p>
        </w:tc>
      </w:tr>
      <w:tr w:rsidR="00D52B11" w:rsidRPr="001B26A2" w14:paraId="5AECB0C1" w14:textId="77777777">
        <w:trPr>
          <w:trHeight w:val="333"/>
        </w:trPr>
        <w:tc>
          <w:tcPr>
            <w:tcW w:w="495" w:type="dxa"/>
          </w:tcPr>
          <w:p w14:paraId="5AECB0BD" w14:textId="77777777" w:rsidR="00D52B11" w:rsidRPr="001B26A2" w:rsidRDefault="00A47A5C">
            <w:pPr>
              <w:spacing w:line="240" w:lineRule="auto"/>
              <w:jc w:val="center"/>
              <w:rPr>
                <w:rFonts w:eastAsia="Calibri"/>
                <w:sz w:val="16"/>
                <w:szCs w:val="16"/>
              </w:rPr>
            </w:pPr>
            <w:r w:rsidRPr="001B26A2">
              <w:rPr>
                <w:rFonts w:eastAsia="Calibri"/>
                <w:sz w:val="16"/>
                <w:szCs w:val="16"/>
              </w:rPr>
              <w:t>10.2</w:t>
            </w:r>
          </w:p>
        </w:tc>
        <w:tc>
          <w:tcPr>
            <w:tcW w:w="1620" w:type="dxa"/>
          </w:tcPr>
          <w:p w14:paraId="5AECB0BE" w14:textId="77777777" w:rsidR="00D52B11" w:rsidRPr="001B26A2" w:rsidRDefault="00A47A5C">
            <w:pPr>
              <w:spacing w:line="240" w:lineRule="auto"/>
              <w:jc w:val="center"/>
              <w:rPr>
                <w:rFonts w:eastAsia="Calibri"/>
                <w:sz w:val="16"/>
                <w:szCs w:val="16"/>
              </w:rPr>
            </w:pPr>
            <w:r w:rsidRPr="001B26A2">
              <w:rPr>
                <w:rFonts w:eastAsia="Calibri"/>
                <w:sz w:val="16"/>
                <w:szCs w:val="16"/>
              </w:rPr>
              <w:t>Multiplayer</w:t>
            </w:r>
          </w:p>
        </w:tc>
        <w:tc>
          <w:tcPr>
            <w:tcW w:w="5145" w:type="dxa"/>
          </w:tcPr>
          <w:p w14:paraId="5AECB0BF" w14:textId="77777777" w:rsidR="00D52B11" w:rsidRPr="001B26A2" w:rsidRDefault="00A47A5C">
            <w:pPr>
              <w:spacing w:line="240" w:lineRule="auto"/>
              <w:jc w:val="left"/>
              <w:rPr>
                <w:rFonts w:eastAsia="Calibri"/>
                <w:sz w:val="16"/>
                <w:szCs w:val="16"/>
              </w:rPr>
            </w:pPr>
            <w:proofErr w:type="spellStart"/>
            <w:r w:rsidRPr="001B26A2">
              <w:rPr>
                <w:rFonts w:eastAsia="Calibri"/>
                <w:sz w:val="16"/>
                <w:szCs w:val="16"/>
              </w:rPr>
              <w:t>Kooperativer</w:t>
            </w:r>
            <w:proofErr w:type="spellEnd"/>
            <w:r w:rsidRPr="001B26A2">
              <w:rPr>
                <w:rFonts w:eastAsia="Calibri"/>
                <w:sz w:val="16"/>
                <w:szCs w:val="16"/>
              </w:rPr>
              <w:t xml:space="preserve"> Multiplayer-Modus</w:t>
            </w:r>
          </w:p>
        </w:tc>
        <w:tc>
          <w:tcPr>
            <w:tcW w:w="1800" w:type="dxa"/>
          </w:tcPr>
          <w:p w14:paraId="5AECB0C0" w14:textId="77777777" w:rsidR="00D52B11" w:rsidRPr="001B26A2" w:rsidRDefault="00A47A5C">
            <w:pPr>
              <w:spacing w:line="240" w:lineRule="auto"/>
              <w:jc w:val="center"/>
              <w:rPr>
                <w:rFonts w:eastAsia="Calibri"/>
                <w:sz w:val="16"/>
                <w:szCs w:val="16"/>
              </w:rPr>
            </w:pPr>
            <w:proofErr w:type="spellStart"/>
            <w:r w:rsidRPr="001B26A2">
              <w:rPr>
                <w:rFonts w:eastAsia="Calibri"/>
                <w:sz w:val="16"/>
                <w:szCs w:val="16"/>
              </w:rPr>
              <w:t>Sollte</w:t>
            </w:r>
            <w:proofErr w:type="spellEnd"/>
          </w:p>
        </w:tc>
      </w:tr>
    </w:tbl>
    <w:p w14:paraId="5AECB0C2" w14:textId="77777777" w:rsidR="00D52B11" w:rsidRPr="001B26A2" w:rsidRDefault="00A47A5C">
      <w:pPr>
        <w:pStyle w:val="berschrift1"/>
        <w:numPr>
          <w:ilvl w:val="0"/>
          <w:numId w:val="1"/>
        </w:numPr>
      </w:pPr>
      <w:bookmarkStart w:id="42" w:name="_Toc205644639"/>
      <w:proofErr w:type="spellStart"/>
      <w:r w:rsidRPr="001B26A2">
        <w:lastRenderedPageBreak/>
        <w:t>Technologieauswahl</w:t>
      </w:r>
      <w:bookmarkEnd w:id="42"/>
      <w:proofErr w:type="spellEnd"/>
    </w:p>
    <w:p w14:paraId="5AECB0C3" w14:textId="77777777" w:rsidR="00D52B11" w:rsidRPr="001B26A2" w:rsidRDefault="00A47A5C">
      <w:pPr>
        <w:rPr>
          <w:lang w:val="de-DE"/>
        </w:rPr>
      </w:pPr>
      <w:r w:rsidRPr="001B26A2">
        <w:rPr>
          <w:lang w:val="de-DE"/>
        </w:rPr>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1B26A2" w:rsidRDefault="00A47A5C">
      <w:pPr>
        <w:pStyle w:val="berschrift2"/>
        <w:numPr>
          <w:ilvl w:val="1"/>
          <w:numId w:val="1"/>
        </w:numPr>
      </w:pPr>
      <w:bookmarkStart w:id="43" w:name="_Toc205644640"/>
      <w:r w:rsidRPr="001B26A2">
        <w:t>Hardware</w:t>
      </w:r>
      <w:bookmarkEnd w:id="43"/>
    </w:p>
    <w:p w14:paraId="6C42A345" w14:textId="77777777" w:rsidR="0091637B" w:rsidRPr="0091637B" w:rsidRDefault="0091637B" w:rsidP="0091637B">
      <w:pPr>
        <w:pStyle w:val="Aufzhlungsliste"/>
        <w:numPr>
          <w:ilvl w:val="0"/>
          <w:numId w:val="0"/>
        </w:numPr>
        <w:spacing w:before="240" w:after="240"/>
        <w:rPr>
          <w:color w:val="000000" w:themeColor="text1"/>
        </w:rPr>
      </w:pPr>
      <w:bookmarkStart w:id="44" w:name="_Toc205644641"/>
      <w:r w:rsidRPr="0091637B">
        <w:rPr>
          <w:lang w:val="de-DE"/>
        </w:rPr>
        <w:t xml:space="preserve">Für die Entwicklung einer Anwendung wurde die MetaQuest3 zur Verfügung </w:t>
      </w:r>
      <w:proofErr w:type="spellStart"/>
      <w:r w:rsidRPr="0091637B">
        <w:rPr>
          <w:lang w:val="de-DE"/>
        </w:rPr>
        <w:t>gestelltDiese</w:t>
      </w:r>
      <w:proofErr w:type="spellEnd"/>
      <w:r w:rsidRPr="0091637B">
        <w:rPr>
          <w:lang w:val="de-DE"/>
        </w:rPr>
        <w:t xml:space="preserve"> enthält einen Snapdragon XR2 Gen 2-Prozessor, der nahtloses und hochauflösendes </w:t>
      </w:r>
      <w:proofErr w:type="spellStart"/>
      <w:r w:rsidRPr="0091637B">
        <w:rPr>
          <w:lang w:val="de-DE"/>
        </w:rPr>
        <w:t>Passthrough</w:t>
      </w:r>
      <w:proofErr w:type="spellEnd"/>
      <w:r w:rsidRPr="0091637B">
        <w:rPr>
          <w:lang w:val="de-DE"/>
        </w:rPr>
        <w:t xml:space="preserve"> bieten soll.</w:t>
      </w:r>
      <w:r w:rsidRPr="0091637B">
        <w:rPr>
          <w:rStyle w:val="Funotenzeichen"/>
          <w:color w:val="000000"/>
        </w:rPr>
        <w:footnoteReference w:id="4"/>
      </w:r>
      <w:r w:rsidRPr="0091637B">
        <w:rPr>
          <w:lang w:val="de-DE"/>
        </w:rPr>
        <w:t xml:space="preserve"> </w:t>
      </w:r>
      <w:proofErr w:type="spellStart"/>
      <w:r w:rsidRPr="0091637B">
        <w:rPr>
          <w:lang w:val="de-DE"/>
        </w:rPr>
        <w:t>Passthroughfunktion</w:t>
      </w:r>
      <w:proofErr w:type="spellEnd"/>
      <w:r w:rsidRPr="0091637B">
        <w:rPr>
          <w:lang w:val="de-DE"/>
        </w:rPr>
        <w:t xml:space="preserve"> beschriebt die Möglichkeit die reale Welt durch die Brille zu sehen und darüber virtuelle Elemente einzublenden. Dies wird bei der MetaQuest3 über zwei Farbkameras und einen Tiefenprojektor erreicht, die eine originalgetreue Ansicht der Umgebung bieten </w:t>
      </w:r>
      <w:proofErr w:type="spellStart"/>
      <w:proofErr w:type="gramStart"/>
      <w:r w:rsidRPr="0091637B">
        <w:rPr>
          <w:lang w:val="de-DE"/>
        </w:rPr>
        <w:t>können.Die</w:t>
      </w:r>
      <w:proofErr w:type="spellEnd"/>
      <w:proofErr w:type="gramEnd"/>
      <w:r w:rsidRPr="0091637B">
        <w:rPr>
          <w:lang w:val="de-DE"/>
        </w:rPr>
        <w:t xml:space="preserv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91637B">
        <w:rPr>
          <w:color w:val="000000" w:themeColor="text1"/>
          <w:lang w:val="de-DE"/>
        </w:rPr>
        <w:t xml:space="preserve">Auch die Erfassung von Gesten und damit eine intuitive Steuerung ohne Controller ist mit der MetaQuest3 möglich. Zudem sorgen </w:t>
      </w:r>
      <w:proofErr w:type="gramStart"/>
      <w:r w:rsidRPr="0091637B">
        <w:rPr>
          <w:color w:val="000000" w:themeColor="text1"/>
          <w:lang w:val="de-DE"/>
        </w:rPr>
        <w:t>die integrierten Stereolautsprecher</w:t>
      </w:r>
      <w:proofErr w:type="gramEnd"/>
      <w:r w:rsidRPr="0091637B">
        <w:rPr>
          <w:color w:val="000000" w:themeColor="text1"/>
          <w:lang w:val="de-DE"/>
        </w:rPr>
        <w:t xml:space="preserve"> für eine parallele Ansprache mehrerer Sinne und erreichen damit eine verbesserte Immersion.</w:t>
      </w:r>
      <w:r w:rsidRPr="0091637B">
        <w:rPr>
          <w:lang w:val="de-DE"/>
        </w:rPr>
        <w:t xml:space="preserve"> </w:t>
      </w:r>
      <w:r w:rsidRPr="0091637B">
        <w:fldChar w:fldCharType="begin"/>
      </w:r>
      <w:r w:rsidRPr="0091637B">
        <w:rPr>
          <w:lang w:val="de-DE"/>
        </w:rPr>
        <w:instrText xml:space="preserve"> ADDIN ZOTERO_ITEM CSL_CITATION {"citationID":"K7L7kvGJ","properties":{"formattedCitation":"({\\i{}Meta Quest 3}, o.\\uc0\\u160{}J.)","plainCitation":"(Meta Quest 3, o. J.)","noteIndex":0},"citationItems":[{"id":785,"uris":["http://zotero.org/users/12878283/items/TRIHMUUV"],"itemData":{"id":785,"type":"webpage","abstract":"Entdecke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91637B">
        <w:fldChar w:fldCharType="separate"/>
      </w:r>
      <w:r w:rsidRPr="0091637B">
        <w:t>(</w:t>
      </w:r>
      <w:r w:rsidRPr="0091637B">
        <w:rPr>
          <w:i/>
        </w:rPr>
        <w:t>Meta Quest 3</w:t>
      </w:r>
      <w:r w:rsidRPr="0091637B">
        <w:t>, o. J.)</w:t>
      </w:r>
      <w:r w:rsidRPr="0091637B">
        <w:fldChar w:fldCharType="end"/>
      </w:r>
      <w:r w:rsidRPr="0091637B">
        <w:t xml:space="preserve">. </w:t>
      </w:r>
    </w:p>
    <w:p w14:paraId="537E7F35" w14:textId="77777777" w:rsidR="0091637B" w:rsidRPr="0091637B" w:rsidRDefault="0091637B" w:rsidP="0091637B">
      <w:pPr>
        <w:pStyle w:val="Aufzhlungsliste"/>
        <w:numPr>
          <w:ilvl w:val="0"/>
          <w:numId w:val="0"/>
        </w:numPr>
        <w:spacing w:before="240" w:after="240"/>
        <w:rPr>
          <w:lang w:val="de-DE"/>
        </w:rPr>
      </w:pPr>
      <w:r w:rsidRPr="0091637B">
        <w:rPr>
          <w:lang w:val="de-DE"/>
        </w:rPr>
        <w:t xml:space="preserve">Diese Brille eignet sich also neben der Entwicklung von VR-Anwendungen auch zur Entwicklung von MR-Anwendungen und erfüllt damit die Voraussetzung für die weitere Entwicklung. </w:t>
      </w:r>
    </w:p>
    <w:p w14:paraId="5AECB0C6" w14:textId="77777777" w:rsidR="00D52B11" w:rsidRPr="001B26A2" w:rsidRDefault="00A47A5C">
      <w:pPr>
        <w:pStyle w:val="berschrift2"/>
        <w:numPr>
          <w:ilvl w:val="1"/>
          <w:numId w:val="1"/>
        </w:numPr>
      </w:pPr>
      <w:proofErr w:type="spellStart"/>
      <w:r w:rsidRPr="001B26A2">
        <w:t>Entwicklungsumgebung</w:t>
      </w:r>
      <w:bookmarkEnd w:id="44"/>
      <w:proofErr w:type="spellEnd"/>
    </w:p>
    <w:p w14:paraId="683AE894" w14:textId="77777777" w:rsidR="005D21EC" w:rsidRPr="005D21EC" w:rsidRDefault="005D21EC" w:rsidP="00D174FC">
      <w:pPr>
        <w:pStyle w:val="Aufzhlungsliste"/>
        <w:numPr>
          <w:ilvl w:val="0"/>
          <w:numId w:val="0"/>
        </w:numPr>
        <w:spacing w:before="240" w:after="240"/>
      </w:pPr>
      <w:bookmarkStart w:id="45" w:name="_Toc205644642"/>
      <w:r w:rsidRPr="005D21EC">
        <w:rPr>
          <w:lang w:val="de-DE"/>
        </w:rPr>
        <w:t xml:space="preserve">Um </w:t>
      </w:r>
      <w:proofErr w:type="gramStart"/>
      <w:r w:rsidRPr="005D21EC">
        <w:rPr>
          <w:lang w:val="de-DE"/>
        </w:rPr>
        <w:t>einen Prototypen</w:t>
      </w:r>
      <w:proofErr w:type="gramEnd"/>
      <w:r w:rsidRPr="005D21EC">
        <w:rPr>
          <w:lang w:val="de-DE"/>
        </w:rPr>
        <w:t xml:space="preserve"> entwickeln zu können, ist eine Entwicklungsumgebung nötig, die die Erstellung von MR-Anwendungen ermöglicht. Im Folgenden wird ein Überblick über die Umgebungen Unity und Unreal Engine gegeben, sowie eine Bewertung hinsichtlich der Eignung zur Entwicklung eines Prototyps durchgeführt. </w:t>
      </w:r>
      <w:proofErr w:type="spellStart"/>
      <w:r w:rsidRPr="005D21EC">
        <w:t>Beide</w:t>
      </w:r>
      <w:proofErr w:type="spellEnd"/>
      <w:r w:rsidRPr="005D21EC">
        <w:t xml:space="preserve"> </w:t>
      </w:r>
      <w:proofErr w:type="spellStart"/>
      <w:r w:rsidRPr="005D21EC">
        <w:t>Umgebungen</w:t>
      </w:r>
      <w:proofErr w:type="spellEnd"/>
      <w:r w:rsidRPr="005D21EC">
        <w:t xml:space="preserve"> </w:t>
      </w:r>
      <w:proofErr w:type="spellStart"/>
      <w:r w:rsidRPr="005D21EC">
        <w:t>sind</w:t>
      </w:r>
      <w:proofErr w:type="spellEnd"/>
      <w:r w:rsidRPr="005D21EC">
        <w:t xml:space="preserve"> </w:t>
      </w:r>
      <w:proofErr w:type="spellStart"/>
      <w:r w:rsidRPr="005D21EC">
        <w:t>bekannt</w:t>
      </w:r>
      <w:proofErr w:type="spellEnd"/>
      <w:r w:rsidRPr="005D21EC">
        <w:t xml:space="preserve"> und </w:t>
      </w:r>
      <w:proofErr w:type="spellStart"/>
      <w:r w:rsidRPr="005D21EC">
        <w:t>werden</w:t>
      </w:r>
      <w:proofErr w:type="spellEnd"/>
      <w:r w:rsidRPr="005D21EC">
        <w:t xml:space="preserve"> </w:t>
      </w:r>
      <w:proofErr w:type="spellStart"/>
      <w:r w:rsidRPr="005D21EC">
        <w:t>häufig</w:t>
      </w:r>
      <w:proofErr w:type="spellEnd"/>
      <w:r w:rsidRPr="005D21EC">
        <w:t xml:space="preserve"> </w:t>
      </w:r>
      <w:proofErr w:type="spellStart"/>
      <w:r w:rsidRPr="005D21EC">
        <w:t>verwendet</w:t>
      </w:r>
      <w:proofErr w:type="spellEnd"/>
      <w:r w:rsidRPr="005D21EC">
        <w:t xml:space="preserve"> </w:t>
      </w:r>
      <w:r w:rsidRPr="005D21EC">
        <w:fldChar w:fldCharType="begin"/>
      </w:r>
      <w:r w:rsidRPr="005D21EC">
        <w:instrText xml:space="preserve"> ADDIN ZOTERO_ITEM CSL_CITATION {"citationID":"5ObpTAfU","properties":{"formattedCitation":"(Frank, 2022)","plainCitation":"(Frank, 2022)","noteIndex":0},"citationItems":[{"id":525,"uris":["http://zotero.org/users/12878283/items/DB7LMQRG"],"itemData":{"id":525,"type":"post-weblog","abstract":"Unity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D21EC">
        <w:fldChar w:fldCharType="separate"/>
      </w:r>
      <w:r w:rsidRPr="005D21EC">
        <w:t>(Frank, 2022)</w:t>
      </w:r>
      <w:r w:rsidRPr="005D21EC">
        <w:fldChar w:fldCharType="end"/>
      </w:r>
      <w:r w:rsidRPr="005D21EC">
        <w:t>.</w:t>
      </w:r>
    </w:p>
    <w:p w14:paraId="36F96B54" w14:textId="77777777" w:rsidR="005D21EC" w:rsidRPr="005D21EC" w:rsidRDefault="005D21EC" w:rsidP="00D174FC">
      <w:pPr>
        <w:pStyle w:val="Aufzhlungsliste"/>
        <w:numPr>
          <w:ilvl w:val="0"/>
          <w:numId w:val="0"/>
        </w:numPr>
        <w:spacing w:before="240" w:after="240"/>
        <w:rPr>
          <w:lang w:val="de-DE"/>
        </w:rPr>
      </w:pPr>
      <w:r w:rsidRPr="005D21EC">
        <w:rPr>
          <w:b/>
          <w:bCs/>
          <w:lang w:val="de-DE"/>
        </w:rPr>
        <w:t>Unity</w:t>
      </w:r>
      <w:r w:rsidRPr="005D21EC">
        <w:rPr>
          <w:lang w:val="de-DE"/>
        </w:rPr>
        <w:t xml:space="preserve"> </w:t>
      </w:r>
      <w:proofErr w:type="spellStart"/>
      <w:r w:rsidRPr="005D21EC">
        <w:rPr>
          <w:lang w:val="de-DE"/>
        </w:rPr>
        <w:t>Unity</w:t>
      </w:r>
      <w:proofErr w:type="spellEnd"/>
      <w:r w:rsidRPr="005D21EC">
        <w:rPr>
          <w:lang w:val="de-DE"/>
        </w:rPr>
        <w:t xml:space="preserve"> bietet eine Entwicklung mit C# und wird als einsteiger- und generell als benutzerfreundlich beschrieben </w:t>
      </w:r>
      <w:r w:rsidRPr="005D21EC">
        <w:fldChar w:fldCharType="begin"/>
      </w:r>
      <w:r w:rsidRPr="005D21EC">
        <w:rPr>
          <w:lang w:val="de-DE"/>
        </w:rPr>
        <w:instrText xml:space="preserve"> ADDIN ZOTERO_ITEM CSL_CITATION {"citationID":"VSr4GIxU","properties":{"formattedCitation":"(Dadson,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xml:space="preserve">, 2023; Frank, 2022; </w:t>
      </w:r>
      <w:proofErr w:type="spellStart"/>
      <w:r w:rsidRPr="005D21EC">
        <w:rPr>
          <w:lang w:val="de-DE"/>
        </w:rPr>
        <w:t>Rocketbrush</w:t>
      </w:r>
      <w:proofErr w:type="spellEnd"/>
      <w:r w:rsidRPr="005D21EC">
        <w:rPr>
          <w:lang w:val="de-DE"/>
        </w:rPr>
        <w:t>, 2024)</w:t>
      </w:r>
      <w:r w:rsidRPr="005D21EC">
        <w:fldChar w:fldCharType="end"/>
      </w:r>
      <w:r w:rsidRPr="005D21EC">
        <w:rPr>
          <w:lang w:val="de-DE"/>
        </w:rPr>
        <w:t xml:space="preserve">. Schnelles </w:t>
      </w:r>
      <w:proofErr w:type="spellStart"/>
      <w:r w:rsidRPr="005D21EC">
        <w:rPr>
          <w:lang w:val="de-DE"/>
        </w:rPr>
        <w:t>Prototyping</w:t>
      </w:r>
      <w:proofErr w:type="spellEnd"/>
      <w:r w:rsidRPr="005D21EC">
        <w:rPr>
          <w:lang w:val="de-DE"/>
        </w:rPr>
        <w:t xml:space="preserve"> soll mit Unity möglich sein und die Einarbeitung wird durch eine große </w:t>
      </w:r>
      <w:r w:rsidRPr="005D21EC">
        <w:rPr>
          <w:lang w:val="de-DE"/>
        </w:rPr>
        <w:lastRenderedPageBreak/>
        <w:t xml:space="preserve">Community und eine gute Dokumentation unterstützt </w:t>
      </w:r>
      <w:r w:rsidRPr="005D21EC">
        <w:fldChar w:fldCharType="begin"/>
      </w:r>
      <w:r w:rsidRPr="005D21EC">
        <w:rPr>
          <w:lang w:val="de-DE"/>
        </w:rPr>
        <w:instrText xml:space="preserve"> ADDIN ZOTERO_ITEM CSL_CITATION {"citationID":"7Df0Qf3q","properties":{"formattedCitation":"(Dadson,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2023)</w:t>
      </w:r>
      <w:r w:rsidRPr="005D21EC">
        <w:fldChar w:fldCharType="end"/>
      </w:r>
      <w:r w:rsidRPr="005D21EC">
        <w:rPr>
          <w:lang w:val="de-DE"/>
        </w:rPr>
        <w:t xml:space="preserve">. Zudem bietet Unity einen kostenlosen Unity Student Zugang an und ist aufgrund geringerer Lohnkosten auch im kommerziellen Bereich in der Regel günstiger als die Unreal Engine </w:t>
      </w:r>
      <w:r w:rsidRPr="005D21EC">
        <w:fldChar w:fldCharType="begin"/>
      </w:r>
      <w:r w:rsidRPr="005D21EC">
        <w:rPr>
          <w:lang w:val="de-DE"/>
        </w:rPr>
        <w:instrText xml:space="preserve"> ADDIN ZOTERO_ITEM CSL_CITATION {"citationID":"GuuHXHIb","properties":{"formattedCitation":"(Dadson, 2023)","plainCitation":"(Dadson, 2023)","noteIndex":0},"citationItems":[{"id":523,"uris":["http://zotero.org/users/12878283/items/QMAX6T65"],"itemData":{"id":523,"type":"webpage","abstract":"Zwei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2023)</w:t>
      </w:r>
      <w:r w:rsidRPr="005D21EC">
        <w:fldChar w:fldCharType="end"/>
      </w:r>
      <w:r w:rsidRPr="005D21EC">
        <w:rPr>
          <w:lang w:val="de-DE"/>
        </w:rPr>
        <w:t xml:space="preserve">. Eine Entwicklung ist für mehrere Zielplattformen möglich und dank eines großen Asset Store und vielen Plugins, ist die Entwicklung von MR-Anwendungen mit Unity besonders geeignet </w:t>
      </w:r>
      <w:r w:rsidRPr="005D21EC">
        <w:fldChar w:fldCharType="begin"/>
      </w:r>
      <w:r w:rsidRPr="005D21EC">
        <w:rPr>
          <w:lang w:val="de-DE"/>
        </w:rPr>
        <w:instrText xml:space="preserve"> ADDIN ZOTERO_ITEM CSL_CITATION {"citationID":"ptR0NwFR","properties":{"formattedCitation":"(Frank,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 xml:space="preserve">(Frank, 2022; </w:t>
      </w:r>
      <w:proofErr w:type="spellStart"/>
      <w:r w:rsidRPr="005D21EC">
        <w:rPr>
          <w:lang w:val="de-DE"/>
        </w:rPr>
        <w:t>Rocketbrush</w:t>
      </w:r>
      <w:proofErr w:type="spellEnd"/>
      <w:r w:rsidRPr="005D21EC">
        <w:rPr>
          <w:lang w:val="de-DE"/>
        </w:rPr>
        <w:t>, 2024)</w:t>
      </w:r>
      <w:r w:rsidRPr="005D21EC">
        <w:fldChar w:fldCharType="end"/>
      </w:r>
      <w:r w:rsidRPr="005D21EC">
        <w:rPr>
          <w:lang w:val="de-DE"/>
        </w:rPr>
        <w:t xml:space="preserve">. Auch für die vorgegebene MetaQuest3 bietet diese Entwicklungsumgebung Vorteile, bestehend aus einer guten Metaintegration inklusive </w:t>
      </w:r>
      <w:proofErr w:type="spellStart"/>
      <w:r w:rsidRPr="005D21EC">
        <w:rPr>
          <w:lang w:val="de-DE"/>
        </w:rPr>
        <w:t>Passthrough</w:t>
      </w:r>
      <w:proofErr w:type="spellEnd"/>
      <w:r w:rsidRPr="005D21EC">
        <w:rPr>
          <w:lang w:val="de-DE"/>
        </w:rPr>
        <w:t xml:space="preserve">, umfassendem Support und einem einfachen </w:t>
      </w:r>
      <w:proofErr w:type="spellStart"/>
      <w:r w:rsidRPr="005D21EC">
        <w:rPr>
          <w:lang w:val="de-DE"/>
        </w:rPr>
        <w:t>Deployment</w:t>
      </w:r>
      <w:proofErr w:type="spellEnd"/>
      <w:r w:rsidRPr="005D21EC">
        <w:rPr>
          <w:lang w:val="de-DE"/>
        </w:rPr>
        <w:t xml:space="preserve"> </w:t>
      </w:r>
      <w:r w:rsidRPr="005D21EC">
        <w:fldChar w:fldCharType="begin"/>
      </w:r>
      <w:r w:rsidRPr="005D21EC">
        <w:rPr>
          <w:lang w:val="de-DE"/>
        </w:rPr>
        <w:instrText xml:space="preserve"> ADDIN ZOTERO_ITEM CSL_CITATION {"citationID":"G1FoXG5E","properties":{"formattedCitation":"(Satya, 2023)","plainCitation":"(Satya, 2023)","noteIndex":0},"citationItems":[{"id":499,"uris":["http://zotero.org/users/12878283/items/PT4DEL6U"],"itemData":{"id":499,"type":"webpage","abstract":"Step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D21EC">
        <w:fldChar w:fldCharType="separate"/>
      </w:r>
      <w:r w:rsidRPr="005D21EC">
        <w:rPr>
          <w:lang w:val="de-DE"/>
        </w:rPr>
        <w:t>(Satya, 2023)</w:t>
      </w:r>
      <w:r w:rsidRPr="005D21EC">
        <w:fldChar w:fldCharType="end"/>
      </w:r>
      <w:r w:rsidRPr="005D21EC">
        <w:rPr>
          <w:lang w:val="de-DE"/>
        </w:rPr>
        <w:t xml:space="preserve">. Weiter ist die Verwendung von Unity ein Industriestandard und vor allem in der </w:t>
      </w:r>
      <w:proofErr w:type="spellStart"/>
      <w:r w:rsidRPr="005D21EC">
        <w:rPr>
          <w:lang w:val="de-DE"/>
        </w:rPr>
        <w:t>Gamingindustrie</w:t>
      </w:r>
      <w:proofErr w:type="spellEnd"/>
      <w:r w:rsidRPr="005D21EC">
        <w:rPr>
          <w:lang w:val="de-DE"/>
        </w:rPr>
        <w:t xml:space="preserve"> weit verbreitet. Einer der Gründe ist die gute Skalierbarkeit von Unity </w:t>
      </w:r>
      <w:r w:rsidRPr="005D21EC">
        <w:fldChar w:fldCharType="begin"/>
      </w:r>
      <w:r w:rsidRPr="005D21EC">
        <w:rPr>
          <w:lang w:val="de-DE"/>
        </w:rPr>
        <w:instrText xml:space="preserve"> ADDIN ZOTERO_ITEM CSL_CITATION {"citationID":"JeqirNYq","properties":{"formattedCitation":"(Dadson,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xml:space="preserve">, 2023; Frank, 2022; </w:t>
      </w:r>
      <w:proofErr w:type="spellStart"/>
      <w:r w:rsidRPr="005D21EC">
        <w:rPr>
          <w:lang w:val="de-DE"/>
        </w:rPr>
        <w:t>Rocketbrush</w:t>
      </w:r>
      <w:proofErr w:type="spellEnd"/>
      <w:r w:rsidRPr="005D21EC">
        <w:rPr>
          <w:lang w:val="de-DE"/>
        </w:rPr>
        <w:t>, 2024)</w:t>
      </w:r>
      <w:r w:rsidRPr="005D21EC">
        <w:fldChar w:fldCharType="end"/>
      </w:r>
      <w:r w:rsidRPr="005D21EC">
        <w:rPr>
          <w:lang w:val="de-DE"/>
        </w:rPr>
        <w:t>. Nachteilig sind allerdings weniger realistische Grafikqualitäten, was die Entwicklung von AAA-Spielen</w:t>
      </w:r>
      <w:r w:rsidRPr="005D21EC">
        <w:rPr>
          <w:rStyle w:val="Funotenzeichen"/>
        </w:rPr>
        <w:footnoteReference w:id="5"/>
      </w:r>
      <w:r w:rsidRPr="005D21EC">
        <w:rPr>
          <w:lang w:val="de-DE"/>
        </w:rPr>
        <w:t xml:space="preserve"> einschränkt </w:t>
      </w:r>
      <w:r w:rsidRPr="005D21EC">
        <w:fldChar w:fldCharType="begin"/>
      </w:r>
      <w:r w:rsidRPr="005D21EC">
        <w:rPr>
          <w:lang w:val="de-DE"/>
        </w:rPr>
        <w:instrText xml:space="preserve"> ADDIN ZOTERO_ITEM CSL_CITATION {"citationID":"NXP1OLki","properties":{"formattedCitation":"(Dadson,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xml:space="preserve">, 2023; Frank, 2022; </w:t>
      </w:r>
      <w:proofErr w:type="spellStart"/>
      <w:r w:rsidRPr="005D21EC">
        <w:rPr>
          <w:lang w:val="de-DE"/>
        </w:rPr>
        <w:t>Rocketbrush</w:t>
      </w:r>
      <w:proofErr w:type="spellEnd"/>
      <w:r w:rsidRPr="005D21EC">
        <w:rPr>
          <w:lang w:val="de-DE"/>
        </w:rPr>
        <w:t>, 2024)</w:t>
      </w:r>
      <w:r w:rsidRPr="005D21EC">
        <w:fldChar w:fldCharType="end"/>
      </w:r>
      <w:r w:rsidRPr="005D21EC">
        <w:rPr>
          <w:lang w:val="de-DE"/>
        </w:rPr>
        <w:t>. Unity eignet sich also besonders für eine einfache und schnelle Entwicklung von Prototypen, bringt bei der Entwicklung grafisch hochwertiger Spiele allerdings Einschränkungen mit sich.</w:t>
      </w:r>
    </w:p>
    <w:p w14:paraId="19974F22" w14:textId="24ED737A" w:rsidR="005D21EC" w:rsidRPr="005D21EC" w:rsidRDefault="005D21EC" w:rsidP="00D174FC">
      <w:pPr>
        <w:pStyle w:val="Aufzhlungsliste"/>
        <w:numPr>
          <w:ilvl w:val="0"/>
          <w:numId w:val="0"/>
        </w:numPr>
        <w:spacing w:before="240" w:after="240"/>
        <w:rPr>
          <w:lang w:val="de-DE"/>
        </w:rPr>
      </w:pPr>
      <w:r w:rsidRPr="005D21EC">
        <w:rPr>
          <w:b/>
          <w:lang w:val="de-DE"/>
        </w:rPr>
        <w:t xml:space="preserve">Unreal </w:t>
      </w:r>
      <w:r w:rsidRPr="005D21EC">
        <w:rPr>
          <w:lang w:val="de-DE"/>
        </w:rPr>
        <w:t xml:space="preserve">Die Unreal Engine bietet hingegen eine Entwicklung mit C++ und wird als komplexer im Setup und als überdimensioniert für einfache Anwendungen und Prototypen beschrieben. Zudem soll Unreal von einem schwierigeren Einstieg begleitet werden </w:t>
      </w:r>
      <w:r w:rsidRPr="005D21EC">
        <w:fldChar w:fldCharType="begin"/>
      </w:r>
      <w:r w:rsidR="006E7FF3">
        <w:rPr>
          <w:lang w:val="de-DE"/>
        </w:rPr>
        <w:instrText xml:space="preserve"> ADDIN ZOTERO_ITEM CSL_CITATION {"citationID":"JW98iQLi","properties":{"formattedCitation":"(Dadson, 2023; Rocketbrush, 2024)","plainCitation":"(Dadson, 2023;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006E7FF3" w:rsidRPr="006E7FF3">
        <w:rPr>
          <w:lang w:val="de-DE"/>
        </w:rPr>
        <w:t>(</w:t>
      </w:r>
      <w:proofErr w:type="spellStart"/>
      <w:r w:rsidR="006E7FF3" w:rsidRPr="006E7FF3">
        <w:rPr>
          <w:lang w:val="de-DE"/>
        </w:rPr>
        <w:t>Dadson</w:t>
      </w:r>
      <w:proofErr w:type="spellEnd"/>
      <w:r w:rsidR="006E7FF3" w:rsidRPr="006E7FF3">
        <w:rPr>
          <w:lang w:val="de-DE"/>
        </w:rPr>
        <w:t xml:space="preserve">, 2023; </w:t>
      </w:r>
      <w:proofErr w:type="spellStart"/>
      <w:r w:rsidR="006E7FF3" w:rsidRPr="006E7FF3">
        <w:rPr>
          <w:lang w:val="de-DE"/>
        </w:rPr>
        <w:t>Rocketbrush</w:t>
      </w:r>
      <w:proofErr w:type="spellEnd"/>
      <w:r w:rsidR="006E7FF3" w:rsidRPr="006E7FF3">
        <w:rPr>
          <w:lang w:val="de-DE"/>
        </w:rPr>
        <w:t>, 2024)</w:t>
      </w:r>
      <w:r w:rsidRPr="005D21EC">
        <w:fldChar w:fldCharType="end"/>
      </w:r>
      <w:r w:rsidRPr="005D21EC">
        <w:rPr>
          <w:lang w:val="de-DE"/>
        </w:rPr>
        <w:t xml:space="preserve">. Auch sind die Entwicklungskosten mit Unreal höher, was hauptsächlich auf wenige erfahrene Entwickler und Entwicklerinnen zurückzuführen ist. Allerdings müssen bei </w:t>
      </w:r>
      <w:proofErr w:type="spellStart"/>
      <w:r w:rsidRPr="005D21EC">
        <w:rPr>
          <w:lang w:val="de-DE"/>
        </w:rPr>
        <w:t>erhöter</w:t>
      </w:r>
      <w:proofErr w:type="spellEnd"/>
      <w:r w:rsidRPr="005D21EC">
        <w:rPr>
          <w:lang w:val="de-DE"/>
        </w:rPr>
        <w:t xml:space="preserve"> Softwarekomplexität auch höhere Anforderungen an die Hardware und das Performance-Budget, und damit an das Gesamtbudget, gestellt werden </w:t>
      </w:r>
      <w:r w:rsidRPr="005D21EC">
        <w:fldChar w:fldCharType="begin"/>
      </w:r>
      <w:r w:rsidRPr="005D21EC">
        <w:rPr>
          <w:lang w:val="de-DE"/>
        </w:rPr>
        <w:instrText xml:space="preserve"> ADDIN ZOTERO_ITEM CSL_CITATION {"citationID":"knsrMfWE","properties":{"formattedCitation":"(Dadson, 2023; Frank, 2022)","plainCitation":"(Dadson, 2023; Frank, 2022)","noteIndex":0},"citationItems":[{"id":523,"uris":["http://zotero.org/users/12878283/items/QMAX6T65"],"itemData":{"id":523,"type":"webpage","abstract":"Zwei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2023; Frank, 2022)</w:t>
      </w:r>
      <w:r w:rsidRPr="005D21EC">
        <w:fldChar w:fldCharType="end"/>
      </w:r>
      <w:r w:rsidRPr="005D21EC">
        <w:rPr>
          <w:lang w:val="de-DE"/>
        </w:rPr>
        <w:t xml:space="preserve">. Allerdings ermöglicht dies auch die Entwicklung von AAA-Spielen, da größere Dateien verarbeitet werden können und dadurch eine hohe Leistung und Performance bei großen Projekte zu beobachten ist </w:t>
      </w:r>
      <w:r w:rsidRPr="005D21EC">
        <w:fldChar w:fldCharType="begin"/>
      </w:r>
      <w:r w:rsidRPr="005D21EC">
        <w:rPr>
          <w:lang w:val="de-DE"/>
        </w:rPr>
        <w:instrText xml:space="preserve"> ADDIN ZOTERO_ITEM CSL_CITATION {"citationID":"Qr9IGCfS","properties":{"formattedCitation":"(Dadson, 2023; Frank, 2022; Rocketbrush, 2024)","plainCitation":"(Dadson, 2023; Frank, 2022; Rocketbrush, 2024)","noteIndex":0},"citationItems":[{"id":523,"uris":["http://zotero.org/users/12878283/items/QMAX6T65"],"itemData":{"id":523,"type":"webpage","abstract":"Zwei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Pr="005D21EC">
        <w:rPr>
          <w:lang w:val="de-DE"/>
        </w:rPr>
        <w:t>(</w:t>
      </w:r>
      <w:proofErr w:type="spellStart"/>
      <w:r w:rsidRPr="005D21EC">
        <w:rPr>
          <w:lang w:val="de-DE"/>
        </w:rPr>
        <w:t>Dadson</w:t>
      </w:r>
      <w:proofErr w:type="spellEnd"/>
      <w:r w:rsidRPr="005D21EC">
        <w:rPr>
          <w:lang w:val="de-DE"/>
        </w:rPr>
        <w:t xml:space="preserve">, 2023; Frank, 2022; </w:t>
      </w:r>
      <w:proofErr w:type="spellStart"/>
      <w:r w:rsidRPr="005D21EC">
        <w:rPr>
          <w:lang w:val="de-DE"/>
        </w:rPr>
        <w:t>Rocketbrush</w:t>
      </w:r>
      <w:proofErr w:type="spellEnd"/>
      <w:r w:rsidRPr="005D21EC">
        <w:rPr>
          <w:lang w:val="de-DE"/>
        </w:rPr>
        <w:t>, 2024)</w:t>
      </w:r>
      <w:r w:rsidRPr="005D21EC">
        <w:fldChar w:fldCharType="end"/>
      </w:r>
      <w:r w:rsidRPr="005D21EC">
        <w:rPr>
          <w:lang w:val="de-DE"/>
        </w:rPr>
        <w:t xml:space="preserve">. Zwar ist die Entwicklungsumgebung komplex, allerdings wird die Einarbeitung durch eine sehr große Community, viel Support und sogenannte </w:t>
      </w:r>
      <w:proofErr w:type="spellStart"/>
      <w:r w:rsidRPr="005D21EC">
        <w:rPr>
          <w:lang w:val="de-DE"/>
        </w:rPr>
        <w:t>Blueprints</w:t>
      </w:r>
      <w:proofErr w:type="spellEnd"/>
      <w:r w:rsidRPr="005D21EC">
        <w:rPr>
          <w:lang w:val="de-DE"/>
        </w:rPr>
        <w:t xml:space="preserve"> erleichtert </w:t>
      </w:r>
      <w:r w:rsidRPr="005D21EC">
        <w:fldChar w:fldCharType="begin"/>
      </w:r>
      <w:r w:rsidR="006E7FF3">
        <w:rPr>
          <w:lang w:val="de-DE"/>
        </w:rPr>
        <w:instrText xml:space="preserve"> ADDIN ZOTERO_ITEM CSL_CITATION {"citationID":"bsDa9wL9","properties":{"formattedCitation":"(Frank, 2022; Rocketbrush, 2024)","plainCitation":"(Frank, 2022; Rocketbrush, 2024)","noteIndex":0},"citationItems":[{"id":525,"uris":["http://zotero.org/users/12878283/items/DB7LMQRG"],"itemData":{"id":525,"type":"post-weblog","abstract":"Unity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521,"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D21EC">
        <w:fldChar w:fldCharType="separate"/>
      </w:r>
      <w:r w:rsidR="006E7FF3" w:rsidRPr="006E7FF3">
        <w:rPr>
          <w:lang w:val="de-DE"/>
        </w:rPr>
        <w:t xml:space="preserve">(Frank, 2022; </w:t>
      </w:r>
      <w:proofErr w:type="spellStart"/>
      <w:r w:rsidR="006E7FF3" w:rsidRPr="006E7FF3">
        <w:rPr>
          <w:lang w:val="de-DE"/>
        </w:rPr>
        <w:t>Rocketbrush</w:t>
      </w:r>
      <w:proofErr w:type="spellEnd"/>
      <w:r w:rsidR="006E7FF3" w:rsidRPr="006E7FF3">
        <w:rPr>
          <w:lang w:val="de-DE"/>
        </w:rPr>
        <w:t>, 2024)</w:t>
      </w:r>
      <w:r w:rsidRPr="005D21EC">
        <w:fldChar w:fldCharType="end"/>
      </w:r>
      <w:r w:rsidRPr="005D21EC">
        <w:rPr>
          <w:lang w:val="de-DE"/>
        </w:rPr>
        <w:t>. Zudem ist der Quellcode für Unreal frei verfügbar und es entsteht somit die Möglichkeit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D21EC" w:rsidRDefault="005D21EC" w:rsidP="00D174FC">
      <w:pPr>
        <w:pStyle w:val="Aufzhlungsliste"/>
        <w:numPr>
          <w:ilvl w:val="0"/>
          <w:numId w:val="0"/>
        </w:numPr>
        <w:spacing w:before="240" w:after="240"/>
        <w:rPr>
          <w:lang w:val="de-DE"/>
        </w:rPr>
      </w:pPr>
      <w:r w:rsidRPr="005D21EC">
        <w:rPr>
          <w:lang w:val="de-DE"/>
        </w:rPr>
        <w:t xml:space="preserve">Da Unity geeigneter für die Entwicklung von Prototypen ist und einen guten Support für die zur Verfügung gestellte Brille bietet, wird diese Entwicklungsumgebung abschließend gewählt. Zwar bietet </w:t>
      </w:r>
      <w:proofErr w:type="gramStart"/>
      <w:r w:rsidRPr="005D21EC">
        <w:rPr>
          <w:lang w:val="de-DE"/>
        </w:rPr>
        <w:t>Unreal</w:t>
      </w:r>
      <w:proofErr w:type="gramEnd"/>
      <w:r w:rsidRPr="005D21EC">
        <w:rPr>
          <w:lang w:val="de-DE"/>
        </w:rPr>
        <w:t xml:space="preserve"> eine höhere Grafikqualität und Leistung, jedoch ist die erhöhte Komplexität bei entsprechenden Alternativen nicht zu rechtfertigen.</w:t>
      </w:r>
    </w:p>
    <w:p w14:paraId="5AECB0C7" w14:textId="77777777" w:rsidR="00D52B11" w:rsidRPr="001B26A2" w:rsidRDefault="00A47A5C">
      <w:pPr>
        <w:pStyle w:val="berschrift2"/>
        <w:numPr>
          <w:ilvl w:val="1"/>
          <w:numId w:val="1"/>
        </w:numPr>
      </w:pPr>
      <w:proofErr w:type="spellStart"/>
      <w:r w:rsidRPr="001B26A2">
        <w:t>Programmiersprache</w:t>
      </w:r>
      <w:bookmarkEnd w:id="45"/>
      <w:proofErr w:type="spellEnd"/>
    </w:p>
    <w:p w14:paraId="5AECB0C8" w14:textId="77777777" w:rsidR="00D52B11" w:rsidRPr="001B26A2" w:rsidRDefault="00A47A5C">
      <w:pPr>
        <w:spacing w:before="240" w:after="240"/>
        <w:rPr>
          <w:lang w:val="de-DE"/>
        </w:rPr>
      </w:pPr>
      <w:r w:rsidRPr="001B26A2">
        <w:rPr>
          <w:lang w:val="de-DE"/>
        </w:rPr>
        <w:t xml:space="preserve">Die Wahl der Programmiersprache hängt direkt mit der gewählten Engine sowie den technischen Anforderungen der Zielplattform zusammen. In diesem Projekt wurde Unity als </w:t>
      </w:r>
      <w:r w:rsidRPr="001B26A2">
        <w:rPr>
          <w:lang w:val="de-DE"/>
        </w:rPr>
        <w:lastRenderedPageBreak/>
        <w:t xml:space="preserve">Engine in Kombination mit der </w:t>
      </w:r>
      <w:proofErr w:type="spellStart"/>
      <w:r w:rsidRPr="001B26A2">
        <w:rPr>
          <w:lang w:val="de-DE"/>
        </w:rPr>
        <w:t>Meta</w:t>
      </w:r>
      <w:proofErr w:type="spellEnd"/>
      <w:r w:rsidRPr="001B26A2">
        <w:rPr>
          <w:lang w:val="de-DE"/>
        </w:rPr>
        <w:t xml:space="preserve"> Quest 3 als Zielgerät gewählt. Dennoch ist es sinnvoll, auch die Programmiersprachen anderer gängiger </w:t>
      </w:r>
      <w:proofErr w:type="spellStart"/>
      <w:r w:rsidRPr="001B26A2">
        <w:rPr>
          <w:lang w:val="de-DE"/>
        </w:rPr>
        <w:t>Engines</w:t>
      </w:r>
      <w:proofErr w:type="spellEnd"/>
      <w:r w:rsidRPr="001B26A2">
        <w:rPr>
          <w:lang w:val="de-DE"/>
        </w:rPr>
        <w:t xml:space="preserve"> zu betrachten, um die Entscheidung besser einordnen zu können. Es existieren zudem auch Frameworks für andere Geräte wie die Apple Vision Pro, bei denen bevorzugt mit Swift und </w:t>
      </w:r>
      <w:proofErr w:type="spellStart"/>
      <w:r w:rsidRPr="001B26A2">
        <w:rPr>
          <w:lang w:val="de-DE"/>
        </w:rPr>
        <w:t>RealityKit</w:t>
      </w:r>
      <w:proofErr w:type="spellEnd"/>
      <w:r w:rsidRPr="001B26A2">
        <w:rPr>
          <w:lang w:val="de-DE"/>
        </w:rPr>
        <w:t xml:space="preserve"> gearbeitet wird. Diese Optionen wurden jedoch aufgrund der klaren Ausrichtung auf die </w:t>
      </w:r>
      <w:proofErr w:type="spellStart"/>
      <w:r w:rsidRPr="001B26A2">
        <w:rPr>
          <w:lang w:val="de-DE"/>
        </w:rPr>
        <w:t>Meta</w:t>
      </w:r>
      <w:proofErr w:type="spellEnd"/>
      <w:r w:rsidRPr="001B26A2">
        <w:rPr>
          <w:lang w:val="de-DE"/>
        </w:rPr>
        <w:t xml:space="preserve"> Quest 3 nicht </w:t>
      </w:r>
      <w:proofErr w:type="gramStart"/>
      <w:r w:rsidRPr="001B26A2">
        <w:rPr>
          <w:lang w:val="de-DE"/>
        </w:rPr>
        <w:t>weiter verfolgt</w:t>
      </w:r>
      <w:proofErr w:type="gramEnd"/>
      <w:r w:rsidRPr="001B26A2">
        <w:rPr>
          <w:lang w:val="de-DE"/>
        </w:rPr>
        <w:t xml:space="preserve"> (Dörner et al., 2023).</w:t>
      </w:r>
    </w:p>
    <w:p w14:paraId="5AECB0C9" w14:textId="77777777" w:rsidR="00D52B11" w:rsidRPr="001B26A2" w:rsidRDefault="00A47A5C">
      <w:pPr>
        <w:spacing w:before="240" w:after="240"/>
        <w:rPr>
          <w:lang w:val="de-DE"/>
        </w:rPr>
      </w:pPr>
      <w:r w:rsidRPr="001B26A2">
        <w:rPr>
          <w:lang w:val="de-DE"/>
        </w:rPr>
        <w:t>C# ist die zentrale Programmiersprache von Unity. Die Engine bietet eine enge Integration dieser Sprache in ihre Entwicklungsumgebung, was es ermöglicht, auf eine umfangreiche API zuzugreifen, die speziell für interaktive 3D-Anwendungen – wie sie auch im Bereich der Mixed Reality zum Einsatz kommen – konzipiert ist (Freeman &amp; Wagner, 2023). C# zeichnet sich durch eine gut strukturierte Syntax, objektorientierte Konzepte und eine hohe Lesbarkeit aus. Diese Eigenschaften erleichtern sowohl die initiale Entwicklung als auch die spätere Wartung und Erweiterung der Anwendung (Dörner et al., 2023).</w:t>
      </w:r>
    </w:p>
    <w:p w14:paraId="5AECB0CA" w14:textId="77777777" w:rsidR="00D52B11" w:rsidRPr="001B26A2" w:rsidRDefault="00A47A5C">
      <w:pPr>
        <w:spacing w:before="240" w:after="240"/>
        <w:rPr>
          <w:lang w:val="de-DE"/>
        </w:rPr>
      </w:pPr>
      <w:r w:rsidRPr="001B26A2">
        <w:rPr>
          <w:lang w:val="de-DE"/>
        </w:rPr>
        <w:t>Die Unreal Engine hingegen nutzt primär C++, eine Sprache, die eine sehr direkte Kontrolle über Speicher und Hardware bietet und damit insbesondere bei performancekritischen Anwendungen Vorteile aufweist. Gleichzeitig bringt C++ jedoch eine höhere Komplexität mit sich – insbesondere im Hinblick auf manuelles Speichermanagement und die allgemeine Fehleranfälligkeit (</w:t>
      </w:r>
      <w:proofErr w:type="spellStart"/>
      <w:r w:rsidRPr="001B26A2">
        <w:rPr>
          <w:lang w:val="de-DE"/>
        </w:rPr>
        <w:t>Stroustrup</w:t>
      </w:r>
      <w:proofErr w:type="spellEnd"/>
      <w:r w:rsidRPr="001B26A2">
        <w:rPr>
          <w:lang w:val="de-DE"/>
        </w:rPr>
        <w:t>, 2022).</w:t>
      </w:r>
    </w:p>
    <w:p w14:paraId="5AECB0CB" w14:textId="77777777" w:rsidR="00D52B11" w:rsidRPr="001B26A2" w:rsidRDefault="00A47A5C">
      <w:pPr>
        <w:spacing w:before="240" w:after="240"/>
        <w:rPr>
          <w:lang w:val="de-DE"/>
        </w:rPr>
      </w:pPr>
      <w:r w:rsidRPr="001B26A2">
        <w:rPr>
          <w:lang w:val="de-DE"/>
        </w:rPr>
        <w:t xml:space="preserve">Zusätzlich zu C++ bietet </w:t>
      </w:r>
      <w:proofErr w:type="gramStart"/>
      <w:r w:rsidRPr="001B26A2">
        <w:rPr>
          <w:lang w:val="de-DE"/>
        </w:rPr>
        <w:t>Unreal</w:t>
      </w:r>
      <w:proofErr w:type="gramEnd"/>
      <w:r w:rsidRPr="001B26A2">
        <w:rPr>
          <w:lang w:val="de-DE"/>
        </w:rPr>
        <w:t xml:space="preserve"> mit </w:t>
      </w:r>
      <w:proofErr w:type="spellStart"/>
      <w:r w:rsidRPr="001B26A2">
        <w:rPr>
          <w:lang w:val="de-DE"/>
        </w:rPr>
        <w:t>Blueprints</w:t>
      </w:r>
      <w:proofErr w:type="spellEnd"/>
      <w:r w:rsidRPr="001B26A2">
        <w:rPr>
          <w:lang w:val="de-DE"/>
        </w:rPr>
        <w:t xml:space="preserve"> eine visuelle Programmiersprache an. </w:t>
      </w:r>
      <w:proofErr w:type="spellStart"/>
      <w:r w:rsidRPr="001B26A2">
        <w:rPr>
          <w:lang w:val="de-DE"/>
        </w:rPr>
        <w:t>Blueprints</w:t>
      </w:r>
      <w:proofErr w:type="spellEnd"/>
      <w:r w:rsidRPr="001B26A2">
        <w:rPr>
          <w:lang w:val="de-DE"/>
        </w:rPr>
        <w:t xml:space="preserve"> ermöglicht es, Logiken und Interaktionen auf visuelle Weise zu implementieren, ohne direkt in den Quellcode eingreifen zu müssen. Dieses Konzept eignet sich insbesondere für </w:t>
      </w:r>
      <w:proofErr w:type="spellStart"/>
      <w:r w:rsidRPr="001B26A2">
        <w:rPr>
          <w:lang w:val="de-DE"/>
        </w:rPr>
        <w:t>Prototyping</w:t>
      </w:r>
      <w:proofErr w:type="spellEnd"/>
      <w:r w:rsidRPr="001B26A2">
        <w:rPr>
          <w:lang w:val="de-DE"/>
        </w:rPr>
        <w:t xml:space="preserve"> oder für </w:t>
      </w:r>
      <w:proofErr w:type="gramStart"/>
      <w:r w:rsidRPr="001B26A2">
        <w:rPr>
          <w:lang w:val="de-DE"/>
        </w:rPr>
        <w:t>Entwickler:innen</w:t>
      </w:r>
      <w:proofErr w:type="gramEnd"/>
      <w:r w:rsidRPr="001B26A2">
        <w:rPr>
          <w:lang w:val="de-DE"/>
        </w:rPr>
        <w:t xml:space="preserve"> ohne tiefergehende Programmierkenntnisse (Johnson, 2023).</w:t>
      </w:r>
    </w:p>
    <w:p w14:paraId="5AECB0CC" w14:textId="77777777" w:rsidR="00D52B11" w:rsidRPr="001B26A2" w:rsidRDefault="00A47A5C">
      <w:pPr>
        <w:spacing w:before="240" w:after="240"/>
        <w:rPr>
          <w:lang w:val="de-DE"/>
        </w:rPr>
      </w:pPr>
      <w:r w:rsidRPr="001B26A2">
        <w:rPr>
          <w:lang w:val="de-DE"/>
        </w:rPr>
        <w:t>JavaScript wird primär im Webumfeld eingesetzt. Zwar existieren Frameworks, die eine Nutzung von JavaScript für 3D-Visualisierungen ermöglichen (z. B. Babylon.js oder A-Frame), jedoch ist die Sprache in Bezug auf Performance und direkte Engine-Integration in Unity ungeeignet. Die fehlende native Unterstützung in Unity würde zu zusätzlichen Hürden in der Entwicklung führen (Freeman &amp; Wagner, 2023).</w:t>
      </w:r>
    </w:p>
    <w:p w14:paraId="5AECB0CD" w14:textId="77777777" w:rsidR="00D52B11" w:rsidRPr="001B26A2" w:rsidRDefault="00A47A5C">
      <w:pPr>
        <w:spacing w:before="240" w:after="240"/>
        <w:rPr>
          <w:lang w:val="de-DE"/>
        </w:rPr>
      </w:pPr>
      <w:r w:rsidRPr="001B26A2">
        <w:rPr>
          <w:lang w:val="de-DE"/>
        </w:rPr>
        <w:t>Nach Abwägung der verschiedenen Optionen stellt C# in Verbindung mit Unity die geeignetste Wahl für unser Projekt dar. Die geplante Anwendung soll eine Mixed-Reality-Erfahrung mit Tieren ermöglichen, bei der Interaktionen, Animationen und ein immersives Benutzererlebnis im Vordergrund stehen. Unity stellt hierfür eine stabile und ausgereifte Plattform bereit, während C# durch seine Flexibilität, Wartbarkeit und direkte Engine-Anbindung die technischen Anforderungen unseres Projekts optimal erfüllt.</w:t>
      </w:r>
    </w:p>
    <w:p w14:paraId="5AECB0CE" w14:textId="77777777" w:rsidR="00D52B11" w:rsidRPr="001B26A2" w:rsidRDefault="00A47A5C">
      <w:pPr>
        <w:pStyle w:val="berschrift2"/>
        <w:numPr>
          <w:ilvl w:val="1"/>
          <w:numId w:val="1"/>
        </w:numPr>
      </w:pPr>
      <w:bookmarkStart w:id="46" w:name="_Toc205644643"/>
      <w:r w:rsidRPr="001B26A2">
        <w:t>Multiplayer Plugin</w:t>
      </w:r>
      <w:bookmarkEnd w:id="46"/>
    </w:p>
    <w:p w14:paraId="5AECB0CF" w14:textId="77777777" w:rsidR="00D52B11" w:rsidRPr="001B26A2" w:rsidRDefault="007A0789">
      <w:pPr>
        <w:spacing w:before="240" w:after="240"/>
      </w:pPr>
      <w:hyperlink r:id="rId21">
        <w:r w:rsidR="00A47A5C" w:rsidRPr="001B26A2">
          <w:rPr>
            <w:color w:val="1155CC"/>
            <w:u w:val="single"/>
          </w:rPr>
          <w:t>https://docs.normcore.io/essentials/why-normcore</w:t>
        </w:r>
      </w:hyperlink>
    </w:p>
    <w:p w14:paraId="5AECB0D0" w14:textId="77777777" w:rsidR="00D52B11" w:rsidRPr="001B26A2" w:rsidRDefault="00A47A5C">
      <w:pPr>
        <w:spacing w:before="240" w:after="240"/>
      </w:pPr>
      <w:r w:rsidRPr="001B26A2">
        <w:t>https://www.photonengine.com/fusion</w:t>
      </w:r>
    </w:p>
    <w:p w14:paraId="5AECB0D1" w14:textId="77777777" w:rsidR="00D52B11" w:rsidRPr="001B26A2" w:rsidRDefault="00A47A5C">
      <w:pPr>
        <w:pStyle w:val="berschrift2"/>
        <w:numPr>
          <w:ilvl w:val="1"/>
          <w:numId w:val="1"/>
        </w:numPr>
      </w:pPr>
      <w:bookmarkStart w:id="47" w:name="_Toc205644644"/>
      <w:bookmarkStart w:id="48" w:name="_Ref205984459"/>
      <w:bookmarkStart w:id="49" w:name="_Ref205984467"/>
      <w:proofErr w:type="spellStart"/>
      <w:r w:rsidRPr="001B26A2">
        <w:lastRenderedPageBreak/>
        <w:t>Architekturmodell</w:t>
      </w:r>
      <w:bookmarkEnd w:id="47"/>
      <w:bookmarkEnd w:id="48"/>
      <w:bookmarkEnd w:id="49"/>
      <w:proofErr w:type="spellEnd"/>
    </w:p>
    <w:p w14:paraId="63B9AFF7" w14:textId="42F00ADD" w:rsidR="00822284" w:rsidRPr="00B2621D" w:rsidRDefault="00822284" w:rsidP="00B2621D">
      <w:pPr>
        <w:pStyle w:val="Aufzhlungsliste"/>
        <w:numPr>
          <w:ilvl w:val="0"/>
          <w:numId w:val="0"/>
        </w:numPr>
        <w:spacing w:before="240" w:after="240"/>
        <w:rPr>
          <w:highlight w:val="magenta"/>
          <w:lang w:val="de-DE"/>
        </w:rPr>
      </w:pPr>
      <w:r w:rsidRPr="00B2621D">
        <w:rPr>
          <w:rFonts w:eastAsia="Calibri"/>
          <w:lang w:val="de-DE"/>
        </w:rPr>
        <w:t xml:space="preserve">Zur Wahrung klarer Zuständigkeiten und zur Reduktion von Komplexität wird auf etablierte Entwicklungs- und Architekturmuster gesetzt. </w:t>
      </w:r>
      <w:r w:rsidRPr="00B2621D">
        <w:rPr>
          <w:lang w:val="de-DE"/>
        </w:rPr>
        <w:t>Wie in Kapitel</w:t>
      </w:r>
      <w:r w:rsidR="00012D9B">
        <w:rPr>
          <w:lang w:val="de-DE"/>
        </w:rPr>
        <w:t xml:space="preserve"> </w:t>
      </w:r>
      <w:r w:rsidR="00012D9B">
        <w:rPr>
          <w:lang w:val="de-DE"/>
        </w:rPr>
        <w:fldChar w:fldCharType="begin"/>
      </w:r>
      <w:r w:rsidR="00012D9B">
        <w:rPr>
          <w:lang w:val="de-DE"/>
        </w:rPr>
        <w:instrText xml:space="preserve"> REF _Ref205983975 \r \h </w:instrText>
      </w:r>
      <w:r w:rsidR="00012D9B">
        <w:rPr>
          <w:lang w:val="de-DE"/>
        </w:rPr>
      </w:r>
      <w:r w:rsidR="00012D9B">
        <w:rPr>
          <w:lang w:val="de-DE"/>
        </w:rPr>
        <w:fldChar w:fldCharType="separate"/>
      </w:r>
      <w:r w:rsidR="00012D9B">
        <w:rPr>
          <w:lang w:val="de-DE"/>
        </w:rPr>
        <w:t>5</w:t>
      </w:r>
      <w:r w:rsidR="00012D9B">
        <w:rPr>
          <w:lang w:val="de-DE"/>
        </w:rPr>
        <w:fldChar w:fldCharType="end"/>
      </w:r>
      <w:r w:rsidR="00012D9B">
        <w:rPr>
          <w:lang w:val="de-DE"/>
        </w:rPr>
        <w:t xml:space="preserve"> </w:t>
      </w:r>
      <w:r w:rsidR="00012D9B">
        <w:rPr>
          <w:lang w:val="de-DE"/>
        </w:rPr>
        <w:fldChar w:fldCharType="begin"/>
      </w:r>
      <w:r w:rsidR="00012D9B">
        <w:rPr>
          <w:lang w:val="de-DE"/>
        </w:rPr>
        <w:instrText xml:space="preserve"> REF _Ref205983978 \h </w:instrText>
      </w:r>
      <w:r w:rsidR="00012D9B">
        <w:rPr>
          <w:lang w:val="de-DE"/>
        </w:rPr>
      </w:r>
      <w:r w:rsidR="00012D9B">
        <w:rPr>
          <w:lang w:val="de-DE"/>
        </w:rPr>
        <w:fldChar w:fldCharType="separate"/>
      </w:r>
      <w:r w:rsidR="00012D9B" w:rsidRPr="00012D9B">
        <w:rPr>
          <w:lang w:val="de-DE"/>
        </w:rPr>
        <w:t>Konzept</w:t>
      </w:r>
      <w:r w:rsidR="00012D9B">
        <w:rPr>
          <w:lang w:val="de-DE"/>
        </w:rPr>
        <w:fldChar w:fldCharType="end"/>
      </w:r>
      <w:r w:rsidR="00012D9B">
        <w:rPr>
          <w:lang w:val="de-DE"/>
        </w:rPr>
        <w:t xml:space="preserve"> </w:t>
      </w:r>
      <w:r w:rsidRPr="00B2621D">
        <w:rPr>
          <w:lang w:val="de-DE"/>
        </w:rPr>
        <w:t xml:space="preserve">noch genauer erläutert werden wird, erfolgt hierfür eine Aufteilung in Frontend und </w:t>
      </w:r>
      <w:proofErr w:type="gramStart"/>
      <w:r w:rsidRPr="00B2621D">
        <w:rPr>
          <w:lang w:val="de-DE"/>
        </w:rPr>
        <w:t>Backend</w:t>
      </w:r>
      <w:proofErr w:type="gramEnd"/>
      <w:r w:rsidRPr="00B2621D">
        <w:rPr>
          <w:lang w:val="de-DE"/>
        </w:rPr>
        <w:t xml:space="preserve">. Im Frontend sollen nachher all die Funktionen sein „die auf der Brille laufen“, also Szenen, animierte Tiere und Interaktionen.  Die Datenverarbeitung und -bereitstellung hingegen, liegen im Verantwortungsbereich des </w:t>
      </w:r>
      <w:proofErr w:type="spellStart"/>
      <w:r w:rsidRPr="00B2621D">
        <w:rPr>
          <w:lang w:val="de-DE"/>
        </w:rPr>
        <w:t>Backends</w:t>
      </w:r>
      <w:proofErr w:type="spellEnd"/>
      <w:r w:rsidRPr="00B2621D">
        <w:rPr>
          <w:lang w:val="de-DE"/>
        </w:rPr>
        <w:t xml:space="preserve">. </w:t>
      </w:r>
      <w:r w:rsidRPr="00B2621D">
        <w:rPr>
          <w:rFonts w:eastAsia="Calibri"/>
          <w:lang w:val="de-DE"/>
        </w:rPr>
        <w:t>Diese Aufteilung erleichtert die Trennung von Verantwortlichkeiten, reduziert die Komplexität und verbessert dadurch Lesbarkeit, Wartbarkeit und Testbarkeit des Codes.</w:t>
      </w:r>
    </w:p>
    <w:p w14:paraId="65A07597" w14:textId="77777777" w:rsidR="00822284" w:rsidRPr="00B2621D" w:rsidRDefault="00822284" w:rsidP="00B2621D">
      <w:pPr>
        <w:pStyle w:val="Aufzhlungsliste"/>
        <w:numPr>
          <w:ilvl w:val="0"/>
          <w:numId w:val="0"/>
        </w:numPr>
        <w:spacing w:before="240" w:after="240"/>
        <w:rPr>
          <w:lang w:val="de-DE"/>
        </w:rPr>
      </w:pPr>
      <w:r w:rsidRPr="00B2621D">
        <w:rPr>
          <w:lang w:val="de-DE"/>
        </w:rPr>
        <w:t xml:space="preserve">Damit auch im Frontend und </w:t>
      </w:r>
      <w:proofErr w:type="gramStart"/>
      <w:r w:rsidRPr="00B2621D">
        <w:rPr>
          <w:lang w:val="de-DE"/>
        </w:rPr>
        <w:t>Backend</w:t>
      </w:r>
      <w:proofErr w:type="gramEnd"/>
      <w:r w:rsidRPr="00B2621D">
        <w:rPr>
          <w:lang w:val="de-DE"/>
        </w:rPr>
        <w:t xml:space="preserve"> selbst der Programmcode getrennt und damit test- und wartbar bleibt, ist es sinnvoll auf bewährte Architekturmodelle zurückzugreifen. </w:t>
      </w:r>
      <w:r w:rsidRPr="00B2621D">
        <w:rPr>
          <w:rFonts w:eastAsia="Calibri"/>
          <w:lang w:val="de-DE"/>
        </w:rPr>
        <w:t>Neben klassischen Aspekten sind auch XR-spezifische Anforderungen zu berücksichtigen</w:t>
      </w:r>
      <w:r w:rsidRPr="00B2621D">
        <w:rPr>
          <w:lang w:val="de-DE"/>
        </w:rPr>
        <w:t xml:space="preserve">, wie sich zum Beispiel bei 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Pr="00B2621D">
        <w:rPr>
          <w:rFonts w:eastAsia="Calibri"/>
          <w:lang w:val="de-DE"/>
        </w:rPr>
        <w:t>Dies erfordert visuelles Feedback sowie eine Aktualisierung des Objektzustands, etwa der Positionskoordinaten.</w:t>
      </w:r>
      <w:r w:rsidRPr="00B2621D">
        <w:rPr>
          <w:lang w:val="de-DE"/>
        </w:rPr>
        <w:t xml:space="preserve"> Im Folgenden wird ein Überblick über die Architekturmodelle Model-View-Controller (MVC), Model-View-ViewModel (MVVM) und Entity </w:t>
      </w:r>
      <w:proofErr w:type="spellStart"/>
      <w:r w:rsidRPr="00B2621D">
        <w:rPr>
          <w:lang w:val="de-DE"/>
        </w:rPr>
        <w:t>Component</w:t>
      </w:r>
      <w:proofErr w:type="spellEnd"/>
      <w:r w:rsidRPr="00B2621D">
        <w:rPr>
          <w:lang w:val="de-DE"/>
        </w:rPr>
        <w:t xml:space="preserve"> System (ECS) gegeben und eine Entscheidung getroffen, welches Modell bei den gegebenen Anforderungen als geeignet eingestuft wird.</w:t>
      </w:r>
    </w:p>
    <w:p w14:paraId="57CC0582" w14:textId="77777777" w:rsidR="00822284" w:rsidRPr="00B2621D" w:rsidRDefault="00822284" w:rsidP="00B2621D">
      <w:pPr>
        <w:pStyle w:val="Aufzhlungsliste"/>
        <w:numPr>
          <w:ilvl w:val="0"/>
          <w:numId w:val="0"/>
        </w:numPr>
        <w:spacing w:before="240" w:after="240"/>
      </w:pPr>
      <w:r w:rsidRPr="00B2621D">
        <w:rPr>
          <w:b/>
          <w:bCs/>
          <w:lang w:val="de-DE"/>
        </w:rPr>
        <w:t>MVC</w:t>
      </w:r>
      <w:r w:rsidRPr="00B2621D">
        <w:rPr>
          <w:lang w:val="de-DE"/>
        </w:rPr>
        <w:t xml:space="preserve"> </w:t>
      </w:r>
      <w:proofErr w:type="spellStart"/>
      <w:r w:rsidRPr="00B2621D">
        <w:rPr>
          <w:lang w:val="de-DE"/>
        </w:rPr>
        <w:t>MVC</w:t>
      </w:r>
      <w:proofErr w:type="spellEnd"/>
      <w:r w:rsidRPr="00B2621D">
        <w:rPr>
          <w:lang w:val="de-DE"/>
        </w:rPr>
        <w:t xml:space="preserve"> ist ein Architekturmodell, welches aus den drei Schichten Model, View und Controller besteht, die jeweils unterschiedliche Aufgaben kapseln. Das Model enthält die Datenstruktur und ist für die Verbindung zu den Daten zuständig. Die View enthält visuelle Elemente und das User Interface (UI). Der Controller stellt die Koordinationsschnittstelle zwischen diesen beiden Schichten dar, indem er die Kommunikation zwischen Model und View anstößt. Zu beachten ist, dass Model und View dabei miteinander und nicht über den Controller kommunizieren </w:t>
      </w:r>
      <w:r w:rsidRPr="00B2621D">
        <w:fldChar w:fldCharType="begin"/>
      </w:r>
      <w:r w:rsidRPr="00B2621D">
        <w:rPr>
          <w:lang w:val="de-DE"/>
        </w:rPr>
        <w:instrText xml:space="preserve"> ADDIN ZOTERO_ITEM CSL_CITATION {"citationID":"11Y1AKVy","properties":{"formattedCitation":"(Capilla, 2004; Majdak, 2023; Tuch, 2024)","plainCitation":"(Capilla, 2004; Majdak, 2023; Tuch, 2024)","noteIndex":0},"citationItems":[{"id":536,"uris":["http://zotero.org/users/12878283/items/6SJ94FBU"],"itemData":{"id":536,"type":"article-journal","abstract":"Software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B2621D">
        <w:fldChar w:fldCharType="separate"/>
      </w:r>
      <w:r w:rsidRPr="00B2621D">
        <w:rPr>
          <w:lang w:val="de-DE"/>
        </w:rPr>
        <w:t>(</w:t>
      </w:r>
      <w:proofErr w:type="spellStart"/>
      <w:r w:rsidRPr="00B2621D">
        <w:rPr>
          <w:lang w:val="de-DE"/>
        </w:rPr>
        <w:t>Capilla</w:t>
      </w:r>
      <w:proofErr w:type="spellEnd"/>
      <w:r w:rsidRPr="00B2621D">
        <w:rPr>
          <w:lang w:val="de-DE"/>
        </w:rPr>
        <w:t xml:space="preserve">, 2004; </w:t>
      </w:r>
      <w:proofErr w:type="spellStart"/>
      <w:r w:rsidRPr="00B2621D">
        <w:rPr>
          <w:lang w:val="de-DE"/>
        </w:rPr>
        <w:t>Majdak</w:t>
      </w:r>
      <w:proofErr w:type="spellEnd"/>
      <w:r w:rsidRPr="00B2621D">
        <w:rPr>
          <w:lang w:val="de-DE"/>
        </w:rPr>
        <w:t>, 2023; Tuch, 2024)</w:t>
      </w:r>
      <w:r w:rsidRPr="00B2621D">
        <w:fldChar w:fldCharType="end"/>
      </w:r>
      <w:r w:rsidRPr="00B2621D">
        <w:rPr>
          <w:lang w:val="de-DE"/>
        </w:rPr>
        <w:t xml:space="preserve">. Vorteilhaft ist die klare Trennung von UI und Logik, was einen schnellen Entwicklungsprozess fördert und dank des strukturierten Gerüsts auch die Planung, Testbarkeit und Wartbarkeit vereinfacht </w:t>
      </w:r>
      <w:r w:rsidRPr="00B2621D">
        <w:fldChar w:fldCharType="begin"/>
      </w:r>
      <w:r w:rsidRPr="00B2621D">
        <w:rPr>
          <w:lang w:val="de-DE"/>
        </w:rPr>
        <w:instrText xml:space="preserve"> ADDIN ZOTERO_ITEM CSL_CITATION {"citationID":"3rYDEjuj","properties":{"formattedCitation":"(Tuch, 2024)","plainCitation":"(Tuch, 2024)","noteIndex":0},"citationItems":[{"id":529,"uris":["http://zotero.org/users/12878283/items/BJKKSVRY"],"itemData":{"id":529,"type":"webpage","abstract":"In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B2621D">
        <w:fldChar w:fldCharType="separate"/>
      </w:r>
      <w:r w:rsidRPr="00B2621D">
        <w:rPr>
          <w:lang w:val="de-DE"/>
        </w:rPr>
        <w:t>(Tuch, 2024)</w:t>
      </w:r>
      <w:r w:rsidRPr="00B2621D">
        <w:fldChar w:fldCharType="end"/>
      </w:r>
      <w:r w:rsidRPr="00B2621D">
        <w:rPr>
          <w:lang w:val="de-DE"/>
        </w:rPr>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B2621D">
        <w:fldChar w:fldCharType="begin"/>
      </w:r>
      <w:r w:rsidRPr="00B2621D">
        <w:rPr>
          <w:lang w:val="de-DE"/>
        </w:rPr>
        <w:instrText xml:space="preserve"> ADDIN ZOTERO_ITEM CSL_CITATION {"citationID":"3cTAHwiv","properties":{"formattedCitation":"(Majdak, 2023; Tuch, 2024; Unity Developers, o.\\uc0\\u160{}J.)","plainCitation":"(Majdak, 2023; Tuch, 2024; Unity Developers,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529,"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w:instrText>
      </w:r>
      <w:r w:rsidRPr="00B2621D">
        <w:instrText xml:space="preserve">parts":[["2024",2,27]]}}},{"id":505,"uris":["http://zotero.org/users/12878283/items/V5IWRCMY"],"itemData":{"id":505,"type":"post-weblog","abstract":"We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B2621D">
        <w:fldChar w:fldCharType="separate"/>
      </w:r>
      <w:r w:rsidRPr="00B2621D">
        <w:t>(</w:t>
      </w:r>
      <w:proofErr w:type="spellStart"/>
      <w:r w:rsidRPr="00B2621D">
        <w:t>Majdak</w:t>
      </w:r>
      <w:proofErr w:type="spellEnd"/>
      <w:r w:rsidRPr="00B2621D">
        <w:t xml:space="preserve">, 2023; </w:t>
      </w:r>
      <w:proofErr w:type="spellStart"/>
      <w:r w:rsidRPr="00B2621D">
        <w:t>Tuch</w:t>
      </w:r>
      <w:proofErr w:type="spellEnd"/>
      <w:r w:rsidRPr="00B2621D">
        <w:t>, 2024; Unity Developers, o. J.)</w:t>
      </w:r>
      <w:r w:rsidRPr="00B2621D">
        <w:fldChar w:fldCharType="end"/>
      </w:r>
      <w:r w:rsidRPr="00B2621D">
        <w:t xml:space="preserve">. </w:t>
      </w:r>
    </w:p>
    <w:p w14:paraId="48FC3C65" w14:textId="77777777" w:rsidR="00822284" w:rsidRPr="00B2621D" w:rsidRDefault="00822284" w:rsidP="00B2621D">
      <w:pPr>
        <w:pStyle w:val="Aufzhlungsliste"/>
        <w:numPr>
          <w:ilvl w:val="0"/>
          <w:numId w:val="0"/>
        </w:numPr>
        <w:spacing w:before="240" w:after="240"/>
      </w:pPr>
      <w:r w:rsidRPr="00B2621D">
        <w:rPr>
          <w:lang w:val="de-DE"/>
        </w:rPr>
        <w:t xml:space="preserve">Allerdings ist Unity ist eine stark komponentenbasierte Umgebung, was im Kontext von XR-Anwendungen zu einer schwierigeren Trennung der einzelnen Funktionalitäten und einer Verschmelzung von Controller und View führt </w:t>
      </w:r>
      <w:r w:rsidRPr="00B2621D">
        <w:fldChar w:fldCharType="begin"/>
      </w:r>
      <w:r w:rsidRPr="00B2621D">
        <w:rPr>
          <w:lang w:val="de-DE"/>
        </w:rPr>
        <w:instrText xml:space="preserve"> ADDIN ZOTERO_ITEM CSL_CITATION {"citationID":"KAFYNgMK","properties":{"formattedCitation":"(Majdak,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w:t>
      </w:r>
      <w:proofErr w:type="spellStart"/>
      <w:r w:rsidRPr="00B2621D">
        <w:rPr>
          <w:lang w:val="de-DE"/>
        </w:rPr>
        <w:t>Majdak</w:t>
      </w:r>
      <w:proofErr w:type="spellEnd"/>
      <w:r w:rsidRPr="00B2621D">
        <w:rPr>
          <w:lang w:val="de-DE"/>
        </w:rPr>
        <w:t>, 2023; Vasconcelos, o. J.)</w:t>
      </w:r>
      <w:r w:rsidRPr="00B2621D">
        <w:fldChar w:fldCharType="end"/>
      </w:r>
      <w:r w:rsidRPr="00B2621D">
        <w:rPr>
          <w:lang w:val="de-DE"/>
        </w:rPr>
        <w:t xml:space="preserve">. So wird der </w:t>
      </w:r>
      <w:r w:rsidRPr="00B2621D">
        <w:rPr>
          <w:lang w:val="de-DE"/>
        </w:rPr>
        <w:lastRenderedPageBreak/>
        <w:t xml:space="preserve">Programmcode bei komplexeren XR-Anwendungen schnell unübersichtlich und die Views können schnell an Umfang zunehmen. Zudem steigt die Komplexität mit der Menge an Daten, was den Schluss zulässt, dass dieses Architekturmodell für kleine Anwendungen geeignet ist, bei komplexeren Projekten hingegen schnell eine Alternative benötigt wird </w:t>
      </w:r>
      <w:r w:rsidRPr="00B2621D">
        <w:fldChar w:fldCharType="begin"/>
      </w:r>
      <w:r w:rsidRPr="00B2621D">
        <w:rPr>
          <w:lang w:val="de-DE"/>
        </w:rPr>
        <w:instrText xml:space="preserve"> ADDIN ZOTERO_ITEM CSL_CITATION {"citationID":"dFHxdT7m","properties":{"formattedCitation":"(Majdak,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w:t>
      </w:r>
      <w:proofErr w:type="spellStart"/>
      <w:r w:rsidRPr="00B2621D">
        <w:rPr>
          <w:lang w:val="de-DE"/>
        </w:rPr>
        <w:t>Majdak</w:t>
      </w:r>
      <w:proofErr w:type="spellEnd"/>
      <w:r w:rsidRPr="00B2621D">
        <w:rPr>
          <w:lang w:val="de-DE"/>
        </w:rPr>
        <w:t>, 2023; Vasconcelos, o. J.)</w:t>
      </w:r>
      <w:r w:rsidRPr="00B2621D">
        <w:fldChar w:fldCharType="end"/>
      </w:r>
      <w:r w:rsidRPr="00B2621D">
        <w:t>.</w:t>
      </w:r>
    </w:p>
    <w:p w14:paraId="03348499" w14:textId="17D9B765" w:rsidR="00181E4C" w:rsidRPr="00B2621D" w:rsidRDefault="00822284" w:rsidP="00B2621D">
      <w:pPr>
        <w:pStyle w:val="Aufzhlungsliste"/>
        <w:numPr>
          <w:ilvl w:val="0"/>
          <w:numId w:val="0"/>
        </w:numPr>
        <w:spacing w:before="240" w:after="240"/>
        <w:rPr>
          <w:lang w:val="de-DE"/>
        </w:rPr>
      </w:pPr>
      <w:r w:rsidRPr="00B2621D">
        <w:rPr>
          <w:lang w:val="de-DE"/>
        </w:rPr>
        <w:t xml:space="preserve">Jedoch existieren auf dem MVC-Prinzip weiterentwickelte Architekturmodelle, die an XR-spezifische Bedarfe angepasst sind. So entwickelten </w:t>
      </w:r>
      <w:r w:rsidRPr="00B2621D">
        <w:fldChar w:fldCharType="begin"/>
      </w:r>
      <w:r w:rsidRPr="00B2621D">
        <w:rPr>
          <w:lang w:val="de-DE"/>
        </w:rPr>
        <w:instrText xml:space="preserve"> ADDIN ZOTERO_ITEM CSL_CITATION {"citationID":"rRGtrpga","properties":{"formattedCitation":"(Benbelkacem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B2621D">
        <w:fldChar w:fldCharType="separate"/>
      </w:r>
      <w:r w:rsidRPr="00B2621D">
        <w:rPr>
          <w:lang w:val="de-DE"/>
        </w:rPr>
        <w:t>(</w:t>
      </w:r>
      <w:proofErr w:type="spellStart"/>
      <w:r w:rsidRPr="00B2621D">
        <w:rPr>
          <w:lang w:val="de-DE"/>
        </w:rPr>
        <w:t>Benbelkacem</w:t>
      </w:r>
      <w:proofErr w:type="spellEnd"/>
      <w:r w:rsidRPr="00B2621D">
        <w:rPr>
          <w:lang w:val="de-DE"/>
        </w:rPr>
        <w:t xml:space="preserve"> et al., 2019)</w:t>
      </w:r>
      <w:r w:rsidRPr="00B2621D">
        <w:fldChar w:fldCharType="end"/>
      </w:r>
      <w:r w:rsidRPr="00B2621D">
        <w:rPr>
          <w:lang w:val="de-DE"/>
        </w:rPr>
        <w:t xml:space="preserve"> mit “MVC-3D” eine Erweiterung, um XR-Anforderungen zu adressieren. Kernaspekte waren das Hinzufügen einer “Library”-Komponente und das Weiterführen der View zur “</w:t>
      </w:r>
      <w:proofErr w:type="spellStart"/>
      <w:r w:rsidRPr="00B2621D">
        <w:rPr>
          <w:lang w:val="de-DE"/>
        </w:rPr>
        <w:t>interactive</w:t>
      </w:r>
      <w:proofErr w:type="spellEnd"/>
      <w:r w:rsidRPr="00B2621D">
        <w:rPr>
          <w:lang w:val="de-DE"/>
        </w:rPr>
        <w:t xml:space="preserve"> View”. Die Library kapselt komplexe Algorithmen, wie sie für Tracking, Gestenerkennung oder weitere Simulationen benötigt werden und die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B2621D">
        <w:fldChar w:fldCharType="begin"/>
      </w:r>
      <w:r w:rsidRPr="00B2621D">
        <w:rPr>
          <w:lang w:val="de-DE"/>
        </w:rPr>
        <w:instrText xml:space="preserve"> ADDIN ZOTERO_ITEM CSL_CITATION {"citationID":"pGywmaVu","properties":{"formattedCitation":"(Benbelkacem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B2621D">
        <w:fldChar w:fldCharType="separate"/>
      </w:r>
      <w:r w:rsidRPr="00B2621D">
        <w:rPr>
          <w:lang w:val="de-DE"/>
        </w:rPr>
        <w:t>(</w:t>
      </w:r>
      <w:proofErr w:type="spellStart"/>
      <w:r w:rsidRPr="00B2621D">
        <w:rPr>
          <w:lang w:val="de-DE"/>
        </w:rPr>
        <w:t>Benbelkacem</w:t>
      </w:r>
      <w:proofErr w:type="spellEnd"/>
      <w:r w:rsidRPr="00B2621D">
        <w:rPr>
          <w:lang w:val="de-DE"/>
        </w:rPr>
        <w:t xml:space="preserve"> et al., 2019)</w:t>
      </w:r>
      <w:r w:rsidRPr="00B2621D">
        <w:fldChar w:fldCharType="end"/>
      </w:r>
      <w:r w:rsidRPr="00B2621D">
        <w:rPr>
          <w:lang w:val="de-DE"/>
        </w:rPr>
        <w:t xml:space="preserve">. 2020 wurde dieses Modell um die Möglichkeit zur Entwicklung kollaborativer weiterentwickelt. Das „MVC-3DC“-Modell integriert Aspekte wie Kollaboration (Multiplayermodus), Verteilung, Interoperabilität und die Zusammenarbeit verschiedener Entwicklungsstellen und Systeme </w:t>
      </w:r>
      <w:r w:rsidRPr="00B2621D">
        <w:fldChar w:fldCharType="begin"/>
      </w:r>
      <w:r w:rsidRPr="00B2621D">
        <w:rPr>
          <w:lang w:val="de-DE"/>
        </w:rPr>
        <w:instrText xml:space="preserve"> ADDIN ZOTERO_ITEM CSL_CITATION {"citationID":"WQZc101Q","properties":{"formattedCitation":"(Benbelkacem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B2621D">
        <w:fldChar w:fldCharType="separate"/>
      </w:r>
      <w:r w:rsidRPr="00B2621D">
        <w:rPr>
          <w:lang w:val="de-DE"/>
        </w:rPr>
        <w:t>(</w:t>
      </w:r>
      <w:proofErr w:type="spellStart"/>
      <w:r w:rsidRPr="00B2621D">
        <w:rPr>
          <w:lang w:val="de-DE"/>
        </w:rPr>
        <w:t>Benbelkacem</w:t>
      </w:r>
      <w:proofErr w:type="spellEnd"/>
      <w:r w:rsidRPr="00B2621D">
        <w:rPr>
          <w:lang w:val="de-DE"/>
        </w:rPr>
        <w:t xml:space="preserve"> et al., 2020)</w:t>
      </w:r>
      <w:r w:rsidRPr="00B2621D">
        <w:fldChar w:fldCharType="end"/>
      </w:r>
      <w:r w:rsidRPr="00B2621D">
        <w:rPr>
          <w:lang w:val="de-DE"/>
        </w:rPr>
        <w:t xml:space="preserve">. Um ein kollaboratives System zu entwickeln, führen sie drei Methoden an: </w:t>
      </w:r>
      <w:proofErr w:type="spellStart"/>
      <w:r w:rsidRPr="00B2621D">
        <w:rPr>
          <w:lang w:val="de-DE"/>
        </w:rPr>
        <w:t>Centralized</w:t>
      </w:r>
      <w:proofErr w:type="spellEnd"/>
      <w:r w:rsidRPr="00B2621D">
        <w:rPr>
          <w:lang w:val="de-DE"/>
        </w:rPr>
        <w:t xml:space="preserve"> Mode, </w:t>
      </w:r>
      <w:proofErr w:type="spellStart"/>
      <w:r w:rsidRPr="00B2621D">
        <w:rPr>
          <w:lang w:val="de-DE"/>
        </w:rPr>
        <w:t>Duplicated</w:t>
      </w:r>
      <w:proofErr w:type="spellEnd"/>
      <w:r w:rsidRPr="00B2621D">
        <w:rPr>
          <w:lang w:val="de-DE"/>
        </w:rPr>
        <w:t xml:space="preserve"> Mode und Hybrid Mode</w:t>
      </w:r>
      <w:r w:rsidR="00C7717B">
        <w:rPr>
          <w:lang w:val="de-DE"/>
        </w:rPr>
        <w:t xml:space="preserve"> </w:t>
      </w:r>
      <w:r w:rsidR="007A0789">
        <w:rPr>
          <w:lang w:val="de-DE"/>
        </w:rPr>
        <w:fldChar w:fldCharType="begin"/>
      </w:r>
      <w:r w:rsidR="007A0789">
        <w:rPr>
          <w:lang w:val="de-DE"/>
        </w:rPr>
        <w:instrText xml:space="preserve"> ADDIN ZOTERO_ITEM CSL_CITATION {"citationID":"kBcg3TLi","properties":{"formattedCitation":"(Benbelkacem et al., 2020; Dewan, o.\\uc0\\u160{}J.; Fleury, o.\\uc0\\u160{}J.)","plainCitation":"(Benbelkacem et al., 2020; Dewan, o. J.; Fleury, o. J.)","noteIndex":0},"citationItems":[{"id":625,"uris":["http://zotero.org/users/12878283/items/2BFG5J46"],"itemData":{"id":625,"type":"article-journal","abstract":"In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803,"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Applications","author":[{"family":"Dewan","given":"Prasun"}]}},{"id":801,"uris":["http://zotero.org/users/12878283/items/QYRG2DFU"],"itemData":{"id":801,"type":"article-journal","language":"fr","source":"Zotero","title":"Modèles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Pr>
          <w:lang w:val="de-DE"/>
        </w:rPr>
        <w:fldChar w:fldCharType="separate"/>
      </w:r>
      <w:r w:rsidR="007A0789" w:rsidRPr="007A0789">
        <w:t>(</w:t>
      </w:r>
      <w:proofErr w:type="spellStart"/>
      <w:r w:rsidR="007A0789" w:rsidRPr="007A0789">
        <w:t>Benbelkacem</w:t>
      </w:r>
      <w:proofErr w:type="spellEnd"/>
      <w:r w:rsidR="007A0789" w:rsidRPr="007A0789">
        <w:t xml:space="preserve"> et al., 2020; Dewan, o. J.; Fleury, o. J.)</w:t>
      </w:r>
      <w:r w:rsidR="007A0789">
        <w:rPr>
          <w:lang w:val="de-DE"/>
        </w:rPr>
        <w:fldChar w:fldCharType="end"/>
      </w:r>
      <w:r w:rsidRPr="00B2621D">
        <w:rPr>
          <w:lang w:val="de-DE"/>
        </w:rPr>
        <w:t>. Alle diese drei Methoden beschreiben die Art und Weise eines möglichen Zusammenspiels zwischen einem Client und einem Server und stellen somit nicht zwangsläufig eine Erweiterung des Architekturmodells an sich dar.</w:t>
      </w:r>
    </w:p>
    <w:p w14:paraId="4F1A5057" w14:textId="73648DA3" w:rsidR="00497EC1" w:rsidRPr="00B2621D" w:rsidRDefault="009964FF" w:rsidP="00B2621D">
      <w:pPr>
        <w:spacing w:before="240" w:after="240"/>
        <w:rPr>
          <w:lang w:val="de-DE"/>
        </w:rPr>
      </w:pPr>
      <w:r w:rsidRPr="00B2621D">
        <w:rPr>
          <w:b/>
          <w:bCs/>
          <w:lang w:val="de-DE"/>
        </w:rPr>
        <w:t>MVVM</w:t>
      </w:r>
      <w:r w:rsidRPr="00B2621D">
        <w:rPr>
          <w:lang w:val="de-DE"/>
        </w:rPr>
        <w:t xml:space="preserve"> </w:t>
      </w:r>
      <w:proofErr w:type="spellStart"/>
      <w:r w:rsidRPr="00B2621D">
        <w:rPr>
          <w:lang w:val="de-DE"/>
        </w:rPr>
        <w:t>MVVM</w:t>
      </w:r>
      <w:proofErr w:type="spellEnd"/>
      <w:r w:rsidRPr="00B2621D">
        <w:rPr>
          <w:lang w:val="de-DE"/>
        </w:rPr>
        <w:t xml:space="preserve"> ist ebenfalls ein aus drei Schichten bestehendes Architekturmodell. Das Model (M) ist ebenfalls für die Datenhaltung beziehungsweise Bereitstellung zuständig, die View (V) enthält ebenfalls visuelle Informationen und das ViewModel (VM) stellt die Brücke zwischen diesen beiden Schichten dar </w:t>
      </w:r>
      <w:r w:rsidRPr="00B2621D">
        <w:fldChar w:fldCharType="begin"/>
      </w:r>
      <w:r w:rsidRPr="00B2621D">
        <w:rPr>
          <w:lang w:val="de-DE"/>
        </w:rPr>
        <w:instrText xml:space="preserve"> ADDIN ZOTERO_ITEM CSL_CITATION {"citationID":"VMSgBpjY","properties":{"formattedCitation":"(Dhawan,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B2621D">
        <w:fldChar w:fldCharType="separate"/>
      </w:r>
      <w:r w:rsidRPr="00B2621D">
        <w:rPr>
          <w:lang w:val="de-DE"/>
        </w:rPr>
        <w:t>(</w:t>
      </w:r>
      <w:proofErr w:type="spellStart"/>
      <w:r w:rsidRPr="00B2621D">
        <w:rPr>
          <w:lang w:val="de-DE"/>
        </w:rPr>
        <w:t>Dhawan</w:t>
      </w:r>
      <w:proofErr w:type="spellEnd"/>
      <w:r w:rsidRPr="00B2621D">
        <w:rPr>
          <w:lang w:val="de-DE"/>
        </w:rPr>
        <w:t xml:space="preserve">, 2024; </w:t>
      </w:r>
      <w:proofErr w:type="spellStart"/>
      <w:r w:rsidRPr="00B2621D">
        <w:rPr>
          <w:lang w:val="de-DE"/>
        </w:rPr>
        <w:t>Majdak</w:t>
      </w:r>
      <w:proofErr w:type="spellEnd"/>
      <w:r w:rsidRPr="00B2621D">
        <w:rPr>
          <w:lang w:val="de-DE"/>
        </w:rPr>
        <w:t xml:space="preserve">, 2023; </w:t>
      </w:r>
      <w:proofErr w:type="spellStart"/>
      <w:r w:rsidRPr="00B2621D">
        <w:rPr>
          <w:lang w:val="de-DE"/>
        </w:rPr>
        <w:t>Stonis</w:t>
      </w:r>
      <w:proofErr w:type="spellEnd"/>
      <w:r w:rsidRPr="00B2621D">
        <w:rPr>
          <w:lang w:val="de-DE"/>
        </w:rPr>
        <w:t>, 2024)</w:t>
      </w:r>
      <w:r w:rsidRPr="00B2621D">
        <w:fldChar w:fldCharType="end"/>
      </w:r>
      <w:r w:rsidRPr="00B2621D">
        <w:rPr>
          <w:lang w:val="de-DE"/>
        </w:rPr>
        <w:t xml:space="preserve">. Bei der MVC-Architektur steuert der Controller aktiv UI-Eingaben wohingegen der Datenfluss beim ViewModel in der MVVM-Architektur automatisch durch sogenanntes „Data Binding“ gesteuert wird. Data Binding ermöglicht eine automatische Änderung von UI-Elementen bei Änderung der Daten und umgekehrt eine automatische </w:t>
      </w:r>
      <w:proofErr w:type="spellStart"/>
      <w:r w:rsidRPr="00B2621D">
        <w:rPr>
          <w:lang w:val="de-DE"/>
        </w:rPr>
        <w:t>Manipultaion</w:t>
      </w:r>
      <w:proofErr w:type="spellEnd"/>
      <w:r w:rsidRPr="00B2621D">
        <w:rPr>
          <w:lang w:val="de-DE"/>
        </w:rPr>
        <w:t xml:space="preserve"> der Daten bei einer Nutzereingabe. Es ist also keine manuelle Definition und </w:t>
      </w:r>
      <w:proofErr w:type="spellStart"/>
      <w:r w:rsidRPr="00B2621D">
        <w:rPr>
          <w:lang w:val="de-DE"/>
        </w:rPr>
        <w:t>Steureung</w:t>
      </w:r>
      <w:proofErr w:type="spellEnd"/>
      <w:r w:rsidRPr="00B2621D">
        <w:rPr>
          <w:lang w:val="de-DE"/>
        </w:rPr>
        <w:t xml:space="preserve"> eines Datenflusses nötig </w:t>
      </w:r>
      <w:r w:rsidRPr="00B2621D">
        <w:fldChar w:fldCharType="begin"/>
      </w:r>
      <w:r w:rsidRPr="00B2621D">
        <w:rPr>
          <w:lang w:val="de-DE"/>
        </w:rPr>
        <w:instrText xml:space="preserve"> ADDIN ZOTERO_ITEM CSL_CITATION {"citationID":"NOLYpMMW","properties":{"formattedCitation":"(adegeo, o.\\uc0\\u160{}J.)","plainCitation":"(adegeo, o. J.)","noteIndex":0},"citationItems":[{"id":783,"uris":["http://zotero.org/users/12878283/items/CLAV7Y8T"],"itemData":{"id":783,"type":"webpage","abstract":"Learn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B2621D">
        <w:fldChar w:fldCharType="separate"/>
      </w:r>
      <w:r w:rsidRPr="00B2621D">
        <w:rPr>
          <w:lang w:val="de-DE"/>
        </w:rPr>
        <w:t>(</w:t>
      </w:r>
      <w:proofErr w:type="spellStart"/>
      <w:r w:rsidRPr="00B2621D">
        <w:rPr>
          <w:lang w:val="de-DE"/>
        </w:rPr>
        <w:t>adegeo</w:t>
      </w:r>
      <w:proofErr w:type="spellEnd"/>
      <w:r w:rsidRPr="00B2621D">
        <w:rPr>
          <w:lang w:val="de-DE"/>
        </w:rPr>
        <w:t>, o. J.)</w:t>
      </w:r>
      <w:r w:rsidRPr="00B2621D">
        <w:fldChar w:fldCharType="end"/>
      </w:r>
      <w:r w:rsidRPr="00B2621D">
        <w:rPr>
          <w:lang w:val="de-DE"/>
        </w:rPr>
        <w:t>. Dies ermöglicht eine noch sauberere Trennung von UI und Logik, was aus</w:t>
      </w:r>
      <w:r w:rsidRPr="00B2621D">
        <w:rPr>
          <w:lang w:val="de-DE"/>
        </w:rPr>
        <w:t xml:space="preserve"> </w:t>
      </w:r>
      <w:r w:rsidR="00DC16C2" w:rsidRPr="00B2621D">
        <w:fldChar w:fldCharType="begin"/>
      </w:r>
      <w:r w:rsidR="00DC16C2" w:rsidRPr="00B2621D">
        <w:rPr>
          <w:lang w:val="de-DE"/>
        </w:rPr>
        <w:instrText xml:space="preserve"> REF _Ref204844328 \h </w:instrText>
      </w:r>
      <w:r w:rsidR="00B2621D" w:rsidRPr="00B2621D">
        <w:rPr>
          <w:lang w:val="de-DE"/>
        </w:rPr>
        <w:instrText xml:space="preserve"> \* MERGEFORMAT </w:instrText>
      </w:r>
      <w:r w:rsidR="00DC16C2" w:rsidRPr="00B2621D">
        <w:fldChar w:fldCharType="separate"/>
      </w:r>
      <w:r w:rsidR="00DC16C2" w:rsidRPr="00B2621D">
        <w:rPr>
          <w:lang w:val="de-DE"/>
        </w:rPr>
        <w:t>Abbild</w:t>
      </w:r>
      <w:r w:rsidR="00DC16C2" w:rsidRPr="00B2621D">
        <w:rPr>
          <w:lang w:val="de-DE"/>
        </w:rPr>
        <w:t>u</w:t>
      </w:r>
      <w:r w:rsidR="00DC16C2" w:rsidRPr="00B2621D">
        <w:rPr>
          <w:lang w:val="de-DE"/>
        </w:rPr>
        <w:t>n</w:t>
      </w:r>
      <w:r w:rsidR="00DC16C2" w:rsidRPr="00B2621D">
        <w:rPr>
          <w:lang w:val="de-DE"/>
        </w:rPr>
        <w:t>g</w:t>
      </w:r>
      <w:r w:rsidR="00DC16C2" w:rsidRPr="00B2621D">
        <w:rPr>
          <w:lang w:val="de-DE"/>
        </w:rPr>
        <w:t xml:space="preserve"> </w:t>
      </w:r>
      <w:r w:rsidR="00DC16C2" w:rsidRPr="00B2621D">
        <w:rPr>
          <w:noProof/>
          <w:lang w:val="de-DE"/>
        </w:rPr>
        <w:t>3</w:t>
      </w:r>
      <w:r w:rsidR="00DC16C2" w:rsidRPr="00B2621D">
        <w:fldChar w:fldCharType="end"/>
      </w:r>
      <w:r w:rsidR="00DC16C2" w:rsidRPr="00B2621D">
        <w:rPr>
          <w:lang w:val="de-DE"/>
        </w:rPr>
        <w:t xml:space="preserve"> </w:t>
      </w:r>
      <w:r w:rsidR="00497EC1" w:rsidRPr="00B2621D">
        <w:rPr>
          <w:lang w:val="de-DE"/>
        </w:rPr>
        <w:t>deutlich hervorgeht: Wohingegen bei MVC eine Kommunikation zwischen View und Model stattfindet, ist bei MVVM das ViewModel der Vermittlungspunkt zwischen diesen beiden Schichten.</w:t>
      </w:r>
    </w:p>
    <w:p w14:paraId="10224216" w14:textId="3F8909EC" w:rsidR="00181E4C" w:rsidRPr="00B2621D" w:rsidRDefault="00181E4C" w:rsidP="00B2621D">
      <w:pPr>
        <w:pStyle w:val="Aufzhlungsliste"/>
        <w:numPr>
          <w:ilvl w:val="0"/>
          <w:numId w:val="0"/>
        </w:numPr>
        <w:spacing w:before="240" w:after="240"/>
        <w:rPr>
          <w:lang w:val="de-DE"/>
        </w:rPr>
      </w:pPr>
      <w:r w:rsidRPr="00B2621D">
        <w:rPr>
          <w:noProof/>
        </w:rPr>
        <w:lastRenderedPageBreak/>
        <mc:AlternateContent>
          <mc:Choice Requires="wps">
            <w:drawing>
              <wp:anchor distT="0" distB="0" distL="114300" distR="114300" simplePos="0" relativeHeight="251658247" behindDoc="0" locked="0" layoutInCell="1" allowOverlap="1" wp14:anchorId="513ED0FC" wp14:editId="71E430E8">
                <wp:simplePos x="0" y="0"/>
                <wp:positionH relativeFrom="column">
                  <wp:posOffset>1077595</wp:posOffset>
                </wp:positionH>
                <wp:positionV relativeFrom="paragraph">
                  <wp:posOffset>2260600</wp:posOffset>
                </wp:positionV>
                <wp:extent cx="360553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50" w:name="_Ref204844328"/>
                            <w:bookmarkStart w:id="51" w:name="_Toc205560851"/>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50"/>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1"/>
                            <w:r w:rsidRPr="00E640AB">
                              <w:rPr>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ED0FC" id="Textfeld 1" o:spid="_x0000_s1028" type="#_x0000_t202" style="position:absolute;left:0;text-align:left;margin-left:84.85pt;margin-top:178pt;width:283.9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" stroked="f">
                <v:textbox style="mso-fit-shape-to-text:t" inset="0,0,0,0">
                  <w:txbxContent>
                    <w:p w14:paraId="2A31FD18" w14:textId="7217654A" w:rsidR="00181E4C" w:rsidRPr="00E640AB" w:rsidRDefault="00181E4C" w:rsidP="00181E4C">
                      <w:pPr>
                        <w:pStyle w:val="Beschriftung"/>
                        <w:rPr>
                          <w:noProof/>
                          <w:color w:val="1155CC"/>
                          <w:sz w:val="16"/>
                          <w:szCs w:val="16"/>
                          <w:bdr w:val="none" w:sz="0" w:space="0" w:color="auto" w:frame="1"/>
                          <w:lang w:val="de-DE"/>
                        </w:rPr>
                      </w:pPr>
                      <w:bookmarkStart w:id="52" w:name="_Ref204844328"/>
                      <w:bookmarkStart w:id="53" w:name="_Toc205560851"/>
                      <w:r w:rsidRPr="00E640AB">
                        <w:rPr>
                          <w:sz w:val="16"/>
                          <w:szCs w:val="16"/>
                          <w:lang w:val="de-DE"/>
                        </w:rPr>
                        <w:t xml:space="preserve">Abbildung </w:t>
                      </w:r>
                      <w:r w:rsidRPr="00E640AB">
                        <w:rPr>
                          <w:sz w:val="16"/>
                          <w:szCs w:val="16"/>
                        </w:rPr>
                        <w:fldChar w:fldCharType="begin"/>
                      </w:r>
                      <w:r w:rsidRPr="00E640AB">
                        <w:rPr>
                          <w:sz w:val="16"/>
                          <w:szCs w:val="16"/>
                          <w:lang w:val="de-DE"/>
                        </w:rPr>
                        <w:instrText xml:space="preserve"> SEQ Abbildung \* ARABIC </w:instrText>
                      </w:r>
                      <w:r w:rsidRPr="00E640AB">
                        <w:rPr>
                          <w:sz w:val="16"/>
                          <w:szCs w:val="16"/>
                        </w:rPr>
                        <w:fldChar w:fldCharType="separate"/>
                      </w:r>
                      <w:r w:rsidR="00AC7014" w:rsidRPr="00E640AB">
                        <w:rPr>
                          <w:noProof/>
                          <w:sz w:val="16"/>
                          <w:szCs w:val="16"/>
                          <w:lang w:val="de-DE"/>
                        </w:rPr>
                        <w:t>3</w:t>
                      </w:r>
                      <w:r w:rsidRPr="00E640AB">
                        <w:rPr>
                          <w:noProof/>
                          <w:sz w:val="16"/>
                          <w:szCs w:val="16"/>
                        </w:rPr>
                        <w:fldChar w:fldCharType="end"/>
                      </w:r>
                      <w:bookmarkEnd w:id="52"/>
                      <w:r w:rsidRPr="00E640AB">
                        <w:rPr>
                          <w:sz w:val="16"/>
                          <w:szCs w:val="16"/>
                          <w:lang w:val="de-DE"/>
                        </w:rPr>
                        <w:t xml:space="preserve"> - Unterscheidung MVC und MVVM </w:t>
                      </w:r>
                      <w:r w:rsidRPr="00E640AB">
                        <w:rPr>
                          <w:sz w:val="16"/>
                          <w:szCs w:val="16"/>
                        </w:rPr>
                        <w:fldChar w:fldCharType="begin"/>
                      </w:r>
                      <w:r w:rsidRPr="00E640AB">
                        <w:rPr>
                          <w:sz w:val="16"/>
                          <w:szCs w:val="16"/>
                          <w:lang w:val="de-DE"/>
                        </w:rPr>
                        <w:instrText xml:space="preserve"> ADDIN ZOTERO_ITEM CSL_CITATION {"citationID":"WWOhFXdY","properties":{"formattedCitation":"({\\i{}MVVM Pattern on Android | WOXAPP}, o.\\uc0\\u160{}J.)","plainCitation":"(MVVM Pattern on Android | WOXAPP, o. J.)","noteIndex":0},"citationItems":[{"id":738,"uris":["http://zotero.org/users/12878283/items/MPKVFB34"],"itemData":{"id":738,"type":"webpage","title":"MVVM Pattern on Android | WOXAPP","URL":"https://woxapp.com/our-blog/the-use-of-the-modelviewviewmodel-pattern-on-android/","accessed":{"date-parts":[["2025",4,29]]}}}],"schema":"https://github.com/citation-style-language/schema/raw/master/csl-citation.json"} </w:instrText>
                      </w:r>
                      <w:r w:rsidRPr="00E640AB">
                        <w:rPr>
                          <w:sz w:val="16"/>
                          <w:szCs w:val="16"/>
                        </w:rPr>
                        <w:fldChar w:fldCharType="separate"/>
                      </w:r>
                      <w:r w:rsidRPr="00E640AB">
                        <w:rPr>
                          <w:sz w:val="16"/>
                          <w:szCs w:val="16"/>
                          <w:lang w:val="de-DE"/>
                        </w:rPr>
                        <w:t>(MVVM Pattern on Android | WOXAPP, o. J.)</w:t>
                      </w:r>
                      <w:bookmarkEnd w:id="53"/>
                      <w:r w:rsidRPr="00E640AB">
                        <w:rPr>
                          <w:sz w:val="16"/>
                          <w:szCs w:val="16"/>
                        </w:rPr>
                        <w:fldChar w:fldCharType="end"/>
                      </w:r>
                    </w:p>
                  </w:txbxContent>
                </v:textbox>
                <w10:wrap type="topAndBottom"/>
              </v:shape>
            </w:pict>
          </mc:Fallback>
        </mc:AlternateContent>
      </w:r>
      <w:r w:rsidRPr="00B2621D">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6EF9F41F" w:rsidR="00C933AB" w:rsidRPr="00B2621D" w:rsidRDefault="00C933AB" w:rsidP="00B2621D">
      <w:pPr>
        <w:spacing w:before="240" w:after="240"/>
        <w:rPr>
          <w:lang w:val="de-DE"/>
        </w:rPr>
      </w:pPr>
      <w:r w:rsidRPr="00B2621D">
        <w:rPr>
          <w:rFonts w:eastAsia="Calibri"/>
          <w:color w:val="000000" w:themeColor="text1"/>
          <w:lang w:val="de-DE"/>
        </w:rPr>
        <w:t>Eines der Hauptmerkmale MVVMs besteht in der strikten Trennung und damit fehlenden Kopplung zwischen Anzeige und Daten. Dies macht dieses Architekturmodell insbesondere in UI-lastigen Anwendungen beliebt, da eine strikte Trennung von Verantwortlichkeiten die Zusammenarbeit im Team erleichtert</w:t>
      </w:r>
      <w:r w:rsidRPr="00B2621D">
        <w:rPr>
          <w:lang w:val="de-DE"/>
        </w:rPr>
        <w:t xml:space="preserve"> </w:t>
      </w:r>
      <w:r w:rsidRPr="00B2621D">
        <w:fldChar w:fldCharType="begin"/>
      </w:r>
      <w:r w:rsidRPr="00B2621D">
        <w:rPr>
          <w:lang w:val="de-DE"/>
        </w:rPr>
        <w:instrText xml:space="preserve"> ADDIN ZOTERO_ITEM CSL_CITATION {"citationID":"8fxRrMjK","properties":{"formattedCitation":"(Dhawan, 2024; Majdak, 2023; Stonis, 2024)","plainCitation":"(Dhawan, 2024; Majdak, 2023; Stonis, 2024)","noteIndex":0},"citationItems":[{"id":527,"uris":["http://zotero.org/users/12878283/items/2MSZUQFY"],"itemData":{"id":527,"type":"post-weblog","abstract":"Discover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734,"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B2621D">
        <w:fldChar w:fldCharType="separate"/>
      </w:r>
      <w:r w:rsidRPr="00B2621D">
        <w:rPr>
          <w:lang w:val="de-DE"/>
        </w:rPr>
        <w:t>(</w:t>
      </w:r>
      <w:proofErr w:type="spellStart"/>
      <w:r w:rsidRPr="00B2621D">
        <w:rPr>
          <w:lang w:val="de-DE"/>
        </w:rPr>
        <w:t>Dhawan</w:t>
      </w:r>
      <w:proofErr w:type="spellEnd"/>
      <w:r w:rsidRPr="00B2621D">
        <w:rPr>
          <w:lang w:val="de-DE"/>
        </w:rPr>
        <w:t xml:space="preserve">, 2024; </w:t>
      </w:r>
      <w:proofErr w:type="spellStart"/>
      <w:r w:rsidRPr="00B2621D">
        <w:rPr>
          <w:lang w:val="de-DE"/>
        </w:rPr>
        <w:t>Majdak</w:t>
      </w:r>
      <w:proofErr w:type="spellEnd"/>
      <w:r w:rsidRPr="00B2621D">
        <w:rPr>
          <w:lang w:val="de-DE"/>
        </w:rPr>
        <w:t xml:space="preserve">, 2023; </w:t>
      </w:r>
      <w:proofErr w:type="spellStart"/>
      <w:r w:rsidRPr="00B2621D">
        <w:rPr>
          <w:lang w:val="de-DE"/>
        </w:rPr>
        <w:t>Stonis</w:t>
      </w:r>
      <w:proofErr w:type="spellEnd"/>
      <w:r w:rsidRPr="00B2621D">
        <w:rPr>
          <w:lang w:val="de-DE"/>
        </w:rPr>
        <w:t>, 2024)</w:t>
      </w:r>
      <w:r w:rsidRPr="00B2621D">
        <w:fldChar w:fldCharType="end"/>
      </w:r>
      <w:r w:rsidRPr="00B2621D">
        <w:rPr>
          <w:lang w:val="de-DE"/>
        </w:rPr>
        <w:t xml:space="preserve">. Das Modell kann wiederum aber auch für datengetriebene Anwendungen eingesetzt werden. Dank der strengen Entkopplung kann sich einer Vielzahl von Quellen bedient werden, ohne die View ändern zu müssen </w:t>
      </w:r>
      <w:r w:rsidRPr="00B2621D">
        <w:fldChar w:fldCharType="begin"/>
      </w:r>
      <w:r w:rsidRPr="00B2621D">
        <w:rPr>
          <w:lang w:val="de-DE"/>
        </w:rPr>
        <w:instrText xml:space="preserve"> ADDIN ZOTERO_ITEM CSL_CITATION {"citationID":"IZ3NVQhA","properties":{"formattedCitation":"(Majdak, 2023)","plainCitation":"(Majdak, 2023)","noteIndex":0},"citationItems":[{"id":736,"uris":["http://zotero.org/users/12878283/items/Q5M2YWTK"],"itemData":{"id":736,"type":"webpage","abstract":"Explore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B2621D">
        <w:fldChar w:fldCharType="separate"/>
      </w:r>
      <w:r w:rsidRPr="00B2621D">
        <w:rPr>
          <w:lang w:val="de-DE"/>
        </w:rPr>
        <w:t>(</w:t>
      </w:r>
      <w:proofErr w:type="spellStart"/>
      <w:r w:rsidRPr="00B2621D">
        <w:rPr>
          <w:lang w:val="de-DE"/>
        </w:rPr>
        <w:t>Majdak</w:t>
      </w:r>
      <w:proofErr w:type="spellEnd"/>
      <w:r w:rsidRPr="00B2621D">
        <w:rPr>
          <w:lang w:val="de-DE"/>
        </w:rPr>
        <w:t>, 2023)</w:t>
      </w:r>
      <w:r w:rsidRPr="00B2621D">
        <w:fldChar w:fldCharType="end"/>
      </w:r>
      <w:r w:rsidRPr="00B2621D">
        <w:rPr>
          <w:lang w:val="de-DE"/>
        </w:rPr>
        <w:t xml:space="preserve">. Folgende Vorteile gelten nicht nur für MVC, sondern auch für MVVM: erhöhte Wartbarkeit, Förderung der Wiederverwendbarkeit, effiziente Zusammenarbeit im Team und eine noch bessere Skalierbarkeit. </w:t>
      </w:r>
    </w:p>
    <w:p w14:paraId="219FB3AC" w14:textId="67A65700" w:rsidR="00B2621D" w:rsidRPr="00B2621D" w:rsidRDefault="00C933AB" w:rsidP="00B2621D">
      <w:pPr>
        <w:spacing w:before="240" w:after="240"/>
        <w:rPr>
          <w:lang w:val="de-DE"/>
        </w:rPr>
      </w:pPr>
      <w:r w:rsidRPr="00B2621D">
        <w:rPr>
          <w:lang w:val="de-DE"/>
        </w:rPr>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B2621D">
        <w:fldChar w:fldCharType="begin"/>
      </w:r>
      <w:r w:rsidRPr="00B2621D">
        <w:rPr>
          <w:lang w:val="de-DE"/>
        </w:rPr>
        <w:instrText xml:space="preserve"> ADDIN ZOTERO_ITEM CSL_CITATION {"citationID":"ez4rvA3c","properties":{"formattedCitation":"(Majdak, 2023; Vasconcelos, o.\\uc0\\u160{}J.)","plainCitation":"(Majdak, 2023;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w:t>
      </w:r>
      <w:proofErr w:type="spellStart"/>
      <w:r w:rsidRPr="00B2621D">
        <w:rPr>
          <w:lang w:val="de-DE"/>
        </w:rPr>
        <w:t>Majdak</w:t>
      </w:r>
      <w:proofErr w:type="spellEnd"/>
      <w:r w:rsidRPr="00B2621D">
        <w:rPr>
          <w:lang w:val="de-DE"/>
        </w:rPr>
        <w:t>, 2023; Vasconcelos, o. J.)</w:t>
      </w:r>
      <w:r w:rsidRPr="00B2621D">
        <w:fldChar w:fldCharType="end"/>
      </w:r>
      <w:r w:rsidRPr="00B2621D">
        <w:rPr>
          <w:lang w:val="de-DE"/>
        </w:rPr>
        <w:t xml:space="preserve">. Zudem wurde das MVVM-Muster lange Zeit sehr selten in Verbindung mit Unity genutzt, da bis Oktober 2024 auf externe Lösungen zurückgegriffen werden musste </w:t>
      </w:r>
      <w:r w:rsidRPr="00B2621D">
        <w:fldChar w:fldCharType="begin"/>
      </w:r>
      <w:r w:rsidRPr="00B2621D">
        <w:rPr>
          <w:lang w:val="de-DE"/>
        </w:rPr>
        <w:instrText xml:space="preserve"> ADDIN ZOTERO_ITEM CSL_CITATION {"citationID":"WRKiPsxv","properties":{"formattedCitation":"(Majdak, 2023; Oriz, 2024; Vasconcelos, o.\\uc0\\u160{}J.)","plainCitation":"(Majdak, 2023; Oriz, 2024; Vasconcelos, o. J.)","noteIndex":0},"citationItems":[{"id":736,"uris":["http://zotero.org/users/12878283/items/Q5M2YWTK"],"itemData":{"id":736,"type":"webpage","abstract":"Explore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744,"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732,"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B2621D">
        <w:fldChar w:fldCharType="separate"/>
      </w:r>
      <w:r w:rsidRPr="00B2621D">
        <w:rPr>
          <w:lang w:val="de-DE"/>
        </w:rPr>
        <w:t>(</w:t>
      </w:r>
      <w:proofErr w:type="spellStart"/>
      <w:r w:rsidRPr="00B2621D">
        <w:rPr>
          <w:lang w:val="de-DE"/>
        </w:rPr>
        <w:t>Majdak</w:t>
      </w:r>
      <w:proofErr w:type="spellEnd"/>
      <w:r w:rsidRPr="00B2621D">
        <w:rPr>
          <w:lang w:val="de-DE"/>
        </w:rPr>
        <w:t xml:space="preserve">, 2023; </w:t>
      </w:r>
      <w:proofErr w:type="spellStart"/>
      <w:r w:rsidRPr="00B2621D">
        <w:rPr>
          <w:lang w:val="de-DE"/>
        </w:rPr>
        <w:t>Oriz</w:t>
      </w:r>
      <w:proofErr w:type="spellEnd"/>
      <w:r w:rsidRPr="00B2621D">
        <w:rPr>
          <w:lang w:val="de-DE"/>
        </w:rPr>
        <w:t>, 2024; Vasconcelos, o. J.)</w:t>
      </w:r>
      <w:r w:rsidRPr="00B2621D">
        <w:fldChar w:fldCharType="end"/>
      </w:r>
      <w:r w:rsidRPr="00B2621D">
        <w:rPr>
          <w:lang w:val="de-DE"/>
        </w:rPr>
        <w:t xml:space="preserve">. Aktuell gibt es zudem keine (etablierten) Weiterentwicklungen von MVVM, </w:t>
      </w:r>
      <w:proofErr w:type="gramStart"/>
      <w:r w:rsidRPr="00B2621D">
        <w:rPr>
          <w:lang w:val="de-DE"/>
        </w:rPr>
        <w:t>die spezielle Anforderungen</w:t>
      </w:r>
      <w:proofErr w:type="gramEnd"/>
      <w:r w:rsidRPr="00B2621D">
        <w:rPr>
          <w:lang w:val="de-DE"/>
        </w:rPr>
        <w:t xml:space="preserve"> von XR-Anwendungen adressieren. </w:t>
      </w:r>
    </w:p>
    <w:p w14:paraId="224D4E9A" w14:textId="77777777" w:rsidR="00C933AB" w:rsidRPr="00B2621D" w:rsidRDefault="00C933AB" w:rsidP="00B2621D">
      <w:pPr>
        <w:spacing w:before="240" w:after="240"/>
        <w:rPr>
          <w:lang w:val="de-DE"/>
        </w:rPr>
      </w:pPr>
      <w:r w:rsidRPr="00B2621D">
        <w:rPr>
          <w:b/>
          <w:lang w:val="de-DE"/>
        </w:rPr>
        <w:t>ECS</w:t>
      </w:r>
      <w:r w:rsidRPr="00B2621D">
        <w:rPr>
          <w:lang w:val="de-DE"/>
        </w:rPr>
        <w:t xml:space="preserve"> </w:t>
      </w:r>
      <w:proofErr w:type="gramStart"/>
      <w:r w:rsidRPr="00B2621D">
        <w:rPr>
          <w:lang w:val="de-DE"/>
        </w:rPr>
        <w:t>Neben</w:t>
      </w:r>
      <w:proofErr w:type="gramEnd"/>
      <w:r w:rsidRPr="00B2621D">
        <w:rPr>
          <w:lang w:val="de-DE"/>
        </w:rPr>
        <w:t xml:space="preserve"> den bekannten, plattformunabhängigen Architekturmodellen bietet Unity selbst ein natives Modell an. Mit ECS können über 1.000 Objekte gleichzeitig verarbeitet werden, was das Modell sehr geeignet für große Anwendungen macht </w:t>
      </w:r>
      <w:r w:rsidRPr="00B2621D">
        <w:fldChar w:fldCharType="begin"/>
      </w:r>
      <w:r w:rsidRPr="00B2621D">
        <w:rPr>
          <w:lang w:val="de-DE"/>
        </w:rPr>
        <w:instrText xml:space="preserve"> ADDIN ZOTERO_ITEM CSL_CITATION {"citationID":"9xq4dz8o","properties":{"formattedCitation":"(Unity,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B2621D">
        <w:fldChar w:fldCharType="separate"/>
      </w:r>
      <w:r w:rsidRPr="00B2621D">
        <w:rPr>
          <w:lang w:val="de-DE"/>
        </w:rPr>
        <w:t>(Unity, o. J.)</w:t>
      </w:r>
      <w:r w:rsidRPr="00B2621D">
        <w:fldChar w:fldCharType="end"/>
      </w:r>
      <w:r w:rsidRPr="00B2621D">
        <w:rPr>
          <w:lang w:val="de-DE"/>
        </w:rPr>
        <w:t xml:space="preserve">. Jedoch ist dieses Modell laut Unity selbst hinsichtlich der XR Interaction Toolkit-Kompatibilität noch nicht ausgereift, was die Interaktionsmöglichkeiten einschränken kann </w:t>
      </w:r>
      <w:r w:rsidRPr="00B2621D">
        <w:fldChar w:fldCharType="begin"/>
      </w:r>
      <w:r w:rsidRPr="00B2621D">
        <w:rPr>
          <w:lang w:val="de-DE"/>
        </w:rPr>
        <w:instrText xml:space="preserve"> ADDIN ZOTERO_ITEM CSL_CITATION {"citationID":"yN7fvodn","properties":{"formattedCitation":"(Unity,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B2621D">
        <w:fldChar w:fldCharType="separate"/>
      </w:r>
      <w:r w:rsidRPr="00B2621D">
        <w:rPr>
          <w:lang w:val="de-DE"/>
        </w:rPr>
        <w:t>(Unity, o. J.)</w:t>
      </w:r>
      <w:r w:rsidRPr="00B2621D">
        <w:fldChar w:fldCharType="end"/>
      </w:r>
      <w:r w:rsidRPr="00B2621D">
        <w:rPr>
          <w:lang w:val="de-DE"/>
        </w:rPr>
        <w:t xml:space="preserve">. Somit ist davon auszugehen, dass die XR-spezifischen Anforderung des Prototyps nicht ausreichend </w:t>
      </w:r>
      <w:proofErr w:type="gramStart"/>
      <w:r w:rsidRPr="00B2621D">
        <w:rPr>
          <w:lang w:val="de-DE"/>
        </w:rPr>
        <w:t>erfüllt</w:t>
      </w:r>
      <w:proofErr w:type="gramEnd"/>
      <w:r w:rsidRPr="00B2621D">
        <w:rPr>
          <w:lang w:val="de-DE"/>
        </w:rPr>
        <w:t xml:space="preserve"> werden könnten. Zudem ist dieses Architekturmodell vor allem für erfahrene </w:t>
      </w:r>
      <w:proofErr w:type="spellStart"/>
      <w:r w:rsidRPr="00B2621D">
        <w:rPr>
          <w:lang w:val="de-DE"/>
        </w:rPr>
        <w:t>Unityentwickler</w:t>
      </w:r>
      <w:proofErr w:type="spellEnd"/>
      <w:r w:rsidRPr="00B2621D">
        <w:rPr>
          <w:lang w:val="de-DE"/>
        </w:rPr>
        <w:t xml:space="preserve"> und –</w:t>
      </w:r>
      <w:proofErr w:type="spellStart"/>
      <w:r w:rsidRPr="00B2621D">
        <w:rPr>
          <w:lang w:val="de-DE"/>
        </w:rPr>
        <w:t>entwicklerinnen</w:t>
      </w:r>
      <w:proofErr w:type="spellEnd"/>
      <w:r w:rsidRPr="00B2621D">
        <w:rPr>
          <w:lang w:val="de-DE"/>
        </w:rPr>
        <w:t xml:space="preserve"> geeignet, </w:t>
      </w:r>
      <w:proofErr w:type="gramStart"/>
      <w:r w:rsidRPr="00B2621D">
        <w:rPr>
          <w:lang w:val="de-DE"/>
        </w:rPr>
        <w:t>die anspruchsvolle Spiele</w:t>
      </w:r>
      <w:proofErr w:type="gramEnd"/>
      <w:r w:rsidRPr="00B2621D">
        <w:rPr>
          <w:lang w:val="de-DE"/>
        </w:rPr>
        <w:t xml:space="preserve"> entwickeln wollen. Dies bedeutet auch ein anspruchsvolleres Debugging und eine eingeschränkte Teamarbeit, bietet aber </w:t>
      </w:r>
      <w:r w:rsidRPr="00B2621D">
        <w:rPr>
          <w:lang w:val="de-DE"/>
        </w:rPr>
        <w:lastRenderedPageBreak/>
        <w:t xml:space="preserve">erhebliche Performancevorteile </w:t>
      </w:r>
      <w:r w:rsidRPr="00B2621D">
        <w:fldChar w:fldCharType="begin"/>
      </w:r>
      <w:r w:rsidRPr="00B2621D">
        <w:rPr>
          <w:lang w:val="de-DE"/>
        </w:rPr>
        <w:instrText xml:space="preserve"> ADDIN ZOTERO_ITEM CSL_CITATION {"citationID":"vYD4dWae","properties":{"formattedCitation":"(Unity, o.\\uc0\\u160{}J.)","plainCitation":"(Unity, o. J.)","noteIndex":0},"citationItems":[{"id":730,"uris":["http://zotero.org/users/12878283/items/9WSZQS4W"],"itemData":{"id":730,"type":"webpage","abstract":"ECS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B2621D">
        <w:fldChar w:fldCharType="separate"/>
      </w:r>
      <w:r w:rsidRPr="00B2621D">
        <w:rPr>
          <w:lang w:val="de-DE"/>
        </w:rPr>
        <w:t>(Unity, o. J.)</w:t>
      </w:r>
      <w:r w:rsidRPr="00B2621D">
        <w:fldChar w:fldCharType="end"/>
      </w:r>
      <w:r w:rsidRPr="00B2621D">
        <w:rPr>
          <w:lang w:val="de-DE"/>
        </w:rPr>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B2621D" w:rsidRDefault="00C933AB" w:rsidP="00B2621D">
      <w:pPr>
        <w:spacing w:before="240" w:after="240"/>
        <w:rPr>
          <w:lang w:val="de-DE"/>
        </w:rPr>
      </w:pPr>
      <w:r w:rsidRPr="00B2621D">
        <w:rPr>
          <w:lang w:val="de-DE"/>
        </w:rPr>
        <w:t xml:space="preserve">Um die Aufgaben von Frontend und </w:t>
      </w:r>
      <w:proofErr w:type="gramStart"/>
      <w:r w:rsidRPr="00B2621D">
        <w:rPr>
          <w:lang w:val="de-DE"/>
        </w:rPr>
        <w:t>Backend</w:t>
      </w:r>
      <w:proofErr w:type="gramEnd"/>
      <w:r w:rsidRPr="00B2621D">
        <w:rPr>
          <w:lang w:val="de-DE"/>
        </w:rPr>
        <w:t xml:space="preserve"> bestmöglich zu unterstützen, wird jeweils ein eigenes Architekturmodell gewählt. </w:t>
      </w:r>
    </w:p>
    <w:p w14:paraId="7E60D6B1" w14:textId="77777777" w:rsidR="00C933AB" w:rsidRPr="00B2621D" w:rsidRDefault="00C933AB" w:rsidP="00B2621D">
      <w:pPr>
        <w:spacing w:before="240" w:after="240"/>
        <w:rPr>
          <w:lang w:val="de-DE"/>
        </w:rPr>
      </w:pPr>
      <w:r w:rsidRPr="00B2621D">
        <w:rPr>
          <w:lang w:val="de-DE"/>
        </w:rPr>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MVVM wird aufgrund der erhöhten Komplexität für einen zeitgleich geringen Umfangs des </w:t>
      </w:r>
      <w:proofErr w:type="spellStart"/>
      <w:r w:rsidRPr="00B2621D">
        <w:rPr>
          <w:lang w:val="de-DE"/>
        </w:rPr>
        <w:t>Backends</w:t>
      </w:r>
      <w:proofErr w:type="spellEnd"/>
      <w:r w:rsidRPr="00B2621D">
        <w:rPr>
          <w:lang w:val="de-DE"/>
        </w:rPr>
        <w:t xml:space="preserve"> verworfen. </w:t>
      </w:r>
    </w:p>
    <w:p w14:paraId="64192F5F" w14:textId="77777777" w:rsidR="00C933AB" w:rsidRPr="00B2621D" w:rsidRDefault="00C933AB" w:rsidP="00B2621D">
      <w:pPr>
        <w:spacing w:before="240" w:after="240"/>
        <w:rPr>
          <w:lang w:val="de-DE"/>
        </w:rPr>
      </w:pPr>
      <w:r w:rsidRPr="00B2621D">
        <w:rPr>
          <w:lang w:val="de-DE"/>
        </w:rPr>
        <w:t xml:space="preserve">Im Gegensatz dazu ist insbesondere bei einer XR-Anwendung das Frontend in einem sehr viel höheren Maße UI- und damit </w:t>
      </w:r>
      <w:proofErr w:type="spellStart"/>
      <w:r w:rsidRPr="00B2621D">
        <w:rPr>
          <w:lang w:val="de-DE"/>
        </w:rPr>
        <w:t>interaktionslastig</w:t>
      </w:r>
      <w:proofErr w:type="spellEnd"/>
      <w:r w:rsidRPr="00B2621D">
        <w:rPr>
          <w:lang w:val="de-DE"/>
        </w:rPr>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B2621D">
        <w:rPr>
          <w:lang w:val="de-DE"/>
        </w:rPr>
        <w:t>Frontends</w:t>
      </w:r>
      <w:proofErr w:type="spellEnd"/>
      <w:r w:rsidRPr="00B2621D">
        <w:rPr>
          <w:lang w:val="de-DE"/>
        </w:rPr>
        <w:t xml:space="preserve"> und benötigt eine Möglichkeit für einfach </w:t>
      </w:r>
      <w:proofErr w:type="spellStart"/>
      <w:r w:rsidRPr="00B2621D">
        <w:rPr>
          <w:lang w:val="de-DE"/>
        </w:rPr>
        <w:t>synchronisierbare</w:t>
      </w:r>
      <w:proofErr w:type="spellEnd"/>
      <w:r w:rsidRPr="00B2621D">
        <w:rPr>
          <w:lang w:val="de-DE"/>
        </w:rPr>
        <w:t xml:space="preserve"> Views. Eine Herausforderung in der Verwendung von MVVM im XR-Kontext besteht im Data Binding. Dieses musste bis zur Veröffentlichung von Unity 6 im Oktober 2024 extern entwickelt und in Unity eingebunden werden.</w:t>
      </w:r>
      <w:r w:rsidRPr="00B2621D">
        <w:rPr>
          <w:rStyle w:val="Funotenzeichen"/>
        </w:rPr>
        <w:footnoteReference w:id="6"/>
      </w:r>
      <w:r w:rsidRPr="00B2621D">
        <w:rPr>
          <w:lang w:val="de-DE"/>
        </w:rPr>
        <w:t xml:space="preserve"> Das native Data Binding in Unity ist also verhältnismäßig neu und so existieren derzeit noch wenige Erfahrungswerte oder Hilfestellungen</w:t>
      </w:r>
      <w:r w:rsidRPr="00B2621D">
        <w:fldChar w:fldCharType="begin"/>
      </w:r>
      <w:r w:rsidRPr="00B2621D">
        <w:fldChar w:fldCharType="separate"/>
      </w:r>
      <w:r w:rsidRPr="00B2621D">
        <w:rPr>
          <w:lang w:val="de-DE"/>
        </w:rPr>
        <w:t>(Oriz, 2024; Wong, 2025)</w:t>
      </w:r>
      <w:r w:rsidRPr="00B2621D">
        <w:fldChar w:fldCharType="end"/>
      </w:r>
      <w:r w:rsidRPr="00B2621D">
        <w:rPr>
          <w:lang w:val="de-DE"/>
        </w:rPr>
        <w:t xml:space="preserve"> Da die Verwendung des nativen Data </w:t>
      </w:r>
      <w:proofErr w:type="spellStart"/>
      <w:r w:rsidRPr="00B2621D">
        <w:rPr>
          <w:lang w:val="de-DE"/>
        </w:rPr>
        <w:t>Bindings</w:t>
      </w:r>
      <w:proofErr w:type="spellEnd"/>
      <w:r w:rsidRPr="00B2621D">
        <w:rPr>
          <w:lang w:val="de-DE"/>
        </w:rPr>
        <w:t xml:space="preserve"> auf der einen Seite komplex, auf der anderen Seite aber möglich ist und den Vorteil einfach </w:t>
      </w:r>
      <w:proofErr w:type="spellStart"/>
      <w:r w:rsidRPr="00B2621D">
        <w:rPr>
          <w:lang w:val="de-DE"/>
        </w:rPr>
        <w:t>synchronisierbarer</w:t>
      </w:r>
      <w:proofErr w:type="spellEnd"/>
      <w:r w:rsidRPr="00B2621D">
        <w:rPr>
          <w:lang w:val="de-DE"/>
        </w:rPr>
        <w:t xml:space="preserve"> Views verspricht, eignet sich das Architekturmodell somit für Anwendungen mit stetig wechselnden Zuständen. </w:t>
      </w:r>
    </w:p>
    <w:p w14:paraId="353B3F15" w14:textId="77777777" w:rsidR="00C933AB" w:rsidRPr="00B2621D" w:rsidRDefault="00C933AB" w:rsidP="00B2621D">
      <w:pPr>
        <w:spacing w:before="240" w:after="240"/>
        <w:rPr>
          <w:lang w:val="de-DE"/>
        </w:rPr>
      </w:pPr>
      <w:r w:rsidRPr="00B2621D">
        <w:rPr>
          <w:lang w:val="de-DE"/>
        </w:rPr>
        <w:t xml:space="preserve">Da für den zu entwickelnden Prototypen Interaktionen zwischen realen und virtuellen Elementen elementar sind, wird entsprechend ein Architekturmodell benötigt, was für UI- und </w:t>
      </w:r>
      <w:proofErr w:type="spellStart"/>
      <w:r w:rsidRPr="00B2621D">
        <w:rPr>
          <w:lang w:val="de-DE"/>
        </w:rPr>
        <w:t>interaktionslastige</w:t>
      </w:r>
      <w:proofErr w:type="spellEnd"/>
      <w:r w:rsidRPr="00B2621D">
        <w:rPr>
          <w:lang w:val="de-DE"/>
        </w:rPr>
        <w:t xml:space="preserve"> Anwendungen geeignet ist und datengetriebene Änderungen einfach ermöglicht. Damit eine gute Immersion möglich wird, muss das Architekturmodell die Reaktivität der Anwendung in hohem Maße unterstützen. Da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t>
      </w:r>
      <w:r w:rsidRPr="00B2621D">
        <w:rPr>
          <w:lang w:val="de-DE"/>
        </w:rPr>
        <w:lastRenderedPageBreak/>
        <w:t xml:space="preserve">werden können. Dies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w:t>
      </w:r>
      <w:proofErr w:type="gramStart"/>
      <w:r w:rsidRPr="00B2621D">
        <w:rPr>
          <w:lang w:val="de-DE"/>
        </w:rPr>
        <w:t>dank erhöhte Reaktivität</w:t>
      </w:r>
      <w:proofErr w:type="gramEnd"/>
      <w:r w:rsidRPr="00B2621D">
        <w:rPr>
          <w:lang w:val="de-DE"/>
        </w:rPr>
        <w:t xml:space="preserve"> und eine strukturierte Trennung von Verantwortlichkeiten rechtfertigen die erhöhte Komplexität des Architekturmodells. Bereits genannte Vorteile (Trennung von Daten und UI/Verantwortlichkeiten, </w:t>
      </w:r>
      <w:proofErr w:type="spellStart"/>
      <w:r w:rsidRPr="00B2621D">
        <w:rPr>
          <w:lang w:val="de-DE"/>
        </w:rPr>
        <w:t>Testing</w:t>
      </w:r>
      <w:proofErr w:type="spellEnd"/>
      <w:r w:rsidRPr="00B2621D">
        <w:rPr>
          <w:lang w:val="de-DE"/>
        </w:rPr>
        <w:t xml:space="preserve">, Wartbarkeit) bieten zudem die Möglichkeit Models und </w:t>
      </w:r>
      <w:proofErr w:type="spellStart"/>
      <w:r w:rsidRPr="00B2621D">
        <w:rPr>
          <w:lang w:val="de-DE"/>
        </w:rPr>
        <w:t>ViewModels</w:t>
      </w:r>
      <w:proofErr w:type="spellEnd"/>
      <w:r w:rsidRPr="00B2621D">
        <w:rPr>
          <w:lang w:val="de-DE"/>
        </w:rPr>
        <w:t xml:space="preserve"> unabhängig von Unity zu testen, da ausschließlich die View plattformabhängig ist. Somit kann dieses Architekturmodell als für die Entwicklung geeigneter als MVC eingestuft werden und wird als Basisarchitekturmodell für das Frontend festgelegt. </w:t>
      </w:r>
      <w:r w:rsidRPr="00B2621D">
        <w:rPr>
          <w:rFonts w:eastAsia="Calibri"/>
          <w:lang w:val="de-DE"/>
        </w:rPr>
        <w:t>Es unterstützt zudem eine plattformunabhängigere Entwicklung und adressiert damit eine zentrale Herausforderung aktueller XR-Anwendungen</w:t>
      </w:r>
      <w:r w:rsidRPr="00B2621D">
        <w:rPr>
          <w:lang w:val="de-DE"/>
        </w:rPr>
        <w:t xml:space="preserve"> </w:t>
      </w:r>
      <w:r w:rsidRPr="00B2621D">
        <w:fldChar w:fldCharType="begin"/>
      </w:r>
      <w:r w:rsidRPr="00B2621D">
        <w:rPr>
          <w:lang w:val="de-DE"/>
        </w:rPr>
        <w:instrText xml:space="preserve"> ADDIN ZOTERO_ITEM CSL_CITATION {"citationID":"DpAEmiga","properties":{"formattedCitation":"(Molchanov, 2025)","plainCitation":"(Molchanov, 2025)","noteIndex":0},"citationItems":[{"id":562,"uris":["http://zotero.org/users/12878283/items/4EG99QNE"],"itemData":{"id":562,"type":"post-weblog","abstract":"Entdecken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B2621D">
        <w:fldChar w:fldCharType="separate"/>
      </w:r>
      <w:r w:rsidRPr="00B2621D">
        <w:rPr>
          <w:lang w:val="de-DE"/>
        </w:rPr>
        <w:t>(</w:t>
      </w:r>
      <w:proofErr w:type="spellStart"/>
      <w:r w:rsidRPr="00B2621D">
        <w:rPr>
          <w:lang w:val="de-DE"/>
        </w:rPr>
        <w:t>Molchanov</w:t>
      </w:r>
      <w:proofErr w:type="spellEnd"/>
      <w:r w:rsidRPr="00B2621D">
        <w:rPr>
          <w:lang w:val="de-DE"/>
        </w:rPr>
        <w:t>, 2025)</w:t>
      </w:r>
      <w:r w:rsidRPr="00B2621D">
        <w:fldChar w:fldCharType="end"/>
      </w:r>
      <w:r w:rsidRPr="00B2621D">
        <w:rPr>
          <w:lang w:val="de-DE"/>
        </w:rPr>
        <w:t>.</w:t>
      </w:r>
    </w:p>
    <w:p w14:paraId="3CEFCDDD" w14:textId="3A869110" w:rsidR="00C933AB" w:rsidRPr="00B2621D" w:rsidRDefault="00C933AB" w:rsidP="00B2621D">
      <w:pPr>
        <w:spacing w:before="240" w:after="240"/>
        <w:rPr>
          <w:lang w:val="de-DE"/>
        </w:rPr>
      </w:pPr>
      <w:r w:rsidRPr="00B2621D">
        <w:rPr>
          <w:lang w:val="de-DE"/>
        </w:rPr>
        <w:t xml:space="preserve">Damit bei der Entwicklung auch spezielle Anforderungen für XR-Anwendungen adressiert werden können, wird dieses Architekturmodell auf Basis von </w:t>
      </w:r>
      <w:r w:rsidRPr="00B2621D">
        <w:fldChar w:fldCharType="begin"/>
      </w:r>
      <w:r w:rsidRPr="00B2621D">
        <w:rPr>
          <w:lang w:val="de-DE"/>
        </w:rPr>
        <w:instrText xml:space="preserve"> ADDIN ZOTERO_ITEM CSL_CITATION {"citationID":"sRYdFkpb","properties":{"formattedCitation":"(Benbelkacem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B2621D">
        <w:fldChar w:fldCharType="separate"/>
      </w:r>
      <w:r w:rsidRPr="00B2621D">
        <w:rPr>
          <w:lang w:val="de-DE"/>
        </w:rPr>
        <w:t>(</w:t>
      </w:r>
      <w:proofErr w:type="spellStart"/>
      <w:r w:rsidRPr="00B2621D">
        <w:rPr>
          <w:lang w:val="de-DE"/>
        </w:rPr>
        <w:t>Benbelkacem</w:t>
      </w:r>
      <w:proofErr w:type="spellEnd"/>
      <w:r w:rsidRPr="00B2621D">
        <w:rPr>
          <w:lang w:val="de-DE"/>
        </w:rPr>
        <w:t xml:space="preserve"> et al., 2019)</w:t>
      </w:r>
      <w:r w:rsidRPr="00B2621D">
        <w:fldChar w:fldCharType="end"/>
      </w:r>
      <w:r w:rsidRPr="00B2621D">
        <w:rPr>
          <w:lang w:val="de-DE"/>
        </w:rPr>
        <w:t xml:space="preserve"> und </w:t>
      </w:r>
      <w:r w:rsidRPr="00B2621D">
        <w:fldChar w:fldCharType="begin"/>
      </w:r>
      <w:r w:rsidRPr="00B2621D">
        <w:rPr>
          <w:lang w:val="de-DE"/>
        </w:rPr>
        <w:instrText xml:space="preserve"> ADDIN ZOTERO_ITEM CSL_CITATION {"citationID":"LpZK08gU","properties":{"formattedCitation":"(Benbelkacem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B2621D">
        <w:fldChar w:fldCharType="separate"/>
      </w:r>
      <w:r w:rsidRPr="00B2621D">
        <w:rPr>
          <w:lang w:val="de-DE"/>
        </w:rPr>
        <w:t>(</w:t>
      </w:r>
      <w:proofErr w:type="spellStart"/>
      <w:r w:rsidRPr="00B2621D">
        <w:rPr>
          <w:lang w:val="de-DE"/>
        </w:rPr>
        <w:t>Benbelkacem</w:t>
      </w:r>
      <w:proofErr w:type="spellEnd"/>
      <w:r w:rsidRPr="00B2621D">
        <w:rPr>
          <w:lang w:val="de-DE"/>
        </w:rPr>
        <w:t xml:space="preserve"> et al., 2020)</w:t>
      </w:r>
      <w:r w:rsidRPr="00B2621D">
        <w:fldChar w:fldCharType="end"/>
      </w:r>
      <w:r w:rsidRPr="00B2621D">
        <w:rPr>
          <w:lang w:val="de-DE"/>
        </w:rPr>
        <w:t xml:space="preserve"> erweitert. Um Tracking und komplexere Berechnungen zu kapseln wird dem klassischen MVVM eine „Library“-Schicht hinzugefügt. Weiter wird die Trennung in Frontend und </w:t>
      </w:r>
      <w:proofErr w:type="gramStart"/>
      <w:r w:rsidRPr="00B2621D">
        <w:rPr>
          <w:lang w:val="de-DE"/>
        </w:rPr>
        <w:t>Backend</w:t>
      </w:r>
      <w:proofErr w:type="gramEnd"/>
      <w:r w:rsidRPr="00B2621D">
        <w:rPr>
          <w:lang w:val="de-DE"/>
        </w:rPr>
        <w:t xml:space="preserve">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Pr>
          <w:lang w:val="de-DE"/>
        </w:rPr>
        <w:t xml:space="preserve"> </w:t>
      </w:r>
      <w:r w:rsidR="00350281">
        <w:rPr>
          <w:lang w:val="de-DE"/>
        </w:rPr>
        <w:fldChar w:fldCharType="begin"/>
      </w:r>
      <w:r w:rsidR="00350281">
        <w:rPr>
          <w:lang w:val="de-DE"/>
        </w:rPr>
        <w:instrText xml:space="preserve"> REF _Ref205560347 \w \h </w:instrText>
      </w:r>
      <w:r w:rsidR="00350281">
        <w:rPr>
          <w:lang w:val="de-DE"/>
        </w:rPr>
      </w:r>
      <w:r w:rsidR="00350281">
        <w:rPr>
          <w:lang w:val="de-DE"/>
        </w:rPr>
        <w:fldChar w:fldCharType="separate"/>
      </w:r>
      <w:r w:rsidR="00350281">
        <w:rPr>
          <w:lang w:val="de-DE"/>
        </w:rPr>
        <w:t>5.1.3</w:t>
      </w:r>
      <w:r w:rsidR="00350281">
        <w:rPr>
          <w:lang w:val="de-DE"/>
        </w:rPr>
        <w:fldChar w:fldCharType="end"/>
      </w:r>
      <w:r w:rsidR="001757FC">
        <w:rPr>
          <w:lang w:val="de-DE"/>
        </w:rPr>
        <w:t xml:space="preserve"> </w:t>
      </w:r>
      <w:r w:rsidR="00350281">
        <w:rPr>
          <w:lang w:val="de-DE"/>
        </w:rPr>
        <w:fldChar w:fldCharType="begin"/>
      </w:r>
      <w:r w:rsidR="00350281">
        <w:rPr>
          <w:lang w:val="de-DE"/>
        </w:rPr>
        <w:instrText xml:space="preserve"> REF _Ref205560347 \h </w:instrText>
      </w:r>
      <w:r w:rsidR="00350281">
        <w:rPr>
          <w:lang w:val="de-DE"/>
        </w:rPr>
      </w:r>
      <w:r w:rsidR="00350281">
        <w:rPr>
          <w:lang w:val="de-DE"/>
        </w:rPr>
        <w:fldChar w:fldCharType="separate"/>
      </w:r>
      <w:r w:rsidR="00350281" w:rsidRPr="00350281">
        <w:rPr>
          <w:lang w:val="de-DE"/>
        </w:rPr>
        <w:t>Frontend</w:t>
      </w:r>
      <w:r w:rsidR="00350281">
        <w:rPr>
          <w:lang w:val="de-DE"/>
        </w:rPr>
        <w:fldChar w:fldCharType="end"/>
      </w:r>
      <w:r w:rsidRPr="00B2621D">
        <w:rPr>
          <w:lang w:val="de-DE"/>
        </w:rPr>
        <w:t xml:space="preserve">. Kernaspekte der Weiterentwicklung sind also eine zusätzliche Schicht, zusätzliche Komponenten in der View und die Aufteilung in Frontend und </w:t>
      </w:r>
      <w:proofErr w:type="gramStart"/>
      <w:r w:rsidRPr="00B2621D">
        <w:rPr>
          <w:lang w:val="de-DE"/>
        </w:rPr>
        <w:t>Backend</w:t>
      </w:r>
      <w:proofErr w:type="gramEnd"/>
      <w:r w:rsidRPr="00B2621D">
        <w:rPr>
          <w:lang w:val="de-DE"/>
        </w:rPr>
        <w:t xml:space="preserve"> als Teil des Architekturmodells.</w:t>
      </w:r>
    </w:p>
    <w:p w14:paraId="5AECB0DF" w14:textId="77777777" w:rsidR="00D52B11" w:rsidRPr="001B26A2" w:rsidRDefault="00D52B11">
      <w:pPr>
        <w:rPr>
          <w:lang w:val="de-DE"/>
        </w:rPr>
      </w:pPr>
    </w:p>
    <w:p w14:paraId="5AECB0E0" w14:textId="77777777" w:rsidR="00D52B11" w:rsidRPr="001B26A2" w:rsidRDefault="00D52B11">
      <w:pPr>
        <w:rPr>
          <w:lang w:val="de-DE"/>
        </w:rPr>
      </w:pPr>
    </w:p>
    <w:p w14:paraId="5AECB0E1" w14:textId="77777777" w:rsidR="00D52B11" w:rsidRPr="001B26A2" w:rsidRDefault="00A47A5C">
      <w:pPr>
        <w:pStyle w:val="berschrift1"/>
        <w:numPr>
          <w:ilvl w:val="0"/>
          <w:numId w:val="1"/>
        </w:numPr>
      </w:pPr>
      <w:bookmarkStart w:id="54" w:name="_Toc205644645"/>
      <w:bookmarkStart w:id="55" w:name="_Ref205983975"/>
      <w:bookmarkStart w:id="56" w:name="_Ref205983978"/>
      <w:proofErr w:type="spellStart"/>
      <w:r w:rsidRPr="001B26A2">
        <w:lastRenderedPageBreak/>
        <w:t>Konzept</w:t>
      </w:r>
      <w:bookmarkEnd w:id="54"/>
      <w:bookmarkEnd w:id="55"/>
      <w:bookmarkEnd w:id="56"/>
      <w:proofErr w:type="spellEnd"/>
    </w:p>
    <w:p w14:paraId="5AECB0E2" w14:textId="7C3525D5" w:rsidR="00D52B11" w:rsidRPr="001B26A2" w:rsidRDefault="00A47A5C">
      <w:pPr>
        <w:pStyle w:val="berschrift2"/>
        <w:numPr>
          <w:ilvl w:val="1"/>
          <w:numId w:val="1"/>
        </w:numPr>
      </w:pPr>
      <w:bookmarkStart w:id="57" w:name="_Toc205644646"/>
      <w:r w:rsidRPr="001B26A2">
        <w:t xml:space="preserve">Aufbau des </w:t>
      </w:r>
      <w:proofErr w:type="spellStart"/>
      <w:r w:rsidRPr="001B26A2">
        <w:t>Prototyps</w:t>
      </w:r>
      <w:bookmarkEnd w:id="57"/>
      <w:proofErr w:type="spellEnd"/>
    </w:p>
    <w:p w14:paraId="79FCC7E6" w14:textId="77777777" w:rsidR="004C76B8" w:rsidRPr="001B26A2" w:rsidRDefault="004C76B8" w:rsidP="004C76B8">
      <w:pPr>
        <w:pStyle w:val="Aufzhlungsliste"/>
        <w:numPr>
          <w:ilvl w:val="0"/>
          <w:numId w:val="0"/>
        </w:numPr>
        <w:spacing w:before="0" w:after="0"/>
        <w:rPr>
          <w:lang w:val="de-DE"/>
        </w:rPr>
      </w:pPr>
      <w:r w:rsidRPr="001B26A2">
        <w:rPr>
          <w:lang w:val="de-DE"/>
        </w:rPr>
        <w:t xml:space="preserve">Im Folgenden wird die Architektur des Prototyps konzeptionell erläutert. </w:t>
      </w:r>
      <w:commentRangeStart w:id="58"/>
      <w:r w:rsidRPr="001B26A2">
        <w:rPr>
          <w:lang w:val="de-DE"/>
        </w:rPr>
        <w:t>Ziel ist es prototypisch eine MR-Anwendung zu entwickeln, die es ermöglicht, über die zur Verfügung gestellte MetaQuest3, animierte Tiere im realen Raum zu sehen und zu fotografieren. Darüber hinaus soll eine Interaktion zwischen dem animierten Tier und der realen Umgebung ermöglicht werden, zum Beispiel indem es bei einer zu geringen Distanz flieht und verschwindet.</w:t>
      </w:r>
      <w:commentRangeEnd w:id="58"/>
      <w:r w:rsidRPr="001B26A2">
        <w:rPr>
          <w:rStyle w:val="Kommentarzeichen"/>
        </w:rPr>
        <w:commentReference w:id="58"/>
      </w:r>
      <w:r w:rsidRPr="001B26A2">
        <w:rPr>
          <w:lang w:val="de-DE"/>
        </w:rPr>
        <w:t xml:space="preserve"> Bei der Entwicklung sollen über die Architektur der Anwendung die Faktoren Skalierbarkeit und Multiplayermodus allerdings schon berücksichtigt werden. Der Faktor Skalierbarkeit soll über lose gekoppelte Schichten erreicht werden, sodass einzelne Schichten auf unterschiedlichen Systemen laufen können und bei Bedarf Rechenleistung hinzugezogen werden kann. Vor allem ist damit aber auch die Möglichkeit gemeint, einfach Erweiterungen an Programm und Programmcode vornehmen zu können. Dies setzt einen strukturierten und leicht verständlichen Aufbau voraus, sodass eine Einarbeitung schnell erfolgen kann und Erweiterungen einfach implementiert werden können. Der Faktor Multiplayermodus setzt eine zentrale Datenbasis, Synchronisation zwischen Clients und konfliktfreie Zustandsverwaltung voraus. Aus diesen Gründen soll der Prototyp in drei Schichten unterteilt werden und zwei dieser drei Schichten mit bewährten Architekturkonzepten aufgebaut werden. </w:t>
      </w:r>
    </w:p>
    <w:p w14:paraId="27901598" w14:textId="77777777" w:rsidR="004C76B8" w:rsidRPr="001B26A2" w:rsidRDefault="004C76B8" w:rsidP="004C76B8">
      <w:pPr>
        <w:pStyle w:val="Aufzhlungsliste"/>
        <w:numPr>
          <w:ilvl w:val="0"/>
          <w:numId w:val="0"/>
        </w:numPr>
        <w:spacing w:before="0" w:after="0"/>
        <w:rPr>
          <w:lang w:val="de-DE"/>
        </w:rPr>
      </w:pPr>
    </w:p>
    <w:p w14:paraId="718DBF03" w14:textId="77777777" w:rsidR="004C76B8" w:rsidRPr="001B26A2" w:rsidRDefault="004C76B8" w:rsidP="004C76B8">
      <w:pPr>
        <w:pStyle w:val="Aufzhlungsliste"/>
        <w:numPr>
          <w:ilvl w:val="0"/>
          <w:numId w:val="0"/>
        </w:numPr>
        <w:spacing w:before="0" w:after="0"/>
        <w:rPr>
          <w:lang w:val="de-DE"/>
        </w:rPr>
      </w:pPr>
      <w:r w:rsidRPr="001B26A2">
        <w:rPr>
          <w:lang w:val="de-DE"/>
        </w:rPr>
        <w:t>Die erste Schicht stellt die Datenbasis dar, sie enthält lediglich die Daten. Dabei kann auf unterschiedliche Programme zurückgegriffen werden, für die Simulation von relationalen Datenbanken reicht beispielsweise ein lokaler Dateiordner mit unterschiedlichen Tabellen. In einem späteren Schritt können diese Tabellen dann in einer richtigen Datenbank abgelegt und veröffentlicht werden. Mit der Entkopplung der Datenbasis zum restlichen Programm kann die nachstehende Datenbank und Speicherumfang frei gewählt werden, was Skalierbarkeit ermöglicht und eine Voraussetzung für den Multiplayermodus sein kann. So können mehrere Personen zur selben Zeit auf die Daten zugreifen und die Basis bleibt konsistent.</w:t>
      </w:r>
    </w:p>
    <w:p w14:paraId="579438A5" w14:textId="77777777" w:rsidR="004C76B8" w:rsidRPr="001B26A2" w:rsidRDefault="004C76B8" w:rsidP="004C76B8">
      <w:pPr>
        <w:pStyle w:val="Aufzhlungsliste"/>
        <w:numPr>
          <w:ilvl w:val="0"/>
          <w:numId w:val="0"/>
        </w:numPr>
        <w:spacing w:before="0" w:after="0"/>
        <w:rPr>
          <w:lang w:val="de-DE"/>
        </w:rPr>
      </w:pPr>
    </w:p>
    <w:p w14:paraId="65E5BB9E" w14:textId="77777777" w:rsidR="004C76B8" w:rsidRPr="001B26A2" w:rsidRDefault="004C76B8" w:rsidP="004C76B8">
      <w:pPr>
        <w:pStyle w:val="Aufzhlungsliste"/>
        <w:numPr>
          <w:ilvl w:val="0"/>
          <w:numId w:val="0"/>
        </w:numPr>
        <w:spacing w:before="0" w:after="0"/>
        <w:rPr>
          <w:lang w:val="de-DE"/>
        </w:rPr>
      </w:pPr>
      <w:r w:rsidRPr="001B26A2">
        <w:rPr>
          <w:lang w:val="de-DE"/>
        </w:rPr>
        <w:t xml:space="preserve">Die zweite Schicht, das Backend ermöglicht einen gesicherten Zugriff auf die relevanten Daten. So kann sichergestellt werden, dass nur berechtigte Personen und Programme auf die für sie freigegebenen Daten zugreifen und diese manipulieren können. Die Implementierung einer Authentifizierung oder rollenbasierten Autorisierung findet also im Backend statt. Zudem ermöglicht das Backend auch die Verarbeitung der Daten, was komplexe Spiellogiken umfassen kann oder das umfängliche Löschen von Daten sicherstellt. Soll ein Account gelöscht werden, kann über das Backend auch die Löschung des zugehörigen Tagebuchs und der entsprechenden Fotografien und Tagebucheinträge erfolgen. Nicht zuletzt stellt das Backend die Daten für die letzte Schicht bereit. Vorteilhaft bei dieser Trennung ist die Möglichkeit, die Logik von der Benutzeroberfläche getrennt zu halten und dafür unterschiedliche Technologien nutzen zu können. Beispielsweise kann für das Backend eine andere Programmiersprache verwendet werden als für die letzte Schicht. Relevant hierbei ist eine Schnittstelle, die unabhängig von zum Beispiel Plattform oder Programmiersprache angesprochen werden kann. Ein solches </w:t>
      </w:r>
      <w:r w:rsidRPr="001B26A2">
        <w:rPr>
          <w:lang w:val="de-DE"/>
        </w:rPr>
        <w:lastRenderedPageBreak/>
        <w:t xml:space="preserve">Konzept sind standardisierte REST-APIs, welche die Kommunikation mehrerer Anwendungen, oder wie im vorliegenden Fall Schichten, ermöglichen. </w:t>
      </w:r>
    </w:p>
    <w:p w14:paraId="0335F686" w14:textId="77777777" w:rsidR="004C76B8" w:rsidRPr="001B26A2" w:rsidRDefault="004C76B8" w:rsidP="004C76B8">
      <w:pPr>
        <w:pStyle w:val="Aufzhlungsliste"/>
        <w:numPr>
          <w:ilvl w:val="0"/>
          <w:numId w:val="0"/>
        </w:numPr>
        <w:spacing w:before="0" w:after="0"/>
        <w:rPr>
          <w:lang w:val="de-DE"/>
        </w:rPr>
      </w:pPr>
    </w:p>
    <w:p w14:paraId="395B7B09" w14:textId="77777777" w:rsidR="004C76B8" w:rsidRPr="001B26A2" w:rsidRDefault="004C76B8" w:rsidP="004C76B8">
      <w:pPr>
        <w:pStyle w:val="Aufzhlungsliste"/>
        <w:numPr>
          <w:ilvl w:val="0"/>
          <w:numId w:val="0"/>
        </w:numPr>
        <w:spacing w:before="0" w:after="0"/>
        <w:rPr>
          <w:lang w:val="de-DE"/>
        </w:rPr>
      </w:pPr>
      <w:r w:rsidRPr="001B26A2">
        <w:rPr>
          <w:lang w:val="de-DE"/>
        </w:rPr>
        <w:t>Die letzte Schicht ist das Frontend. Dieses ist dafür zuständig, die bereitgestellten Daten (graphisch) darzustellen. Diese Schicht beinhaltet die sogenannte Benutzeroberfläche</w:t>
      </w:r>
      <w:r w:rsidRPr="00B33499">
        <w:rPr>
          <w:rStyle w:val="Funotenzeichen"/>
        </w:rPr>
        <w:footnoteReference w:id="7"/>
      </w:r>
      <w:r w:rsidRPr="001B26A2">
        <w:rPr>
          <w:lang w:val="de-DE"/>
        </w:rPr>
        <w:t xml:space="preserve"> und somit die Schnittstelle </w:t>
      </w:r>
      <w:proofErr w:type="gramStart"/>
      <w:r w:rsidRPr="001B26A2">
        <w:rPr>
          <w:lang w:val="de-DE"/>
        </w:rPr>
        <w:t>zwischen Mensch</w:t>
      </w:r>
      <w:proofErr w:type="gramEnd"/>
      <w:r w:rsidRPr="001B26A2">
        <w:rPr>
          <w:lang w:val="de-DE"/>
        </w:rPr>
        <w:t xml:space="preserve"> und Anwendung. Es ist zu beachten, dass auch diese Schicht bis zu einem gewissen Maße Logik enthält und nicht nur die reine Darstellung von Inhalten beinhaltet.</w:t>
      </w:r>
    </w:p>
    <w:p w14:paraId="6B837F50" w14:textId="77777777" w:rsidR="000928E3" w:rsidRPr="001B26A2" w:rsidRDefault="000928E3" w:rsidP="004C76B8">
      <w:pPr>
        <w:pStyle w:val="Aufzhlungsliste"/>
        <w:numPr>
          <w:ilvl w:val="0"/>
          <w:numId w:val="0"/>
        </w:numPr>
        <w:spacing w:before="0" w:after="0"/>
        <w:rPr>
          <w:lang w:val="de-DE"/>
        </w:rPr>
      </w:pPr>
    </w:p>
    <w:p w14:paraId="02DD2C65" w14:textId="40CEE866" w:rsidR="004C76B8" w:rsidRDefault="000928E3" w:rsidP="004C76B8">
      <w:pPr>
        <w:rPr>
          <w:lang w:val="de-DE"/>
        </w:rPr>
      </w:pPr>
      <w:r w:rsidRPr="001B26A2">
        <w:rPr>
          <w:lang w:val="de-DE"/>
        </w:rPr>
        <w:t xml:space="preserve">Der grundlegende Aufbau des Prototyps wird in </w:t>
      </w:r>
      <w:r w:rsidR="00CC548F">
        <w:rPr>
          <w:lang w:val="de-DE"/>
        </w:rPr>
        <w:t>&lt;</w:t>
      </w:r>
      <w:commentRangeStart w:id="59"/>
      <w:r w:rsidRPr="00AC7014">
        <w:rPr>
          <w:highlight w:val="magenta"/>
          <w:lang w:val="de-DE"/>
        </w:rPr>
        <w:t>ABB</w:t>
      </w:r>
      <w:commentRangeEnd w:id="59"/>
      <w:r w:rsidR="006925EE">
        <w:rPr>
          <w:rStyle w:val="Kommentarzeichen"/>
        </w:rPr>
        <w:commentReference w:id="59"/>
      </w:r>
      <w:r w:rsidR="00CC548F">
        <w:rPr>
          <w:lang w:val="de-DE"/>
        </w:rPr>
        <w:t>&gt;</w:t>
      </w:r>
      <w:r w:rsidRPr="001B26A2">
        <w:rPr>
          <w:lang w:val="de-DE"/>
        </w:rPr>
        <w:t xml:space="preserve"> dargestellt. Eine detailliertere Darstellung der einzelnen Schichten erfolgt in den nachfolgenden Unterkapiteln.</w:t>
      </w:r>
    </w:p>
    <w:p w14:paraId="06855D6B" w14:textId="55EA6A02" w:rsidR="00CC548F" w:rsidRDefault="00CC548F" w:rsidP="004C76B8">
      <w:pPr>
        <w:rPr>
          <w:lang w:val="de-DE"/>
        </w:rPr>
      </w:pPr>
    </w:p>
    <w:p w14:paraId="7E18F1A1" w14:textId="21C9D01B" w:rsidR="00CC548F" w:rsidRPr="001B26A2" w:rsidRDefault="00CC548F" w:rsidP="004C76B8">
      <w:pPr>
        <w:rPr>
          <w:lang w:val="de-DE"/>
        </w:rPr>
      </w:pPr>
      <w:commentRangeStart w:id="60"/>
      <w:r>
        <w:rPr>
          <w:lang w:val="de-DE"/>
        </w:rPr>
        <w:t>&lt;Hier noch Abbildung einfügen&gt;</w:t>
      </w:r>
      <w:commentRangeEnd w:id="60"/>
      <w:r w:rsidR="006925EE">
        <w:rPr>
          <w:rStyle w:val="Kommentarzeichen"/>
        </w:rPr>
        <w:commentReference w:id="60"/>
      </w:r>
    </w:p>
    <w:p w14:paraId="5AECB0E3" w14:textId="77777777" w:rsidR="00D52B11" w:rsidRPr="001B26A2" w:rsidRDefault="00A47A5C">
      <w:pPr>
        <w:pStyle w:val="berschrift3"/>
        <w:numPr>
          <w:ilvl w:val="2"/>
          <w:numId w:val="1"/>
        </w:numPr>
      </w:pPr>
      <w:bookmarkStart w:id="61" w:name="_Toc205644647"/>
      <w:proofErr w:type="spellStart"/>
      <w:r w:rsidRPr="001B26A2">
        <w:t>Datenbank</w:t>
      </w:r>
      <w:bookmarkEnd w:id="61"/>
      <w:proofErr w:type="spellEnd"/>
    </w:p>
    <w:p w14:paraId="47F25005" w14:textId="77777777" w:rsidR="00DD3DA0" w:rsidRPr="001B26A2" w:rsidRDefault="00DD3DA0" w:rsidP="00DD3DA0">
      <w:pPr>
        <w:pStyle w:val="Aufzhlungsliste"/>
        <w:numPr>
          <w:ilvl w:val="0"/>
          <w:numId w:val="0"/>
        </w:numPr>
        <w:spacing w:before="0" w:after="0"/>
        <w:rPr>
          <w:lang w:val="de-DE"/>
        </w:rPr>
      </w:pPr>
      <w:r w:rsidRPr="001B26A2">
        <w:rPr>
          <w:lang w:val="de-DE"/>
        </w:rPr>
        <w:t xml:space="preserve">In einer produktiven Anwendung übernimmt die Datenbank eine zentrale und persistente Rolle als „Single Source </w:t>
      </w:r>
      <w:proofErr w:type="spellStart"/>
      <w:r w:rsidRPr="001B26A2">
        <w:rPr>
          <w:lang w:val="de-DE"/>
        </w:rPr>
        <w:t>of</w:t>
      </w:r>
      <w:proofErr w:type="spellEnd"/>
      <w:r w:rsidRPr="001B26A2">
        <w:rPr>
          <w:lang w:val="de-DE"/>
        </w:rPr>
        <w:t xml:space="preserve"> Truth“, was insbesondere für kollaborative Nutzung essenziell ist. Sie muss Konsistenz, Integrität und Verfügbarkeit gewährleisten, damit alle Beteiligten verlässlich mit denselben Daten arbeiten können. Eine klare Entkopplung der Datenhaltung vom restlichen System ermöglicht Skalierbarkeit sowie technologische Flexibilität. Darüber hinaus sind Zugriffskontrollen notwendig, um Sicherheit und modulare Zuständigkeiten zu gewährleisten. </w:t>
      </w:r>
    </w:p>
    <w:p w14:paraId="2C344FB6" w14:textId="77777777" w:rsidR="00DD3DA0" w:rsidRPr="001B26A2" w:rsidRDefault="00DD3DA0" w:rsidP="00DD3DA0">
      <w:pPr>
        <w:pStyle w:val="Aufzhlungsliste"/>
        <w:numPr>
          <w:ilvl w:val="0"/>
          <w:numId w:val="0"/>
        </w:numPr>
        <w:spacing w:before="0" w:after="0"/>
        <w:rPr>
          <w:lang w:val="de-DE"/>
        </w:rPr>
      </w:pPr>
    </w:p>
    <w:p w14:paraId="35F4AC21" w14:textId="77777777" w:rsidR="00DD3DA0" w:rsidRPr="001B26A2" w:rsidRDefault="00DD3DA0" w:rsidP="00DD3DA0">
      <w:pPr>
        <w:pStyle w:val="Aufzhlungsliste"/>
        <w:numPr>
          <w:ilvl w:val="0"/>
          <w:numId w:val="0"/>
        </w:numPr>
        <w:spacing w:before="0" w:after="0"/>
        <w:rPr>
          <w:lang w:val="de-DE"/>
        </w:rPr>
      </w:pPr>
      <w:r w:rsidRPr="001B26A2">
        <w:rPr>
          <w:lang w:val="de-DE"/>
        </w:rPr>
        <w:t xml:space="preserve">Bei der Entwicklung des Prototyps liegt der Fokus auf der Weiterentwicklung eines Architekturmodells und der Implementierung von interaktiven Aspekten zwischen virtuellen und realen Elementen einer MR-Anwendung und nicht auf der Sicherstellung und dauerhaften Verfügbarkeit von Daten oder der Performanz von Datenbanken und Abfragen. Daher sind die genannten Aspekte für eine produktive Umgebung weiter relevant, können allerdings für die Entwicklung </w:t>
      </w:r>
      <w:proofErr w:type="gramStart"/>
      <w:r w:rsidRPr="001B26A2">
        <w:rPr>
          <w:lang w:val="de-DE"/>
        </w:rPr>
        <w:t>eines Prototypen</w:t>
      </w:r>
      <w:proofErr w:type="gramEnd"/>
      <w:r w:rsidRPr="001B26A2">
        <w:rPr>
          <w:lang w:val="de-DE"/>
        </w:rPr>
        <w:t xml:space="preserve"> vernachlässigt werden. Daher wird eine Datenbank mittels mehrerer lokal gespeicherten Dateien simuliert. Dieses Vorgehen beziehungsweise diese Art der Datenhaltung ist in produktiven Systemen nicht ausreichend. Allerdings ermöglicht es eine schlanke und flexible Datenhaltung ohne zusätzlichen Konfigurationsaufwand, was im Kontext der Prototypentwicklung ausreichend ist. CSV-Dateien (</w:t>
      </w:r>
      <w:proofErr w:type="spellStart"/>
      <w:r w:rsidRPr="001B26A2">
        <w:rPr>
          <w:lang w:val="de-DE"/>
        </w:rPr>
        <w:t>Comma-Separated</w:t>
      </w:r>
      <w:proofErr w:type="spellEnd"/>
      <w:r w:rsidRPr="001B26A2">
        <w:rPr>
          <w:lang w:val="de-DE"/>
        </w:rPr>
        <w:t xml:space="preserve"> Values) bieten hierfür eine einfache und gut lesbare Möglichkeit, strukturierte Daten wie Tabellen abzubilden. Sie sind ohne zusätzliche Software auswertbar, leicht </w:t>
      </w:r>
      <w:proofErr w:type="spellStart"/>
      <w:r w:rsidRPr="001B26A2">
        <w:rPr>
          <w:lang w:val="de-DE"/>
        </w:rPr>
        <w:t>versionierbar</w:t>
      </w:r>
      <w:proofErr w:type="spellEnd"/>
      <w:r w:rsidRPr="001B26A2">
        <w:rPr>
          <w:lang w:val="de-DE"/>
        </w:rPr>
        <w:t xml:space="preserve"> und plattformunabhängig nutzbar. Zudem lassen sich Änderungen direkt nachvollziehen und die Dateien problemlos über gängige Werkzeuge wie </w:t>
      </w:r>
      <w:proofErr w:type="spellStart"/>
      <w:r w:rsidRPr="001B26A2">
        <w:rPr>
          <w:lang w:val="de-DE"/>
        </w:rPr>
        <w:t>Git</w:t>
      </w:r>
      <w:proofErr w:type="spellEnd"/>
      <w:r w:rsidRPr="001B26A2">
        <w:rPr>
          <w:lang w:val="de-DE"/>
        </w:rPr>
        <w:t xml:space="preserve"> oder GitHub gemeinsam pflegen. Die gewählte Struktur erlaubt es darüber hinaus, die CSV-Dateien bei Bedarf in spätere relationale Datenbanksysteme zu überführen, da sie einem tabellarischen Format folgen. Ein solches System kann beispielsweise </w:t>
      </w:r>
      <w:r w:rsidRPr="001B26A2">
        <w:rPr>
          <w:lang w:val="de-DE"/>
        </w:rPr>
        <w:lastRenderedPageBreak/>
        <w:t xml:space="preserve">ein Cloudspeicher, wie beispielsweise von Google oder Amazon </w:t>
      </w:r>
      <w:r w:rsidRPr="001B26A2">
        <w:fldChar w:fldCharType="begin"/>
      </w:r>
      <w:r w:rsidRPr="001B26A2">
        <w:rPr>
          <w:lang w:val="de-DE"/>
        </w:rPr>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J.)","noteIndex":0},"citationItems":[{"id":788,"uris":["http://zotero.org/users/12878283/items/U6NCPJB2"],"itemData":{"id":788,"type":"webpage","abstract":"Amazon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Cloud","URL":"https://aws.amazon.com/de/rds/sqlserver/","accessed":{"date-parts":[["2025",8,6]]}}},{"id":787,"uris":["http://zotero.org/users/12878283/items/NSJTE6V5"],"itemData":{"id":787,"type":"webpage","abstract":"Cloud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1B26A2">
        <w:fldChar w:fldCharType="separate"/>
      </w:r>
      <w:r w:rsidRPr="001B26A2">
        <w:rPr>
          <w:lang w:val="de-DE"/>
        </w:rPr>
        <w:t>(</w:t>
      </w:r>
      <w:r w:rsidRPr="001B26A2">
        <w:rPr>
          <w:i/>
          <w:iCs/>
          <w:lang w:val="de-DE"/>
        </w:rPr>
        <w:t>Amazon RDS für SQL Server-Datenbanken in der Cloud</w:t>
      </w:r>
      <w:r w:rsidRPr="001B26A2">
        <w:rPr>
          <w:lang w:val="de-DE"/>
        </w:rPr>
        <w:t xml:space="preserve">, o. J.; </w:t>
      </w:r>
      <w:r w:rsidRPr="001B26A2">
        <w:rPr>
          <w:i/>
          <w:iCs/>
          <w:lang w:val="de-DE"/>
        </w:rPr>
        <w:t>Cloud SQL for MySQL, PostgreSQL und SQL Server</w:t>
      </w:r>
      <w:r w:rsidRPr="001B26A2">
        <w:rPr>
          <w:lang w:val="de-DE"/>
        </w:rPr>
        <w:t>, o. J.)</w:t>
      </w:r>
      <w:r w:rsidRPr="001B26A2">
        <w:fldChar w:fldCharType="end"/>
      </w:r>
      <w:r w:rsidRPr="001B26A2">
        <w:rPr>
          <w:lang w:val="de-DE"/>
        </w:rPr>
        <w:t xml:space="preserve">. </w:t>
      </w:r>
    </w:p>
    <w:p w14:paraId="067C3F70" w14:textId="77777777" w:rsidR="00DD3DA0" w:rsidRPr="001B26A2" w:rsidRDefault="00DD3DA0" w:rsidP="00DD3DA0">
      <w:pPr>
        <w:pStyle w:val="Aufzhlungsliste"/>
        <w:numPr>
          <w:ilvl w:val="0"/>
          <w:numId w:val="0"/>
        </w:numPr>
        <w:spacing w:before="0" w:after="0"/>
      </w:pPr>
      <w:r w:rsidRPr="001B26A2">
        <w:rPr>
          <w:lang w:val="de-DE"/>
        </w:rPr>
        <w:t xml:space="preserve">Bilder und Videos sind für die Anwendung ebenfalls relevant und werden vorerst ebenfalls lokal gespeichert, aber auch hier ist das spätere Speichern in zum Beispiel NoSQL-Datenbanken möglich </w:t>
      </w:r>
      <w:r w:rsidRPr="001B26A2">
        <w:fldChar w:fldCharType="begin"/>
      </w:r>
      <w:r w:rsidRPr="001B26A2">
        <w:rPr>
          <w:lang w:val="de-DE"/>
        </w:rPr>
        <w:instrText xml:space="preserve"> ADDIN ZOTERO_ITEM CSL_CITATION {"citationID":"5IZ2Pebv","properties":{"formattedCitation":"({\\i{}Cloud-Objektspeicher \\uc0\\u8211{} Amazon S3 \\uc0\\u8211{} AWS}, o.\\uc0\\u160{}J.)","plainCitation":"(Cloud-Objektspeicher – Amazon S3 – AWS, o. J.)","noteIndex":0},"citationItems":[{"id":790,"uris":["http://zotero.org/users/12878283/items/VPFCHNSC"],"itemData":{"id":790,"type":"webpage","abstract":"Amazon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1B26A2">
        <w:fldChar w:fldCharType="separate"/>
      </w:r>
      <w:r w:rsidRPr="001B26A2">
        <w:rPr>
          <w:lang w:val="de-DE"/>
        </w:rPr>
        <w:t>(</w:t>
      </w:r>
      <w:r w:rsidRPr="001B26A2">
        <w:rPr>
          <w:i/>
          <w:iCs/>
          <w:lang w:val="de-DE"/>
        </w:rPr>
        <w:t>Cloud-Objektspeicher – Amazon S3 – AWS</w:t>
      </w:r>
      <w:r w:rsidRPr="001B26A2">
        <w:rPr>
          <w:lang w:val="de-DE"/>
        </w:rPr>
        <w:t>, o. J.)</w:t>
      </w:r>
      <w:r w:rsidRPr="001B26A2">
        <w:fldChar w:fldCharType="end"/>
      </w:r>
      <w:r w:rsidRPr="001B26A2">
        <w:t>.</w:t>
      </w:r>
    </w:p>
    <w:p w14:paraId="58517495" w14:textId="77777777" w:rsidR="00DD3DA0" w:rsidRPr="001B26A2" w:rsidRDefault="00DD3DA0" w:rsidP="00DD3DA0"/>
    <w:p w14:paraId="5AECB0E4" w14:textId="77777777" w:rsidR="00D52B11" w:rsidRPr="001B26A2" w:rsidRDefault="00A47A5C">
      <w:pPr>
        <w:pStyle w:val="berschrift3"/>
        <w:numPr>
          <w:ilvl w:val="2"/>
          <w:numId w:val="1"/>
        </w:numPr>
      </w:pPr>
      <w:bookmarkStart w:id="62" w:name="_Toc205644648"/>
      <w:r w:rsidRPr="001B26A2">
        <w:t>Backend</w:t>
      </w:r>
      <w:bookmarkEnd w:id="62"/>
    </w:p>
    <w:p w14:paraId="376582EB" w14:textId="77777777" w:rsidR="00BE0BE9" w:rsidRPr="001B26A2" w:rsidRDefault="00BE0BE9" w:rsidP="00BE0BE9">
      <w:pPr>
        <w:pStyle w:val="Aufzhlungsliste"/>
        <w:numPr>
          <w:ilvl w:val="0"/>
          <w:numId w:val="0"/>
        </w:numPr>
        <w:spacing w:before="0" w:after="0"/>
        <w:rPr>
          <w:lang w:val="de-DE"/>
        </w:rPr>
      </w:pPr>
      <w:r w:rsidRPr="001B26A2">
        <w:rPr>
          <w:lang w:val="de-DE"/>
        </w:rPr>
        <w:t xml:space="preserve">Das Backend soll nach dem Muster MVC implementiert werden. Um den Zugriff auf die Datenbank zu kapseln, wird jedoch eine weitere Schicht, </w:t>
      </w:r>
      <w:proofErr w:type="gramStart"/>
      <w:r w:rsidRPr="001B26A2">
        <w:rPr>
          <w:lang w:val="de-DE"/>
        </w:rPr>
        <w:t>das</w:t>
      </w:r>
      <w:proofErr w:type="gramEnd"/>
      <w:r w:rsidRPr="001B26A2">
        <w:rPr>
          <w:lang w:val="de-DE"/>
        </w:rPr>
        <w:t xml:space="preserve"> „Repository“ eingefügt. Ziel ist es, damit ein klar strukturiertes und modulares </w:t>
      </w:r>
      <w:proofErr w:type="gramStart"/>
      <w:r w:rsidRPr="001B26A2">
        <w:rPr>
          <w:lang w:val="de-DE"/>
        </w:rPr>
        <w:t>Backend</w:t>
      </w:r>
      <w:proofErr w:type="gramEnd"/>
      <w:r w:rsidRPr="001B26A2">
        <w:rPr>
          <w:lang w:val="de-DE"/>
        </w:rPr>
        <w:t xml:space="preserve"> zu implementieren, das so nicht nur erweiterbar und einfach wartbar ist, sondern zusätzlich noch die Skalierbarkeit ermöglicht. Das MVC-Muster trennt dabei die Verantwortlichkeiten in Datenstruktur, Logik und Interaktionsschnittstelle, mit dem Repository auch den Zugriff auf die Datenbank, beziehungsweise lokalen Dateien, die die Datenbank simulieren. Im Folgenden werden die einzelnen Schichten genauer beleuchtet.</w:t>
      </w:r>
    </w:p>
    <w:p w14:paraId="370A9CB8" w14:textId="77777777" w:rsidR="00BE0BE9" w:rsidRPr="001B26A2" w:rsidRDefault="00BE0BE9" w:rsidP="00BE0BE9">
      <w:pPr>
        <w:pStyle w:val="Aufzhlungsliste"/>
        <w:numPr>
          <w:ilvl w:val="0"/>
          <w:numId w:val="0"/>
        </w:numPr>
        <w:spacing w:before="0" w:after="0"/>
        <w:rPr>
          <w:lang w:val="de-DE"/>
        </w:rPr>
      </w:pPr>
    </w:p>
    <w:p w14:paraId="4C5C34E2" w14:textId="77777777" w:rsidR="00BE0BE9" w:rsidRPr="001B26A2" w:rsidRDefault="00BE0BE9" w:rsidP="00BE0BE9">
      <w:pPr>
        <w:pStyle w:val="Aufzhlungsliste"/>
        <w:numPr>
          <w:ilvl w:val="0"/>
          <w:numId w:val="0"/>
        </w:numPr>
        <w:spacing w:before="0" w:after="0"/>
        <w:rPr>
          <w:lang w:val="de-DE"/>
        </w:rPr>
      </w:pPr>
      <w:r w:rsidRPr="001B26A2">
        <w:rPr>
          <w:b/>
          <w:lang w:val="de-DE"/>
        </w:rPr>
        <w:t>Repository</w:t>
      </w:r>
      <w:r w:rsidRPr="001B26A2">
        <w:rPr>
          <w:lang w:val="de-DE"/>
        </w:rPr>
        <w:t xml:space="preserve"> Das Repository kommuniziert mit der Datenbank und übernimmt somit das Laden, Speichern, Aktualisierung und Löschen von Datensätzen. Dies erfolgt nahezu unabhängig davon, ob es sich bei der Datenbank um zum Beispiel eine klassische Datenbank oder um eine Simulation mit zum Beispiel CSV-Dateien handelt. Da die Tabellen in strukturierter Form vorliegen, kann über eine entsprechende Abfragesprache auf die Daten zugegriffen werden. Eine solche Sprache wäre Structured Query Language (SQL), oder in C# beispielsweise Language Integrated Query (LINQ), welches sich an SQL orientiert. Diese Schicht ist auch dafür zuständig, nach Extraktion der Daten aus der Datenbasis, diese in strukturierte und verwertbare Objekte zu schreiben. Damit sind Objekte gemeint, die vom aktuellen Programm, welchen beispielsweise Sprachenabhängig ist, weiterverarbeitet werden können. Mit dieser Umsetzung bleibt die eigentliche Geschäftslogik von der konkreten Speicherform entkoppelt, was spätere Technologie- oder Speicherwechsel vereinfacht.</w:t>
      </w:r>
    </w:p>
    <w:p w14:paraId="0A26CC1A" w14:textId="77777777" w:rsidR="00BE0BE9" w:rsidRPr="001B26A2" w:rsidRDefault="00BE0BE9" w:rsidP="00BE0BE9">
      <w:pPr>
        <w:pStyle w:val="Aufzhlungsliste"/>
        <w:numPr>
          <w:ilvl w:val="0"/>
          <w:numId w:val="0"/>
        </w:numPr>
        <w:spacing w:before="0" w:after="0"/>
        <w:rPr>
          <w:lang w:val="de-DE"/>
        </w:rPr>
      </w:pPr>
    </w:p>
    <w:p w14:paraId="08658ED5" w14:textId="77777777" w:rsidR="00BE0BE9" w:rsidRPr="001B26A2" w:rsidRDefault="00BE0BE9" w:rsidP="00BE0BE9">
      <w:pPr>
        <w:pStyle w:val="Aufzhlungsliste"/>
        <w:numPr>
          <w:ilvl w:val="0"/>
          <w:numId w:val="0"/>
        </w:numPr>
        <w:spacing w:before="0" w:after="0"/>
        <w:rPr>
          <w:lang w:val="de-DE"/>
        </w:rPr>
      </w:pPr>
      <w:r w:rsidRPr="001B26A2">
        <w:rPr>
          <w:b/>
          <w:lang w:val="de-DE"/>
        </w:rPr>
        <w:t>Model</w:t>
      </w:r>
      <w:r w:rsidRPr="001B26A2">
        <w:rPr>
          <w:lang w:val="de-DE"/>
        </w:rPr>
        <w:t xml:space="preserve"> Das </w:t>
      </w:r>
      <w:r w:rsidRPr="001B26A2">
        <w:rPr>
          <w:rStyle w:val="Fett"/>
          <w:b w:val="0"/>
          <w:lang w:val="de-DE"/>
        </w:rPr>
        <w:t>Model</w:t>
      </w:r>
      <w:r w:rsidRPr="001B26A2">
        <w:rPr>
          <w:lang w:val="de-DE"/>
        </w:rPr>
        <w:t xml:space="preserve"> beschreibt im MVC-Muster die Struktur der Datenobjekte, mit denen das Backend arbeitet. Es enthält keine Logik, sondern definiert lediglich die Eigenschaften und den Aufbau der Objekte, den sogenannten Klassen, die für die Programmlogik benötigt werden. Im Kontext des Prototyps wäre das zum Beispiel eine Klasse „User“ mit Eigenschaften wie ID, Name oder E-Mail. Das Model wird also im Zusammenspiel mit dem Repository verwendet, um aus externen Datenquellen gültige Objekte zu erzeugen, die dann im Controller weiterverarbeitet werden können.</w:t>
      </w:r>
    </w:p>
    <w:p w14:paraId="30394B47" w14:textId="77777777" w:rsidR="00BE0BE9" w:rsidRPr="001B26A2" w:rsidRDefault="00BE0BE9" w:rsidP="00BE0BE9">
      <w:pPr>
        <w:pStyle w:val="Aufzhlungsliste"/>
        <w:numPr>
          <w:ilvl w:val="0"/>
          <w:numId w:val="0"/>
        </w:numPr>
        <w:spacing w:before="0" w:after="0"/>
        <w:rPr>
          <w:lang w:val="de-DE"/>
        </w:rPr>
      </w:pPr>
    </w:p>
    <w:p w14:paraId="3B2534DB" w14:textId="77777777" w:rsidR="00BE0BE9" w:rsidRDefault="00BE0BE9" w:rsidP="00BE0BE9">
      <w:pPr>
        <w:pStyle w:val="Aufzhlungsliste"/>
        <w:numPr>
          <w:ilvl w:val="0"/>
          <w:numId w:val="0"/>
        </w:numPr>
        <w:spacing w:before="0" w:after="0"/>
        <w:rPr>
          <w:lang w:val="de-DE"/>
        </w:rPr>
      </w:pPr>
      <w:r w:rsidRPr="001B26A2">
        <w:rPr>
          <w:b/>
          <w:bCs/>
          <w:lang w:val="de-DE"/>
        </w:rPr>
        <w:t xml:space="preserve">View </w:t>
      </w:r>
      <w:r w:rsidRPr="001B26A2">
        <w:rPr>
          <w:lang w:val="de-DE"/>
        </w:rPr>
        <w:t xml:space="preserve">Die View wird im Backend nicht direkt implementiert und als graphische Benutzeroberfläche umgesetzt, sondern liegt in Form von API-Endpunkten vor. Diese Endpunkte stellen die „sichtbare Oberfläche“ des </w:t>
      </w:r>
      <w:proofErr w:type="spellStart"/>
      <w:r w:rsidRPr="001B26A2">
        <w:rPr>
          <w:lang w:val="de-DE"/>
        </w:rPr>
        <w:t>Backends</w:t>
      </w:r>
      <w:proofErr w:type="spellEnd"/>
      <w:r w:rsidRPr="001B26A2">
        <w:rPr>
          <w:lang w:val="de-DE"/>
        </w:rPr>
        <w:t xml:space="preserve"> dar, indem sie den Zugriff auf ausgewählte Funktionen und Daten ermöglichen und von außen, als </w:t>
      </w:r>
      <w:r w:rsidRPr="001B26A2">
        <w:rPr>
          <w:lang w:val="de-DE"/>
        </w:rPr>
        <w:lastRenderedPageBreak/>
        <w:t>Kommunikationsschnittstelle mit dem Backend genutzt werden können.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36336B74" w14:textId="77777777" w:rsidR="00590639" w:rsidRPr="001B26A2" w:rsidRDefault="00590639" w:rsidP="00BE0BE9">
      <w:pPr>
        <w:pStyle w:val="Aufzhlungsliste"/>
        <w:numPr>
          <w:ilvl w:val="0"/>
          <w:numId w:val="0"/>
        </w:numPr>
        <w:spacing w:before="0" w:after="0"/>
        <w:rPr>
          <w:lang w:val="de-DE"/>
        </w:rPr>
      </w:pPr>
    </w:p>
    <w:p w14:paraId="1D69873C" w14:textId="77777777" w:rsidR="00BE0BE9" w:rsidRPr="001B26A2" w:rsidRDefault="00BE0BE9" w:rsidP="00BE0BE9">
      <w:pPr>
        <w:pStyle w:val="Aufzhlungsliste"/>
        <w:numPr>
          <w:ilvl w:val="0"/>
          <w:numId w:val="0"/>
        </w:numPr>
        <w:spacing w:before="0" w:after="0"/>
        <w:rPr>
          <w:lang w:val="de-DE"/>
        </w:rPr>
      </w:pPr>
      <w:r w:rsidRPr="001B26A2">
        <w:rPr>
          <w:b/>
          <w:lang w:val="de-DE"/>
        </w:rPr>
        <w:t>Controller</w:t>
      </w:r>
      <w:r w:rsidRPr="001B26A2">
        <w:rPr>
          <w:lang w:val="de-DE"/>
        </w:rPr>
        <w:t xml:space="preserve"> Die zentrale Stelle in einer MVC-Architektur und auch im zu implementierenden </w:t>
      </w:r>
      <w:proofErr w:type="gramStart"/>
      <w:r w:rsidRPr="001B26A2">
        <w:rPr>
          <w:lang w:val="de-DE"/>
        </w:rPr>
        <w:t>Backend</w:t>
      </w:r>
      <w:proofErr w:type="gramEnd"/>
      <w:r w:rsidRPr="001B26A2">
        <w:rPr>
          <w:lang w:val="de-DE"/>
        </w:rPr>
        <w:t xml:space="preserve"> hat der Controller inne. Dieser stellt nicht nur die Kommunikation mit der Außenwelt her, sondern kommuniziert auch mit dem Model und dem Repository und stößt somit die Kommunikation mit der Datenbasis an. Zusätzlich enthält der Controller weitere Logik. Sollte eine Person einen Account anlegen, wird so beispielsweise durch den Controller auch das Erstellen eines zugehörigen Tagebuchs angestoßen. So fungiert der Controller als Koordinationsinstanz, die Datenfluss, Verarbeitungslogik und Sicherheit kontrolliert. Im Rahmen einer möglichen Erweiterung zum Multiplayersystem wäre der Controller zudem die zentrale Stelle zur Konfliktvermeidung, zur Synchronisierung von Zuständen und zur Validierung eingehender Änderungen durch verschiedene Clients.</w:t>
      </w:r>
    </w:p>
    <w:p w14:paraId="512075F3" w14:textId="77777777" w:rsidR="00BE0BE9" w:rsidRPr="001B26A2" w:rsidRDefault="00BE0BE9" w:rsidP="00BE0BE9">
      <w:pPr>
        <w:pStyle w:val="Aufzhlungsliste"/>
        <w:numPr>
          <w:ilvl w:val="0"/>
          <w:numId w:val="0"/>
        </w:numPr>
        <w:spacing w:before="0" w:after="0"/>
        <w:rPr>
          <w:lang w:val="de-DE"/>
        </w:rPr>
      </w:pPr>
    </w:p>
    <w:p w14:paraId="63B35BE0" w14:textId="77777777" w:rsidR="00BE0BE9" w:rsidRPr="001B26A2" w:rsidRDefault="00BE0BE9" w:rsidP="00BE0BE9">
      <w:pPr>
        <w:pStyle w:val="Aufzhlungsliste"/>
        <w:numPr>
          <w:ilvl w:val="0"/>
          <w:numId w:val="0"/>
        </w:numPr>
        <w:spacing w:before="0" w:after="0"/>
        <w:rPr>
          <w:lang w:val="de-DE"/>
        </w:rPr>
      </w:pPr>
      <w:r w:rsidRPr="001B26A2">
        <w:rPr>
          <w:lang w:val="de-DE"/>
        </w:rPr>
        <w:t xml:space="preserve">Die klare Trennung in Repository, Model, View und Controller ermöglicht eine </w:t>
      </w:r>
      <w:r w:rsidRPr="001B26A2">
        <w:rPr>
          <w:rStyle w:val="Fett"/>
          <w:b w:val="0"/>
          <w:bCs/>
          <w:lang w:val="de-DE"/>
        </w:rPr>
        <w:t xml:space="preserve">modulare Architektur. </w:t>
      </w:r>
      <w:r w:rsidRPr="001B26A2">
        <w:rPr>
          <w:lang w:val="de-DE"/>
        </w:rPr>
        <w:t xml:space="preserve">Änderungen oder Erweiterungen lassen sich dadurch gezielt auf einzelne Schichten beschränken. Beispielsweise kann die CSV-basierte Datenbasis bei einem späteren Übergang zu einer relationalen Cloud-Datenbank durch eine Anpassung des </w:t>
      </w:r>
      <w:proofErr w:type="spellStart"/>
      <w:r w:rsidRPr="001B26A2">
        <w:rPr>
          <w:lang w:val="de-DE"/>
        </w:rPr>
        <w:t>Repositorys</w:t>
      </w:r>
      <w:proofErr w:type="spellEnd"/>
      <w:r w:rsidRPr="001B26A2">
        <w:rPr>
          <w:lang w:val="de-DE"/>
        </w:rPr>
        <w:t xml:space="preserve"> umgesetzt werden, ohne dass Änderungen an Controller oder Model notwendig wären. Ebenso kann eine Erweiterung um Authentifizierungslogik, Benutzerrollen oder Datenvalidierung in klar abgegrenzten Bereichen erfolgen, was die Wartbarkeit und Erweiterbarkeit des Systems langfristig sichert.</w:t>
      </w:r>
    </w:p>
    <w:p w14:paraId="4B6D33B5" w14:textId="77777777" w:rsidR="00BE0BE9" w:rsidRPr="001B26A2" w:rsidRDefault="00BE0BE9" w:rsidP="00BE0BE9">
      <w:pPr>
        <w:rPr>
          <w:lang w:val="de-DE"/>
        </w:rPr>
      </w:pPr>
    </w:p>
    <w:p w14:paraId="5AECB0E5" w14:textId="77777777" w:rsidR="00D52B11" w:rsidRPr="001B26A2" w:rsidRDefault="00A47A5C">
      <w:pPr>
        <w:pStyle w:val="berschrift3"/>
        <w:numPr>
          <w:ilvl w:val="2"/>
          <w:numId w:val="1"/>
        </w:numPr>
      </w:pPr>
      <w:bookmarkStart w:id="63" w:name="_Ref205560347"/>
      <w:bookmarkStart w:id="64" w:name="_Ref205560356"/>
      <w:bookmarkStart w:id="65" w:name="_Ref205560364"/>
      <w:bookmarkStart w:id="66" w:name="_Ref205560370"/>
      <w:bookmarkStart w:id="67" w:name="_Toc205644649"/>
      <w:r w:rsidRPr="001B26A2">
        <w:t>Frontend</w:t>
      </w:r>
      <w:bookmarkEnd w:id="63"/>
      <w:bookmarkEnd w:id="64"/>
      <w:bookmarkEnd w:id="65"/>
      <w:bookmarkEnd w:id="66"/>
      <w:bookmarkEnd w:id="67"/>
    </w:p>
    <w:p w14:paraId="7692970E" w14:textId="023D7B77" w:rsidR="00267D7E" w:rsidRPr="001B26A2" w:rsidRDefault="00267D7E" w:rsidP="00FC1DA2">
      <w:pPr>
        <w:pStyle w:val="Aufzhlungsliste"/>
        <w:numPr>
          <w:ilvl w:val="0"/>
          <w:numId w:val="0"/>
        </w:numPr>
        <w:spacing w:before="0" w:after="0"/>
        <w:rPr>
          <w:lang w:val="de-DE"/>
        </w:rPr>
      </w:pPr>
      <w:r w:rsidRPr="001B26A2">
        <w:rPr>
          <w:lang w:val="de-DE"/>
        </w:rPr>
        <w:t xml:space="preserve">Dem Frontend liegt als Basisarchitekturmodell das MVVM-Muster zugrunde. Um XR-spezifischen Anforderungen wie Interaktionsmöglichkeiten gerecht zu werden, wird dieses nach </w:t>
      </w:r>
      <w:r w:rsidRPr="001B26A2">
        <w:fldChar w:fldCharType="begin"/>
      </w:r>
      <w:r w:rsidRPr="001B26A2">
        <w:rPr>
          <w:lang w:val="de-DE"/>
        </w:rPr>
        <w:instrText xml:space="preserve"> ADDIN ZOTERO_ITEM CSL_CITATION {"citationID":"KZNClJKR","properties":{"formattedCitation":"(Benbelkacem et al., 2019)","plainCitation":"(Benbelkacem et al., 2019)","noteIndex":0},"citationItems":[{"id":533,"uris":["http://zotero.org/users/12878283/items/CJMNQPNU"],"itemData":{"id":533,"type":"article","abstract":"In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1B26A2">
        <w:fldChar w:fldCharType="separate"/>
      </w:r>
      <w:r w:rsidRPr="001B26A2">
        <w:rPr>
          <w:sz w:val="22"/>
          <w:lang w:val="de-DE"/>
        </w:rPr>
        <w:t>(Benbelkacem et al., 2019)</w:t>
      </w:r>
      <w:r w:rsidRPr="001B26A2">
        <w:fldChar w:fldCharType="end"/>
      </w:r>
      <w:r w:rsidRPr="001B26A2">
        <w:rPr>
          <w:lang w:val="de-DE"/>
        </w:rPr>
        <w:t xml:space="preserve"> zu MVVM-3D erweitert und in Verbindung mit dem Backend erfüllt es zudem die Voraussetzung für eine Erweiterung zu MVVM-3DC nach </w:t>
      </w:r>
      <w:r w:rsidRPr="001B26A2">
        <w:fldChar w:fldCharType="begin"/>
      </w:r>
      <w:r w:rsidRPr="001B26A2">
        <w:rPr>
          <w:lang w:val="de-DE"/>
        </w:rPr>
        <w:instrText xml:space="preserve"> ADDIN ZOTERO_ITEM CSL_CITATION {"citationID":"684OHnqV","properties":{"formattedCitation":"(Benbelkacem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Im Folgenden soll ein detaillierterer Überblick über MVVM-3D gegeben und Implementierungsmöglichkeiten für MVVM-3DC dargelegt werden. </w:t>
      </w:r>
    </w:p>
    <w:p w14:paraId="237A1487" w14:textId="77777777" w:rsidR="00267D7E" w:rsidRPr="001B26A2" w:rsidRDefault="00267D7E" w:rsidP="00FC1DA2">
      <w:pPr>
        <w:pStyle w:val="Aufzhlungsliste"/>
        <w:numPr>
          <w:ilvl w:val="0"/>
          <w:numId w:val="0"/>
        </w:numPr>
        <w:spacing w:before="0" w:after="0"/>
        <w:rPr>
          <w:lang w:val="de-DE"/>
        </w:rPr>
      </w:pPr>
      <w:r w:rsidRPr="001B26A2">
        <w:rPr>
          <w:lang w:val="de-DE"/>
        </w:rPr>
        <w:t xml:space="preserve">MVVM-3D teilt sich in die bekannten Schichten Model, View, ViewModel auf, wird allerdings um eine Library-Schicht ergänzt. </w:t>
      </w:r>
    </w:p>
    <w:p w14:paraId="60EB2B7B" w14:textId="77777777" w:rsidR="00267D7E" w:rsidRPr="001B26A2" w:rsidRDefault="00267D7E" w:rsidP="00FC1DA2">
      <w:pPr>
        <w:pStyle w:val="Aufzhlungsliste"/>
        <w:numPr>
          <w:ilvl w:val="0"/>
          <w:numId w:val="0"/>
        </w:numPr>
        <w:spacing w:after="0"/>
        <w:rPr>
          <w:lang w:val="de-DE"/>
        </w:rPr>
      </w:pPr>
    </w:p>
    <w:p w14:paraId="1D7242DB" w14:textId="77777777" w:rsidR="00267D7E" w:rsidRPr="001B26A2" w:rsidRDefault="00267D7E" w:rsidP="00FC1DA2">
      <w:pPr>
        <w:pStyle w:val="Aufzhlungsliste"/>
        <w:numPr>
          <w:ilvl w:val="0"/>
          <w:numId w:val="0"/>
        </w:numPr>
        <w:spacing w:after="0"/>
        <w:rPr>
          <w:lang w:val="de-DE"/>
        </w:rPr>
      </w:pPr>
      <w:r w:rsidRPr="001B26A2">
        <w:rPr>
          <w:b/>
          <w:bCs/>
          <w:lang w:val="de-DE"/>
        </w:rPr>
        <w:t xml:space="preserve">Model </w:t>
      </w:r>
      <w:r w:rsidRPr="001B26A2">
        <w:rPr>
          <w:lang w:val="de-DE"/>
        </w:rPr>
        <w:t xml:space="preserve">Das Model enthält Datenklassen, beschreibt also, wie Objekte aufgebaut sind und welche Eigenschaften ein Objekt hat. Beispielsweise definiert das Model die Datenklasse Tier und legt die Eigenschaften Name, Art, Lebensraum fest. Models enthalten darüber hinaus allerdings keine Logik. Da die Daten über das Backend an das Frontend weitergegeben werden und Daten von zum Beispiel Tieren oder Nutzern nicht im Frontend abliegen und die Weitergabe über eine API erfolgt, sind auch API-Abfragen im Frontend nötig. Damit </w:t>
      </w:r>
      <w:r w:rsidRPr="001B26A2">
        <w:rPr>
          <w:lang w:val="de-DE"/>
        </w:rPr>
        <w:lastRenderedPageBreak/>
        <w:t xml:space="preserve">Verantwortlichkeiten deutlich getrennt bleiben, wird eine Schicht namens „Services“ als Schnittstelle zum Backend eingeführt und dem Model zugeordnet. Diese kapselt API-Abfragen und erstellt damit Objekte. Vorteil davon sind zudem Wiederverwendbarkeit, ein Service kann zum Beispiel von mehreren Models genutzt werden oder aber mehrere Model-Objekte erzeugen, und vereinfachte Wartbarkeit. So hat eine Änderung am Model nicht zwangsläufig eine Änderung am Service zur Folge und umgekehrt betreffen Änderungen am Service nicht automatisch auch die Datenstruktur. Das Model beschreibt an der Stelle also wie ein Objekt aufgebaut ist (Klasse) und ein Service baut diese Objekte dann tatsächlich auf (Instanzen). Diese zusätzliche Komponente ist lediglich der Vereinfachung des Programmcodes gedacht und soll nicht explizit eine Erweiterung des Architekturmodells darstellen, da ein Einsatz des Modells in Szenarien denkbar ist, in denen keine API-Abfragen nötig sind. </w:t>
      </w:r>
    </w:p>
    <w:p w14:paraId="6B96B78A" w14:textId="77777777" w:rsidR="00267D7E" w:rsidRPr="001B26A2" w:rsidRDefault="00267D7E" w:rsidP="00FC1DA2">
      <w:pPr>
        <w:pStyle w:val="Aufzhlungsliste"/>
        <w:numPr>
          <w:ilvl w:val="0"/>
          <w:numId w:val="0"/>
        </w:numPr>
        <w:spacing w:after="0"/>
        <w:rPr>
          <w:lang w:val="de-DE"/>
        </w:rPr>
      </w:pPr>
    </w:p>
    <w:p w14:paraId="437B8DCC" w14:textId="77777777" w:rsidR="00267D7E" w:rsidRPr="001B26A2" w:rsidRDefault="00267D7E" w:rsidP="00FC1DA2">
      <w:pPr>
        <w:pStyle w:val="Aufzhlungsliste"/>
        <w:numPr>
          <w:ilvl w:val="0"/>
          <w:numId w:val="0"/>
        </w:numPr>
        <w:spacing w:after="0"/>
        <w:rPr>
          <w:lang w:val="de-DE"/>
        </w:rPr>
      </w:pPr>
      <w:r w:rsidRPr="001B26A2">
        <w:rPr>
          <w:b/>
          <w:bCs/>
          <w:lang w:val="de-DE"/>
        </w:rPr>
        <w:t>View</w:t>
      </w:r>
      <w:r w:rsidRPr="001B26A2">
        <w:rPr>
          <w:lang w:val="de-DE"/>
        </w:rPr>
        <w:t xml:space="preserve"> Die View enthält alle UI-Elemente, damit eingeschlossen sind 3D-Darstellungen oder Animationen. So zeigt die View beispielsweise ein Tier basierend auf seinen Model-Daten an oder stellt einer Person ein Menü mit Buttons zur Navigation zur Verfügung. Die View ist damit eine Nutzeroberfläche, die einem Menschen die Möglichkeit zur Interaktion bietet. Diese Interaktion darf im Zuge der Anpassung an XR-Anforderungen nicht nur ein Klickevent sein, wie es in beispielsweise Web- oder mobilen 2D-Anwendungen der Fall ist, sondern darüber hinausgehen. So sind neben Controllereingaben (analog zur Maus, oder Berührungen) auch Eingaben mit den Händen (Klicken als Ersatz für den Controller oder Kommunikationsgesten), den Augen oder der Stimme relevant. Um für Tiere zum Beispiel einen Fluchtradius zu ermöglichen</w:t>
      </w:r>
      <w:r w:rsidRPr="00B33499">
        <w:rPr>
          <w:rStyle w:val="Funotenzeichen"/>
        </w:rPr>
        <w:footnoteReference w:id="8"/>
      </w:r>
      <w:r w:rsidRPr="001B26A2">
        <w:rPr>
          <w:lang w:val="de-DE"/>
        </w:rPr>
        <w:t xml:space="preserve">, muss auch die Position einer Person beziehungsweise die Position des Geräts selbst als Nutzereingabe verstanden werden. Die View muss daher zwingend für diese multimodale Interaktion Komponenten beinhalten, die diese Nutzereingaben verwalten können. </w:t>
      </w:r>
    </w:p>
    <w:p w14:paraId="3D6F7BDB" w14:textId="77777777" w:rsidR="00267D7E" w:rsidRPr="001B26A2" w:rsidRDefault="00267D7E" w:rsidP="00FC1DA2">
      <w:pPr>
        <w:pStyle w:val="Aufzhlungsliste"/>
        <w:numPr>
          <w:ilvl w:val="0"/>
          <w:numId w:val="0"/>
        </w:numPr>
        <w:spacing w:after="0"/>
        <w:rPr>
          <w:lang w:val="de-DE"/>
        </w:rPr>
      </w:pPr>
    </w:p>
    <w:p w14:paraId="75FB9476" w14:textId="77777777" w:rsidR="00267D7E" w:rsidRPr="001B26A2" w:rsidRDefault="00267D7E" w:rsidP="00FC1DA2">
      <w:pPr>
        <w:pStyle w:val="Aufzhlungsliste"/>
        <w:numPr>
          <w:ilvl w:val="0"/>
          <w:numId w:val="0"/>
        </w:numPr>
        <w:spacing w:after="0"/>
        <w:rPr>
          <w:lang w:val="de-DE"/>
        </w:rPr>
      </w:pPr>
      <w:r w:rsidRPr="001B26A2">
        <w:rPr>
          <w:b/>
          <w:bCs/>
          <w:lang w:val="de-DE"/>
        </w:rPr>
        <w:t>Library</w:t>
      </w:r>
      <w:r w:rsidRPr="001B26A2">
        <w:rPr>
          <w:lang w:val="de-DE"/>
        </w:rPr>
        <w:t xml:space="preserve"> Die Library ist eine für das MVVM-3D-Muster neu eingeführte Schicht, die komplexere Berechnungen kapselt, die ein ViewModel verkomplizieren würden. Beispiele für solche Anwendungsfälle sind das Tracking von Objekten, genaueres Verhalten bei Interaktion und damit beispielsweise auch die Bewegungslogik eines Tieres. So kann die konkrete Implementierung von Bewegungsabläufen für jedes Tier separat implementiert werden und das ViewModel ruft bei einem bestimmten Abstand zu einer Person oder in einer vordefinierten Situation einen bestimmten Bewegungsablauf auf. Die Library enthält also die konkrete Implementierung von komplexeren oder individuellen Logiken.</w:t>
      </w:r>
    </w:p>
    <w:p w14:paraId="0F1E873E" w14:textId="77777777" w:rsidR="00267D7E" w:rsidRPr="001B26A2" w:rsidRDefault="00267D7E" w:rsidP="00FC1DA2">
      <w:pPr>
        <w:pStyle w:val="Aufzhlungsliste"/>
        <w:numPr>
          <w:ilvl w:val="0"/>
          <w:numId w:val="0"/>
        </w:numPr>
        <w:spacing w:after="0"/>
        <w:rPr>
          <w:lang w:val="de-DE"/>
        </w:rPr>
      </w:pPr>
    </w:p>
    <w:p w14:paraId="4F7B6C66" w14:textId="77777777" w:rsidR="00267D7E" w:rsidRPr="001B26A2" w:rsidRDefault="00267D7E" w:rsidP="00FC1DA2">
      <w:pPr>
        <w:pStyle w:val="Aufzhlungsliste"/>
        <w:numPr>
          <w:ilvl w:val="0"/>
          <w:numId w:val="0"/>
        </w:numPr>
        <w:spacing w:after="0"/>
        <w:rPr>
          <w:lang w:val="de-DE"/>
        </w:rPr>
      </w:pPr>
      <w:r w:rsidRPr="001B26A2">
        <w:rPr>
          <w:b/>
          <w:bCs/>
          <w:lang w:val="de-DE"/>
        </w:rPr>
        <w:t>ViewModel</w:t>
      </w:r>
      <w:r w:rsidRPr="001B26A2">
        <w:rPr>
          <w:lang w:val="de-DE"/>
        </w:rPr>
        <w:t xml:space="preserve"> Das ViewModel ist das zentrale Steuerungselement und enthält Events</w:t>
      </w:r>
      <w:r w:rsidRPr="00B33499">
        <w:rPr>
          <w:rStyle w:val="Funotenzeichen"/>
        </w:rPr>
        <w:footnoteReference w:id="9"/>
      </w:r>
      <w:r w:rsidRPr="001B26A2">
        <w:rPr>
          <w:lang w:val="de-DE"/>
        </w:rPr>
        <w:t>, Observer-Pattern</w:t>
      </w:r>
      <w:r w:rsidRPr="00B33499">
        <w:rPr>
          <w:rStyle w:val="Funotenzeichen"/>
        </w:rPr>
        <w:footnoteReference w:id="10"/>
      </w:r>
      <w:r w:rsidRPr="001B26A2">
        <w:rPr>
          <w:lang w:val="de-DE"/>
        </w:rPr>
        <w:t xml:space="preserve"> und auch </w:t>
      </w:r>
      <w:proofErr w:type="spellStart"/>
      <w:r w:rsidRPr="001B26A2">
        <w:rPr>
          <w:lang w:val="de-DE"/>
        </w:rPr>
        <w:t>Reactive</w:t>
      </w:r>
      <w:proofErr w:type="spellEnd"/>
      <w:r w:rsidRPr="001B26A2">
        <w:rPr>
          <w:lang w:val="de-DE"/>
        </w:rPr>
        <w:t xml:space="preserve"> Patterns</w:t>
      </w:r>
      <w:r w:rsidRPr="00B33499">
        <w:rPr>
          <w:rStyle w:val="Funotenzeichen"/>
        </w:rPr>
        <w:footnoteReference w:id="11"/>
      </w:r>
      <w:r w:rsidRPr="001B26A2">
        <w:rPr>
          <w:lang w:val="de-DE"/>
        </w:rPr>
        <w:t xml:space="preserve">. Das ViewModel empfängt Änderungen von View oder Model und leitet sie weiter, ohne dass View oder Model selbst miteinander kommunizieren </w:t>
      </w:r>
      <w:r w:rsidRPr="001B26A2">
        <w:rPr>
          <w:lang w:val="de-DE"/>
        </w:rPr>
        <w:lastRenderedPageBreak/>
        <w:t xml:space="preserve">müssen. Vorteilhaft ist neben der sehr strikten Trennung von Aufgabenbereichen auch die Möglichkeit Berechnungen aus der Library hinzuzuziehen. So empfängt das ViewModel bei der Änderung einer </w:t>
      </w:r>
      <w:proofErr w:type="gramStart"/>
      <w:r w:rsidRPr="001B26A2">
        <w:rPr>
          <w:lang w:val="de-DE"/>
        </w:rPr>
        <w:t>Email</w:t>
      </w:r>
      <w:proofErr w:type="gramEnd"/>
      <w:r w:rsidRPr="001B26A2">
        <w:rPr>
          <w:lang w:val="de-DE"/>
        </w:rPr>
        <w:t>-Adresse also die neue Adresse und aktualisiert automatisch das Model, wodurch wiederum eine Modeländerung dem ViewModel gemeldet wird und dadurch automatisch die View und damit die Anzeige geändert wird. Ein anderes Beispiel ist die Flucht eines Tieres, bei der seitens View dem ViewModel eine Nutzeraktion, in Form einer zu geringen Distanz zwischen Person und Tier, gemeldet werden kann. Das ViewModel setzt dann die Logik „Flucht“ um und nutzt dabei die konkrete Flucht-Implementierung des jeweiligen Tieres aus der Library-Komponente. Ist der Bewegungsablauf abgeschlossen, kann das ViewModel dem Model dann die neue Position des Tieres weiterleiten, die dann an das Backend weitergeleitet werden und dort in einer Datenbank gespeichert werden. Diese Änderung an der Datenbasis und damit am Model wird zurück an das ViewModel geleitet, wo eine Aktualisierung der Anzeige, also View, möglich wäre. Umsetzbar ist dieses Verhalten mittels Data Binding, welches UI-Elemente automatisch mit den entsprechenden Datenquellen verknüpft. Wie bereits erläutert kann sich bei Änderung an der Datenbasis damit die Anzeige automatisch aktualisieren und umgekehrt bei einer Nutzereingabe automatisch die Datenbasis ändern.</w:t>
      </w:r>
      <w:r w:rsidRPr="00B33499">
        <w:rPr>
          <w:rStyle w:val="Funotenzeichen"/>
        </w:rPr>
        <w:footnoteReference w:id="12"/>
      </w:r>
      <w:r w:rsidRPr="001B26A2">
        <w:rPr>
          <w:lang w:val="de-DE"/>
        </w:rPr>
        <w:t xml:space="preserve"> Dafür müssen diese Verbindungen zur Laufzeit überwacht werden und dies geschieht, indem sogenannte Properties im ViewModel mit UI-Elementen verknüpft werden. Properties können als Felder oder Variablen verstanden werden, die zusätzlich eine Logik enthalten. Diese Logik kann zum einen den Zugriff auf die Variable steuern, oder aber die Möglichkeit bieten ein UI-Element zu verknüpfen, wodurch Änderungen an einem Element automatisch registriert werden. Diese Verknüpfung ermöglicht eine automatische Synchronisation von Eingabe und Variablenwert bei Änderungen (</w:t>
      </w:r>
      <w:r w:rsidRPr="001B26A2">
        <w:rPr>
          <w:highlight w:val="magenta"/>
          <w:lang w:val="de-DE"/>
        </w:rPr>
        <w:t>BELEG</w:t>
      </w:r>
      <w:r w:rsidRPr="001B26A2">
        <w:rPr>
          <w:lang w:val="de-DE"/>
        </w:rPr>
        <w:t xml:space="preserve">). </w:t>
      </w:r>
    </w:p>
    <w:p w14:paraId="4CFA76DF" w14:textId="0C7C06A5" w:rsidR="00267D7E" w:rsidRPr="001B26A2" w:rsidRDefault="00267D7E" w:rsidP="00FC1DA2">
      <w:pPr>
        <w:pStyle w:val="Aufzhlungsliste"/>
        <w:numPr>
          <w:ilvl w:val="0"/>
          <w:numId w:val="0"/>
        </w:numPr>
        <w:spacing w:after="0"/>
        <w:rPr>
          <w:lang w:val="de-DE"/>
        </w:rPr>
      </w:pPr>
      <w:r w:rsidRPr="001B26A2">
        <w:rPr>
          <w:noProof/>
        </w:rPr>
        <w:lastRenderedPageBreak/>
        <mc:AlternateContent>
          <mc:Choice Requires="wps">
            <w:drawing>
              <wp:anchor distT="0" distB="0" distL="114300" distR="114300" simplePos="0" relativeHeight="251658241" behindDoc="0" locked="0" layoutInCell="1" allowOverlap="1" wp14:anchorId="234F9D12" wp14:editId="40498E09">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36EC13C8" w:rsidR="00267D7E" w:rsidRPr="00D14736" w:rsidRDefault="00267D7E" w:rsidP="00267D7E">
                            <w:pPr>
                              <w:pStyle w:val="Beschriftung"/>
                              <w:rPr>
                                <w:rFonts w:eastAsiaTheme="minorHAnsi"/>
                                <w:sz w:val="16"/>
                                <w:szCs w:val="16"/>
                                <w:lang w:val="de-DE" w:eastAsia="en-US"/>
                              </w:rPr>
                            </w:pPr>
                            <w:bookmarkStart w:id="68" w:name="_Ref204936769"/>
                            <w:bookmarkStart w:id="69" w:name="_Toc205560852"/>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68"/>
                            <w:r w:rsidRPr="00D14736">
                              <w:rPr>
                                <w:sz w:val="16"/>
                                <w:szCs w:val="16"/>
                                <w:lang w:val="de-DE"/>
                              </w:rPr>
                              <w:t xml:space="preserve"> - MVVM-3D (eigene Darstellung)</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29"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" stroked="f">
                <v:textbox style="mso-fit-shape-to-text:t" inset="0,0,0,0">
                  <w:txbxContent>
                    <w:p w14:paraId="5E7D9DAF" w14:textId="36EC13C8" w:rsidR="00267D7E" w:rsidRPr="00D14736" w:rsidRDefault="00267D7E" w:rsidP="00267D7E">
                      <w:pPr>
                        <w:pStyle w:val="Beschriftung"/>
                        <w:rPr>
                          <w:rFonts w:eastAsiaTheme="minorHAnsi"/>
                          <w:sz w:val="16"/>
                          <w:szCs w:val="16"/>
                          <w:lang w:val="de-DE" w:eastAsia="en-US"/>
                        </w:rPr>
                      </w:pPr>
                      <w:bookmarkStart w:id="70" w:name="_Ref204936769"/>
                      <w:bookmarkStart w:id="71" w:name="_Toc205560852"/>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4</w:t>
                      </w:r>
                      <w:r w:rsidRPr="00D14736">
                        <w:rPr>
                          <w:sz w:val="16"/>
                          <w:szCs w:val="16"/>
                        </w:rPr>
                        <w:fldChar w:fldCharType="end"/>
                      </w:r>
                      <w:bookmarkEnd w:id="70"/>
                      <w:r w:rsidRPr="00D14736">
                        <w:rPr>
                          <w:sz w:val="16"/>
                          <w:szCs w:val="16"/>
                          <w:lang w:val="de-DE"/>
                        </w:rPr>
                        <w:t xml:space="preserve"> - MVVM-3D (eigene Darstellung)</w:t>
                      </w:r>
                      <w:bookmarkEnd w:id="71"/>
                    </w:p>
                  </w:txbxContent>
                </v:textbox>
                <w10:wrap type="topAndBottom"/>
              </v:shape>
            </w:pict>
          </mc:Fallback>
        </mc:AlternateContent>
      </w:r>
      <w:r w:rsidRPr="001B26A2">
        <w:rPr>
          <w:noProof/>
        </w:rPr>
        <w:drawing>
          <wp:anchor distT="0" distB="0" distL="114300" distR="114300" simplePos="0" relativeHeight="251658240" behindDoc="0" locked="0" layoutInCell="1" allowOverlap="1" wp14:anchorId="60DAC895" wp14:editId="444DE9C0">
            <wp:simplePos x="0" y="0"/>
            <wp:positionH relativeFrom="margin">
              <wp:align>center</wp:align>
            </wp:positionH>
            <wp:positionV relativeFrom="paragraph">
              <wp:posOffset>328295</wp:posOffset>
            </wp:positionV>
            <wp:extent cx="2905125" cy="3547375"/>
            <wp:effectExtent l="0" t="0" r="9525" b="4445"/>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Pr="001B26A2">
        <w:rPr>
          <w:lang w:val="de-DE"/>
        </w:rPr>
        <w:t xml:space="preserve">Eine zusammenfassende Darstellung der MVVM-3D-Architektur ist in </w:t>
      </w:r>
      <w:r w:rsidR="001228DC">
        <w:fldChar w:fldCharType="begin"/>
      </w:r>
      <w:r w:rsidR="001228DC">
        <w:rPr>
          <w:lang w:val="de-DE"/>
        </w:rPr>
        <w:instrText xml:space="preserve"> REF _Ref204936769 \h </w:instrText>
      </w:r>
      <w:r w:rsidR="001228DC">
        <w:fldChar w:fldCharType="separate"/>
      </w:r>
      <w:r w:rsidR="001228DC" w:rsidRPr="00267D7E">
        <w:rPr>
          <w:lang w:val="de-DE"/>
        </w:rPr>
        <w:t xml:space="preserve">Abbildung </w:t>
      </w:r>
      <w:r w:rsidR="001228DC">
        <w:rPr>
          <w:noProof/>
          <w:lang w:val="de-DE"/>
        </w:rPr>
        <w:t>4</w:t>
      </w:r>
      <w:r w:rsidR="001228DC">
        <w:fldChar w:fldCharType="end"/>
      </w:r>
      <w:r w:rsidR="001228DC" w:rsidRPr="001228DC">
        <w:rPr>
          <w:lang w:val="de-DE"/>
        </w:rPr>
        <w:t xml:space="preserve"> </w:t>
      </w:r>
      <w:r w:rsidRPr="001B26A2">
        <w:rPr>
          <w:lang w:val="de-DE"/>
        </w:rPr>
        <w:t>dargestellt.</w:t>
      </w:r>
    </w:p>
    <w:p w14:paraId="0972A87C" w14:textId="77777777" w:rsidR="0021265D" w:rsidRPr="001B26A2" w:rsidRDefault="0021265D" w:rsidP="00FC1DA2">
      <w:pPr>
        <w:pStyle w:val="Aufzhlungsliste"/>
        <w:numPr>
          <w:ilvl w:val="0"/>
          <w:numId w:val="0"/>
        </w:numPr>
        <w:spacing w:after="0"/>
        <w:rPr>
          <w:lang w:val="de-DE"/>
        </w:rPr>
      </w:pPr>
    </w:p>
    <w:p w14:paraId="01DEBBB1" w14:textId="3A4C80E5" w:rsidR="00695633" w:rsidRPr="001B26A2" w:rsidRDefault="00267D7E" w:rsidP="00FC1DA2">
      <w:pPr>
        <w:pStyle w:val="Aufzhlungsliste"/>
        <w:numPr>
          <w:ilvl w:val="0"/>
          <w:numId w:val="0"/>
        </w:numPr>
        <w:spacing w:after="0"/>
        <w:rPr>
          <w:lang w:val="de-DE"/>
        </w:rPr>
      </w:pPr>
      <w:r w:rsidRPr="001B26A2">
        <w:rPr>
          <w:lang w:val="de-DE"/>
        </w:rPr>
        <w:t xml:space="preserve">Um neben XR-spezifischen Anforderungen auch die Entwicklung eines kollaborativen Systems und damit die Grundlagen für einen Multiplayer-Modus zu ermöglichen, wird nachfolgend konzeptionell die Weiterentwicklung von MVVM-3D zu MVVM-3DC nach </w:t>
      </w:r>
      <w:r w:rsidRPr="001B26A2">
        <w:fldChar w:fldCharType="begin"/>
      </w:r>
      <w:r w:rsidRPr="001B26A2">
        <w:rPr>
          <w:lang w:val="de-DE"/>
        </w:rPr>
        <w:instrText xml:space="preserve"> ADDIN ZOTERO_ITEM CSL_CITATION {"citationID":"zGwO5YAl","properties":{"formattedCitation":"(Benbelkacem et al., 2020)","plainCitation":"(Benbelkacem et al., 2020)","noteIndex":0},"citationItems":[{"id":625,"uris":["http://zotero.org/users/12878283/items/2BFG5J46"],"itemData":{"id":625,"type":"article-journal","abstract":"In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1B26A2">
        <w:fldChar w:fldCharType="separate"/>
      </w:r>
      <w:r w:rsidRPr="001B26A2">
        <w:rPr>
          <w:sz w:val="22"/>
          <w:lang w:val="de-DE"/>
        </w:rPr>
        <w:t>(Benbelkacem et al., 2020)</w:t>
      </w:r>
      <w:r w:rsidRPr="001B26A2">
        <w:fldChar w:fldCharType="end"/>
      </w:r>
      <w:r w:rsidRPr="001B26A2">
        <w:rPr>
          <w:lang w:val="de-DE"/>
        </w:rPr>
        <w:t xml:space="preserve"> ausgeführt. </w:t>
      </w:r>
    </w:p>
    <w:p w14:paraId="3C577CB0" w14:textId="77777777" w:rsidR="00267D7E" w:rsidRPr="001B26A2" w:rsidRDefault="00267D7E" w:rsidP="00FC1DA2">
      <w:pPr>
        <w:pStyle w:val="Aufzhlungsliste"/>
        <w:numPr>
          <w:ilvl w:val="0"/>
          <w:numId w:val="0"/>
        </w:numPr>
        <w:spacing w:after="0"/>
        <w:rPr>
          <w:lang w:val="de-DE"/>
        </w:rPr>
      </w:pPr>
      <w:r w:rsidRPr="001B26A2">
        <w:rPr>
          <w:lang w:val="de-DE"/>
        </w:rPr>
        <w:t xml:space="preserve">Wie im Kapitel </w:t>
      </w:r>
      <w:r w:rsidRPr="001B26A2">
        <w:rPr>
          <w:highlight w:val="magenta"/>
          <w:lang w:val="de-DE"/>
        </w:rPr>
        <w:t>Architekturmodell</w:t>
      </w:r>
      <w:r w:rsidRPr="001B26A2">
        <w:rPr>
          <w:lang w:val="de-DE"/>
        </w:rPr>
        <w:t xml:space="preserve"> schon angemerkt gibt es für die Entwicklung von kollaborativen Systemen drei Methoden. Mit der Grundstruktur von Datenbank, Backend und Frontend ist die Methode „</w:t>
      </w:r>
      <w:proofErr w:type="spellStart"/>
      <w:r w:rsidRPr="001B26A2">
        <w:rPr>
          <w:sz w:val="22"/>
          <w:szCs w:val="22"/>
          <w:lang w:val="de-DE"/>
        </w:rPr>
        <w:t>Centralized</w:t>
      </w:r>
      <w:proofErr w:type="spellEnd"/>
      <w:r w:rsidRPr="001B26A2">
        <w:rPr>
          <w:sz w:val="22"/>
          <w:szCs w:val="22"/>
          <w:lang w:val="de-DE"/>
        </w:rPr>
        <w:t xml:space="preserve"> Mode</w:t>
      </w:r>
      <w:r w:rsidRPr="001B26A2">
        <w:rPr>
          <w:lang w:val="de-DE"/>
        </w:rPr>
        <w:t>“ gut umsetzbar. Dies meint einen zentralen Server, der alle Änderungen speichert und mehrere Clients, die alle auf denselben Datenstand zugreifen (</w:t>
      </w:r>
      <w:r w:rsidRPr="001B26A2">
        <w:rPr>
          <w:highlight w:val="magenta"/>
          <w:lang w:val="de-DE"/>
        </w:rPr>
        <w:t>BELEG</w:t>
      </w:r>
      <w:r w:rsidRPr="001B26A2">
        <w:rPr>
          <w:lang w:val="de-DE"/>
        </w:rPr>
        <w:t xml:space="preserve">). Für einen möglichen Prototypen fungiert das Backend als Server, der alle Anfragen und Datenoperationen verarbeitet. Mehrere Instanzen des </w:t>
      </w:r>
      <w:proofErr w:type="spellStart"/>
      <w:r w:rsidRPr="001B26A2">
        <w:rPr>
          <w:lang w:val="de-DE"/>
        </w:rPr>
        <w:t>Frontends</w:t>
      </w:r>
      <w:proofErr w:type="spellEnd"/>
      <w:r w:rsidRPr="001B26A2">
        <w:rPr>
          <w:lang w:val="de-DE"/>
        </w:rPr>
        <w:t xml:space="preserve"> übernehmen die Rolle von unterschiedlichen Clients und können unabhängig voneinander auf das Backend, also den Server, zugreifen. Dieses Modell ermöglicht es mehreren Benutzern, gleichzeitig mit derselben Anwendung zu interagieren, wobei Konsistenz und Synchronisation durch den zentralen Server gewährleistet werden. Für eine Umsetzung würde dies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Dies setzt voraus, dass nicht nur eine Anfrage-basierte Kommunikation (Pull-Prinzip), sondern auch eine serverseitige Benachrichtigung der Clients (Push-Prinzip) realisiert wird. Die Kommunikation über zyklische GET-Anfragen ist hierfür nicht ausreichend, da sie nicht nur ineffizient, sondern auch anfällig für Verzögerungen und </w:t>
      </w:r>
      <w:r w:rsidRPr="001B26A2">
        <w:rPr>
          <w:lang w:val="de-DE"/>
        </w:rPr>
        <w:lastRenderedPageBreak/>
        <w:t xml:space="preserve">Synchronisationsprobleme ist. Stattdessen wird eine Lösung benötigt, bei der das Backend aktiv Änderungen an die Clients übermittelt. Da das Backend, sowie die relevanten Teile des </w:t>
      </w:r>
      <w:proofErr w:type="spellStart"/>
      <w:r w:rsidRPr="001B26A2">
        <w:rPr>
          <w:lang w:val="de-DE"/>
        </w:rPr>
        <w:t>Frontends</w:t>
      </w:r>
      <w:proofErr w:type="spellEnd"/>
      <w:r w:rsidRPr="001B26A2">
        <w:rPr>
          <w:lang w:val="de-DE"/>
        </w:rPr>
        <w:t xml:space="preserve"> (Model inklusive Services und </w:t>
      </w:r>
      <w:proofErr w:type="spellStart"/>
      <w:r w:rsidRPr="001B26A2">
        <w:rPr>
          <w:lang w:val="de-DE"/>
        </w:rPr>
        <w:t>ViewModels</w:t>
      </w:r>
      <w:proofErr w:type="spellEnd"/>
      <w:r w:rsidRPr="001B26A2">
        <w:rPr>
          <w:lang w:val="de-DE"/>
        </w:rPr>
        <w:t xml:space="preserve">) in C# implementiert werden, ist eine C# beziehungsweise .NET-Lösung ausreichend. Eine Möglichkeit hierfür wäre der Einsatz von </w:t>
      </w:r>
      <w:proofErr w:type="spellStart"/>
      <w:r w:rsidRPr="001B26A2">
        <w:rPr>
          <w:lang w:val="de-DE"/>
        </w:rPr>
        <w:t>SignalR</w:t>
      </w:r>
      <w:proofErr w:type="spellEnd"/>
      <w:r w:rsidRPr="001B26A2">
        <w:rPr>
          <w:lang w:val="de-DE"/>
        </w:rPr>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auf synchronisiert werden </w:t>
      </w:r>
      <w:r w:rsidRPr="001B26A2">
        <w:fldChar w:fldCharType="begin"/>
      </w:r>
      <w:r w:rsidRPr="001B26A2">
        <w:rPr>
          <w:lang w:val="de-DE"/>
        </w:rPr>
        <w:instrText xml:space="preserve"> ADDIN ZOTERO_ITEM CSL_CITATION {"citationID":"mpbKrKy2","properties":{"formattedCitation":"(Fletcher, 2023)","plainCitation":"(Fletcher, 2023)","noteIndex":0},"citationItems":[{"id":761,"uris":["http://zotero.org/users/12878283/items/RGHH2EAV"],"itemData":{"id":761,"type":"webpage","abstract":"In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1B26A2">
        <w:fldChar w:fldCharType="separate"/>
      </w:r>
      <w:r w:rsidRPr="001B26A2">
        <w:rPr>
          <w:sz w:val="22"/>
          <w:lang w:val="de-DE"/>
        </w:rPr>
        <w:t>(Fletcher, 2023)</w:t>
      </w:r>
      <w:r w:rsidRPr="001B26A2">
        <w:fldChar w:fldCharType="end"/>
      </w:r>
      <w:r w:rsidRPr="001B26A2">
        <w:rPr>
          <w:lang w:val="de-DE"/>
        </w:rPr>
        <w:t xml:space="preserve">. </w:t>
      </w:r>
    </w:p>
    <w:p w14:paraId="03573EF6" w14:textId="1B6F75F6" w:rsidR="00267D7E" w:rsidRPr="001B26A2" w:rsidRDefault="00267D7E" w:rsidP="00FC1DA2">
      <w:pPr>
        <w:pStyle w:val="Aufzhlungsliste"/>
        <w:numPr>
          <w:ilvl w:val="0"/>
          <w:numId w:val="0"/>
        </w:numPr>
        <w:spacing w:after="0"/>
        <w:rPr>
          <w:lang w:val="de-DE"/>
        </w:rPr>
      </w:pPr>
      <w:r w:rsidRPr="001B26A2">
        <w:rPr>
          <w:lang w:val="de-DE"/>
        </w:rPr>
        <w:t xml:space="preserve">Entsprechend ergibt sich folgender Ablauf, sollte beispielsweise eine Person auf ein Tier zeigen, welches dann für eine zweite Person zum Beispiel mit einem Effekt oder einer Umrandung hervorgehoben werden soll. Die Zeigegeste der einen Person wird von der View als Nutzereingabe registriert und diese wird an das ViewModel weitergeleitet und dort verarbeitet. Die daraus entstehende Änderung an den Daten wird an das Model weitergereicht, wodurch die Änderungen über die Services an das Backend weitergeleitet werden. Die Daten werden dort verarbeitet und verändern somit die Datenbasis. Diese Änderung führt zu Propagation dieser Änderungen an die Services aller Clients. Diese Änderungen erreichen über die Services die </w:t>
      </w:r>
      <w:proofErr w:type="spellStart"/>
      <w:r w:rsidRPr="001B26A2">
        <w:rPr>
          <w:lang w:val="de-DE"/>
        </w:rPr>
        <w:t>ViewModels</w:t>
      </w:r>
      <w:proofErr w:type="spellEnd"/>
      <w:r w:rsidRPr="001B26A2">
        <w:rPr>
          <w:lang w:val="de-DE"/>
        </w:rPr>
        <w:t xml:space="preserve">, wodurch eine automatische Aktualisierung der View erfolgt. In diesem Falle wird das Tier, auf das gedeutet wurde, hervorgehoben. Dieser Ablauf ist in </w:t>
      </w:r>
      <w:r w:rsidR="00DF7F1B">
        <w:fldChar w:fldCharType="begin"/>
      </w:r>
      <w:r w:rsidR="00DF7F1B">
        <w:rPr>
          <w:lang w:val="de-DE"/>
        </w:rPr>
        <w:instrText xml:space="preserve"> REF _Ref204943933 \h </w:instrText>
      </w:r>
      <w:r w:rsidR="00DF7F1B">
        <w:fldChar w:fldCharType="separate"/>
      </w:r>
      <w:r w:rsidR="00DF7F1B" w:rsidRPr="00267D7E">
        <w:rPr>
          <w:lang w:val="de-DE"/>
        </w:rPr>
        <w:t xml:space="preserve">Abbildung </w:t>
      </w:r>
      <w:r w:rsidR="00DF7F1B">
        <w:rPr>
          <w:noProof/>
          <w:lang w:val="de-DE"/>
        </w:rPr>
        <w:t>5</w:t>
      </w:r>
      <w:r w:rsidR="00DF7F1B">
        <w:fldChar w:fldCharType="end"/>
      </w:r>
      <w:r w:rsidR="00DF7F1B" w:rsidRPr="00BE5B7F">
        <w:rPr>
          <w:lang w:val="de-DE"/>
        </w:rPr>
        <w:t xml:space="preserve"> </w:t>
      </w:r>
      <w:r w:rsidRPr="001B26A2">
        <w:rPr>
          <w:lang w:val="de-DE"/>
        </w:rPr>
        <w:t>dargestellt.</w:t>
      </w:r>
    </w:p>
    <w:p w14:paraId="451720BC" w14:textId="29D3F9F7" w:rsidR="00267D7E" w:rsidRPr="001B26A2" w:rsidRDefault="00267D7E" w:rsidP="00FC1DA2">
      <w:pPr>
        <w:pStyle w:val="Aufzhlungsliste"/>
        <w:numPr>
          <w:ilvl w:val="0"/>
          <w:numId w:val="0"/>
        </w:numPr>
        <w:spacing w:after="0"/>
        <w:rPr>
          <w:lang w:val="de-DE"/>
        </w:rPr>
      </w:pPr>
      <w:r w:rsidRPr="001B26A2">
        <w:rPr>
          <w:noProof/>
        </w:rPr>
        <mc:AlternateContent>
          <mc:Choice Requires="wps">
            <w:drawing>
              <wp:anchor distT="0" distB="0" distL="114300" distR="114300" simplePos="0" relativeHeight="251658243" behindDoc="0" locked="0" layoutInCell="1" allowOverlap="1" wp14:anchorId="5CF6DF0C" wp14:editId="44295053">
                <wp:simplePos x="0" y="0"/>
                <wp:positionH relativeFrom="margin">
                  <wp:align>left</wp:align>
                </wp:positionH>
                <wp:positionV relativeFrom="paragraph">
                  <wp:posOffset>2950210</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7FFD5B35" w:rsidR="00267D7E" w:rsidRPr="00D14736" w:rsidRDefault="00267D7E" w:rsidP="00267D7E">
                            <w:pPr>
                              <w:pStyle w:val="Beschriftung"/>
                              <w:rPr>
                                <w:rFonts w:eastAsiaTheme="minorHAnsi"/>
                                <w:sz w:val="16"/>
                                <w:szCs w:val="16"/>
                                <w:lang w:val="de-DE" w:eastAsia="en-US"/>
                              </w:rPr>
                            </w:pPr>
                            <w:bookmarkStart w:id="72" w:name="_Ref204943933"/>
                            <w:bookmarkStart w:id="73" w:name="_Toc205560853"/>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72"/>
                            <w:r w:rsidRPr="00D14736">
                              <w:rPr>
                                <w:sz w:val="16"/>
                                <w:szCs w:val="16"/>
                                <w:lang w:val="de-DE"/>
                              </w:rPr>
                              <w:t xml:space="preserve"> - Ablauf Kollaboration (eigene Darstellung)</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0" type="#_x0000_t202" style="position:absolute;left:0;text-align:left;margin-left:0;margin-top:232.3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" stroked="f">
                <v:textbox style="mso-fit-shape-to-text:t" inset="0,0,0,0">
                  <w:txbxContent>
                    <w:p w14:paraId="5A446B28" w14:textId="7FFD5B35" w:rsidR="00267D7E" w:rsidRPr="00D14736" w:rsidRDefault="00267D7E" w:rsidP="00267D7E">
                      <w:pPr>
                        <w:pStyle w:val="Beschriftung"/>
                        <w:rPr>
                          <w:rFonts w:eastAsiaTheme="minorHAnsi"/>
                          <w:sz w:val="16"/>
                          <w:szCs w:val="16"/>
                          <w:lang w:val="de-DE" w:eastAsia="en-US"/>
                        </w:rPr>
                      </w:pPr>
                      <w:bookmarkStart w:id="74" w:name="_Ref204943933"/>
                      <w:bookmarkStart w:id="75" w:name="_Toc205560853"/>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5</w:t>
                      </w:r>
                      <w:r w:rsidRPr="00D14736">
                        <w:rPr>
                          <w:sz w:val="16"/>
                          <w:szCs w:val="16"/>
                        </w:rPr>
                        <w:fldChar w:fldCharType="end"/>
                      </w:r>
                      <w:bookmarkEnd w:id="74"/>
                      <w:r w:rsidRPr="00D14736">
                        <w:rPr>
                          <w:sz w:val="16"/>
                          <w:szCs w:val="16"/>
                          <w:lang w:val="de-DE"/>
                        </w:rPr>
                        <w:t xml:space="preserve"> - Ablauf Kollaboration (eigene Darstellung)</w:t>
                      </w:r>
                      <w:bookmarkEnd w:id="75"/>
                    </w:p>
                  </w:txbxContent>
                </v:textbox>
                <w10:wrap type="topAndBottom" anchorx="margin"/>
              </v:shape>
            </w:pict>
          </mc:Fallback>
        </mc:AlternateContent>
      </w:r>
      <w:r w:rsidRPr="001B26A2">
        <w:rPr>
          <w:noProof/>
        </w:rPr>
        <w:drawing>
          <wp:anchor distT="0" distB="0" distL="114300" distR="114300" simplePos="0" relativeHeight="251658242" behindDoc="0" locked="0" layoutInCell="1" allowOverlap="1" wp14:anchorId="7C0D3A9F" wp14:editId="228ED7BB">
            <wp:simplePos x="0" y="0"/>
            <wp:positionH relativeFrom="margin">
              <wp:align>left</wp:align>
            </wp:positionH>
            <wp:positionV relativeFrom="paragraph">
              <wp:posOffset>196850</wp:posOffset>
            </wp:positionV>
            <wp:extent cx="5029200" cy="2733675"/>
            <wp:effectExtent l="0" t="0" r="0" b="9525"/>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200" cy="2733675"/>
                    </a:xfrm>
                    <a:prstGeom prst="rect">
                      <a:avLst/>
                    </a:prstGeom>
                  </pic:spPr>
                </pic:pic>
              </a:graphicData>
            </a:graphic>
            <wp14:sizeRelH relativeFrom="page">
              <wp14:pctWidth>0</wp14:pctWidth>
            </wp14:sizeRelH>
            <wp14:sizeRelV relativeFrom="page">
              <wp14:pctHeight>0</wp14:pctHeight>
            </wp14:sizeRelV>
          </wp:anchor>
        </w:drawing>
      </w:r>
    </w:p>
    <w:p w14:paraId="3CDA72EF" w14:textId="77777777" w:rsidR="00BE5B7F" w:rsidRDefault="00BE5B7F" w:rsidP="00BE5B7F">
      <w:pPr>
        <w:rPr>
          <w:lang w:val="de-DE"/>
        </w:rPr>
      </w:pPr>
    </w:p>
    <w:p w14:paraId="5C21A537" w14:textId="5868859B" w:rsidR="00BE5B7F" w:rsidRPr="00BE5B7F" w:rsidRDefault="00BE5B7F" w:rsidP="00BE5B7F">
      <w:pPr>
        <w:rPr>
          <w:lang w:val="de-DE"/>
        </w:rPr>
      </w:pPr>
      <w:r w:rsidRPr="00BE5B7F">
        <w:rPr>
          <w:lang w:val="de-DE"/>
        </w:rPr>
        <w:t>Diese Weiterentwicklung soll in dieser Arbeit jedoch ausschließlich konzeptionell betrachtet werden, eine prototypische Umsetzung findet mit dem MVVM-3D-Modell statt. Details der Umsetzung können dem nachfolgenden Kapitel entnommen werden, in dem eine Übersicht die Architektur noch einmal verdeutlicht.</w:t>
      </w:r>
    </w:p>
    <w:p w14:paraId="56DC5A36" w14:textId="11CC1197" w:rsidR="00267D7E" w:rsidRPr="001B26A2" w:rsidRDefault="00267D7E" w:rsidP="00FC1DA2">
      <w:pPr>
        <w:rPr>
          <w:lang w:val="de-DE"/>
        </w:rPr>
      </w:pPr>
    </w:p>
    <w:p w14:paraId="5AECB0E6" w14:textId="3FF5DF73" w:rsidR="00D52B11" w:rsidRPr="001B26A2" w:rsidRDefault="00A47A5C">
      <w:pPr>
        <w:pStyle w:val="berschrift2"/>
        <w:numPr>
          <w:ilvl w:val="1"/>
          <w:numId w:val="1"/>
        </w:numPr>
      </w:pPr>
      <w:bookmarkStart w:id="76" w:name="_Toc205644650"/>
      <w:proofErr w:type="spellStart"/>
      <w:r w:rsidRPr="001B26A2">
        <w:t>Interaktion</w:t>
      </w:r>
      <w:bookmarkEnd w:id="76"/>
      <w:proofErr w:type="spellEnd"/>
    </w:p>
    <w:p w14:paraId="5AECB0E7" w14:textId="77777777" w:rsidR="00D52B11" w:rsidRPr="001B26A2" w:rsidRDefault="00D52B11"/>
    <w:p w14:paraId="5AECB0E8" w14:textId="77777777" w:rsidR="00D52B11" w:rsidRPr="001B26A2" w:rsidRDefault="00D52B11"/>
    <w:p w14:paraId="5AECB0E9" w14:textId="77777777" w:rsidR="00D52B11" w:rsidRPr="001B26A2" w:rsidRDefault="00D52B11"/>
    <w:p w14:paraId="5AECB0EA" w14:textId="57846449" w:rsidR="00D52B11" w:rsidRDefault="00A47A5C">
      <w:pPr>
        <w:pStyle w:val="berschrift1"/>
        <w:numPr>
          <w:ilvl w:val="0"/>
          <w:numId w:val="1"/>
        </w:numPr>
      </w:pPr>
      <w:bookmarkStart w:id="77" w:name="_Toc205644651"/>
      <w:proofErr w:type="spellStart"/>
      <w:r w:rsidRPr="001B26A2">
        <w:lastRenderedPageBreak/>
        <w:t>Prototypenentwicklung</w:t>
      </w:r>
      <w:bookmarkEnd w:id="77"/>
      <w:proofErr w:type="spellEnd"/>
    </w:p>
    <w:p w14:paraId="6FC7253F" w14:textId="77777777" w:rsidR="00720D86" w:rsidRPr="00720D86" w:rsidRDefault="00720D86" w:rsidP="00720D86">
      <w:pPr>
        <w:pStyle w:val="Aufzhlungsliste"/>
        <w:numPr>
          <w:ilvl w:val="0"/>
          <w:numId w:val="0"/>
        </w:numPr>
        <w:spacing w:before="240" w:after="240"/>
        <w:rPr>
          <w:lang w:val="de-DE"/>
        </w:rPr>
      </w:pPr>
      <w:bookmarkStart w:id="78" w:name="_Toc205644652"/>
      <w:r w:rsidRPr="00720D86">
        <w:rPr>
          <w:lang w:val="de-DE"/>
        </w:rPr>
        <w:t xml:space="preserve">In den nachfolgenden Unterkapiteln werden einige Aspekte der Prototypimplementierung erläutert. Dabei wird insbesondere auf die Umsetzung von MVVM-3D und Interaktionen eingegangen. </w:t>
      </w:r>
    </w:p>
    <w:p w14:paraId="157885E3" w14:textId="77777777" w:rsidR="00694EA4" w:rsidRPr="001B26A2" w:rsidRDefault="00694EA4" w:rsidP="00694EA4">
      <w:pPr>
        <w:pStyle w:val="berschrift2"/>
        <w:numPr>
          <w:ilvl w:val="1"/>
          <w:numId w:val="1"/>
        </w:numPr>
      </w:pPr>
      <w:proofErr w:type="spellStart"/>
      <w:r w:rsidRPr="001B26A2">
        <w:t>Datenbank</w:t>
      </w:r>
      <w:bookmarkEnd w:id="78"/>
      <w:proofErr w:type="spellEnd"/>
    </w:p>
    <w:p w14:paraId="54C32EC2"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Für eine Implementierung der Datenbasis wurden insgesamt fünf CSV-Dateien angelegt, lokal gespeichert und über GitHub versioniert. So war ein Austausch der Daten möglich, ohne auf ein produktives System zurückgreifen zu müssen. Alle Daten liegen in </w:t>
      </w:r>
      <w:proofErr w:type="spellStart"/>
      <w:r w:rsidRPr="00FC20D1">
        <w:rPr>
          <w:lang w:val="de-DE"/>
        </w:rPr>
        <w:t>textform</w:t>
      </w:r>
      <w:proofErr w:type="spellEnd"/>
      <w:r w:rsidRPr="00FC20D1">
        <w:rPr>
          <w:lang w:val="de-DE"/>
        </w:rPr>
        <w:t xml:space="preserve"> vor und können später problemlos in eine reale, relationale Datenbank überführt werden. </w:t>
      </w:r>
      <w:commentRangeStart w:id="79"/>
      <w:r w:rsidRPr="00FC20D1">
        <w:rPr>
          <w:lang w:val="de-DE"/>
        </w:rPr>
        <w:t xml:space="preserve">ABB </w:t>
      </w:r>
      <w:commentRangeEnd w:id="79"/>
      <w:r w:rsidRPr="00FC20D1">
        <w:rPr>
          <w:rStyle w:val="Kommentarzeichen"/>
          <w:sz w:val="24"/>
          <w:szCs w:val="24"/>
        </w:rPr>
        <w:commentReference w:id="79"/>
      </w:r>
      <w:r w:rsidRPr="00FC20D1">
        <w:rPr>
          <w:lang w:val="de-DE"/>
        </w:rPr>
        <w:t xml:space="preserve">zeigt den Aufbau und die Zusammenhänge der Datenbasis. Aus der Abbildung gehen die Klassen Animal, User, Diary und </w:t>
      </w:r>
      <w:proofErr w:type="spellStart"/>
      <w:r w:rsidRPr="00FC20D1">
        <w:rPr>
          <w:lang w:val="de-DE"/>
        </w:rPr>
        <w:t>Diaryentry</w:t>
      </w:r>
      <w:proofErr w:type="spellEnd"/>
      <w:r w:rsidRPr="00FC20D1">
        <w:rPr>
          <w:lang w:val="de-DE"/>
        </w:rPr>
        <w:t xml:space="preserve">, sowie die Verbindungsklasse </w:t>
      </w:r>
      <w:proofErr w:type="spellStart"/>
      <w:r w:rsidRPr="00FC20D1">
        <w:rPr>
          <w:lang w:val="de-DE"/>
        </w:rPr>
        <w:t>DiaryDiaryentry</w:t>
      </w:r>
      <w:proofErr w:type="spellEnd"/>
      <w:r w:rsidRPr="00FC20D1">
        <w:rPr>
          <w:lang w:val="de-DE"/>
        </w:rPr>
        <w:t xml:space="preserve"> hervor. </w:t>
      </w:r>
    </w:p>
    <w:p w14:paraId="5EE5B45F" w14:textId="77777777" w:rsidR="00FC20D1" w:rsidRPr="00FC20D1" w:rsidRDefault="00FC20D1" w:rsidP="00FC20D1">
      <w:pPr>
        <w:pStyle w:val="Aufzhlungsliste"/>
        <w:numPr>
          <w:ilvl w:val="0"/>
          <w:numId w:val="0"/>
        </w:numPr>
        <w:spacing w:before="240" w:after="240"/>
      </w:pPr>
      <w:commentRangeStart w:id="80"/>
      <w:r w:rsidRPr="00FC20D1">
        <w:t xml:space="preserve">&lt;Hier Bild </w:t>
      </w:r>
      <w:proofErr w:type="spellStart"/>
      <w:r w:rsidRPr="00FC20D1">
        <w:t>einfügen</w:t>
      </w:r>
      <w:proofErr w:type="spellEnd"/>
      <w:r w:rsidRPr="00FC20D1">
        <w:t>&gt;</w:t>
      </w:r>
      <w:commentRangeEnd w:id="80"/>
      <w:r w:rsidRPr="00FC20D1">
        <w:rPr>
          <w:rStyle w:val="Kommentarzeichen"/>
          <w:sz w:val="24"/>
          <w:szCs w:val="24"/>
        </w:rPr>
        <w:commentReference w:id="80"/>
      </w:r>
    </w:p>
    <w:p w14:paraId="2D458FEE" w14:textId="77777777" w:rsidR="00FC20D1" w:rsidRPr="00FC20D1" w:rsidRDefault="00FC20D1" w:rsidP="00FC20D1">
      <w:pPr>
        <w:pStyle w:val="Aufzhlungsliste"/>
        <w:numPr>
          <w:ilvl w:val="0"/>
          <w:numId w:val="0"/>
        </w:numPr>
        <w:spacing w:before="240" w:after="240"/>
        <w:rPr>
          <w:lang w:val="de-DE"/>
        </w:rPr>
      </w:pPr>
      <w:r w:rsidRPr="00FC20D1">
        <w:rPr>
          <w:lang w:val="de-DE"/>
        </w:rPr>
        <w:t>Die Klasse Animal hält Informationen zu den Tieren, die virtuell auf der Brille eingeblendet werden sollen: ID, Name und Lebensraum des Tieres, sowie die Pfade zum animierten 3D-Objekt und zum realistischen Foto</w:t>
      </w:r>
      <w:r w:rsidRPr="00FC20D1">
        <w:rPr>
          <w:rStyle w:val="Funotenzeichen"/>
        </w:rPr>
        <w:footnoteReference w:id="13"/>
      </w:r>
      <w:r w:rsidRPr="00FC20D1">
        <w:rPr>
          <w:lang w:val="de-DE"/>
        </w:rPr>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FC20D1">
        <w:rPr>
          <w:lang w:val="de-DE"/>
        </w:rPr>
        <w:t>Firebase</w:t>
      </w:r>
      <w:proofErr w:type="spellEnd"/>
      <w:r w:rsidRPr="00FC20D1">
        <w:rPr>
          <w:lang w:val="de-DE"/>
        </w:rPr>
        <w:t xml:space="preserve">, einzubinden. Die Authentifizierung kann dann darüber abgewickelt und sensible Daten können dort sicher gespeichert werden. </w:t>
      </w:r>
    </w:p>
    <w:p w14:paraId="4713300C" w14:textId="77777777" w:rsidR="00FC20D1" w:rsidRPr="00FC20D1" w:rsidRDefault="00FC20D1" w:rsidP="00FC20D1">
      <w:pPr>
        <w:pStyle w:val="Aufzhlungsliste"/>
        <w:numPr>
          <w:ilvl w:val="0"/>
          <w:numId w:val="0"/>
        </w:numPr>
        <w:spacing w:before="240" w:after="240"/>
      </w:pPr>
      <w:r w:rsidRPr="00FC20D1">
        <w:rPr>
          <w:lang w:val="de-DE"/>
        </w:rPr>
        <w:t xml:space="preserve">Die Klasse Diary enthält die Informationen ID und zugehöriger User. Diese Klasse kann zusätzlich einfach erweitert werden und Personalisierungseinstellungen wie Farbe oder Schriftart hinzufügen. </w:t>
      </w:r>
      <w:r w:rsidRPr="00FC20D1">
        <w:t xml:space="preserve">Für </w:t>
      </w:r>
      <w:proofErr w:type="spellStart"/>
      <w:r w:rsidRPr="00FC20D1">
        <w:t>jeden</w:t>
      </w:r>
      <w:proofErr w:type="spellEnd"/>
      <w:r w:rsidRPr="00FC20D1">
        <w:t xml:space="preserve"> User </w:t>
      </w:r>
      <w:proofErr w:type="spellStart"/>
      <w:r w:rsidRPr="00FC20D1">
        <w:t>ist</w:t>
      </w:r>
      <w:proofErr w:type="spellEnd"/>
      <w:r w:rsidRPr="00FC20D1">
        <w:t xml:space="preserve"> </w:t>
      </w:r>
      <w:proofErr w:type="spellStart"/>
      <w:r w:rsidRPr="00FC20D1">
        <w:t>nur</w:t>
      </w:r>
      <w:proofErr w:type="spellEnd"/>
      <w:r w:rsidRPr="00FC20D1">
        <w:t xml:space="preserve"> </w:t>
      </w:r>
      <w:proofErr w:type="spellStart"/>
      <w:r w:rsidRPr="00FC20D1">
        <w:t>ein</w:t>
      </w:r>
      <w:proofErr w:type="spellEnd"/>
      <w:r w:rsidRPr="00FC20D1">
        <w:t xml:space="preserve"> </w:t>
      </w:r>
      <w:proofErr w:type="spellStart"/>
      <w:r w:rsidRPr="00FC20D1">
        <w:t>Tagebuch</w:t>
      </w:r>
      <w:proofErr w:type="spellEnd"/>
      <w:r w:rsidRPr="00FC20D1">
        <w:t xml:space="preserve"> </w:t>
      </w:r>
      <w:proofErr w:type="spellStart"/>
      <w:r w:rsidRPr="00FC20D1">
        <w:t>vorgesehen</w:t>
      </w:r>
      <w:proofErr w:type="spellEnd"/>
      <w:r w:rsidRPr="00FC20D1">
        <w:t>.</w:t>
      </w:r>
    </w:p>
    <w:p w14:paraId="462729C1"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Klasse </w:t>
      </w:r>
      <w:proofErr w:type="spellStart"/>
      <w:r w:rsidRPr="00FC20D1">
        <w:rPr>
          <w:lang w:val="de-DE"/>
        </w:rPr>
        <w:t>Diaryentry</w:t>
      </w:r>
      <w:proofErr w:type="spellEnd"/>
      <w:r w:rsidRPr="00FC20D1">
        <w:rPr>
          <w:lang w:val="de-DE"/>
        </w:rPr>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Datum einer Aufnahme oder die Aufnahme selbst. Eine Optimierungsmöglichkeit besteht in der Übertragung des Attributs „realistisches Foto“ von Animal in </w:t>
      </w:r>
      <w:proofErr w:type="spellStart"/>
      <w:r w:rsidRPr="00FC20D1">
        <w:rPr>
          <w:lang w:val="de-DE"/>
        </w:rPr>
        <w:t>Diaryentry</w:t>
      </w:r>
      <w:proofErr w:type="spellEnd"/>
      <w:r w:rsidRPr="00FC20D1">
        <w:rPr>
          <w:lang w:val="de-DE"/>
        </w:rPr>
        <w:t xml:space="preserve">, da dieses Attribut ausschließlich im Kontext eines Tagebucheintrags </w:t>
      </w:r>
      <w:r w:rsidRPr="00FC20D1">
        <w:rPr>
          <w:lang w:val="de-DE"/>
        </w:rPr>
        <w:lastRenderedPageBreak/>
        <w:t xml:space="preserve">verwendet wird. Für jedes Tier ist nur ein Tagebucheintrag vorgesehen. </w:t>
      </w:r>
      <w:proofErr w:type="gramStart"/>
      <w:r w:rsidRPr="00FC20D1">
        <w:rPr>
          <w:lang w:val="de-DE"/>
        </w:rPr>
        <w:t>Ein Eintrage</w:t>
      </w:r>
      <w:proofErr w:type="gramEnd"/>
      <w:r w:rsidRPr="00FC20D1">
        <w:rPr>
          <w:lang w:val="de-DE"/>
        </w:rPr>
        <w:t xml:space="preserve"> kann hingegen mit mehreren Tagebüchern in Verbindung stehen und umgekehrt kann ein Tagebuch mehrere Einträge enthalten.</w:t>
      </w:r>
    </w:p>
    <w:p w14:paraId="6779B271"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Klasse </w:t>
      </w:r>
      <w:proofErr w:type="spellStart"/>
      <w:r w:rsidRPr="00FC20D1">
        <w:rPr>
          <w:lang w:val="de-DE"/>
        </w:rPr>
        <w:t>DiaryDiaryentry</w:t>
      </w:r>
      <w:proofErr w:type="spellEnd"/>
      <w:r w:rsidRPr="00FC20D1">
        <w:rPr>
          <w:lang w:val="de-DE"/>
        </w:rPr>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 ein Tagebucheintrag wiederum in unterschiedlichen Tagebüchern aufgenommen werden kann. Datum und aufgenommenes Foto personalisieren den Tagbucheintrag, ohne dass der Tagebucheintrag selbst angepasst werden muss. Dies ist zudem eine Möglichkeit, den benötigten Speicherplatz zu reduzieren, da keine redundanten Informationen gespeichert werden.</w:t>
      </w:r>
    </w:p>
    <w:p w14:paraId="42BF9761" w14:textId="77777777" w:rsidR="00FC20D1" w:rsidRPr="00FC20D1" w:rsidRDefault="00FC20D1" w:rsidP="00FC20D1">
      <w:pPr>
        <w:pStyle w:val="Aufzhlungsliste"/>
        <w:numPr>
          <w:ilvl w:val="0"/>
          <w:numId w:val="0"/>
        </w:numPr>
        <w:spacing w:before="240" w:after="240"/>
        <w:rPr>
          <w:lang w:val="de-DE"/>
        </w:rPr>
      </w:pPr>
      <w:r w:rsidRPr="00FC20D1">
        <w:rPr>
          <w:lang w:val="de-DE"/>
        </w:rPr>
        <w:t xml:space="preserve">Die gewählte Struktur erlaubt eine klare Trennung zwischen generischen Inhalten und nutzerspezifischen Informationen. Gleichzeitig bleibt sie erweiterbar und leicht in eine relationale Datenbank überführbar, was die Skalierbarkeit und spätere Migration </w:t>
      </w:r>
      <w:proofErr w:type="gramStart"/>
      <w:r w:rsidRPr="00FC20D1">
        <w:rPr>
          <w:lang w:val="de-DE"/>
        </w:rPr>
        <w:t>unterstützt</w:t>
      </w:r>
      <w:proofErr w:type="gramEnd"/>
      <w:r w:rsidRPr="00FC20D1">
        <w:rPr>
          <w:lang w:val="de-DE"/>
        </w:rPr>
        <w:t>.</w:t>
      </w:r>
    </w:p>
    <w:p w14:paraId="25BF079E" w14:textId="77777777" w:rsidR="00204768" w:rsidRPr="001B26A2" w:rsidRDefault="00204768" w:rsidP="00204768">
      <w:pPr>
        <w:rPr>
          <w:lang w:val="de-DE"/>
        </w:rPr>
      </w:pPr>
    </w:p>
    <w:p w14:paraId="4BB513A8" w14:textId="2D13E016" w:rsidR="00694EA4" w:rsidRPr="001B26A2" w:rsidRDefault="000A2A06" w:rsidP="006933FB">
      <w:pPr>
        <w:pStyle w:val="berschrift2"/>
        <w:numPr>
          <w:ilvl w:val="1"/>
          <w:numId w:val="1"/>
        </w:numPr>
      </w:pPr>
      <w:bookmarkStart w:id="81" w:name="_Toc205644653"/>
      <w:r w:rsidRPr="001B26A2">
        <w:t>Backend</w:t>
      </w:r>
      <w:bookmarkEnd w:id="81"/>
    </w:p>
    <w:p w14:paraId="34339FA2" w14:textId="77777777" w:rsidR="00ED656B" w:rsidRPr="00ED656B" w:rsidRDefault="00ED656B" w:rsidP="00ED656B">
      <w:pPr>
        <w:pStyle w:val="Aufzhlungsliste"/>
        <w:numPr>
          <w:ilvl w:val="0"/>
          <w:numId w:val="0"/>
        </w:numPr>
        <w:spacing w:before="240" w:after="240"/>
        <w:rPr>
          <w:lang w:val="de-DE"/>
        </w:rPr>
      </w:pPr>
      <w:r w:rsidRPr="00ED656B">
        <w:rPr>
          <w:lang w:val="de-DE"/>
        </w:rPr>
        <w:t xml:space="preserve">Das Backend wurde mit C# implementiert, weiter wurden LINQ-Ausdrücke, sowie </w:t>
      </w:r>
      <w:proofErr w:type="spellStart"/>
      <w:r w:rsidRPr="00ED656B">
        <w:rPr>
          <w:lang w:val="de-DE"/>
        </w:rPr>
        <w:t>idas</w:t>
      </w:r>
      <w:proofErr w:type="spellEnd"/>
      <w:r w:rsidRPr="00ED656B">
        <w:rPr>
          <w:lang w:val="de-DE"/>
        </w:rPr>
        <w:t xml:space="preserve"> Framework ASP .NET verwendet.</w:t>
      </w:r>
    </w:p>
    <w:p w14:paraId="3B7FEB2F" w14:textId="77777777" w:rsidR="00ED656B" w:rsidRPr="00ED656B" w:rsidRDefault="00ED656B" w:rsidP="00ED656B">
      <w:pPr>
        <w:pStyle w:val="Aufzhlungsliste"/>
        <w:numPr>
          <w:ilvl w:val="0"/>
          <w:numId w:val="0"/>
        </w:numPr>
        <w:spacing w:before="240" w:after="240"/>
        <w:rPr>
          <w:lang w:val="de-DE"/>
        </w:rPr>
      </w:pPr>
      <w:r w:rsidRPr="00ED656B">
        <w:rPr>
          <w:lang w:val="de-DE"/>
        </w:rPr>
        <w:t xml:space="preserve">Alle </w:t>
      </w:r>
      <w:proofErr w:type="spellStart"/>
      <w:r w:rsidRPr="00ED656B">
        <w:rPr>
          <w:lang w:val="de-DE"/>
        </w:rPr>
        <w:t>Repositories</w:t>
      </w:r>
      <w:proofErr w:type="spellEnd"/>
      <w:r w:rsidRPr="00ED656B">
        <w:rPr>
          <w:lang w:val="de-DE"/>
        </w:rPr>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aus der Datenbasis geladen werden, wird über LINQ-Ausdrücke definiert. LINQ ermöglicht es im Programmcode, SQL-ähnliche Abfragen an eine Datenbasis zu senden. So ist es beispielsweise möglich alle Objekte einer Tabelle zu laden, oder nur solche, die eine bestimmte Bedingung erfüllen. Mit dem Ausdruck „</w:t>
      </w:r>
      <w:proofErr w:type="spellStart"/>
      <w:r w:rsidRPr="00ED656B">
        <w:rPr>
          <w:lang w:val="de-DE"/>
        </w:rPr>
        <w:t>FirstOrDefault</w:t>
      </w:r>
      <w:proofErr w:type="spellEnd"/>
      <w:r w:rsidRPr="00ED656B">
        <w:rPr>
          <w:lang w:val="de-DE"/>
        </w:rPr>
        <w:t>“ wird beispielsweise das erste Tier aus der Datenbank gelesen, welches eine übereinstimmende ID mit der Abfrage hat. Da jede ID einzigartig ist entspricht das erste Tier mit einer bestimmten ID gleichzeitig dem einzigen Tier mit einer bestimmten ID.</w:t>
      </w:r>
    </w:p>
    <w:p w14:paraId="356E420A" w14:textId="77777777" w:rsidR="00ED656B" w:rsidRPr="00ED656B" w:rsidRDefault="00ED656B" w:rsidP="00ED656B">
      <w:pPr>
        <w:pStyle w:val="Aufzhlungsliste"/>
        <w:numPr>
          <w:ilvl w:val="0"/>
          <w:numId w:val="0"/>
        </w:numPr>
        <w:spacing w:before="240" w:after="240"/>
        <w:rPr>
          <w:lang w:val="de-DE"/>
        </w:rPr>
      </w:pPr>
      <w:r w:rsidRPr="00ED656B">
        <w:rPr>
          <w:lang w:val="de-DE"/>
        </w:rPr>
        <w:t>Wie bereits ausgeführt enthalten die Models lediglich die Datenstruktur. Um die enthaltenen Klassen allerdings instanziieren oder in die Datenbank schreiben zu können, sind für jedes Attribut Getter- und Setter-Methoden implementiert.</w:t>
      </w:r>
    </w:p>
    <w:p w14:paraId="61E85CE9" w14:textId="77777777" w:rsidR="00ED656B" w:rsidRPr="00ED656B" w:rsidRDefault="00ED656B" w:rsidP="00ED656B">
      <w:pPr>
        <w:pStyle w:val="Aufzhlungsliste"/>
        <w:numPr>
          <w:ilvl w:val="0"/>
          <w:numId w:val="0"/>
        </w:numPr>
        <w:spacing w:before="240" w:after="240"/>
      </w:pPr>
      <w:r w:rsidRPr="00ED656B">
        <w:rPr>
          <w:lang w:val="de-DE"/>
        </w:rPr>
        <w:lastRenderedPageBreak/>
        <w:t xml:space="preserve">Die Controller haben eine Verbindung zu den </w:t>
      </w:r>
      <w:proofErr w:type="spellStart"/>
      <w:r w:rsidRPr="00ED656B">
        <w:rPr>
          <w:lang w:val="de-DE"/>
        </w:rPr>
        <w:t>Repositories</w:t>
      </w:r>
      <w:proofErr w:type="spellEnd"/>
      <w:r w:rsidRPr="00ED656B">
        <w:rPr>
          <w:lang w:val="de-DE"/>
        </w:rPr>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ED656B">
        <w:rPr>
          <w:rStyle w:val="Fett"/>
          <w:b w:val="0"/>
        </w:rPr>
        <w:fldChar w:fldCharType="begin"/>
      </w:r>
      <w:r w:rsidRPr="00ED656B">
        <w:rPr>
          <w:rStyle w:val="Fett"/>
          <w:lang w:val="de-DE"/>
        </w:rPr>
        <w:instrText xml:space="preserve"> ADDIN ZOTERO_ITEM CSL_CITATION {"citationID":"RR6SHnRS","properties":{"formattedCitation":"({\\i{}What Is ASP.NET Core?}, o.\\uc0\\u160{}J.)","plainCitation":"(What Is ASP.NET Core?, o. J.)","noteIndex":0},"citationItems":[{"id":792,"uris":["http://zotero.org/users/12878283/items/AR2QZ3UA"],"itemData":{"id":792,"type":"webpage","abstract":"ASP.NET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ED656B">
        <w:rPr>
          <w:rStyle w:val="Fett"/>
          <w:b w:val="0"/>
        </w:rPr>
        <w:fldChar w:fldCharType="separate"/>
      </w:r>
      <w:r w:rsidRPr="00ED656B">
        <w:rPr>
          <w:lang w:val="de-DE"/>
        </w:rPr>
        <w:t>(</w:t>
      </w:r>
      <w:proofErr w:type="spellStart"/>
      <w:r w:rsidRPr="00ED656B">
        <w:rPr>
          <w:i/>
          <w:lang w:val="de-DE"/>
        </w:rPr>
        <w:t>What</w:t>
      </w:r>
      <w:proofErr w:type="spellEnd"/>
      <w:r w:rsidRPr="00ED656B">
        <w:rPr>
          <w:i/>
          <w:lang w:val="de-DE"/>
        </w:rPr>
        <w:t xml:space="preserve"> </w:t>
      </w:r>
      <w:proofErr w:type="spellStart"/>
      <w:r w:rsidRPr="00ED656B">
        <w:rPr>
          <w:i/>
          <w:lang w:val="de-DE"/>
        </w:rPr>
        <w:t>Is</w:t>
      </w:r>
      <w:proofErr w:type="spellEnd"/>
      <w:r w:rsidRPr="00ED656B">
        <w:rPr>
          <w:i/>
          <w:lang w:val="de-DE"/>
        </w:rPr>
        <w:t xml:space="preserve"> ASP.NET Core?</w:t>
      </w:r>
      <w:r w:rsidRPr="00ED656B">
        <w:rPr>
          <w:lang w:val="de-DE"/>
        </w:rPr>
        <w:t>, o. J.)</w:t>
      </w:r>
      <w:r w:rsidRPr="00ED656B">
        <w:rPr>
          <w:rStyle w:val="Fett"/>
          <w:b w:val="0"/>
        </w:rPr>
        <w:fldChar w:fldCharType="end"/>
      </w:r>
      <w:r w:rsidRPr="00ED656B">
        <w:rPr>
          <w:lang w:val="de-DE"/>
        </w:rPr>
        <w:t xml:space="preserve">. Zudem fügt sich ASP.NET nahtlos in das C#-Ökosystem ein, was eine konsistente Entwicklung über </w:t>
      </w:r>
      <w:proofErr w:type="gramStart"/>
      <w:r w:rsidRPr="00ED656B">
        <w:rPr>
          <w:lang w:val="de-DE"/>
        </w:rPr>
        <w:t>Backend</w:t>
      </w:r>
      <w:proofErr w:type="gramEnd"/>
      <w:r w:rsidRPr="00ED656B">
        <w:rPr>
          <w:lang w:val="de-DE"/>
        </w:rPr>
        <w:t xml:space="preserve"> und Datenverarbeitung hinweg ermöglicht. Beispielsweise können Endpunkte wie „</w:t>
      </w:r>
      <w:proofErr w:type="spellStart"/>
      <w:r w:rsidRPr="00ED656B">
        <w:rPr>
          <w:lang w:val="de-DE"/>
        </w:rPr>
        <w:t>GetAll</w:t>
      </w:r>
      <w:proofErr w:type="spellEnd"/>
      <w:r w:rsidRPr="00ED656B">
        <w:rPr>
          <w:lang w:val="de-DE"/>
        </w:rPr>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ED656B">
        <w:rPr>
          <w:lang w:val="de-DE"/>
        </w:rPr>
        <w:t>Diaryentry</w:t>
      </w:r>
      <w:proofErr w:type="spellEnd"/>
      <w:r w:rsidRPr="00ED656B">
        <w:rPr>
          <w:lang w:val="de-DE"/>
        </w:rPr>
        <w:t xml:space="preserve">-Repository analog eine neue Tagbucheintrag-ID vergeben und diese beiden Informationen in der Datenbank gespeichert. Hingegen bei einer Löschanfrage für ein Tier, werden zuerst alle verknüpften Tagebucheinträge aus der Datenbank abgefragt und gelöscht und erst wenn dies abgeschlossen ist, wird das Tier aus der Datenbank gelöscht. </w:t>
      </w:r>
      <w:r w:rsidRPr="00ED656B">
        <w:t xml:space="preserve">So </w:t>
      </w:r>
      <w:proofErr w:type="spellStart"/>
      <w:r w:rsidRPr="00ED656B">
        <w:t>werden</w:t>
      </w:r>
      <w:proofErr w:type="spellEnd"/>
      <w:r w:rsidRPr="00ED656B">
        <w:t xml:space="preserve"> </w:t>
      </w:r>
      <w:proofErr w:type="spellStart"/>
      <w:r w:rsidRPr="00ED656B">
        <w:t>verwaiste</w:t>
      </w:r>
      <w:proofErr w:type="spellEnd"/>
      <w:r w:rsidRPr="00ED656B">
        <w:t xml:space="preserve"> </w:t>
      </w:r>
      <w:proofErr w:type="spellStart"/>
      <w:r w:rsidRPr="00ED656B">
        <w:t>Referenzen</w:t>
      </w:r>
      <w:proofErr w:type="spellEnd"/>
      <w:r w:rsidRPr="00ED656B">
        <w:t xml:space="preserve"> </w:t>
      </w:r>
      <w:proofErr w:type="spellStart"/>
      <w:r w:rsidRPr="00ED656B">
        <w:t>vermieden</w:t>
      </w:r>
      <w:proofErr w:type="spellEnd"/>
      <w:r w:rsidRPr="00ED656B">
        <w:t xml:space="preserve"> und der </w:t>
      </w:r>
      <w:proofErr w:type="spellStart"/>
      <w:r w:rsidRPr="00ED656B">
        <w:t>Speicherbedarf</w:t>
      </w:r>
      <w:proofErr w:type="spellEnd"/>
      <w:r w:rsidRPr="00ED656B">
        <w:t xml:space="preserve"> </w:t>
      </w:r>
      <w:proofErr w:type="spellStart"/>
      <w:r w:rsidRPr="00ED656B">
        <w:t>minimiert</w:t>
      </w:r>
      <w:proofErr w:type="spellEnd"/>
      <w:r w:rsidRPr="00ED656B">
        <w:t xml:space="preserve">. </w:t>
      </w:r>
    </w:p>
    <w:p w14:paraId="5BEA5499" w14:textId="27F7A6C7" w:rsidR="00F13810" w:rsidRPr="001B3888" w:rsidRDefault="00AC7014" w:rsidP="001B3888">
      <w:pPr>
        <w:pStyle w:val="Aufzhlungsliste"/>
        <w:numPr>
          <w:ilvl w:val="0"/>
          <w:numId w:val="0"/>
        </w:numPr>
        <w:spacing w:before="0" w:after="0"/>
        <w:rPr>
          <w:lang w:val="de-DE"/>
        </w:rPr>
      </w:pPr>
      <w:r>
        <w:rPr>
          <w:noProof/>
        </w:rPr>
        <w:lastRenderedPageBreak/>
        <mc:AlternateContent>
          <mc:Choice Requires="wps">
            <w:drawing>
              <wp:anchor distT="0" distB="0" distL="114300" distR="114300" simplePos="0" relativeHeight="251658253" behindDoc="0" locked="0" layoutInCell="1" allowOverlap="1" wp14:anchorId="598B03EE" wp14:editId="7494ADBE">
                <wp:simplePos x="0" y="0"/>
                <wp:positionH relativeFrom="column">
                  <wp:posOffset>668020</wp:posOffset>
                </wp:positionH>
                <wp:positionV relativeFrom="paragraph">
                  <wp:posOffset>6724015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783ECB9A" w:rsidR="00AC7014" w:rsidRPr="00D14736" w:rsidRDefault="00AC7014" w:rsidP="00AC7014">
                            <w:pPr>
                              <w:pStyle w:val="Beschriftung"/>
                              <w:rPr>
                                <w:noProof/>
                                <w:kern w:val="16"/>
                                <w:sz w:val="16"/>
                                <w:szCs w:val="16"/>
                                <w:lang w:val="de-DE"/>
                              </w:rPr>
                            </w:pPr>
                            <w:bookmarkStart w:id="82" w:name="_Ref205560270"/>
                            <w:bookmarkStart w:id="83" w:name="_Toc205560854"/>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82"/>
                            <w:r w:rsidRPr="00D14736">
                              <w:rPr>
                                <w:sz w:val="16"/>
                                <w:szCs w:val="16"/>
                                <w:lang w:val="de-DE"/>
                              </w:rPr>
                              <w:t xml:space="preserve"> - UML-Diagramm Backend (eigene Darstellung)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1" type="#_x0000_t202" style="position:absolute;left:0;text-align:left;margin-left:52.6pt;margin-top:529.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AiGGAIAAD8EAAAOAAAAZHJzL2Uyb0RvYy54bWysU8Fu2zAMvQ/YPwi6L06yrB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yLxXw+W1BIUuzm46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" stroked="f">
                <v:textbox style="mso-fit-shape-to-text:t" inset="0,0,0,0">
                  <w:txbxContent>
                    <w:p w14:paraId="7E86E762" w14:textId="783ECB9A" w:rsidR="00AC7014" w:rsidRPr="00D14736" w:rsidRDefault="00AC7014" w:rsidP="00AC7014">
                      <w:pPr>
                        <w:pStyle w:val="Beschriftung"/>
                        <w:rPr>
                          <w:noProof/>
                          <w:kern w:val="16"/>
                          <w:sz w:val="16"/>
                          <w:szCs w:val="16"/>
                          <w:lang w:val="de-DE"/>
                        </w:rPr>
                      </w:pPr>
                      <w:bookmarkStart w:id="84" w:name="_Ref205560270"/>
                      <w:bookmarkStart w:id="85" w:name="_Toc205560854"/>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Pr="00D14736">
                        <w:rPr>
                          <w:noProof/>
                          <w:sz w:val="16"/>
                          <w:szCs w:val="16"/>
                          <w:lang w:val="de-DE"/>
                        </w:rPr>
                        <w:t>6</w:t>
                      </w:r>
                      <w:r w:rsidRPr="00D14736">
                        <w:rPr>
                          <w:sz w:val="16"/>
                          <w:szCs w:val="16"/>
                        </w:rPr>
                        <w:fldChar w:fldCharType="end"/>
                      </w:r>
                      <w:bookmarkEnd w:id="84"/>
                      <w:r w:rsidRPr="00D14736">
                        <w:rPr>
                          <w:sz w:val="16"/>
                          <w:szCs w:val="16"/>
                          <w:lang w:val="de-DE"/>
                        </w:rPr>
                        <w:t xml:space="preserve"> - UML-Diagramm Backend (eigene Darstellung)</w:t>
                      </w:r>
                      <w:bookmarkEnd w:id="85"/>
                    </w:p>
                  </w:txbxContent>
                </v:textbox>
                <w10:wrap type="topAndBottom"/>
              </v:shape>
            </w:pict>
          </mc:Fallback>
        </mc:AlternateContent>
      </w:r>
      <w:r w:rsidR="00F13810" w:rsidRPr="001B3888">
        <w:rPr>
          <w:noProof/>
        </w:rPr>
        <w:drawing>
          <wp:anchor distT="0" distB="0" distL="114300" distR="114300" simplePos="0" relativeHeight="251658248" behindDoc="0" locked="0" layoutInCell="1" allowOverlap="1" wp14:anchorId="1B1FA003" wp14:editId="7021F442">
            <wp:simplePos x="0" y="0"/>
            <wp:positionH relativeFrom="margin">
              <wp:align>center</wp:align>
            </wp:positionH>
            <wp:positionV relativeFrom="paragraph">
              <wp:posOffset>456039</wp:posOffset>
            </wp:positionV>
            <wp:extent cx="4422228" cy="6211203"/>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4422228" cy="6211203"/>
                    </a:xfrm>
                    <a:prstGeom prst="rect">
                      <a:avLst/>
                    </a:prstGeom>
                  </pic:spPr>
                </pic:pic>
              </a:graphicData>
            </a:graphic>
          </wp:anchor>
        </w:drawing>
      </w:r>
      <w:r w:rsidR="00F13810" w:rsidRPr="001B3888">
        <w:rPr>
          <w:lang w:val="de-DE"/>
        </w:rPr>
        <w:t xml:space="preserve">In </w:t>
      </w:r>
      <w:r>
        <w:fldChar w:fldCharType="begin"/>
      </w:r>
      <w:r>
        <w:rPr>
          <w:lang w:val="de-DE"/>
        </w:rPr>
        <w:instrText xml:space="preserve"> REF _Ref205560270 \h </w:instrText>
      </w:r>
      <w:r>
        <w:fldChar w:fldCharType="separate"/>
      </w:r>
      <w:r w:rsidRPr="00AC7014">
        <w:rPr>
          <w:lang w:val="de-DE"/>
        </w:rPr>
        <w:t>Abbildun</w:t>
      </w:r>
      <w:r w:rsidRPr="00AC7014">
        <w:rPr>
          <w:lang w:val="de-DE"/>
        </w:rPr>
        <w:t>g</w:t>
      </w:r>
      <w:r w:rsidRPr="00AC7014">
        <w:rPr>
          <w:lang w:val="de-DE"/>
        </w:rPr>
        <w:t xml:space="preserve"> </w:t>
      </w:r>
      <w:r w:rsidRPr="00AC7014">
        <w:rPr>
          <w:noProof/>
          <w:lang w:val="de-DE"/>
        </w:rPr>
        <w:t>6</w:t>
      </w:r>
      <w:r>
        <w:fldChar w:fldCharType="end"/>
      </w:r>
      <w:r w:rsidRPr="00AC7014">
        <w:rPr>
          <w:lang w:val="de-DE"/>
        </w:rPr>
        <w:t xml:space="preserve"> </w:t>
      </w:r>
      <w:r w:rsidR="00F13810" w:rsidRPr="001B3888">
        <w:rPr>
          <w:lang w:val="de-DE"/>
        </w:rPr>
        <w:t xml:space="preserve">sind alle verwendeten Models, </w:t>
      </w:r>
      <w:proofErr w:type="spellStart"/>
      <w:r w:rsidR="00F13810" w:rsidRPr="001B3888">
        <w:rPr>
          <w:lang w:val="de-DE"/>
        </w:rPr>
        <w:t>Repositories</w:t>
      </w:r>
      <w:proofErr w:type="spellEnd"/>
      <w:r w:rsidR="00F13810" w:rsidRPr="001B3888">
        <w:rPr>
          <w:lang w:val="de-DE"/>
        </w:rPr>
        <w:t xml:space="preserve"> und Controller mit zugehörigen Attributen und Methoden aufgeführt.</w:t>
      </w:r>
    </w:p>
    <w:p w14:paraId="0E7A9DDB" w14:textId="77777777" w:rsidR="00B44F81" w:rsidRPr="00F13810" w:rsidRDefault="00B44F81" w:rsidP="00B44F81">
      <w:pPr>
        <w:rPr>
          <w:lang w:val="de-DE"/>
        </w:rPr>
      </w:pPr>
    </w:p>
    <w:p w14:paraId="1D2BBD3A" w14:textId="4F85F0D9" w:rsidR="00694EA4" w:rsidRPr="001B26A2" w:rsidRDefault="000A2A06" w:rsidP="000A2A06">
      <w:pPr>
        <w:pStyle w:val="berschrift2"/>
        <w:numPr>
          <w:ilvl w:val="1"/>
          <w:numId w:val="1"/>
        </w:numPr>
      </w:pPr>
      <w:bookmarkStart w:id="86" w:name="_Toc205644654"/>
      <w:r w:rsidRPr="001B26A2">
        <w:t>Frontend</w:t>
      </w:r>
      <w:bookmarkEnd w:id="86"/>
    </w:p>
    <w:p w14:paraId="5AECB0EE" w14:textId="62C7C9DF" w:rsidR="00D52B11" w:rsidRPr="001B26A2" w:rsidRDefault="00A47A5C" w:rsidP="000A2A06">
      <w:pPr>
        <w:pStyle w:val="berschrift3"/>
        <w:numPr>
          <w:ilvl w:val="2"/>
          <w:numId w:val="1"/>
        </w:numPr>
        <w:rPr>
          <w:lang w:val="de-DE"/>
        </w:rPr>
      </w:pPr>
      <w:bookmarkStart w:id="87" w:name="_Toc205644655"/>
      <w:r w:rsidRPr="001B26A2">
        <w:rPr>
          <w:lang w:val="de-DE"/>
        </w:rPr>
        <w:t xml:space="preserve">Setup der Unity-Umgebung für die </w:t>
      </w:r>
      <w:proofErr w:type="spellStart"/>
      <w:r w:rsidRPr="001B26A2">
        <w:rPr>
          <w:lang w:val="de-DE"/>
        </w:rPr>
        <w:t>Meta</w:t>
      </w:r>
      <w:proofErr w:type="spellEnd"/>
      <w:r w:rsidRPr="001B26A2">
        <w:rPr>
          <w:lang w:val="de-DE"/>
        </w:rPr>
        <w:t xml:space="preserve"> Quest 3</w:t>
      </w:r>
      <w:bookmarkEnd w:id="87"/>
    </w:p>
    <w:p w14:paraId="5AECB0EF" w14:textId="77777777" w:rsidR="00D52B11" w:rsidRPr="001B26A2" w:rsidRDefault="00A47A5C">
      <w:pPr>
        <w:spacing w:before="240" w:after="240"/>
        <w:rPr>
          <w:lang w:val="de-DE"/>
        </w:rPr>
      </w:pPr>
      <w:r w:rsidRPr="001B26A2">
        <w:rPr>
          <w:lang w:val="de-DE"/>
        </w:rPr>
        <w:t xml:space="preserve">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 Dazu zählen das </w:t>
      </w:r>
      <w:r w:rsidRPr="001B26A2">
        <w:rPr>
          <w:lang w:val="de-DE"/>
        </w:rPr>
        <w:lastRenderedPageBreak/>
        <w:t xml:space="preserve">Android </w:t>
      </w:r>
      <w:proofErr w:type="spellStart"/>
      <w:r w:rsidRPr="001B26A2">
        <w:rPr>
          <w:lang w:val="de-DE"/>
        </w:rPr>
        <w:t>Build</w:t>
      </w:r>
      <w:proofErr w:type="spellEnd"/>
      <w:r w:rsidRPr="001B26A2">
        <w:rPr>
          <w:lang w:val="de-DE"/>
        </w:rPr>
        <w:t xml:space="preserve"> Support Modul sowie das Android </w:t>
      </w:r>
      <w:commentRangeStart w:id="88"/>
      <w:r w:rsidRPr="001B26A2">
        <w:rPr>
          <w:lang w:val="de-DE"/>
        </w:rPr>
        <w:t xml:space="preserve">SDK, NDK und </w:t>
      </w:r>
      <w:proofErr w:type="spellStart"/>
      <w:r w:rsidRPr="001B26A2">
        <w:rPr>
          <w:lang w:val="de-DE"/>
        </w:rPr>
        <w:t>OpenJDK</w:t>
      </w:r>
      <w:commentRangeEnd w:id="88"/>
      <w:proofErr w:type="spellEnd"/>
      <w:r w:rsidR="00D470A9" w:rsidRPr="001B26A2">
        <w:rPr>
          <w:rStyle w:val="Kommentarzeichen"/>
        </w:rPr>
        <w:commentReference w:id="88"/>
      </w:r>
      <w:r w:rsidRPr="001B26A2">
        <w:rPr>
          <w:lang w:val="de-DE"/>
        </w:rPr>
        <w:t xml:space="preserve">. Diese sind für die Ausführung der Anwendung auf der </w:t>
      </w:r>
      <w:proofErr w:type="spellStart"/>
      <w:r w:rsidRPr="001B26A2">
        <w:rPr>
          <w:lang w:val="de-DE"/>
        </w:rPr>
        <w:t>Meta</w:t>
      </w:r>
      <w:proofErr w:type="spellEnd"/>
      <w:r w:rsidRPr="001B26A2">
        <w:rPr>
          <w:lang w:val="de-DE"/>
        </w:rPr>
        <w:t xml:space="preserve"> Quest 3 notwendig.</w:t>
      </w:r>
    </w:p>
    <w:p w14:paraId="5AECB0F0" w14:textId="77777777" w:rsidR="00D52B11" w:rsidRPr="001B26A2" w:rsidRDefault="00A47A5C">
      <w:pPr>
        <w:spacing w:before="240" w:after="240"/>
        <w:rPr>
          <w:lang w:val="de-DE"/>
        </w:rPr>
      </w:pPr>
      <w:r w:rsidRPr="001B26A2">
        <w:rPr>
          <w:lang w:val="de-DE"/>
        </w:rPr>
        <w:t xml:space="preserve">Die </w:t>
      </w:r>
      <w:proofErr w:type="spellStart"/>
      <w:r w:rsidRPr="001B26A2">
        <w:rPr>
          <w:lang w:val="de-DE"/>
        </w:rPr>
        <w:t>Meta</w:t>
      </w:r>
      <w:proofErr w:type="spellEnd"/>
      <w:r w:rsidRPr="001B26A2">
        <w:rPr>
          <w:lang w:val="de-DE"/>
        </w:rPr>
        <w:t xml:space="preserve"> Quest 3 basiert auf einem Android-Betriebssystem. Daher werden Anwendungen als APK-Dateien benötigt. Aus diesem Grund wird im Unity Editor das </w:t>
      </w:r>
      <w:proofErr w:type="spellStart"/>
      <w:r w:rsidRPr="001B26A2">
        <w:rPr>
          <w:lang w:val="de-DE"/>
        </w:rPr>
        <w:t>Build</w:t>
      </w:r>
      <w:proofErr w:type="spellEnd"/>
      <w:r w:rsidRPr="001B26A2">
        <w:rPr>
          <w:lang w:val="de-DE"/>
        </w:rPr>
        <w:t xml:space="preserve">-Target auf Android umgestellt. Die Einstellungen umfassen unter anderem die Ausrichtung auf die ARM64-Architektur und die Aktivierung des XR-Plugins.  Das XR-Plugin ermöglicht die Integration von Funktionen für Virtual- und </w:t>
      </w:r>
      <w:proofErr w:type="spellStart"/>
      <w:r w:rsidRPr="001B26A2">
        <w:rPr>
          <w:lang w:val="de-DE"/>
        </w:rPr>
        <w:t>Augmented</w:t>
      </w:r>
      <w:proofErr w:type="spellEnd"/>
      <w:r w:rsidRPr="001B26A2">
        <w:rPr>
          <w:lang w:val="de-DE"/>
        </w:rPr>
        <w:t xml:space="preserve"> Reality. Dazu </w:t>
      </w:r>
      <w:proofErr w:type="gramStart"/>
      <w:r w:rsidRPr="001B26A2">
        <w:rPr>
          <w:lang w:val="de-DE"/>
        </w:rPr>
        <w:t>gehören</w:t>
      </w:r>
      <w:proofErr w:type="gramEnd"/>
      <w:r w:rsidRPr="001B26A2">
        <w:rPr>
          <w:lang w:val="de-DE"/>
        </w:rPr>
        <w:t xml:space="preserve"> das Tracking von Headset und Controllern sowie die Darstellung der virtuellen Umgebung.</w:t>
      </w:r>
    </w:p>
    <w:p w14:paraId="5AECB0F1"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setzt die Aktivierung des Entwicklermodus voraus. Zuerst wird das Headset mit einem Meta-Konto verknüpft. Anschließend erfolgt die Aktivierung des Entwicklermodus über die </w:t>
      </w:r>
      <w:proofErr w:type="spellStart"/>
      <w:r w:rsidRPr="001B26A2">
        <w:rPr>
          <w:lang w:val="de-DE"/>
        </w:rPr>
        <w:t>Meta</w:t>
      </w:r>
      <w:proofErr w:type="spellEnd"/>
      <w:r w:rsidRPr="001B26A2">
        <w:rPr>
          <w:lang w:val="de-DE"/>
        </w:rPr>
        <w:t xml:space="preserve"> Horizon App auf einem verbundenen Smartphone. Danach kann Unity die erstellte APK-Datei direkt auf das Gerät installieren und starten.</w:t>
      </w:r>
    </w:p>
    <w:p w14:paraId="5AECB0F2" w14:textId="77777777" w:rsidR="00D52B11" w:rsidRPr="001B26A2" w:rsidRDefault="00A47A5C">
      <w:pPr>
        <w:spacing w:before="240" w:after="240"/>
        <w:rPr>
          <w:lang w:val="de-DE"/>
        </w:rPr>
      </w:pPr>
      <w:r w:rsidRPr="001B26A2">
        <w:rPr>
          <w:lang w:val="de-DE"/>
        </w:rPr>
        <w:t xml:space="preserve">Die Übertragung der Anwendung auf die </w:t>
      </w:r>
      <w:proofErr w:type="spellStart"/>
      <w:r w:rsidRPr="001B26A2">
        <w:rPr>
          <w:lang w:val="de-DE"/>
        </w:rPr>
        <w:t>Meta</w:t>
      </w:r>
      <w:proofErr w:type="spellEnd"/>
      <w:r w:rsidRPr="001B26A2">
        <w:rPr>
          <w:lang w:val="de-DE"/>
        </w:rPr>
        <w:t xml:space="preserve"> Quest 3 erfolgt über die „</w:t>
      </w:r>
      <w:proofErr w:type="spellStart"/>
      <w:r w:rsidRPr="001B26A2">
        <w:rPr>
          <w:lang w:val="de-DE"/>
        </w:rPr>
        <w:t>Build</w:t>
      </w:r>
      <w:proofErr w:type="spellEnd"/>
      <w:r w:rsidRPr="001B26A2">
        <w:rPr>
          <w:lang w:val="de-DE"/>
        </w:rPr>
        <w:t xml:space="preserve"> and Run“-Funktion. Das Headset muss dazu per USB-C-Kabel mit dem Entwicklungsrechner verbunden sein. Unity erstellt während des </w:t>
      </w:r>
      <w:proofErr w:type="spellStart"/>
      <w:r w:rsidRPr="001B26A2">
        <w:rPr>
          <w:lang w:val="de-DE"/>
        </w:rPr>
        <w:t>Buildprozesses</w:t>
      </w:r>
      <w:proofErr w:type="spellEnd"/>
      <w:r w:rsidRPr="001B26A2">
        <w:rPr>
          <w:lang w:val="de-DE"/>
        </w:rPr>
        <w:t xml:space="preserve"> eine APK-Datei, installiert diese automatisch auf dem Gerät und startet die Anwendung. Dieser Vorgang ermöglicht eine schnelle und einfache Testmöglichkeit. So können Fehler frühzeitig erkannt und Anpassungen effizient umgesetzt werden.</w:t>
      </w:r>
    </w:p>
    <w:p w14:paraId="5AECB0F3" w14:textId="1A9846CC" w:rsidR="00D52B11" w:rsidRDefault="00F45CF4" w:rsidP="000A2A06">
      <w:pPr>
        <w:pStyle w:val="berschrift3"/>
        <w:numPr>
          <w:ilvl w:val="2"/>
          <w:numId w:val="1"/>
        </w:numPr>
      </w:pPr>
      <w:bookmarkStart w:id="89" w:name="_Toc205644656"/>
      <w:proofErr w:type="spellStart"/>
      <w:r>
        <w:t>Implementierung</w:t>
      </w:r>
      <w:bookmarkEnd w:id="89"/>
      <w:proofErr w:type="spellEnd"/>
    </w:p>
    <w:p w14:paraId="5C7D4719" w14:textId="77777777" w:rsidR="00EA3A5E" w:rsidRPr="00EA3A5E" w:rsidRDefault="00EA3A5E" w:rsidP="002C5A8F">
      <w:pPr>
        <w:pStyle w:val="Aufzhlungsliste"/>
        <w:numPr>
          <w:ilvl w:val="0"/>
          <w:numId w:val="0"/>
        </w:numPr>
        <w:spacing w:before="240" w:after="240"/>
        <w:rPr>
          <w:lang w:val="de-DE"/>
        </w:rPr>
      </w:pPr>
      <w:r w:rsidRPr="00EA3A5E">
        <w:rPr>
          <w:lang w:val="de-DE"/>
        </w:rPr>
        <w:t>Das Frontend wurde in großen Teilen mit C# entwickelt, hauptsächlich in der View wurde der Programmcode um spezielle Befehle für Unity ergänzt. In Unity werden Benutzeroberflächen und 3D-Umgebungen in sogenannten „Scenes“ organisiert, die als einzelne Anwendungsabschnitte fungieren. Es ist möglich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Die Frontend-Models spiegeln die Backend-Datenstrukturen wider und enthalten neben der Beschreibung der Eigenschaften ebenfalls Getter- und Setter-Methoden. Um die Eigenschaften im Unity-Inspector sichtbar und </w:t>
      </w:r>
      <w:proofErr w:type="spellStart"/>
      <w:r w:rsidRPr="00EA3A5E">
        <w:rPr>
          <w:lang w:val="de-DE"/>
        </w:rPr>
        <w:t>serialisierbar</w:t>
      </w:r>
      <w:proofErr w:type="spellEnd"/>
      <w:r w:rsidRPr="00EA3A5E">
        <w:rPr>
          <w:lang w:val="de-DE"/>
        </w:rPr>
        <w:t xml:space="preserve"> zu machen, werden sie mit dem Attribut „</w:t>
      </w:r>
      <w:proofErr w:type="spellStart"/>
      <w:r w:rsidRPr="00EA3A5E">
        <w:rPr>
          <w:lang w:val="de-DE"/>
        </w:rPr>
        <w:t>SerializeField</w:t>
      </w:r>
      <w:proofErr w:type="spellEnd"/>
      <w:r w:rsidRPr="00EA3A5E">
        <w:rPr>
          <w:lang w:val="de-DE"/>
        </w:rPr>
        <w:t xml:space="preserve">“ versehen. Für die automatische Aktualisierung der UI werden zusätzlich Events und Properties genutzt.  </w:t>
      </w:r>
    </w:p>
    <w:p w14:paraId="7CCE380C"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In den Services werden diese Models für die Erstellung von Objekten verwendet. Ein zentraler Service initialisiert einen HTTP-Client, der für die Kommunikation mit den verschiedenen API-Endpunkten des </w:t>
      </w:r>
      <w:proofErr w:type="spellStart"/>
      <w:r w:rsidRPr="00EA3A5E">
        <w:rPr>
          <w:lang w:val="de-DE"/>
        </w:rPr>
        <w:t>Backends</w:t>
      </w:r>
      <w:proofErr w:type="spellEnd"/>
      <w:r w:rsidRPr="00EA3A5E">
        <w:rPr>
          <w:lang w:val="de-DE"/>
        </w:rPr>
        <w:t xml:space="preserve"> verwendet wird. Welche Endpunkte aufgerufen werden, bestimmen </w:t>
      </w:r>
      <w:r w:rsidRPr="00EA3A5E">
        <w:rPr>
          <w:lang w:val="de-DE"/>
        </w:rPr>
        <w:lastRenderedPageBreak/>
        <w:t xml:space="preserve">die spezifischen Services. So ruft beispielsweise der User-Service den API-Endpunkt für „lade alle User“ auf und erhält als Antwort alle User zurück. Diese werden dann instanziiert, in eine </w:t>
      </w:r>
      <w:proofErr w:type="spellStart"/>
      <w:r w:rsidRPr="00EA3A5E">
        <w:rPr>
          <w:lang w:val="de-DE"/>
        </w:rPr>
        <w:t>serialisierbare</w:t>
      </w:r>
      <w:proofErr w:type="spellEnd"/>
      <w:r w:rsidRPr="00EA3A5E">
        <w:rPr>
          <w:lang w:val="de-DE"/>
        </w:rPr>
        <w:t xml:space="preserve"> Liste geschrieben und an die </w:t>
      </w:r>
      <w:proofErr w:type="spellStart"/>
      <w:r w:rsidRPr="00EA3A5E">
        <w:rPr>
          <w:lang w:val="de-DE"/>
        </w:rPr>
        <w:t>ViewModels</w:t>
      </w:r>
      <w:proofErr w:type="spellEnd"/>
      <w:r w:rsidRPr="00EA3A5E">
        <w:rPr>
          <w:lang w:val="de-DE"/>
        </w:rPr>
        <w:t xml:space="preserve"> weitergegeben. Ein Service ist dabei nicht zwangsläufig einem ViewModel zugeordnet, sondern kann von mehreren </w:t>
      </w:r>
      <w:proofErr w:type="spellStart"/>
      <w:r w:rsidRPr="00EA3A5E">
        <w:rPr>
          <w:lang w:val="de-DE"/>
        </w:rPr>
        <w:t>ViewModels</w:t>
      </w:r>
      <w:proofErr w:type="spellEnd"/>
      <w:r w:rsidRPr="00EA3A5E">
        <w:rPr>
          <w:lang w:val="de-DE"/>
        </w:rPr>
        <w:t xml:space="preserve"> angesprochen werden.</w:t>
      </w:r>
    </w:p>
    <w:p w14:paraId="0E49270A"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Die </w:t>
      </w:r>
      <w:proofErr w:type="spellStart"/>
      <w:r w:rsidRPr="00EA3A5E">
        <w:rPr>
          <w:lang w:val="de-DE"/>
        </w:rPr>
        <w:t>ViewModels</w:t>
      </w:r>
      <w:proofErr w:type="spellEnd"/>
      <w:r w:rsidRPr="00EA3A5E">
        <w:rPr>
          <w:lang w:val="de-DE"/>
        </w:rPr>
        <w:t xml:space="preserve"> implementieren die Logik, die als Schnittstelle zwischen View und Model notwendig ist. Dabei wurde reines C# verwendet, was die Wiederverwendbarkeit und Testbarkeit </w:t>
      </w:r>
      <w:proofErr w:type="gramStart"/>
      <w:r w:rsidRPr="00EA3A5E">
        <w:rPr>
          <w:lang w:val="de-DE"/>
        </w:rPr>
        <w:t>erhöht</w:t>
      </w:r>
      <w:proofErr w:type="gramEnd"/>
      <w:r w:rsidRPr="00EA3A5E">
        <w:rPr>
          <w:lang w:val="de-DE"/>
        </w:rPr>
        <w:t xml:space="preserve">. Eine Aufgabe des </w:t>
      </w:r>
      <w:proofErr w:type="spellStart"/>
      <w:r w:rsidRPr="00EA3A5E">
        <w:rPr>
          <w:lang w:val="de-DE"/>
        </w:rPr>
        <w:t>ViewModels</w:t>
      </w:r>
      <w:proofErr w:type="spellEnd"/>
      <w:r w:rsidRPr="00EA3A5E">
        <w:rPr>
          <w:lang w:val="de-DE"/>
        </w:rPr>
        <w:t xml:space="preserve"> ist beispielsweise die API-Abfrage in den Services anzustoßen. </w:t>
      </w:r>
      <w:r w:rsidRPr="00EA3A5E">
        <w:rPr>
          <w:rFonts w:cstheme="minorBidi"/>
          <w:lang w:val="de-DE"/>
        </w:rPr>
        <w:t>Darüber erhält</w:t>
      </w:r>
      <w:r w:rsidRPr="00EA3A5E">
        <w:rPr>
          <w:lang w:val="de-DE"/>
        </w:rPr>
        <w:t xml:space="preserve"> das ViewModel </w:t>
      </w:r>
      <w:r w:rsidRPr="00EA3A5E">
        <w:rPr>
          <w:rFonts w:cstheme="minorBidi"/>
          <w:lang w:val="de-DE"/>
        </w:rPr>
        <w:t>die entsprechenden Objekte</w:t>
      </w:r>
      <w:r w:rsidRPr="00EA3A5E">
        <w:rPr>
          <w:lang w:val="de-DE"/>
        </w:rPr>
        <w:t>, schreibt es sie in sogenannte „</w:t>
      </w:r>
      <w:proofErr w:type="spellStart"/>
      <w:r w:rsidRPr="00EA3A5E">
        <w:rPr>
          <w:lang w:val="de-DE"/>
        </w:rPr>
        <w:t>ObservableCollections</w:t>
      </w:r>
      <w:proofErr w:type="spellEnd"/>
      <w:r w:rsidRPr="00EA3A5E">
        <w:rPr>
          <w:rFonts w:cstheme="minorBidi"/>
          <w:lang w:val="de-DE"/>
        </w:rPr>
        <w:t>“. Damit können</w:t>
      </w:r>
      <w:r w:rsidRPr="00EA3A5E">
        <w:rPr>
          <w:lang w:val="de-DE"/>
        </w:rPr>
        <w:t xml:space="preserve"> Änderungen automatisch erkannt und UI-Elemente </w:t>
      </w:r>
      <w:r w:rsidRPr="00EA3A5E">
        <w:rPr>
          <w:rFonts w:cstheme="minorBidi"/>
          <w:lang w:val="de-DE"/>
        </w:rPr>
        <w:t xml:space="preserve">direkt </w:t>
      </w:r>
      <w:r w:rsidRPr="00EA3A5E">
        <w:rPr>
          <w:lang w:val="de-DE"/>
        </w:rPr>
        <w:t>aktualisiert werden</w:t>
      </w:r>
      <w:r w:rsidRPr="00EA3A5E">
        <w:rPr>
          <w:rFonts w:cstheme="minorBidi"/>
          <w:lang w:val="de-DE"/>
        </w:rPr>
        <w:t>.</w:t>
      </w:r>
      <w:r w:rsidRPr="00EA3A5E">
        <w:rPr>
          <w:lang w:val="de-DE"/>
        </w:rPr>
        <w:t xml:space="preserve"> Für die Integration in Unity wird dies mit einem </w:t>
      </w:r>
      <w:proofErr w:type="spellStart"/>
      <w:r w:rsidRPr="00EA3A5E">
        <w:rPr>
          <w:lang w:val="de-DE"/>
        </w:rPr>
        <w:t>PropertyChanged</w:t>
      </w:r>
      <w:proofErr w:type="spellEnd"/>
      <w:r w:rsidRPr="00EA3A5E">
        <w:rPr>
          <w:lang w:val="de-DE"/>
        </w:rPr>
        <w:t xml:space="preserve">-Mechanismus kombiniert. Neben dem Laden, Aktualisierung und Löschen </w:t>
      </w:r>
      <w:proofErr w:type="gramStart"/>
      <w:r w:rsidRPr="00EA3A5E">
        <w:rPr>
          <w:lang w:val="de-DE"/>
        </w:rPr>
        <w:t>von Daten,</w:t>
      </w:r>
      <w:proofErr w:type="gramEnd"/>
      <w:r w:rsidRPr="00EA3A5E">
        <w:rPr>
          <w:lang w:val="de-DE"/>
        </w:rPr>
        <w:t xml:space="preserve"> ist das ViewModel aber auch für speziellere Logiken zuständig. Das </w:t>
      </w:r>
      <w:proofErr w:type="spellStart"/>
      <w:r w:rsidRPr="00EA3A5E">
        <w:rPr>
          <w:lang w:val="de-DE"/>
        </w:rPr>
        <w:t>UserViewModel</w:t>
      </w:r>
      <w:proofErr w:type="spellEnd"/>
      <w:r w:rsidRPr="00EA3A5E">
        <w:rPr>
          <w:lang w:val="de-DE"/>
        </w:rPr>
        <w:t xml:space="preserve"> setzt zum Beispiel das Data Binding um, was im weiteren Verlauf dieses Kapitels noch ausführlicher betrachtet wird. Das </w:t>
      </w:r>
      <w:proofErr w:type="spellStart"/>
      <w:r w:rsidRPr="00EA3A5E">
        <w:rPr>
          <w:lang w:val="de-DE"/>
        </w:rPr>
        <w:t>DiaryViewModel</w:t>
      </w:r>
      <w:proofErr w:type="spellEnd"/>
      <w:r w:rsidRPr="00EA3A5E">
        <w:rPr>
          <w:lang w:val="de-DE"/>
        </w:rPr>
        <w:t xml:space="preserve"> hingegen ist für die Zusammenführung von Tagebuch, Einträgen, personalisierten Verbindungen und den zugehörigen Tieren zuständig. Dies umfasst neben einem initialen Laden auch das „Blättern“ im Tagebuch. Das </w:t>
      </w:r>
      <w:proofErr w:type="spellStart"/>
      <w:r w:rsidRPr="00EA3A5E">
        <w:rPr>
          <w:lang w:val="de-DE"/>
        </w:rPr>
        <w:t>AnimalViewModel</w:t>
      </w:r>
      <w:proofErr w:type="spellEnd"/>
      <w:r w:rsidRPr="00EA3A5E">
        <w:rPr>
          <w:lang w:val="de-DE"/>
        </w:rPr>
        <w:t xml:space="preserve"> hingegen setzt die Steuerung und den Bewegungsablauf eines Tieres um. Aufgrund der unterschiedlichen Implementierungen für jedes Tier und der damit einhergehenden Komplexität, befindet sich die konkrete Implementierung in der Library-Schicht. </w:t>
      </w:r>
      <w:r w:rsidRPr="00EA3A5E">
        <w:rPr>
          <w:rFonts w:cstheme="minorBidi"/>
          <w:lang w:val="de-DE"/>
        </w:rPr>
        <w:t>Auch das ViewModel ist nicht einem einzelnen Service oder einer einzelnen View zugeordnet, sondern kann von unterschiedlichen Views und Services angesprochen werden</w:t>
      </w:r>
      <w:r w:rsidRPr="00EA3A5E">
        <w:rPr>
          <w:lang w:val="de-DE"/>
        </w:rPr>
        <w:t>.</w:t>
      </w:r>
    </w:p>
    <w:p w14:paraId="276B55B8" w14:textId="77777777" w:rsidR="00EA3A5E" w:rsidRPr="00EA3A5E" w:rsidRDefault="00EA3A5E" w:rsidP="002C5A8F">
      <w:pPr>
        <w:pStyle w:val="Aufzhlungsliste"/>
        <w:numPr>
          <w:ilvl w:val="0"/>
          <w:numId w:val="0"/>
        </w:numPr>
        <w:spacing w:before="240" w:after="240"/>
        <w:rPr>
          <w:lang w:val="de-DE"/>
        </w:rPr>
      </w:pPr>
      <w:r w:rsidRPr="00EA3A5E">
        <w:rPr>
          <w:lang w:val="de-DE"/>
        </w:rPr>
        <w:t xml:space="preserve">Die Library ist die Schicht, die komplexe Algorithmen und Berechnungen kapselt, um das ViewModel schlank zu halten. So implementiert die Library die genannten Bewegungsabläufe und Animationstrigger, sowie eine </w:t>
      </w:r>
      <w:proofErr w:type="spellStart"/>
      <w:r w:rsidRPr="00EA3A5E">
        <w:rPr>
          <w:lang w:val="de-DE"/>
        </w:rPr>
        <w:t>MonoBehaviourBridge</w:t>
      </w:r>
      <w:proofErr w:type="spellEnd"/>
      <w:r w:rsidRPr="00EA3A5E">
        <w:rPr>
          <w:lang w:val="de-DE"/>
        </w:rPr>
        <w:t>. „</w:t>
      </w:r>
      <w:proofErr w:type="spellStart"/>
      <w:r w:rsidRPr="00EA3A5E">
        <w:rPr>
          <w:lang w:val="de-DE"/>
        </w:rPr>
        <w:t>MonoBehaviour</w:t>
      </w:r>
      <w:proofErr w:type="spellEnd"/>
      <w:r w:rsidRPr="00EA3A5E">
        <w:rPr>
          <w:lang w:val="de-DE"/>
        </w:rPr>
        <w:t xml:space="preserve">“ ist eine </w:t>
      </w:r>
      <w:proofErr w:type="spellStart"/>
      <w:r w:rsidRPr="00EA3A5E">
        <w:rPr>
          <w:lang w:val="de-DE"/>
        </w:rPr>
        <w:t>unityspezifische</w:t>
      </w:r>
      <w:proofErr w:type="spellEnd"/>
      <w:r w:rsidRPr="00EA3A5E">
        <w:rPr>
          <w:lang w:val="de-DE"/>
        </w:rPr>
        <w:t xml:space="preserve"> Basisklasse, </w:t>
      </w:r>
      <w:proofErr w:type="gramStart"/>
      <w:r w:rsidRPr="00EA3A5E">
        <w:rPr>
          <w:lang w:val="de-DE"/>
        </w:rPr>
        <w:t>die unterschiedliche Funktionen</w:t>
      </w:r>
      <w:proofErr w:type="gramEnd"/>
      <w:r w:rsidRPr="00EA3A5E">
        <w:rPr>
          <w:lang w:val="de-DE"/>
        </w:rPr>
        <w:t xml:space="preserve"> anbietet, welche für die Animation eines Tieres unerlässlich sind. Da das ViewModel in C# geschrieben und dabei weitestgehend unabhängig von der Plattform Unity ist, benötigt es eine Möglichkeit dennoch </w:t>
      </w:r>
      <w:proofErr w:type="spellStart"/>
      <w:r w:rsidRPr="00EA3A5E">
        <w:rPr>
          <w:lang w:val="de-DE"/>
        </w:rPr>
        <w:t>MonoBehaviour</w:t>
      </w:r>
      <w:proofErr w:type="spellEnd"/>
      <w:r w:rsidRPr="00EA3A5E">
        <w:rPr>
          <w:lang w:val="de-DE"/>
        </w:rPr>
        <w:t xml:space="preserve">-Funktionen aufzurufen. Die </w:t>
      </w:r>
      <w:proofErr w:type="spellStart"/>
      <w:r w:rsidRPr="00EA3A5E">
        <w:rPr>
          <w:lang w:val="de-DE"/>
        </w:rPr>
        <w:t>MonoBehaviourBrücke</w:t>
      </w:r>
      <w:proofErr w:type="spellEnd"/>
      <w:r w:rsidRPr="00EA3A5E">
        <w:rPr>
          <w:lang w:val="de-DE"/>
        </w:rPr>
        <w:t xml:space="preserve"> ist genau dafür zuständig. Sie nimmt das Objekt, dessen Funktion aufgerufen werden soll und erstellt daraus ein </w:t>
      </w:r>
      <w:proofErr w:type="spellStart"/>
      <w:r w:rsidRPr="00EA3A5E">
        <w:rPr>
          <w:lang w:val="de-DE"/>
        </w:rPr>
        <w:t>unitykompatibles</w:t>
      </w:r>
      <w:proofErr w:type="spellEnd"/>
      <w:r w:rsidRPr="00EA3A5E">
        <w:rPr>
          <w:lang w:val="de-DE"/>
        </w:rPr>
        <w:t xml:space="preserve"> </w:t>
      </w:r>
      <w:proofErr w:type="gramStart"/>
      <w:r w:rsidRPr="00EA3A5E">
        <w:rPr>
          <w:lang w:val="de-DE"/>
        </w:rPr>
        <w:t>Objekt</w:t>
      </w:r>
      <w:proofErr w:type="gramEnd"/>
      <w:r w:rsidRPr="00EA3A5E">
        <w:rPr>
          <w:lang w:val="de-DE"/>
        </w:rPr>
        <w:t xml:space="preserve"> sodass die entsprechende Funktion dann ausgeführt werden kann. Diese Brücke könnte auch im ViewModel selbst implementiert werden. Um die </w:t>
      </w:r>
      <w:proofErr w:type="spellStart"/>
      <w:r w:rsidRPr="00EA3A5E">
        <w:rPr>
          <w:lang w:val="de-DE"/>
        </w:rPr>
        <w:t>Unityintegration</w:t>
      </w:r>
      <w:proofErr w:type="spellEnd"/>
      <w:r w:rsidRPr="00EA3A5E">
        <w:rPr>
          <w:lang w:val="de-DE"/>
        </w:rPr>
        <w:t xml:space="preserve"> im C#-Code möglichst gering zu halten und so die Plattformunabhängigkeit zu fördern, befindet sie sich allerdings getrennt in der Library.</w:t>
      </w:r>
    </w:p>
    <w:p w14:paraId="0AB491C9" w14:textId="4F0BB8D4" w:rsidR="00D24024" w:rsidRPr="00842B38" w:rsidRDefault="00EA3A5E" w:rsidP="002C5A8F">
      <w:pPr>
        <w:pStyle w:val="Aufzhlungsliste"/>
        <w:numPr>
          <w:ilvl w:val="0"/>
          <w:numId w:val="0"/>
        </w:numPr>
        <w:spacing w:before="240" w:after="240"/>
        <w:rPr>
          <w:lang w:val="de-DE"/>
        </w:rPr>
      </w:pPr>
      <w:r w:rsidRPr="00EA3A5E">
        <w:rPr>
          <w:lang w:val="de-DE"/>
        </w:rPr>
        <w:t xml:space="preserve">Die View-Schicht ist für die Verknüpfung von UI-Elementen und den dahinterliegenden Funktionen im ViewModel zuständig. Damit ist diese Schicht die Einzige, die vollständig </w:t>
      </w:r>
      <w:proofErr w:type="spellStart"/>
      <w:r w:rsidRPr="00EA3A5E">
        <w:rPr>
          <w:lang w:val="de-DE"/>
        </w:rPr>
        <w:t>unityspezifisch</w:t>
      </w:r>
      <w:proofErr w:type="spellEnd"/>
      <w:r w:rsidRPr="00EA3A5E">
        <w:rPr>
          <w:lang w:val="de-DE"/>
        </w:rPr>
        <w:t xml:space="preserve"> ist. Wie bereits beschreiben, kann über den Inspector beispielsweise ein Button mit einem Event, einer Variablen oder einer Funktion der entsprechenden View verknüpft werden. Diese Funktionen können dann einen Szenenwechsel auslösen oder komplexe Logiken ausführen. Ein Wechsel der Szene wird direkt in der View implementiert, komplexere Logik </w:t>
      </w:r>
      <w:r w:rsidRPr="00EA3A5E">
        <w:rPr>
          <w:lang w:val="de-DE"/>
        </w:rPr>
        <w:lastRenderedPageBreak/>
        <w:t xml:space="preserve">wie Speichern von Userdaten, die Anmeldung oder das Blättern im Tagebuch werden im ViewModel implementiert, aber aus der View heraus aufgerufen. Damit Funktionen im ViewModel aufgerufen werden können, </w:t>
      </w:r>
      <w:commentRangeStart w:id="90"/>
      <w:r w:rsidRPr="00EA3A5E">
        <w:rPr>
          <w:lang w:val="de-DE"/>
        </w:rPr>
        <w:t xml:space="preserve">erben alle Views von der </w:t>
      </w:r>
      <w:proofErr w:type="spellStart"/>
      <w:r w:rsidRPr="00EA3A5E">
        <w:rPr>
          <w:lang w:val="de-DE"/>
        </w:rPr>
        <w:t>unityspezifischen</w:t>
      </w:r>
      <w:proofErr w:type="spellEnd"/>
      <w:r w:rsidRPr="00EA3A5E">
        <w:rPr>
          <w:lang w:val="de-DE"/>
        </w:rPr>
        <w:t xml:space="preserve"> Basisklasse </w:t>
      </w:r>
      <w:proofErr w:type="spellStart"/>
      <w:r w:rsidRPr="00EA3A5E">
        <w:rPr>
          <w:lang w:val="de-DE"/>
        </w:rPr>
        <w:t>MonoBehaviour</w:t>
      </w:r>
      <w:commentRangeEnd w:id="90"/>
      <w:proofErr w:type="spellEnd"/>
      <w:r>
        <w:commentReference w:id="90"/>
      </w:r>
      <w:r w:rsidRPr="00EA3A5E">
        <w:rPr>
          <w:lang w:val="de-DE"/>
        </w:rPr>
        <w:t xml:space="preserve">, die Lebenszyklusmethoden wie </w:t>
      </w:r>
      <w:proofErr w:type="gramStart"/>
      <w:r w:rsidRPr="00EA3A5E">
        <w:rPr>
          <w:lang w:val="de-DE"/>
        </w:rPr>
        <w:t>Start(</w:t>
      </w:r>
      <w:proofErr w:type="gramEnd"/>
      <w:r w:rsidRPr="00EA3A5E">
        <w:rPr>
          <w:lang w:val="de-DE"/>
        </w:rPr>
        <w:t xml:space="preserve">) bereitstellt. In dieser Funktion wird nicht nur die Verbindung zum ViewModel hergestellt, sondern es wird auch auf die Daten des aktuellen Users zugegriffen, damit diese in der aktuellen Szene verfügbar sind. Unity selbst bietet keine Möglichkeit, bei einem Szenenwechseln Parameter wie den aktuellen User zu übergeben. </w:t>
      </w:r>
      <w:commentRangeStart w:id="91"/>
      <w:r w:rsidRPr="00EA3A5E">
        <w:rPr>
          <w:lang w:val="de-DE"/>
        </w:rPr>
        <w:t>Daher ist eine Hilfe mit einer Klasse „</w:t>
      </w:r>
      <w:proofErr w:type="spellStart"/>
      <w:r w:rsidRPr="00EA3A5E">
        <w:rPr>
          <w:lang w:val="de-DE"/>
        </w:rPr>
        <w:t>SessionData</w:t>
      </w:r>
      <w:proofErr w:type="spellEnd"/>
      <w:r w:rsidRPr="00EA3A5E">
        <w:rPr>
          <w:lang w:val="de-DE"/>
        </w:rPr>
        <w:t>“ und einem Attribut „User“ umgesetzt worden.</w:t>
      </w:r>
      <w:commentRangeEnd w:id="91"/>
      <w:r>
        <w:commentReference w:id="91"/>
      </w:r>
      <w:r w:rsidRPr="00EA3A5E">
        <w:rPr>
          <w:lang w:val="de-DE"/>
        </w:rPr>
        <w:t xml:space="preserve"> Für Weiterentwicklungen ist es möglich diese </w:t>
      </w:r>
      <w:proofErr w:type="gramStart"/>
      <w:r w:rsidRPr="00EA3A5E">
        <w:rPr>
          <w:lang w:val="de-DE"/>
        </w:rPr>
        <w:t>Klasse</w:t>
      </w:r>
      <w:proofErr w:type="gramEnd"/>
      <w:r w:rsidRPr="00EA3A5E">
        <w:rPr>
          <w:lang w:val="de-DE"/>
        </w:rPr>
        <w:t xml:space="preserve"> um zum Beispiel Spielstände zu erweitern, damit diese nicht bei einem Szenenwechsel gelöscht werden.</w:t>
      </w:r>
    </w:p>
    <w:p w14:paraId="1A7F2258" w14:textId="0EDD26D2" w:rsidR="00D24024" w:rsidRPr="00842B38" w:rsidRDefault="0099443C" w:rsidP="002C5A8F">
      <w:pPr>
        <w:pStyle w:val="Aufzhlungsliste"/>
        <w:numPr>
          <w:ilvl w:val="0"/>
          <w:numId w:val="0"/>
        </w:numPr>
        <w:spacing w:before="240" w:after="240"/>
        <w:rPr>
          <w:lang w:val="de-DE"/>
        </w:rPr>
      </w:pPr>
      <w:r w:rsidRPr="00842B38">
        <w:rPr>
          <w:noProof/>
        </w:rPr>
        <mc:AlternateContent>
          <mc:Choice Requires="wps">
            <w:drawing>
              <wp:anchor distT="0" distB="0" distL="114300" distR="114300" simplePos="0" relativeHeight="251658250" behindDoc="0" locked="0" layoutInCell="1" allowOverlap="1" wp14:anchorId="63128420" wp14:editId="75878DCC">
                <wp:simplePos x="0" y="0"/>
                <wp:positionH relativeFrom="margin">
                  <wp:align>center</wp:align>
                </wp:positionH>
                <wp:positionV relativeFrom="paragraph">
                  <wp:posOffset>5392408</wp:posOffset>
                </wp:positionV>
                <wp:extent cx="6401435"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6401435" cy="635"/>
                        </a:xfrm>
                        <a:prstGeom prst="rect">
                          <a:avLst/>
                        </a:prstGeom>
                        <a:solidFill>
                          <a:prstClr val="white"/>
                        </a:solidFill>
                        <a:ln>
                          <a:noFill/>
                        </a:ln>
                      </wps:spPr>
                      <wps:txbx>
                        <w:txbxContent>
                          <w:p w14:paraId="6BB87B0C" w14:textId="7D50ECC0" w:rsidR="00D24024" w:rsidRPr="00D14736" w:rsidRDefault="00D24024" w:rsidP="00D24024">
                            <w:pPr>
                              <w:pStyle w:val="Beschriftung"/>
                              <w:rPr>
                                <w:noProof/>
                                <w:sz w:val="16"/>
                                <w:szCs w:val="16"/>
                                <w:lang w:val="de-DE"/>
                              </w:rPr>
                            </w:pPr>
                            <w:bookmarkStart w:id="92" w:name="_Ref205538533"/>
                            <w:bookmarkStart w:id="93" w:name="_Toc205560855"/>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92"/>
                            <w:r w:rsidRPr="00D14736">
                              <w:rPr>
                                <w:sz w:val="16"/>
                                <w:szCs w:val="16"/>
                                <w:lang w:val="de-DE"/>
                              </w:rPr>
                              <w:t xml:space="preserve"> - UML-Diagramm Frontend</w:t>
                            </w:r>
                            <w:r w:rsidR="004334DF" w:rsidRPr="00D14736">
                              <w:rPr>
                                <w:sz w:val="16"/>
                                <w:szCs w:val="16"/>
                                <w:lang w:val="de-DE"/>
                              </w:rPr>
                              <w:t xml:space="preserve"> (eigene Darstellung)</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28420" id="Textfeld 6" o:spid="_x0000_s1032" type="#_x0000_t202" style="position:absolute;left:0;text-align:left;margin-left:0;margin-top:424.6pt;width:504.05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" stroked="f">
                <v:textbox style="mso-fit-shape-to-text:t" inset="0,0,0,0">
                  <w:txbxContent>
                    <w:p w14:paraId="6BB87B0C" w14:textId="7D50ECC0" w:rsidR="00D24024" w:rsidRPr="00D14736" w:rsidRDefault="00D24024" w:rsidP="00D24024">
                      <w:pPr>
                        <w:pStyle w:val="Beschriftung"/>
                        <w:rPr>
                          <w:noProof/>
                          <w:sz w:val="16"/>
                          <w:szCs w:val="16"/>
                          <w:lang w:val="de-DE"/>
                        </w:rPr>
                      </w:pPr>
                      <w:bookmarkStart w:id="94" w:name="_Ref205538533"/>
                      <w:bookmarkStart w:id="95" w:name="_Toc205560855"/>
                      <w:r w:rsidRPr="00D14736">
                        <w:rPr>
                          <w:sz w:val="16"/>
                          <w:szCs w:val="16"/>
                          <w:lang w:val="de-DE"/>
                        </w:rPr>
                        <w:t xml:space="preserve">Abbildung </w:t>
                      </w:r>
                      <w:r w:rsidRPr="00D14736">
                        <w:rPr>
                          <w:sz w:val="16"/>
                          <w:szCs w:val="16"/>
                        </w:rPr>
                        <w:fldChar w:fldCharType="begin"/>
                      </w:r>
                      <w:r w:rsidRPr="00D14736">
                        <w:rPr>
                          <w:sz w:val="16"/>
                          <w:szCs w:val="16"/>
                          <w:lang w:val="de-DE"/>
                        </w:rPr>
                        <w:instrText xml:space="preserve"> SEQ Abbildung \* ARABIC </w:instrText>
                      </w:r>
                      <w:r w:rsidRPr="00D14736">
                        <w:rPr>
                          <w:sz w:val="16"/>
                          <w:szCs w:val="16"/>
                        </w:rPr>
                        <w:fldChar w:fldCharType="separate"/>
                      </w:r>
                      <w:r w:rsidR="00AC7014" w:rsidRPr="00D14736">
                        <w:rPr>
                          <w:noProof/>
                          <w:sz w:val="16"/>
                          <w:szCs w:val="16"/>
                          <w:lang w:val="de-DE"/>
                        </w:rPr>
                        <w:t>7</w:t>
                      </w:r>
                      <w:r w:rsidRPr="00D14736">
                        <w:rPr>
                          <w:noProof/>
                          <w:sz w:val="16"/>
                          <w:szCs w:val="16"/>
                        </w:rPr>
                        <w:fldChar w:fldCharType="end"/>
                      </w:r>
                      <w:bookmarkEnd w:id="94"/>
                      <w:r w:rsidRPr="00D14736">
                        <w:rPr>
                          <w:sz w:val="16"/>
                          <w:szCs w:val="16"/>
                          <w:lang w:val="de-DE"/>
                        </w:rPr>
                        <w:t xml:space="preserve"> - UML-Diagramm Frontend</w:t>
                      </w:r>
                      <w:r w:rsidR="004334DF" w:rsidRPr="00D14736">
                        <w:rPr>
                          <w:sz w:val="16"/>
                          <w:szCs w:val="16"/>
                          <w:lang w:val="de-DE"/>
                        </w:rPr>
                        <w:t xml:space="preserve"> (eigene Darstellung)</w:t>
                      </w:r>
                      <w:bookmarkEnd w:id="95"/>
                    </w:p>
                  </w:txbxContent>
                </v:textbox>
                <w10:wrap type="topAndBottom" anchorx="margin"/>
              </v:shape>
            </w:pict>
          </mc:Fallback>
        </mc:AlternateContent>
      </w:r>
      <w:r w:rsidRPr="00842B38">
        <w:rPr>
          <w:noProof/>
        </w:rPr>
        <w:drawing>
          <wp:anchor distT="0" distB="0" distL="114300" distR="114300" simplePos="0" relativeHeight="251658249" behindDoc="0" locked="0" layoutInCell="1" allowOverlap="1" wp14:anchorId="04FF827C" wp14:editId="763F809F">
            <wp:simplePos x="0" y="0"/>
            <wp:positionH relativeFrom="margin">
              <wp:posOffset>-270035</wp:posOffset>
            </wp:positionH>
            <wp:positionV relativeFrom="paragraph">
              <wp:posOffset>463301</wp:posOffset>
            </wp:positionV>
            <wp:extent cx="6401435" cy="4846320"/>
            <wp:effectExtent l="0" t="0" r="0" b="0"/>
            <wp:wrapTopAndBottom/>
            <wp:docPr id="5" name="Grafik 5" descr="Ein Bild, das Text, Diagramm, Plan,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Diagramm, Plan, parallel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1435" cy="4846320"/>
                    </a:xfrm>
                    <a:prstGeom prst="rect">
                      <a:avLst/>
                    </a:prstGeom>
                  </pic:spPr>
                </pic:pic>
              </a:graphicData>
            </a:graphic>
            <wp14:sizeRelH relativeFrom="margin">
              <wp14:pctWidth>0</wp14:pctWidth>
            </wp14:sizeRelH>
            <wp14:sizeRelV relativeFrom="margin">
              <wp14:pctHeight>0</wp14:pctHeight>
            </wp14:sizeRelV>
          </wp:anchor>
        </w:drawing>
      </w:r>
      <w:r w:rsidR="00D24024" w:rsidRPr="00842B38">
        <w:rPr>
          <w:lang w:val="de-DE"/>
        </w:rPr>
        <w:t xml:space="preserve">Ein Überblick über diesen Aufbau und die </w:t>
      </w:r>
      <w:r w:rsidR="00EA3A5E">
        <w:rPr>
          <w:lang w:val="de-DE"/>
        </w:rPr>
        <w:t xml:space="preserve">resultierenden </w:t>
      </w:r>
      <w:r w:rsidR="00D24024" w:rsidRPr="00842B38">
        <w:rPr>
          <w:lang w:val="de-DE"/>
        </w:rPr>
        <w:t xml:space="preserve">Verknüpfungen zeigt </w:t>
      </w:r>
      <w:r w:rsidR="00D24024" w:rsidRPr="00842B38">
        <w:fldChar w:fldCharType="begin"/>
      </w:r>
      <w:r w:rsidR="00D24024" w:rsidRPr="00842B38">
        <w:rPr>
          <w:lang w:val="de-DE"/>
        </w:rPr>
        <w:instrText xml:space="preserve"> REF _Ref205538533 \h </w:instrText>
      </w:r>
      <w:r w:rsidRPr="00842B38">
        <w:rPr>
          <w:lang w:val="de-DE"/>
        </w:rPr>
        <w:instrText xml:space="preserve"> \* MERGEFORMAT </w:instrText>
      </w:r>
      <w:r w:rsidR="00D24024" w:rsidRPr="00842B38">
        <w:fldChar w:fldCharType="separate"/>
      </w:r>
      <w:r w:rsidR="00D24024" w:rsidRPr="00842B38">
        <w:rPr>
          <w:lang w:val="de-DE"/>
        </w:rPr>
        <w:t xml:space="preserve">Abbildung </w:t>
      </w:r>
      <w:r w:rsidR="00D24024" w:rsidRPr="00842B38">
        <w:rPr>
          <w:noProof/>
          <w:lang w:val="de-DE"/>
        </w:rPr>
        <w:t>7</w:t>
      </w:r>
      <w:r w:rsidR="00D24024" w:rsidRPr="00842B38">
        <w:fldChar w:fldCharType="end"/>
      </w:r>
      <w:r w:rsidR="00D24024" w:rsidRPr="00842B38">
        <w:rPr>
          <w:lang w:val="de-DE"/>
        </w:rPr>
        <w:t>.</w:t>
      </w:r>
    </w:p>
    <w:p w14:paraId="1A554A1C" w14:textId="77777777" w:rsidR="00D24024" w:rsidRPr="00842B38" w:rsidRDefault="00D24024" w:rsidP="002C5A8F">
      <w:pPr>
        <w:pStyle w:val="Aufzhlungsliste"/>
        <w:numPr>
          <w:ilvl w:val="0"/>
          <w:numId w:val="0"/>
        </w:numPr>
        <w:spacing w:before="240" w:after="240"/>
        <w:rPr>
          <w:lang w:val="de-DE"/>
        </w:rPr>
      </w:pPr>
    </w:p>
    <w:p w14:paraId="04DBAA97" w14:textId="77777777" w:rsidR="00D24024" w:rsidRPr="00842B38" w:rsidRDefault="00D24024" w:rsidP="002C5A8F">
      <w:pPr>
        <w:pStyle w:val="Aufzhlungsliste"/>
        <w:numPr>
          <w:ilvl w:val="0"/>
          <w:numId w:val="0"/>
        </w:numPr>
        <w:spacing w:before="240" w:after="240"/>
        <w:rPr>
          <w:lang w:val="de-DE"/>
        </w:rPr>
      </w:pPr>
    </w:p>
    <w:p w14:paraId="685E388D" w14:textId="0ADB396C" w:rsidR="002C5A8F" w:rsidRPr="002C5A8F" w:rsidRDefault="002C5A8F" w:rsidP="002C5A8F">
      <w:pPr>
        <w:spacing w:before="240" w:after="240"/>
        <w:rPr>
          <w:lang w:val="de-DE"/>
        </w:rPr>
      </w:pPr>
      <w:r w:rsidRPr="002C5A8F">
        <w:rPr>
          <w:lang w:val="de-DE"/>
        </w:rPr>
        <w:lastRenderedPageBreak/>
        <w:t xml:space="preserve">Mit diesem Aufbau sind Verantwortlichkeiten nach dem MVVM- beziehungsweise MVVM-3D-Muster getrennt. Zentral für das Zusammenspiel zwischen View und ViewModel, und damit der zentrale Vorteil dieser Architektur, ist das Data Binding. Wie im Kapitel </w:t>
      </w:r>
      <w:r w:rsidR="00585778">
        <w:rPr>
          <w:highlight w:val="magenta"/>
          <w:lang w:val="de-DE"/>
        </w:rPr>
        <w:fldChar w:fldCharType="begin"/>
      </w:r>
      <w:r w:rsidR="00585778">
        <w:rPr>
          <w:lang w:val="de-DE"/>
        </w:rPr>
        <w:instrText xml:space="preserve"> REF _Ref205984459 \w \h </w:instrText>
      </w:r>
      <w:r w:rsidR="00585778">
        <w:rPr>
          <w:highlight w:val="magenta"/>
          <w:lang w:val="de-DE"/>
        </w:rPr>
      </w:r>
      <w:r w:rsidR="00585778">
        <w:rPr>
          <w:highlight w:val="magenta"/>
          <w:lang w:val="de-DE"/>
        </w:rPr>
        <w:fldChar w:fldCharType="separate"/>
      </w:r>
      <w:r w:rsidR="00585778">
        <w:rPr>
          <w:lang w:val="de-DE"/>
        </w:rPr>
        <w:t>4.5</w:t>
      </w:r>
      <w:r w:rsidR="00585778">
        <w:rPr>
          <w:highlight w:val="magenta"/>
          <w:lang w:val="de-DE"/>
        </w:rPr>
        <w:fldChar w:fldCharType="end"/>
      </w:r>
      <w:r w:rsidR="00585778">
        <w:rPr>
          <w:highlight w:val="magenta"/>
          <w:lang w:val="de-DE"/>
        </w:rPr>
        <w:t xml:space="preserve"> </w:t>
      </w:r>
      <w:r w:rsidR="00585778">
        <w:rPr>
          <w:highlight w:val="magenta"/>
          <w:lang w:val="de-DE"/>
        </w:rPr>
        <w:fldChar w:fldCharType="begin"/>
      </w:r>
      <w:r w:rsidR="00585778">
        <w:rPr>
          <w:highlight w:val="magenta"/>
          <w:lang w:val="de-DE"/>
        </w:rPr>
        <w:instrText xml:space="preserve"> REF _Ref205984467 \h </w:instrText>
      </w:r>
      <w:r w:rsidR="00585778">
        <w:rPr>
          <w:highlight w:val="magenta"/>
          <w:lang w:val="de-DE"/>
        </w:rPr>
      </w:r>
      <w:r w:rsidR="00585778">
        <w:rPr>
          <w:highlight w:val="magenta"/>
          <w:lang w:val="de-DE"/>
        </w:rPr>
        <w:fldChar w:fldCharType="separate"/>
      </w:r>
      <w:r w:rsidR="00585778" w:rsidRPr="00585778">
        <w:rPr>
          <w:lang w:val="de-DE"/>
        </w:rPr>
        <w:t>Architekturmodell</w:t>
      </w:r>
      <w:r w:rsidR="00585778">
        <w:rPr>
          <w:highlight w:val="magenta"/>
          <w:lang w:val="de-DE"/>
        </w:rPr>
        <w:fldChar w:fldCharType="end"/>
      </w:r>
      <w:r w:rsidR="00585778">
        <w:rPr>
          <w:lang w:val="de-DE"/>
        </w:rPr>
        <w:t xml:space="preserve"> </w:t>
      </w:r>
      <w:r w:rsidRPr="002C5A8F">
        <w:rPr>
          <w:lang w:val="de-DE"/>
        </w:rPr>
        <w:t>erläutert, ermöglicht es automatische Änderungen an der UI bei Änderungen an Properties und umgekehrt die direkte Übernahme von Benutzereingaben in das ViewModel. Nachfolgend wird die Umsetzung von Data Binding in Unity am Beispiel des Anwendungsfalls „Passwort ändern“ erläutert, da jenes elementar für die Funktion der weiterentwickelten Architektur ist.</w:t>
      </w:r>
    </w:p>
    <w:p w14:paraId="01AC6041" w14:textId="77777777" w:rsidR="002C5A8F" w:rsidRPr="002C5A8F" w:rsidRDefault="002C5A8F" w:rsidP="002C5A8F">
      <w:pPr>
        <w:spacing w:before="240" w:after="240"/>
        <w:rPr>
          <w:lang w:val="de-DE"/>
        </w:rPr>
      </w:pPr>
      <w:r w:rsidRPr="002C5A8F">
        <w:rPr>
          <w:lang w:val="de-DE"/>
        </w:rPr>
        <w:t>Für den Prototypen wurde das Data Binding mittels UI Toolkit und einer Implementierung mit Properties und Events realisiert. Die relevanten Felder im User-Model sind mit „</w:t>
      </w:r>
      <w:proofErr w:type="spellStart"/>
      <w:r w:rsidRPr="002C5A8F">
        <w:rPr>
          <w:lang w:val="de-DE"/>
        </w:rPr>
        <w:t>SerializeField</w:t>
      </w:r>
      <w:proofErr w:type="spellEnd"/>
      <w:r w:rsidRPr="002C5A8F">
        <w:rPr>
          <w:lang w:val="de-DE"/>
        </w:rPr>
        <w:t>“ und „</w:t>
      </w:r>
      <w:proofErr w:type="spellStart"/>
      <w:r w:rsidRPr="002C5A8F">
        <w:rPr>
          <w:lang w:val="de-DE"/>
        </w:rPr>
        <w:t>Serializable</w:t>
      </w:r>
      <w:proofErr w:type="spellEnd"/>
      <w:r w:rsidRPr="002C5A8F">
        <w:rPr>
          <w:lang w:val="de-DE"/>
        </w:rPr>
        <w:t xml:space="preserve">“ versehen, damit Unity sie serialisieren und in der graphischen Oberfläche anzeigen, weiter mit Funktionen oder Variablen verknüpfen kann. Für die Synchronisierung zwischen View und ViewModel verwenden die </w:t>
      </w:r>
      <w:proofErr w:type="spellStart"/>
      <w:r w:rsidRPr="002C5A8F">
        <w:rPr>
          <w:lang w:val="de-DE"/>
        </w:rPr>
        <w:t>ViewModels</w:t>
      </w:r>
      <w:proofErr w:type="spellEnd"/>
      <w:r w:rsidRPr="002C5A8F">
        <w:rPr>
          <w:lang w:val="de-DE"/>
        </w:rPr>
        <w:t xml:space="preserve"> </w:t>
      </w:r>
      <w:proofErr w:type="spellStart"/>
      <w:r w:rsidRPr="002C5A8F">
        <w:rPr>
          <w:lang w:val="de-DE"/>
        </w:rPr>
        <w:t>ObservableCollections</w:t>
      </w:r>
      <w:proofErr w:type="spellEnd"/>
      <w:r w:rsidRPr="002C5A8F">
        <w:rPr>
          <w:lang w:val="de-DE"/>
        </w:rPr>
        <w:t xml:space="preserve"> und implementieren das Interface </w:t>
      </w:r>
      <w:proofErr w:type="spellStart"/>
      <w:r w:rsidRPr="002C5A8F">
        <w:rPr>
          <w:lang w:val="de-DE"/>
        </w:rPr>
        <w:t>INotifyBindablePropertyChanged</w:t>
      </w:r>
      <w:proofErr w:type="spellEnd"/>
      <w:r w:rsidRPr="002C5A8F">
        <w:rPr>
          <w:lang w:val="de-DE"/>
        </w:rPr>
        <w:t xml:space="preserve">. Über dieses Interface können Änderungen an Properties sofort als Event gemeldet und daraufhin die UI aktualisiert werden. Das Speichern eines Passworts verdeutlicht diesen Ablauf. Die </w:t>
      </w:r>
      <w:proofErr w:type="spellStart"/>
      <w:r w:rsidRPr="002C5A8F">
        <w:rPr>
          <w:lang w:val="de-DE"/>
        </w:rPr>
        <w:t>UserView</w:t>
      </w:r>
      <w:proofErr w:type="spellEnd"/>
      <w:r w:rsidRPr="002C5A8F">
        <w:rPr>
          <w:lang w:val="de-DE"/>
        </w:rPr>
        <w:t xml:space="preserve"> enthält zwei Eingabefelder – eines für das aktuelle Passwort und eines für die Eingabe eines neuen Passworts. Beim Start der Szene werden diese Felder über die </w:t>
      </w:r>
      <w:proofErr w:type="gramStart"/>
      <w:r w:rsidRPr="002C5A8F">
        <w:rPr>
          <w:lang w:val="de-DE"/>
        </w:rPr>
        <w:t>Start(</w:t>
      </w:r>
      <w:proofErr w:type="gramEnd"/>
      <w:r w:rsidRPr="002C5A8F">
        <w:rPr>
          <w:lang w:val="de-DE"/>
        </w:rPr>
        <w:t xml:space="preserve">)-Methode mit entsprechenden Properties im ViewModel verknüpft. Diese Verknüpfung erfolgt über </w:t>
      </w:r>
      <w:proofErr w:type="spellStart"/>
      <w:r w:rsidRPr="002C5A8F">
        <w:rPr>
          <w:lang w:val="de-DE"/>
        </w:rPr>
        <w:t>onValueChanged-Listene</w:t>
      </w:r>
      <w:proofErr w:type="spellEnd"/>
      <w:r w:rsidRPr="002C5A8F">
        <w:rPr>
          <w:lang w:val="de-DE"/>
        </w:rPr>
        <w:t>. Damit wird bei einer Eingabe diese direkt an die passende Property im ViewModel übergeben wird.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D24024" w:rsidRDefault="002C5A8F" w:rsidP="006429BB">
      <w:pPr>
        <w:spacing w:before="240" w:after="240"/>
        <w:rPr>
          <w:lang w:val="de-DE"/>
        </w:rPr>
      </w:pPr>
      <w:r w:rsidRPr="002C5A8F">
        <w:rPr>
          <w:lang w:val="de-DE"/>
        </w:rPr>
        <w:t xml:space="preserve">Diese Architektur ermöglicht eine </w:t>
      </w:r>
      <w:proofErr w:type="spellStart"/>
      <w:r w:rsidRPr="002C5A8F">
        <w:rPr>
          <w:lang w:val="de-DE"/>
        </w:rPr>
        <w:t>interaktionslastige</w:t>
      </w:r>
      <w:proofErr w:type="spellEnd"/>
      <w:r w:rsidRPr="002C5A8F">
        <w:rPr>
          <w:lang w:val="de-DE"/>
        </w:rPr>
        <w:t xml:space="preserve"> MR-Anwendung, die in weiteren Entwicklungsschritten um einen Multiplayermodus erweitert werden kann und einfach </w:t>
      </w:r>
      <w:proofErr w:type="gramStart"/>
      <w:r w:rsidRPr="002C5A8F">
        <w:rPr>
          <w:lang w:val="de-DE"/>
        </w:rPr>
        <w:t>Skalierbar</w:t>
      </w:r>
      <w:proofErr w:type="gramEnd"/>
      <w:r w:rsidRPr="002C5A8F">
        <w:rPr>
          <w:lang w:val="de-DE"/>
        </w:rPr>
        <w:t>, Testbar und Wartbar ist.</w:t>
      </w:r>
    </w:p>
    <w:p w14:paraId="5AECB0F4" w14:textId="77777777" w:rsidR="00D52B11" w:rsidRDefault="00A47A5C" w:rsidP="00DA0FB0">
      <w:pPr>
        <w:pStyle w:val="berschrift3"/>
        <w:numPr>
          <w:ilvl w:val="2"/>
          <w:numId w:val="1"/>
        </w:numPr>
        <w:spacing w:after="240"/>
      </w:pPr>
      <w:bookmarkStart w:id="96" w:name="_Toc205644657"/>
      <w:proofErr w:type="spellStart"/>
      <w:r w:rsidRPr="001B26A2">
        <w:t>Weiteres</w:t>
      </w:r>
      <w:bookmarkEnd w:id="96"/>
      <w:proofErr w:type="spellEnd"/>
    </w:p>
    <w:p w14:paraId="3231E9CC" w14:textId="4BE66F51" w:rsidR="007455C1" w:rsidRPr="00DA0FB0" w:rsidRDefault="007455C1" w:rsidP="00DA0FB0">
      <w:pPr>
        <w:spacing w:before="240" w:after="240"/>
        <w:rPr>
          <w:lang w:val="de-DE"/>
        </w:rPr>
      </w:pPr>
      <w:r w:rsidRPr="00DA0FB0">
        <w:rPr>
          <w:lang w:val="de-DE"/>
        </w:rPr>
        <w:t xml:space="preserve">Einen Überblick über weitere </w:t>
      </w:r>
      <w:r w:rsidR="00352AE2" w:rsidRPr="00DA0FB0">
        <w:rPr>
          <w:lang w:val="de-DE"/>
        </w:rPr>
        <w:t xml:space="preserve">relevante Implementierungen bieten die nachfolgenden </w:t>
      </w:r>
      <w:commentRangeStart w:id="97"/>
      <w:r w:rsidR="00352AE2" w:rsidRPr="00DA0FB0">
        <w:rPr>
          <w:lang w:val="de-DE"/>
        </w:rPr>
        <w:t>Unterkapitel</w:t>
      </w:r>
      <w:commentRangeEnd w:id="97"/>
      <w:r w:rsidR="009C1649" w:rsidRPr="00DA0FB0">
        <w:rPr>
          <w:rStyle w:val="Kommentarzeichen"/>
          <w:sz w:val="24"/>
          <w:szCs w:val="24"/>
        </w:rPr>
        <w:commentReference w:id="97"/>
      </w:r>
      <w:r w:rsidR="00352AE2" w:rsidRPr="00DA0FB0">
        <w:rPr>
          <w:lang w:val="de-DE"/>
        </w:rPr>
        <w:t>.</w:t>
      </w:r>
    </w:p>
    <w:p w14:paraId="331B86FC" w14:textId="77777777" w:rsidR="00DA0FB0" w:rsidRPr="00DA0FB0" w:rsidRDefault="00722BEF" w:rsidP="00DA0FB0">
      <w:pPr>
        <w:spacing w:before="240" w:after="240"/>
        <w:rPr>
          <w:lang w:val="de-DE"/>
        </w:rPr>
      </w:pPr>
      <w:r w:rsidRPr="005E50A8">
        <w:rPr>
          <w:b/>
          <w:lang w:val="de-DE"/>
        </w:rPr>
        <w:t>Anim</w:t>
      </w:r>
      <w:r w:rsidR="00683140">
        <w:rPr>
          <w:b/>
          <w:lang w:val="de-DE"/>
        </w:rPr>
        <w:t xml:space="preserve">ationen </w:t>
      </w:r>
      <w:r w:rsidR="00DA0FB0" w:rsidRPr="00DA0FB0">
        <w:rPr>
          <w:lang w:val="de-DE"/>
        </w:rPr>
        <w:t xml:space="preserve">Da für die virtuelle Tierbeobachtung ein realistisches Verhalten von virtuellen Tieren vorausgesetzt wird, werden 3D-Modelle mit animierten Komponenten verwendet. </w:t>
      </w:r>
      <w:commentRangeStart w:id="98"/>
      <w:r w:rsidR="00DA0FB0" w:rsidRPr="00DA0FB0">
        <w:rPr>
          <w:lang w:val="de-DE"/>
        </w:rPr>
        <w:t xml:space="preserve">Diese </w:t>
      </w:r>
      <w:commentRangeEnd w:id="98"/>
      <w:r w:rsidR="00DA0FB0" w:rsidRPr="00DA0FB0">
        <w:commentReference w:id="98"/>
      </w:r>
      <w:r w:rsidR="00DA0FB0" w:rsidRPr="00DA0FB0">
        <w:rPr>
          <w:lang w:val="de-DE"/>
        </w:rPr>
        <w:t xml:space="preserve">Animationsclips umfassen beispielsweise Laufen, Ablegen oder Rennen. Allerdings sind die einzelnen Animationen nur wenige Sekunden lang und längere Bewegungsabläufe können nur dann erstellt werden, wenn sie mit mehreren (unterschiedlichen) Animationen zusammengesetzt werden. </w:t>
      </w:r>
      <w:r w:rsidR="00DA0FB0" w:rsidRPr="00DA0FB0">
        <w:rPr>
          <w:rStyle w:val="cf01"/>
          <w:rFonts w:ascii="Times New Roman" w:hAnsi="Times New Roman" w:cs="Times New Roman"/>
          <w:sz w:val="24"/>
          <w:szCs w:val="24"/>
          <w:lang w:val="de-DE"/>
        </w:rPr>
        <w:t xml:space="preserve">Damit Medieninhalte, wie animierte 3D-Objekte oder Bilder, zur </w:t>
      </w:r>
      <w:r w:rsidR="00DA0FB0" w:rsidRPr="00DA0FB0">
        <w:rPr>
          <w:rStyle w:val="cf01"/>
          <w:rFonts w:ascii="Times New Roman" w:hAnsi="Times New Roman" w:cs="Times New Roman"/>
          <w:sz w:val="24"/>
          <w:szCs w:val="24"/>
          <w:lang w:val="de-DE"/>
        </w:rPr>
        <w:lastRenderedPageBreak/>
        <w:t>Laufzeit geladen werden können, müssen sie im Ordner Resources abgelegt werden, sofern kein alternatives Ladesystem verwendet wird.</w:t>
      </w:r>
    </w:p>
    <w:p w14:paraId="42164E15" w14:textId="77777777" w:rsidR="00DA0FB0" w:rsidRPr="00DA0FB0" w:rsidRDefault="00DA0FB0" w:rsidP="00DA0FB0">
      <w:pPr>
        <w:spacing w:before="240" w:after="240"/>
        <w:rPr>
          <w:lang w:val="de-DE"/>
        </w:rPr>
      </w:pPr>
      <w:r w:rsidRPr="00DA0FB0">
        <w:rPr>
          <w:lang w:val="de-DE"/>
        </w:rPr>
        <w:t xml:space="preserve">Um ein animiertes Tier in Unity anzuzeigen, wird in der </w:t>
      </w:r>
      <w:proofErr w:type="spellStart"/>
      <w:r w:rsidRPr="00DA0FB0">
        <w:rPr>
          <w:lang w:val="de-DE"/>
        </w:rPr>
        <w:t>AnimalView</w:t>
      </w:r>
      <w:proofErr w:type="spellEnd"/>
      <w:r w:rsidRPr="00DA0FB0">
        <w:rPr>
          <w:lang w:val="de-DE"/>
        </w:rPr>
        <w:t xml:space="preserve"> über den Animationslink des aktuellen Tierobjekts das zugehörige 3D-Modell geladen und daraus ein </w:t>
      </w:r>
      <w:proofErr w:type="spellStart"/>
      <w:r w:rsidRPr="00DA0FB0">
        <w:rPr>
          <w:lang w:val="de-DE"/>
        </w:rPr>
        <w:t>GameObject</w:t>
      </w:r>
      <w:proofErr w:type="spellEnd"/>
      <w:r w:rsidRPr="00DA0FB0">
        <w:rPr>
          <w:lang w:val="de-DE"/>
        </w:rPr>
        <w:t xml:space="preserve"> erstellt. Dieses Objekt wird mit der </w:t>
      </w:r>
      <w:proofErr w:type="spellStart"/>
      <w:r w:rsidRPr="00DA0FB0">
        <w:rPr>
          <w:lang w:val="de-DE"/>
        </w:rPr>
        <w:t>MonoBehaviourBridge</w:t>
      </w:r>
      <w:proofErr w:type="spellEnd"/>
      <w:r w:rsidRPr="00DA0FB0">
        <w:rPr>
          <w:lang w:val="de-DE"/>
        </w:rPr>
        <w:t xml:space="preserve"> verknüpft und im ViewModel wird die Funktion für den Bewegungsablauf dieses Objekts aufgerufen. Zusätzlich wird diesem Objekt ein Animator hinzugefügt und der </w:t>
      </w:r>
      <w:proofErr w:type="spellStart"/>
      <w:r w:rsidRPr="00DA0FB0">
        <w:rPr>
          <w:lang w:val="de-DE"/>
        </w:rPr>
        <w:t>AnimatorController</w:t>
      </w:r>
      <w:proofErr w:type="spellEnd"/>
      <w:r w:rsidRPr="00DA0FB0">
        <w:rPr>
          <w:rStyle w:val="Funotenzeichen"/>
        </w:rPr>
        <w:footnoteReference w:id="14"/>
      </w:r>
      <w:r w:rsidRPr="00DA0FB0">
        <w:rPr>
          <w:lang w:val="de-DE"/>
        </w:rPr>
        <w:t xml:space="preserve"> geladen. Der Animator stellt die Schnittstelle zur Steuerung von Animationen bereit und der </w:t>
      </w:r>
      <w:proofErr w:type="spellStart"/>
      <w:r w:rsidRPr="00DA0FB0">
        <w:rPr>
          <w:lang w:val="de-DE"/>
        </w:rPr>
        <w:t>AnimatorController</w:t>
      </w:r>
      <w:proofErr w:type="spellEnd"/>
      <w:r w:rsidRPr="00DA0FB0">
        <w:rPr>
          <w:lang w:val="de-DE"/>
        </w:rPr>
        <w:t xml:space="preserve"> ist für die konkrete Steuerung der Animationen zuständig. Das ViewModel ruft im Anschluss die </w:t>
      </w:r>
      <w:proofErr w:type="spellStart"/>
      <w:r w:rsidRPr="00DA0FB0">
        <w:rPr>
          <w:lang w:val="de-DE"/>
        </w:rPr>
        <w:t>MovementLibrary</w:t>
      </w:r>
      <w:proofErr w:type="spellEnd"/>
      <w:r w:rsidRPr="00DA0FB0">
        <w:rPr>
          <w:lang w:val="de-DE"/>
        </w:rPr>
        <w:t xml:space="preserve"> aus der Library-Schicht auf, diese hat den konkreten Bewegungsablauf des Objekts implementiert. So werden einzelne Animationen aneinandergefügt, indem Transitionen erstellt und bestimmte Parameter (zum Beispiel </w:t>
      </w:r>
      <w:proofErr w:type="spellStart"/>
      <w:r w:rsidRPr="00DA0FB0">
        <w:rPr>
          <w:lang w:val="de-DE"/>
        </w:rPr>
        <w:t>bools</w:t>
      </w:r>
      <w:proofErr w:type="spellEnd"/>
      <w:r w:rsidRPr="00DA0FB0">
        <w:rPr>
          <w:lang w:val="de-DE"/>
        </w:rPr>
        <w:t xml:space="preserve">, </w:t>
      </w:r>
      <w:proofErr w:type="spellStart"/>
      <w:r w:rsidRPr="00DA0FB0">
        <w:rPr>
          <w:lang w:val="de-DE"/>
        </w:rPr>
        <w:t>floats</w:t>
      </w:r>
      <w:proofErr w:type="spellEnd"/>
      <w:r w:rsidRPr="00DA0FB0">
        <w:rPr>
          <w:lang w:val="de-DE"/>
        </w:rPr>
        <w:t xml:space="preserve">, </w:t>
      </w:r>
      <w:proofErr w:type="spellStart"/>
      <w:r w:rsidRPr="00DA0FB0">
        <w:rPr>
          <w:lang w:val="de-DE"/>
        </w:rPr>
        <w:t>trigger</w:t>
      </w:r>
      <w:proofErr w:type="spellEnd"/>
      <w:r w:rsidRPr="00DA0FB0">
        <w:rPr>
          <w:lang w:val="de-DE"/>
        </w:rPr>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DA0FB0">
        <w:rPr>
          <w:lang w:val="de-DE"/>
        </w:rPr>
        <w:t>MovementLibrary</w:t>
      </w:r>
      <w:proofErr w:type="spellEnd"/>
      <w:r w:rsidRPr="00DA0FB0">
        <w:rPr>
          <w:lang w:val="de-DE"/>
        </w:rPr>
        <w:t xml:space="preserve"> können dann die Parameter gesetzt werden und darüber die Übergänge zwischen Animationen gesteuert werden. Ein „Running“ kann zum Beispiel nur dann erfolgen, wenn der Parameter „</w:t>
      </w:r>
      <w:proofErr w:type="spellStart"/>
      <w:r w:rsidRPr="00DA0FB0">
        <w:rPr>
          <w:lang w:val="de-DE"/>
        </w:rPr>
        <w:t>isRunning</w:t>
      </w:r>
      <w:proofErr w:type="spellEnd"/>
      <w:r w:rsidRPr="00DA0FB0">
        <w:rPr>
          <w:lang w:val="de-DE"/>
        </w:rPr>
        <w:t>“ auf „</w:t>
      </w:r>
      <w:proofErr w:type="spellStart"/>
      <w:r w:rsidRPr="00DA0FB0">
        <w:rPr>
          <w:lang w:val="de-DE"/>
        </w:rPr>
        <w:t>true</w:t>
      </w:r>
      <w:proofErr w:type="spellEnd"/>
      <w:r w:rsidRPr="00DA0FB0">
        <w:rPr>
          <w:lang w:val="de-DE"/>
        </w:rPr>
        <w:t>“ gesetzt wird. Das ermöglicht zum Beispiel den Ablauf „</w:t>
      </w:r>
      <w:proofErr w:type="spellStart"/>
      <w:r w:rsidRPr="00DA0FB0">
        <w:rPr>
          <w:lang w:val="de-DE"/>
        </w:rPr>
        <w:t>RunAway</w:t>
      </w:r>
      <w:proofErr w:type="spellEnd"/>
      <w:r w:rsidRPr="00DA0FB0">
        <w:rPr>
          <w:lang w:val="de-DE"/>
        </w:rPr>
        <w:t xml:space="preserve">“, bei dem auf ein vorwärts rennen zuerst ein nach rechts drehen und dann nach rechts rennen erfolgt. </w:t>
      </w:r>
      <w:proofErr w:type="spellStart"/>
      <w:r w:rsidRPr="00DA0FB0">
        <w:rPr>
          <w:lang w:val="de-DE"/>
        </w:rPr>
        <w:t>AnimatorController</w:t>
      </w:r>
      <w:proofErr w:type="spellEnd"/>
      <w:r w:rsidRPr="00DA0FB0">
        <w:rPr>
          <w:lang w:val="de-DE"/>
        </w:rPr>
        <w:t xml:space="preserve">-Parameter lösen also die Transition aus, aber die </w:t>
      </w:r>
      <w:proofErr w:type="spellStart"/>
      <w:r w:rsidRPr="00DA0FB0">
        <w:rPr>
          <w:lang w:val="de-DE"/>
        </w:rPr>
        <w:t>MovementLibrary</w:t>
      </w:r>
      <w:proofErr w:type="spellEnd"/>
      <w:r w:rsidRPr="00DA0FB0">
        <w:rPr>
          <w:lang w:val="de-DE"/>
        </w:rPr>
        <w:t xml:space="preserve"> setzt diese Parameter.</w:t>
      </w:r>
    </w:p>
    <w:p w14:paraId="651C96DC" w14:textId="2BA062CA" w:rsidR="00722BEF" w:rsidRPr="00722BEF" w:rsidRDefault="00DA0FB0" w:rsidP="00DA0FB0">
      <w:pPr>
        <w:spacing w:before="240" w:after="240"/>
        <w:rPr>
          <w:lang w:val="de-DE"/>
        </w:rPr>
      </w:pPr>
      <w:r w:rsidRPr="00DA0FB0">
        <w:rPr>
          <w:lang w:val="de-DE"/>
        </w:rPr>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99"/>
      <w:r w:rsidRPr="00DA0FB0">
        <w:rPr>
          <w:lang w:val="de-DE"/>
        </w:rPr>
        <w:t>Auch die Interaktion mit der Umwelt stellt an dieser Stelle eine große Herausforderung dar, da einzelne Animationen nicht in kleinere Bestandteile aufgespalten und auf spezielle Bedürfnisse angepasst werden können</w:t>
      </w:r>
      <w:commentRangeEnd w:id="99"/>
      <w:r w:rsidRPr="00DA0FB0">
        <w:commentReference w:id="99"/>
      </w:r>
      <w:r w:rsidRPr="00DA0FB0">
        <w:rPr>
          <w:lang w:val="de-DE"/>
        </w:rPr>
        <w:t>.</w:t>
      </w:r>
    </w:p>
    <w:p w14:paraId="5AECB0F6" w14:textId="77777777" w:rsidR="00D52B11" w:rsidRPr="00722BEF" w:rsidRDefault="00A47A5C" w:rsidP="00722BEF">
      <w:pPr>
        <w:rPr>
          <w:b/>
        </w:rPr>
      </w:pPr>
      <w:proofErr w:type="spellStart"/>
      <w:r w:rsidRPr="00722BEF">
        <w:rPr>
          <w:b/>
        </w:rPr>
        <w:t>Interaktion</w:t>
      </w:r>
      <w:proofErr w:type="spellEnd"/>
    </w:p>
    <w:p w14:paraId="5AECB0F8" w14:textId="77777777" w:rsidR="00D52B11" w:rsidRPr="001B26A2" w:rsidRDefault="00D52B11"/>
    <w:p w14:paraId="5AECB0F9" w14:textId="77777777" w:rsidR="00D52B11" w:rsidRPr="001B26A2" w:rsidRDefault="00D52B11"/>
    <w:p w14:paraId="5AECB0FA" w14:textId="77777777" w:rsidR="00D52B11" w:rsidRPr="001B26A2" w:rsidRDefault="00A47A5C">
      <w:pPr>
        <w:pStyle w:val="berschrift1"/>
        <w:numPr>
          <w:ilvl w:val="0"/>
          <w:numId w:val="1"/>
        </w:numPr>
      </w:pPr>
      <w:bookmarkStart w:id="100" w:name="_Toc205644658"/>
      <w:proofErr w:type="spellStart"/>
      <w:r w:rsidRPr="001B26A2">
        <w:lastRenderedPageBreak/>
        <w:t>Zusammenfassung</w:t>
      </w:r>
      <w:proofErr w:type="spellEnd"/>
      <w:r w:rsidRPr="001B26A2">
        <w:t xml:space="preserve"> und </w:t>
      </w:r>
      <w:proofErr w:type="spellStart"/>
      <w:r w:rsidRPr="001B26A2">
        <w:t>Ausblick</w:t>
      </w:r>
      <w:bookmarkEnd w:id="100"/>
      <w:proofErr w:type="spellEnd"/>
    </w:p>
    <w:p w14:paraId="5AECB0FB" w14:textId="4FD01892" w:rsidR="00D52B11" w:rsidRPr="001B26A2" w:rsidRDefault="00133D0C">
      <w:commentRangeStart w:id="101"/>
      <w:proofErr w:type="spellStart"/>
      <w:r w:rsidRPr="001B26A2">
        <w:t>Notizen</w:t>
      </w:r>
      <w:commentRangeEnd w:id="101"/>
      <w:proofErr w:type="spellEnd"/>
      <w:r w:rsidR="009D4758" w:rsidRPr="001B26A2">
        <w:rPr>
          <w:rStyle w:val="Kommentarzeichen"/>
        </w:rPr>
        <w:commentReference w:id="101"/>
      </w:r>
    </w:p>
    <w:p w14:paraId="54407F5D" w14:textId="0C3E68BF" w:rsidR="00133D0C" w:rsidRPr="001B26A2" w:rsidRDefault="00133D0C">
      <w:pPr>
        <w:rPr>
          <w:lang w:val="de-DE"/>
        </w:rPr>
      </w:pPr>
      <w:r w:rsidRPr="001B26A2">
        <w:rPr>
          <w:lang w:val="de-DE"/>
        </w:rPr>
        <w:t xml:space="preserve">ViewModel durch Data Binding direkte (wir wollen ja schnelle Änderungen) und automatische Änderungen an View ermöglicht → hey, vielleicht können wir dadurch die Reaktionsfähigkeit des Systems </w:t>
      </w:r>
      <w:proofErr w:type="spellStart"/>
      <w:r w:rsidRPr="001B26A2">
        <w:rPr>
          <w:lang w:val="de-DE"/>
        </w:rPr>
        <w:t>bissl</w:t>
      </w:r>
      <w:proofErr w:type="spellEnd"/>
      <w:r w:rsidRPr="001B26A2">
        <w:rPr>
          <w:lang w:val="de-DE"/>
        </w:rPr>
        <w:t xml:space="preserve"> erhöhen, was a) für unsere </w:t>
      </w:r>
      <w:proofErr w:type="spellStart"/>
      <w:r w:rsidRPr="001B26A2">
        <w:rPr>
          <w:lang w:val="de-DE"/>
        </w:rPr>
        <w:t>Fotografiererei</w:t>
      </w:r>
      <w:proofErr w:type="spellEnd"/>
      <w:r w:rsidRPr="001B26A2">
        <w:rPr>
          <w:lang w:val="de-DE"/>
        </w:rPr>
        <w:t xml:space="preserve"> ganz sinnvoll sein kann und b</w:t>
      </w:r>
      <w:proofErr w:type="gramStart"/>
      <w:r w:rsidRPr="001B26A2">
        <w:rPr>
          <w:lang w:val="de-DE"/>
        </w:rPr>
        <w:t>)</w:t>
      </w:r>
      <w:proofErr w:type="gramEnd"/>
      <w:r w:rsidRPr="001B26A2">
        <w:rPr>
          <w:lang w:val="de-DE"/>
        </w:rPr>
        <w:t xml:space="preserve"> wenn annähernd Echtzeit kann man </w:t>
      </w:r>
      <w:proofErr w:type="spellStart"/>
      <w:r w:rsidRPr="001B26A2">
        <w:rPr>
          <w:lang w:val="de-DE"/>
        </w:rPr>
        <w:t>evtl</w:t>
      </w:r>
      <w:proofErr w:type="spellEnd"/>
      <w:r w:rsidRPr="001B26A2">
        <w:rPr>
          <w:lang w:val="de-DE"/>
        </w:rPr>
        <w:t xml:space="preserve"> was gegen die Simulationskrankheit machen und c) kann man </w:t>
      </w:r>
      <w:proofErr w:type="spellStart"/>
      <w:r w:rsidRPr="001B26A2">
        <w:rPr>
          <w:lang w:val="de-DE"/>
        </w:rPr>
        <w:t>ggf</w:t>
      </w:r>
      <w:proofErr w:type="spellEnd"/>
      <w:r w:rsidRPr="001B26A2">
        <w:rPr>
          <w:lang w:val="de-DE"/>
        </w:rPr>
        <w:t xml:space="preserve"> auch fürs Thema Spiele einsetzen und d) fällt uns bestimmt auch noch was zum Thema Reaktionsfähigkeit und </w:t>
      </w:r>
      <w:commentRangeStart w:id="102"/>
      <w:r w:rsidRPr="001B26A2">
        <w:rPr>
          <w:lang w:val="de-DE"/>
        </w:rPr>
        <w:t xml:space="preserve">Medizin </w:t>
      </w:r>
      <w:commentRangeEnd w:id="102"/>
      <w:r w:rsidR="002B0DDF" w:rsidRPr="001B26A2">
        <w:rPr>
          <w:rStyle w:val="Kommentarzeichen"/>
        </w:rPr>
        <w:commentReference w:id="102"/>
      </w:r>
      <w:r w:rsidRPr="001B26A2">
        <w:rPr>
          <w:lang w:val="de-DE"/>
        </w:rPr>
        <w:t>ein</w:t>
      </w:r>
    </w:p>
    <w:p w14:paraId="5AECB0FC" w14:textId="77777777" w:rsidR="00D52B11" w:rsidRPr="001B26A2" w:rsidRDefault="00D52B11">
      <w:pPr>
        <w:rPr>
          <w:lang w:val="de-DE"/>
        </w:rPr>
      </w:pPr>
    </w:p>
    <w:p w14:paraId="5AECB0FD" w14:textId="77777777" w:rsidR="00D52B11" w:rsidRPr="001B26A2" w:rsidRDefault="00D52B11">
      <w:pPr>
        <w:rPr>
          <w:lang w:val="de-DE"/>
        </w:rPr>
      </w:pPr>
    </w:p>
    <w:p w14:paraId="5AECB0FE" w14:textId="77777777" w:rsidR="00D52B11" w:rsidRPr="001B26A2" w:rsidRDefault="00D52B11">
      <w:pPr>
        <w:rPr>
          <w:lang w:val="de-DE"/>
        </w:rPr>
        <w:sectPr w:rsidR="00D52B11" w:rsidRPr="001B26A2">
          <w:headerReference w:type="even" r:id="rId27"/>
          <w:headerReference w:type="default" r:id="rId28"/>
          <w:headerReference w:type="first" r:id="rId29"/>
          <w:type w:val="continuous"/>
          <w:pgSz w:w="11905" w:h="16837"/>
          <w:pgMar w:top="1701" w:right="1418" w:bottom="1049" w:left="1418" w:header="1134" w:footer="1134" w:gutter="0"/>
          <w:pgNumType w:start="1"/>
          <w:cols w:space="720"/>
        </w:sectPr>
      </w:pPr>
    </w:p>
    <w:p w14:paraId="7A3179AE" w14:textId="77777777" w:rsidR="00AA2D6A" w:rsidRPr="001B26A2" w:rsidRDefault="00AA2D6A">
      <w:pPr>
        <w:rPr>
          <w:b/>
          <w:color w:val="000000"/>
          <w:sz w:val="32"/>
          <w:szCs w:val="32"/>
          <w:lang w:val="de-DE"/>
        </w:rPr>
      </w:pPr>
      <w:bookmarkStart w:id="103" w:name="_heading=h.vd69s2p5bql5" w:colFirst="0" w:colLast="0"/>
      <w:bookmarkEnd w:id="103"/>
      <w:r w:rsidRPr="001B26A2">
        <w:rPr>
          <w:b/>
          <w:color w:val="000000"/>
          <w:sz w:val="32"/>
          <w:szCs w:val="32"/>
          <w:lang w:val="de-DE"/>
        </w:rPr>
        <w:br w:type="page"/>
      </w:r>
    </w:p>
    <w:p w14:paraId="5AECB0FF" w14:textId="743A4337" w:rsidR="00D52B11" w:rsidRPr="001B26A2" w:rsidRDefault="00A47A5C" w:rsidP="008F0A94">
      <w:pPr>
        <w:pStyle w:val="VerzeichnisseAnhang"/>
      </w:pPr>
      <w:bookmarkStart w:id="104" w:name="_Toc205644659"/>
      <w:proofErr w:type="spellStart"/>
      <w:r w:rsidRPr="001B26A2">
        <w:lastRenderedPageBreak/>
        <w:t>Glossar</w:t>
      </w:r>
      <w:bookmarkEnd w:id="104"/>
      <w:proofErr w:type="spellEnd"/>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1B26A2" w14:paraId="5AECB101" w14:textId="77777777">
        <w:trPr>
          <w:cantSplit/>
        </w:trPr>
        <w:tc>
          <w:tcPr>
            <w:tcW w:w="9069" w:type="dxa"/>
          </w:tcPr>
          <w:p w14:paraId="5AECB100" w14:textId="6CDE37F1" w:rsidR="00D52B11" w:rsidRPr="001B26A2" w:rsidRDefault="00D52B11">
            <w:pPr>
              <w:rPr>
                <w:b/>
              </w:rPr>
            </w:pPr>
          </w:p>
        </w:tc>
      </w:tr>
    </w:tbl>
    <w:p w14:paraId="5AECB102" w14:textId="77777777" w:rsidR="00D52B11" w:rsidRPr="001B26A2" w:rsidRDefault="00D52B11"/>
    <w:p w14:paraId="337A1BDF" w14:textId="77777777" w:rsidR="00787BE9" w:rsidRPr="001B26A2" w:rsidRDefault="00787BE9">
      <w:pPr>
        <w:rPr>
          <w:b/>
          <w:sz w:val="32"/>
          <w:szCs w:val="32"/>
        </w:rPr>
      </w:pPr>
      <w:bookmarkStart w:id="105" w:name="_heading=h.jz8l3nrr2su" w:colFirst="0" w:colLast="0"/>
      <w:bookmarkEnd w:id="105"/>
      <w:r w:rsidRPr="001B26A2">
        <w:rPr>
          <w:b/>
          <w:sz w:val="32"/>
          <w:szCs w:val="32"/>
        </w:rPr>
        <w:br w:type="page"/>
      </w:r>
    </w:p>
    <w:p w14:paraId="5AECB103" w14:textId="2C1818BF" w:rsidR="00D52B11" w:rsidRPr="001B26A2" w:rsidRDefault="00A47A5C" w:rsidP="008F0A94">
      <w:pPr>
        <w:pStyle w:val="VerzeichnisseAnhang"/>
        <w:rPr>
          <w:sz w:val="24"/>
        </w:rPr>
      </w:pPr>
      <w:bookmarkStart w:id="106" w:name="_Toc205644660"/>
      <w:commentRangeStart w:id="107"/>
      <w:proofErr w:type="spellStart"/>
      <w:r w:rsidRPr="001B26A2">
        <w:lastRenderedPageBreak/>
        <w:t>Abbildungsverzeichnis</w:t>
      </w:r>
      <w:commentRangeEnd w:id="107"/>
      <w:proofErr w:type="spellEnd"/>
      <w:r w:rsidR="00E20522" w:rsidRPr="001B26A2">
        <w:rPr>
          <w:rStyle w:val="Kommentarzeichen"/>
          <w:b w:val="0"/>
          <w:kern w:val="16"/>
        </w:rPr>
        <w:commentReference w:id="107"/>
      </w:r>
      <w:bookmarkEnd w:id="106"/>
    </w:p>
    <w:p w14:paraId="5E6F36BC" w14:textId="0E060543" w:rsidR="009E1884" w:rsidRDefault="00787BE9">
      <w:pPr>
        <w:pStyle w:val="Abbildungsverzeichnis"/>
        <w:tabs>
          <w:tab w:val="right" w:leader="dot" w:pos="9059"/>
        </w:tabs>
        <w:rPr>
          <w:rFonts w:asciiTheme="minorHAnsi" w:eastAsiaTheme="minorEastAsia" w:hAnsiTheme="minorHAnsi" w:cstheme="minorBidi"/>
          <w:noProof/>
          <w:kern w:val="0"/>
          <w:sz w:val="22"/>
          <w:szCs w:val="22"/>
          <w:lang w:val="de-DE"/>
        </w:rPr>
      </w:pPr>
      <w:r w:rsidRPr="001B26A2">
        <w:fldChar w:fldCharType="begin"/>
      </w:r>
      <w:r w:rsidRPr="001B26A2">
        <w:instrText xml:space="preserve"> TOC \h \z \c "Abbildung" </w:instrText>
      </w:r>
      <w:r w:rsidRPr="001B26A2">
        <w:fldChar w:fldCharType="separate"/>
      </w:r>
      <w:hyperlink r:id="rId30" w:anchor="_Toc205560849" w:history="1">
        <w:r w:rsidR="009E1884" w:rsidRPr="0047175E">
          <w:rPr>
            <w:rStyle w:val="Hyperlink"/>
            <w:noProof/>
            <w:lang w:val="de-DE"/>
          </w:rPr>
          <w:t>Abbildung 1 - Fehlerhafte Interaktion (WWF, 2024;  eigene Aufnahme)</w:t>
        </w:r>
        <w:r w:rsidR="009E1884">
          <w:rPr>
            <w:noProof/>
            <w:webHidden/>
          </w:rPr>
          <w:tab/>
        </w:r>
        <w:r w:rsidR="009E1884">
          <w:rPr>
            <w:noProof/>
            <w:webHidden/>
          </w:rPr>
          <w:fldChar w:fldCharType="begin"/>
        </w:r>
        <w:r w:rsidR="009E1884">
          <w:rPr>
            <w:noProof/>
            <w:webHidden/>
          </w:rPr>
          <w:instrText xml:space="preserve"> PAGEREF _Toc205560849 \h </w:instrText>
        </w:r>
        <w:r w:rsidR="009E1884">
          <w:rPr>
            <w:noProof/>
            <w:webHidden/>
          </w:rPr>
        </w:r>
        <w:r w:rsidR="009E1884">
          <w:rPr>
            <w:noProof/>
            <w:webHidden/>
          </w:rPr>
          <w:fldChar w:fldCharType="separate"/>
        </w:r>
        <w:r w:rsidR="009E1884">
          <w:rPr>
            <w:noProof/>
            <w:webHidden/>
          </w:rPr>
          <w:t>12</w:t>
        </w:r>
        <w:r w:rsidR="009E1884">
          <w:rPr>
            <w:noProof/>
            <w:webHidden/>
          </w:rPr>
          <w:fldChar w:fldCharType="end"/>
        </w:r>
      </w:hyperlink>
    </w:p>
    <w:p w14:paraId="6B93A27C" w14:textId="2CCC466F" w:rsidR="009E1884" w:rsidRDefault="007A0789">
      <w:pPr>
        <w:pStyle w:val="Abbildungsverzeichnis"/>
        <w:tabs>
          <w:tab w:val="right" w:leader="dot" w:pos="9059"/>
        </w:tabs>
        <w:rPr>
          <w:rFonts w:asciiTheme="minorHAnsi" w:eastAsiaTheme="minorEastAsia" w:hAnsiTheme="minorHAnsi" w:cstheme="minorBidi"/>
          <w:noProof/>
          <w:kern w:val="0"/>
          <w:sz w:val="22"/>
          <w:szCs w:val="22"/>
          <w:lang w:val="de-DE"/>
        </w:rPr>
      </w:pPr>
      <w:hyperlink r:id="rId31" w:anchor="_Toc205560850" w:history="1">
        <w:r w:rsidR="009E1884" w:rsidRPr="0047175E">
          <w:rPr>
            <w:rStyle w:val="Hyperlink"/>
            <w:noProof/>
            <w:lang w:val="de-DE"/>
          </w:rPr>
          <w:t>Abbildung 2 - Augmentierter Wolf (WWF, 2024;  eigene Aufnahme)</w:t>
        </w:r>
        <w:r w:rsidR="009E1884">
          <w:rPr>
            <w:noProof/>
            <w:webHidden/>
          </w:rPr>
          <w:tab/>
        </w:r>
        <w:r w:rsidR="009E1884">
          <w:rPr>
            <w:noProof/>
            <w:webHidden/>
          </w:rPr>
          <w:fldChar w:fldCharType="begin"/>
        </w:r>
        <w:r w:rsidR="009E1884">
          <w:rPr>
            <w:noProof/>
            <w:webHidden/>
          </w:rPr>
          <w:instrText xml:space="preserve"> PAGEREF _Toc205560850 \h </w:instrText>
        </w:r>
        <w:r w:rsidR="009E1884">
          <w:rPr>
            <w:noProof/>
            <w:webHidden/>
          </w:rPr>
        </w:r>
        <w:r w:rsidR="009E1884">
          <w:rPr>
            <w:noProof/>
            <w:webHidden/>
          </w:rPr>
          <w:fldChar w:fldCharType="separate"/>
        </w:r>
        <w:r w:rsidR="009E1884">
          <w:rPr>
            <w:noProof/>
            <w:webHidden/>
          </w:rPr>
          <w:t>12</w:t>
        </w:r>
        <w:r w:rsidR="009E1884">
          <w:rPr>
            <w:noProof/>
            <w:webHidden/>
          </w:rPr>
          <w:fldChar w:fldCharType="end"/>
        </w:r>
      </w:hyperlink>
    </w:p>
    <w:p w14:paraId="19CD673C" w14:textId="6ED4B9BB" w:rsidR="009E1884" w:rsidRDefault="007A0789">
      <w:pPr>
        <w:pStyle w:val="Abbildungsverzeichnis"/>
        <w:tabs>
          <w:tab w:val="right" w:leader="dot" w:pos="9059"/>
        </w:tabs>
        <w:rPr>
          <w:rFonts w:asciiTheme="minorHAnsi" w:eastAsiaTheme="minorEastAsia" w:hAnsiTheme="minorHAnsi" w:cstheme="minorBidi"/>
          <w:noProof/>
          <w:kern w:val="0"/>
          <w:sz w:val="22"/>
          <w:szCs w:val="22"/>
          <w:lang w:val="de-DE"/>
        </w:rPr>
      </w:pPr>
      <w:hyperlink r:id="rId32" w:anchor="_Toc205560851" w:history="1">
        <w:r w:rsidR="009E1884" w:rsidRPr="0047175E">
          <w:rPr>
            <w:rStyle w:val="Hyperlink"/>
            <w:noProof/>
            <w:lang w:val="de-DE"/>
          </w:rPr>
          <w:t>Abbildung 3 - Unterscheidung MVC und MVVM (MVVM Pattern on Android | WOXAPP, o. J.)</w:t>
        </w:r>
        <w:r w:rsidR="009E1884">
          <w:rPr>
            <w:noProof/>
            <w:webHidden/>
          </w:rPr>
          <w:tab/>
        </w:r>
        <w:r w:rsidR="009E1884">
          <w:rPr>
            <w:noProof/>
            <w:webHidden/>
          </w:rPr>
          <w:fldChar w:fldCharType="begin"/>
        </w:r>
        <w:r w:rsidR="009E1884">
          <w:rPr>
            <w:noProof/>
            <w:webHidden/>
          </w:rPr>
          <w:instrText xml:space="preserve"> PAGEREF _Toc205560851 \h </w:instrText>
        </w:r>
        <w:r w:rsidR="009E1884">
          <w:rPr>
            <w:noProof/>
            <w:webHidden/>
          </w:rPr>
        </w:r>
        <w:r w:rsidR="009E1884">
          <w:rPr>
            <w:noProof/>
            <w:webHidden/>
          </w:rPr>
          <w:fldChar w:fldCharType="separate"/>
        </w:r>
        <w:r w:rsidR="009E1884">
          <w:rPr>
            <w:noProof/>
            <w:webHidden/>
          </w:rPr>
          <w:t>20</w:t>
        </w:r>
        <w:r w:rsidR="009E1884">
          <w:rPr>
            <w:noProof/>
            <w:webHidden/>
          </w:rPr>
          <w:fldChar w:fldCharType="end"/>
        </w:r>
      </w:hyperlink>
    </w:p>
    <w:p w14:paraId="77FE29C2" w14:textId="7B9CB965" w:rsidR="009E1884" w:rsidRDefault="007A0789">
      <w:pPr>
        <w:pStyle w:val="Abbildungsverzeichnis"/>
        <w:tabs>
          <w:tab w:val="right" w:leader="dot" w:pos="9059"/>
        </w:tabs>
        <w:rPr>
          <w:rFonts w:asciiTheme="minorHAnsi" w:eastAsiaTheme="minorEastAsia" w:hAnsiTheme="minorHAnsi" w:cstheme="minorBidi"/>
          <w:noProof/>
          <w:kern w:val="0"/>
          <w:sz w:val="22"/>
          <w:szCs w:val="22"/>
          <w:lang w:val="de-DE"/>
        </w:rPr>
      </w:pPr>
      <w:hyperlink r:id="rId33" w:anchor="_Toc205560852" w:history="1">
        <w:r w:rsidR="009E1884" w:rsidRPr="0047175E">
          <w:rPr>
            <w:rStyle w:val="Hyperlink"/>
            <w:noProof/>
            <w:lang w:val="de-DE"/>
          </w:rPr>
          <w:t>Abbildung 4 - MVVM-3D (eigene Darstellung)</w:t>
        </w:r>
        <w:r w:rsidR="009E1884">
          <w:rPr>
            <w:noProof/>
            <w:webHidden/>
          </w:rPr>
          <w:tab/>
        </w:r>
        <w:r w:rsidR="009E1884">
          <w:rPr>
            <w:noProof/>
            <w:webHidden/>
          </w:rPr>
          <w:fldChar w:fldCharType="begin"/>
        </w:r>
        <w:r w:rsidR="009E1884">
          <w:rPr>
            <w:noProof/>
            <w:webHidden/>
          </w:rPr>
          <w:instrText xml:space="preserve"> PAGEREF _Toc205560852 \h </w:instrText>
        </w:r>
        <w:r w:rsidR="009E1884">
          <w:rPr>
            <w:noProof/>
            <w:webHidden/>
          </w:rPr>
        </w:r>
        <w:r w:rsidR="009E1884">
          <w:rPr>
            <w:noProof/>
            <w:webHidden/>
          </w:rPr>
          <w:fldChar w:fldCharType="separate"/>
        </w:r>
        <w:r w:rsidR="009E1884">
          <w:rPr>
            <w:noProof/>
            <w:webHidden/>
          </w:rPr>
          <w:t>29</w:t>
        </w:r>
        <w:r w:rsidR="009E1884">
          <w:rPr>
            <w:noProof/>
            <w:webHidden/>
          </w:rPr>
          <w:fldChar w:fldCharType="end"/>
        </w:r>
      </w:hyperlink>
    </w:p>
    <w:p w14:paraId="6C94E3D2" w14:textId="626E1A3E" w:rsidR="009E1884" w:rsidRDefault="007A0789">
      <w:pPr>
        <w:pStyle w:val="Abbildungsverzeichnis"/>
        <w:tabs>
          <w:tab w:val="right" w:leader="dot" w:pos="9059"/>
        </w:tabs>
        <w:rPr>
          <w:rFonts w:asciiTheme="minorHAnsi" w:eastAsiaTheme="minorEastAsia" w:hAnsiTheme="minorHAnsi" w:cstheme="minorBidi"/>
          <w:noProof/>
          <w:kern w:val="0"/>
          <w:sz w:val="22"/>
          <w:szCs w:val="22"/>
          <w:lang w:val="de-DE"/>
        </w:rPr>
      </w:pPr>
      <w:hyperlink r:id="rId34" w:anchor="_Toc205560853" w:history="1">
        <w:r w:rsidR="009E1884" w:rsidRPr="0047175E">
          <w:rPr>
            <w:rStyle w:val="Hyperlink"/>
            <w:noProof/>
            <w:lang w:val="de-DE"/>
          </w:rPr>
          <w:t>Abbildung 5 - Ablauf Kollaboration (eigene Darstellung)</w:t>
        </w:r>
        <w:r w:rsidR="009E1884">
          <w:rPr>
            <w:noProof/>
            <w:webHidden/>
          </w:rPr>
          <w:tab/>
        </w:r>
        <w:r w:rsidR="009E1884">
          <w:rPr>
            <w:noProof/>
            <w:webHidden/>
          </w:rPr>
          <w:fldChar w:fldCharType="begin"/>
        </w:r>
        <w:r w:rsidR="009E1884">
          <w:rPr>
            <w:noProof/>
            <w:webHidden/>
          </w:rPr>
          <w:instrText xml:space="preserve"> PAGEREF _Toc205560853 \h </w:instrText>
        </w:r>
        <w:r w:rsidR="009E1884">
          <w:rPr>
            <w:noProof/>
            <w:webHidden/>
          </w:rPr>
        </w:r>
        <w:r w:rsidR="009E1884">
          <w:rPr>
            <w:noProof/>
            <w:webHidden/>
          </w:rPr>
          <w:fldChar w:fldCharType="separate"/>
        </w:r>
        <w:r w:rsidR="009E1884">
          <w:rPr>
            <w:noProof/>
            <w:webHidden/>
          </w:rPr>
          <w:t>31</w:t>
        </w:r>
        <w:r w:rsidR="009E1884">
          <w:rPr>
            <w:noProof/>
            <w:webHidden/>
          </w:rPr>
          <w:fldChar w:fldCharType="end"/>
        </w:r>
      </w:hyperlink>
    </w:p>
    <w:p w14:paraId="26F4E24E" w14:textId="113A6372" w:rsidR="009E1884" w:rsidRDefault="007A0789">
      <w:pPr>
        <w:pStyle w:val="Abbildungsverzeichnis"/>
        <w:tabs>
          <w:tab w:val="right" w:leader="dot" w:pos="9059"/>
        </w:tabs>
        <w:rPr>
          <w:rFonts w:asciiTheme="minorHAnsi" w:eastAsiaTheme="minorEastAsia" w:hAnsiTheme="minorHAnsi" w:cstheme="minorBidi"/>
          <w:noProof/>
          <w:kern w:val="0"/>
          <w:sz w:val="22"/>
          <w:szCs w:val="22"/>
          <w:lang w:val="de-DE"/>
        </w:rPr>
      </w:pPr>
      <w:hyperlink r:id="rId35" w:anchor="_Toc205560854" w:history="1">
        <w:r w:rsidR="009E1884" w:rsidRPr="0047175E">
          <w:rPr>
            <w:rStyle w:val="Hyperlink"/>
            <w:noProof/>
            <w:lang w:val="de-DE"/>
          </w:rPr>
          <w:t>Abbildung 6 - UML-Diagramm Backend (eigene Darstellung)</w:t>
        </w:r>
        <w:r w:rsidR="009E1884">
          <w:rPr>
            <w:noProof/>
            <w:webHidden/>
          </w:rPr>
          <w:tab/>
        </w:r>
        <w:r w:rsidR="009E1884">
          <w:rPr>
            <w:noProof/>
            <w:webHidden/>
          </w:rPr>
          <w:fldChar w:fldCharType="begin"/>
        </w:r>
        <w:r w:rsidR="009E1884">
          <w:rPr>
            <w:noProof/>
            <w:webHidden/>
          </w:rPr>
          <w:instrText xml:space="preserve"> PAGEREF _Toc205560854 \h </w:instrText>
        </w:r>
        <w:r w:rsidR="009E1884">
          <w:rPr>
            <w:noProof/>
            <w:webHidden/>
          </w:rPr>
        </w:r>
        <w:r w:rsidR="009E1884">
          <w:rPr>
            <w:noProof/>
            <w:webHidden/>
          </w:rPr>
          <w:fldChar w:fldCharType="separate"/>
        </w:r>
        <w:r w:rsidR="009E1884">
          <w:rPr>
            <w:noProof/>
            <w:webHidden/>
          </w:rPr>
          <w:t>35</w:t>
        </w:r>
        <w:r w:rsidR="009E1884">
          <w:rPr>
            <w:noProof/>
            <w:webHidden/>
          </w:rPr>
          <w:fldChar w:fldCharType="end"/>
        </w:r>
      </w:hyperlink>
    </w:p>
    <w:p w14:paraId="1B9A9D49" w14:textId="0EE4B456" w:rsidR="009E1884" w:rsidRDefault="007A0789">
      <w:pPr>
        <w:pStyle w:val="Abbildungsverzeichnis"/>
        <w:tabs>
          <w:tab w:val="right" w:leader="dot" w:pos="9059"/>
        </w:tabs>
        <w:rPr>
          <w:rFonts w:asciiTheme="minorHAnsi" w:eastAsiaTheme="minorEastAsia" w:hAnsiTheme="minorHAnsi" w:cstheme="minorBidi"/>
          <w:noProof/>
          <w:kern w:val="0"/>
          <w:sz w:val="22"/>
          <w:szCs w:val="22"/>
          <w:lang w:val="de-DE"/>
        </w:rPr>
      </w:pPr>
      <w:hyperlink r:id="rId36" w:anchor="_Toc205560855" w:history="1">
        <w:r w:rsidR="009E1884" w:rsidRPr="0047175E">
          <w:rPr>
            <w:rStyle w:val="Hyperlink"/>
            <w:noProof/>
            <w:lang w:val="de-DE"/>
          </w:rPr>
          <w:t>Abbildung 7 - UML-Diagramm Frontend (eigene Darstellung)</w:t>
        </w:r>
        <w:r w:rsidR="009E1884">
          <w:rPr>
            <w:noProof/>
            <w:webHidden/>
          </w:rPr>
          <w:tab/>
        </w:r>
        <w:r w:rsidR="009E1884">
          <w:rPr>
            <w:noProof/>
            <w:webHidden/>
          </w:rPr>
          <w:fldChar w:fldCharType="begin"/>
        </w:r>
        <w:r w:rsidR="009E1884">
          <w:rPr>
            <w:noProof/>
            <w:webHidden/>
          </w:rPr>
          <w:instrText xml:space="preserve"> PAGEREF _Toc205560855 \h </w:instrText>
        </w:r>
        <w:r w:rsidR="009E1884">
          <w:rPr>
            <w:noProof/>
            <w:webHidden/>
          </w:rPr>
        </w:r>
        <w:r w:rsidR="009E1884">
          <w:rPr>
            <w:noProof/>
            <w:webHidden/>
          </w:rPr>
          <w:fldChar w:fldCharType="separate"/>
        </w:r>
        <w:r w:rsidR="009E1884">
          <w:rPr>
            <w:noProof/>
            <w:webHidden/>
          </w:rPr>
          <w:t>38</w:t>
        </w:r>
        <w:r w:rsidR="009E1884">
          <w:rPr>
            <w:noProof/>
            <w:webHidden/>
          </w:rPr>
          <w:fldChar w:fldCharType="end"/>
        </w:r>
      </w:hyperlink>
    </w:p>
    <w:p w14:paraId="08969828" w14:textId="1590AFEC" w:rsidR="00787BE9" w:rsidRPr="001B26A2" w:rsidRDefault="00787BE9" w:rsidP="00787BE9">
      <w:pPr>
        <w:pBdr>
          <w:top w:val="nil"/>
          <w:left w:val="nil"/>
          <w:bottom w:val="nil"/>
          <w:right w:val="nil"/>
          <w:between w:val="nil"/>
        </w:pBdr>
        <w:tabs>
          <w:tab w:val="left" w:pos="0"/>
        </w:tabs>
        <w:spacing w:after="120"/>
        <w:jc w:val="left"/>
      </w:pPr>
      <w:r w:rsidRPr="001B26A2">
        <w:fldChar w:fldCharType="end"/>
      </w:r>
    </w:p>
    <w:p w14:paraId="0EFF2294" w14:textId="77777777" w:rsidR="00787BE9" w:rsidRPr="001B26A2" w:rsidRDefault="00787BE9">
      <w:pPr>
        <w:rPr>
          <w:b/>
          <w:sz w:val="32"/>
          <w:szCs w:val="32"/>
        </w:rPr>
      </w:pPr>
      <w:bookmarkStart w:id="108" w:name="_heading=h.khayol4umpxc" w:colFirst="0" w:colLast="0"/>
      <w:bookmarkEnd w:id="108"/>
      <w:r w:rsidRPr="001B26A2">
        <w:rPr>
          <w:b/>
          <w:sz w:val="32"/>
          <w:szCs w:val="32"/>
        </w:rPr>
        <w:br w:type="page"/>
      </w:r>
    </w:p>
    <w:p w14:paraId="5AECB106" w14:textId="072E7EB6" w:rsidR="008F085E" w:rsidRPr="00DB5DB7" w:rsidRDefault="00A47A5C" w:rsidP="008F0A94">
      <w:pPr>
        <w:pStyle w:val="VerzeichnisseAnhang"/>
        <w:rPr>
          <w:lang w:val="de-DE"/>
        </w:rPr>
      </w:pPr>
      <w:bookmarkStart w:id="109" w:name="_Toc205644661"/>
      <w:r w:rsidRPr="00DB5DB7">
        <w:rPr>
          <w:lang w:val="de-DE"/>
        </w:rPr>
        <w:lastRenderedPageBreak/>
        <w:t>Tabellenverzeichnis</w:t>
      </w:r>
      <w:bookmarkEnd w:id="109"/>
    </w:p>
    <w:p w14:paraId="1DBFC7EA" w14:textId="77777777" w:rsidR="008F085E" w:rsidRPr="001B26A2" w:rsidRDefault="008F085E">
      <w:pPr>
        <w:rPr>
          <w:b/>
          <w:sz w:val="32"/>
          <w:szCs w:val="32"/>
          <w:lang w:val="de-DE"/>
        </w:rPr>
      </w:pPr>
      <w:r w:rsidRPr="001B26A2">
        <w:rPr>
          <w:b/>
          <w:sz w:val="32"/>
          <w:szCs w:val="32"/>
          <w:lang w:val="de-DE"/>
        </w:rPr>
        <w:br w:type="page"/>
      </w:r>
    </w:p>
    <w:p w14:paraId="362DE28D" w14:textId="7E7B7C84" w:rsidR="008F085E" w:rsidRPr="00DB5DB7" w:rsidRDefault="00F61893" w:rsidP="008F0A94">
      <w:pPr>
        <w:pStyle w:val="VerzeichnisseAnhang"/>
        <w:rPr>
          <w:lang w:val="de-DE"/>
        </w:rPr>
      </w:pPr>
      <w:bookmarkStart w:id="110" w:name="_Toc205644662"/>
      <w:r w:rsidRPr="00DB5DB7">
        <w:rPr>
          <w:lang w:val="de-DE"/>
        </w:rPr>
        <w:lastRenderedPageBreak/>
        <w:t>Normen</w:t>
      </w:r>
      <w:bookmarkEnd w:id="110"/>
    </w:p>
    <w:p w14:paraId="5575F946" w14:textId="77777777" w:rsidR="008F085E" w:rsidRPr="00DB5DB7" w:rsidRDefault="008F085E">
      <w:pPr>
        <w:rPr>
          <w:b/>
          <w:sz w:val="32"/>
          <w:szCs w:val="32"/>
          <w:lang w:val="de-DE"/>
        </w:rPr>
      </w:pPr>
      <w:r w:rsidRPr="00DB5DB7">
        <w:rPr>
          <w:b/>
          <w:sz w:val="32"/>
          <w:szCs w:val="32"/>
          <w:lang w:val="de-DE"/>
        </w:rPr>
        <w:br w:type="page"/>
      </w:r>
    </w:p>
    <w:p w14:paraId="4EBEF036" w14:textId="77777777" w:rsidR="00DB5DB7" w:rsidRDefault="007E1E62" w:rsidP="008F0A94">
      <w:pPr>
        <w:pStyle w:val="VerzeichnisseAnhang"/>
        <w:rPr>
          <w:lang w:val="de-DE"/>
        </w:rPr>
      </w:pPr>
      <w:bookmarkStart w:id="111" w:name="_Toc205644663"/>
      <w:r w:rsidRPr="00DB5DB7">
        <w:rPr>
          <w:lang w:val="de-DE"/>
        </w:rPr>
        <w:lastRenderedPageBreak/>
        <w:t>Software Tools</w:t>
      </w:r>
      <w:bookmarkEnd w:id="111"/>
    </w:p>
    <w:p w14:paraId="6ABF5E79" w14:textId="77777777" w:rsidR="00DB5DB7" w:rsidRDefault="00DB5DB7">
      <w:pPr>
        <w:rPr>
          <w:b/>
          <w:kern w:val="28"/>
          <w:sz w:val="32"/>
          <w:lang w:val="de-DE"/>
        </w:rPr>
      </w:pPr>
      <w:r>
        <w:rPr>
          <w:lang w:val="de-DE"/>
        </w:rPr>
        <w:br w:type="page"/>
      </w:r>
    </w:p>
    <w:p w14:paraId="692773DB" w14:textId="77777777" w:rsidR="00DB5DB7" w:rsidRPr="0091637B" w:rsidRDefault="00DB5DB7" w:rsidP="008F0A94">
      <w:pPr>
        <w:pStyle w:val="VerzeichnisseAnhang"/>
        <w:rPr>
          <w:lang w:val="de-DE"/>
        </w:rPr>
      </w:pPr>
      <w:bookmarkStart w:id="112" w:name="_Toc205644664"/>
      <w:r w:rsidRPr="0091637B">
        <w:rPr>
          <w:lang w:val="de-DE"/>
        </w:rPr>
        <w:lastRenderedPageBreak/>
        <w:t>Anhang A</w:t>
      </w:r>
      <w:bookmarkEnd w:id="112"/>
    </w:p>
    <w:p w14:paraId="0688CD2A" w14:textId="77777777" w:rsidR="00695CD2" w:rsidRPr="00695CD2" w:rsidRDefault="00695CD2" w:rsidP="00695CD2">
      <w:pPr>
        <w:spacing w:after="240"/>
        <w:rPr>
          <w:lang w:val="de-DE"/>
        </w:rPr>
      </w:pPr>
      <w:r w:rsidRPr="00695CD2">
        <w:rPr>
          <w:lang w:val="de-DE"/>
        </w:rPr>
        <w:t xml:space="preserve">Die folgende Liste stellt eine Reihe zukünftiger Forschungsfragen im XR-Kontext dar. Die Liste ist vollständig aus </w:t>
      </w:r>
      <w:r w:rsidRPr="00695CD2">
        <w:fldChar w:fldCharType="begin"/>
      </w:r>
      <w:r w:rsidRPr="00695CD2">
        <w:rPr>
          <w:lang w:val="de-DE"/>
        </w:rPr>
        <w:instrText xml:space="preserve"> ADDIN ZOTERO_ITEM CSL_CITATION {"citationID":"36guZ4y8","properties":{"formattedCitation":"(Barta et al., 2025)","plainCitation":"(Barta et al., 2025)","noteIndex":0},"citationItems":[{"id":581,"uris":["http://zotero.org/users/12878283/items/7BZBZNDC"],"itemData":{"id":581,"type":"article-journal","abstract":"Since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695CD2">
        <w:fldChar w:fldCharType="separate"/>
      </w:r>
      <w:r w:rsidRPr="00695CD2">
        <w:rPr>
          <w:lang w:val="de-DE"/>
        </w:rPr>
        <w:t>(Barta et al., 2025)</w:t>
      </w:r>
      <w:r w:rsidRPr="00695CD2">
        <w:fldChar w:fldCharType="end"/>
      </w:r>
      <w:r w:rsidRPr="00695CD2">
        <w:rPr>
          <w:lang w:val="de-DE"/>
        </w:rPr>
        <w:t xml:space="preserve"> übernommen und ins Deutsche übersetzt.</w:t>
      </w:r>
    </w:p>
    <w:p w14:paraId="49338825" w14:textId="77777777" w:rsidR="00695CD2" w:rsidRPr="008A2858" w:rsidRDefault="00695CD2" w:rsidP="00695CD2">
      <w:pPr>
        <w:numPr>
          <w:ilvl w:val="1"/>
          <w:numId w:val="11"/>
        </w:numPr>
        <w:tabs>
          <w:tab w:val="clear" w:pos="1440"/>
          <w:tab w:val="num" w:pos="360"/>
        </w:tabs>
        <w:spacing w:line="240" w:lineRule="auto"/>
        <w:ind w:left="360"/>
        <w:jc w:val="left"/>
        <w:textAlignment w:val="center"/>
      </w:pPr>
      <w:proofErr w:type="spellStart"/>
      <w:r w:rsidRPr="008A2858">
        <w:t>Inhalte</w:t>
      </w:r>
      <w:proofErr w:type="spellEnd"/>
    </w:p>
    <w:p w14:paraId="58FABCA5"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Nützlich</w:t>
      </w:r>
      <w:proofErr w:type="spellEnd"/>
      <w:r w:rsidRPr="008A2858">
        <w:t xml:space="preserve"> (Utilitarian)</w:t>
      </w:r>
    </w:p>
    <w:p w14:paraId="2623F18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Welchen tatsächlichen Effekt hat nützlicher AR-Content auf die kognitive Verarbeitung von </w:t>
      </w:r>
      <w:proofErr w:type="spellStart"/>
      <w:proofErr w:type="gramStart"/>
      <w:r w:rsidRPr="008A2858">
        <w:rPr>
          <w:lang w:val="de-DE"/>
        </w:rPr>
        <w:t>Konsument:innen</w:t>
      </w:r>
      <w:proofErr w:type="spellEnd"/>
      <w:proofErr w:type="gramEnd"/>
      <w:r w:rsidRPr="008A2858">
        <w:rPr>
          <w:lang w:val="de-DE"/>
        </w:rPr>
        <w:t xml:space="preserve"> im Rahmen des Zwei-Prozess-Modells der Informationsverarbeitung?</w:t>
      </w:r>
    </w:p>
    <w:p w14:paraId="4BF60EA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Gestaltungsprinzipien können die kognitive Verarbeitung in AR optimieren, um die kognitive Belastung zu reduzieren?</w:t>
      </w:r>
    </w:p>
    <w:p w14:paraId="399DF0F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beeinflussen Unterschiede in visuellen Details, Farbe und Kontrast von AR-Inhalten kognitive Prozesse wie die Aufmerksamkeit während Entscheidungsfindungen?</w:t>
      </w:r>
    </w:p>
    <w:p w14:paraId="7B331A8F"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Hedonistisch</w:t>
      </w:r>
      <w:proofErr w:type="spellEnd"/>
      <w:r w:rsidRPr="008A2858">
        <w:t xml:space="preserve"> (Hedonic)</w:t>
      </w:r>
    </w:p>
    <w:p w14:paraId="728EDB6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beeinflussen unterhaltsame Elemente in AR-Inhalten die Emotionen von </w:t>
      </w:r>
      <w:proofErr w:type="spellStart"/>
      <w:proofErr w:type="gramStart"/>
      <w:r w:rsidRPr="008A2858">
        <w:rPr>
          <w:lang w:val="de-DE"/>
        </w:rPr>
        <w:t>Konsument:innen</w:t>
      </w:r>
      <w:proofErr w:type="spellEnd"/>
      <w:proofErr w:type="gramEnd"/>
      <w:r w:rsidRPr="008A2858">
        <w:rPr>
          <w:lang w:val="de-DE"/>
        </w:rPr>
        <w:t>? Wie entwickeln sich diese Emotionen über die Dauer einer längeren AR-Erfahrung?</w:t>
      </w:r>
    </w:p>
    <w:p w14:paraId="6D84F1F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Arten von hedonistischem Content in AR (z. B. Gamification, interaktive Erzählformen) sind am effektivsten, um positive emotionale Reaktionen hervorzurufen?</w:t>
      </w:r>
    </w:p>
    <w:p w14:paraId="20444776"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wirkt sich unterhaltsamer AR-Content auf das Wohlbefinden der </w:t>
      </w:r>
      <w:proofErr w:type="spellStart"/>
      <w:proofErr w:type="gramStart"/>
      <w:r w:rsidRPr="008A2858">
        <w:rPr>
          <w:lang w:val="de-DE"/>
        </w:rPr>
        <w:t>Konsument:innen</w:t>
      </w:r>
      <w:proofErr w:type="spellEnd"/>
      <w:proofErr w:type="gramEnd"/>
      <w:r w:rsidRPr="008A2858">
        <w:rPr>
          <w:lang w:val="de-DE"/>
        </w:rPr>
        <w:t xml:space="preserve"> aus (z. B. Stressniveau, Stimmung, Glück)?</w:t>
      </w:r>
    </w:p>
    <w:p w14:paraId="76763788"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Sozial</w:t>
      </w:r>
      <w:proofErr w:type="spellEnd"/>
      <w:r w:rsidRPr="008A2858">
        <w:t xml:space="preserve"> (Social)</w:t>
      </w:r>
    </w:p>
    <w:p w14:paraId="303D49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die Integration sozialer Elemente (z. B. Sharing-Funktionen) die wahrgenommene Glaubwürdigkeit und Vertrauenswürdigkeit der präsentierten Informationen?</w:t>
      </w:r>
    </w:p>
    <w:p w14:paraId="3A286040"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wirken sich unterschiedliche soziale Elemente (z. B. virtuelle Avatare, Echtzeit-Interaktionen) auf das Konsumentenverhalten aus?</w:t>
      </w:r>
    </w:p>
    <w:p w14:paraId="3A0139A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Rolle spielen Empfehlungen von Gleichgesinnten und sozialer Beweis (social </w:t>
      </w:r>
      <w:proofErr w:type="spellStart"/>
      <w:r w:rsidRPr="008A2858">
        <w:rPr>
          <w:lang w:val="de-DE"/>
        </w:rPr>
        <w:t>proof</w:t>
      </w:r>
      <w:proofErr w:type="spellEnd"/>
      <w:r w:rsidRPr="008A2858">
        <w:rPr>
          <w:lang w:val="de-DE"/>
        </w:rPr>
        <w:t>) bei Konsumentscheidungen?</w:t>
      </w:r>
    </w:p>
    <w:p w14:paraId="5C0CF981"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Generative KI (GenAI)</w:t>
      </w:r>
    </w:p>
    <w:p w14:paraId="78CCBB2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Welchen Einfluss hat individuell anpassbarer </w:t>
      </w:r>
      <w:proofErr w:type="spellStart"/>
      <w:r w:rsidRPr="008A2858">
        <w:rPr>
          <w:lang w:val="de-DE"/>
        </w:rPr>
        <w:t>GenAI</w:t>
      </w:r>
      <w:proofErr w:type="spellEnd"/>
      <w:r w:rsidRPr="008A2858">
        <w:rPr>
          <w:lang w:val="de-DE"/>
        </w:rPr>
        <w:t xml:space="preserve">-Content auf das Engagement der </w:t>
      </w:r>
      <w:proofErr w:type="spellStart"/>
      <w:proofErr w:type="gramStart"/>
      <w:r w:rsidRPr="008A2858">
        <w:rPr>
          <w:lang w:val="de-DE"/>
        </w:rPr>
        <w:t>Konsument:innen</w:t>
      </w:r>
      <w:proofErr w:type="spellEnd"/>
      <w:proofErr w:type="gramEnd"/>
      <w:r w:rsidRPr="008A2858">
        <w:rPr>
          <w:lang w:val="de-DE"/>
        </w:rPr>
        <w:t>?</w:t>
      </w:r>
    </w:p>
    <w:p w14:paraId="6134B995"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unterscheiden sich die Reaktionen der </w:t>
      </w:r>
      <w:proofErr w:type="spellStart"/>
      <w:proofErr w:type="gramStart"/>
      <w:r w:rsidRPr="008A2858">
        <w:rPr>
          <w:lang w:val="de-DE"/>
        </w:rPr>
        <w:t>Konsument:innen</w:t>
      </w:r>
      <w:proofErr w:type="spellEnd"/>
      <w:proofErr w:type="gramEnd"/>
      <w:r w:rsidRPr="008A2858">
        <w:rPr>
          <w:lang w:val="de-DE"/>
        </w:rPr>
        <w:t xml:space="preserve"> auf </w:t>
      </w:r>
      <w:proofErr w:type="spellStart"/>
      <w:r w:rsidRPr="008A2858">
        <w:rPr>
          <w:lang w:val="de-DE"/>
        </w:rPr>
        <w:t>GenAI</w:t>
      </w:r>
      <w:proofErr w:type="spellEnd"/>
      <w:r w:rsidRPr="008A2858">
        <w:rPr>
          <w:lang w:val="de-DE"/>
        </w:rPr>
        <w:t>-Content im Vergleich zu manuell erstelltem Content in AR-Umgebungen?</w:t>
      </w:r>
    </w:p>
    <w:p w14:paraId="3EC071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kann KI-gesteuerte, echtzeitbasierte Anpassung an die Umgebung in AR die Nutzererfahrung verbessern?</w:t>
      </w:r>
    </w:p>
    <w:p w14:paraId="77BDFD73"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Kontext</w:t>
      </w:r>
      <w:proofErr w:type="spellEnd"/>
    </w:p>
    <w:p w14:paraId="4EB11D09"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Produkttyp</w:t>
      </w:r>
      <w:proofErr w:type="spellEnd"/>
    </w:p>
    <w:p w14:paraId="7BB3D0A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AR das Vertrauen und die Entscheidungsfindung von </w:t>
      </w:r>
      <w:proofErr w:type="spellStart"/>
      <w:proofErr w:type="gramStart"/>
      <w:r w:rsidRPr="008A2858">
        <w:rPr>
          <w:lang w:val="de-DE"/>
        </w:rPr>
        <w:t>Konsument:innen</w:t>
      </w:r>
      <w:proofErr w:type="spellEnd"/>
      <w:proofErr w:type="gramEnd"/>
      <w:r w:rsidRPr="008A2858">
        <w:rPr>
          <w:lang w:val="de-DE"/>
        </w:rPr>
        <w:t xml:space="preserve"> bei risikoreichen Produkten im Vergleich zu mittel- und niedrig-risikohaften Produkten?</w:t>
      </w:r>
    </w:p>
    <w:p w14:paraId="3C57EC69"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helfen AR-Funktionen dabei, wahrgenommenes Risiko zu verringern und Vertrauen bei risikoreichen Produkten zu stärken?</w:t>
      </w:r>
    </w:p>
    <w:p w14:paraId="141540E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die Vertrautheit der </w:t>
      </w:r>
      <w:proofErr w:type="spellStart"/>
      <w:proofErr w:type="gramStart"/>
      <w:r w:rsidRPr="008A2858">
        <w:rPr>
          <w:lang w:val="de-DE"/>
        </w:rPr>
        <w:t>Konsument:innen</w:t>
      </w:r>
      <w:proofErr w:type="spellEnd"/>
      <w:proofErr w:type="gramEnd"/>
      <w:r w:rsidRPr="008A2858">
        <w:rPr>
          <w:lang w:val="de-DE"/>
        </w:rPr>
        <w:t xml:space="preserve"> mit einem Produkt deren Reaktion auf AR-unterstützte Produktpräsentationen?</w:t>
      </w:r>
    </w:p>
    <w:p w14:paraId="0E679FB5"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Marken</w:t>
      </w:r>
    </w:p>
    <w:p w14:paraId="3866A8A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lastRenderedPageBreak/>
        <w:t>Wie wirkt sich AR auf die Markenwahrnehmung und -bindung bei lokalen im Vergleich zu globalen Marken aus?</w:t>
      </w:r>
    </w:p>
    <w:p w14:paraId="5561474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beeinflusst der Einsatz von AR die Wahrnehmung und Einstellung der </w:t>
      </w:r>
      <w:proofErr w:type="spellStart"/>
      <w:proofErr w:type="gramStart"/>
      <w:r w:rsidRPr="008A2858">
        <w:rPr>
          <w:lang w:val="de-DE"/>
        </w:rPr>
        <w:t>Konsument:innen</w:t>
      </w:r>
      <w:proofErr w:type="spellEnd"/>
      <w:proofErr w:type="gramEnd"/>
      <w:r w:rsidRPr="008A2858">
        <w:rPr>
          <w:lang w:val="de-DE"/>
        </w:rPr>
        <w:t xml:space="preserve"> gegenüber bekannten versus unbekannten Marken?</w:t>
      </w:r>
    </w:p>
    <w:p w14:paraId="0FF8D14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Unterschiede zeigen sich in den emotionalen Reaktionen auf AR-Erlebnisse bei der Interaktion mit vertrauten vs. unbekannten Marken?</w:t>
      </w:r>
    </w:p>
    <w:p w14:paraId="578254A2"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Umgebung</w:t>
      </w:r>
      <w:proofErr w:type="spellEnd"/>
    </w:p>
    <w:p w14:paraId="3DF5A6A4"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beeinflussen multisensorische AR-Erfahrungen (z. B. Kombination aus visuellen, auditiven und olfaktorischen Reizen) die Bewertung und das Verhalten der </w:t>
      </w:r>
      <w:proofErr w:type="spellStart"/>
      <w:proofErr w:type="gramStart"/>
      <w:r w:rsidRPr="008A2858">
        <w:rPr>
          <w:lang w:val="de-DE"/>
        </w:rPr>
        <w:t>Konsument:innen</w:t>
      </w:r>
      <w:proofErr w:type="spellEnd"/>
      <w:proofErr w:type="gramEnd"/>
      <w:r w:rsidRPr="008A2858">
        <w:rPr>
          <w:lang w:val="de-DE"/>
        </w:rPr>
        <w:t>?</w:t>
      </w:r>
    </w:p>
    <w:p w14:paraId="1406A89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wirkt sich die wahrgenommene Privatsphäre der Umgebung auf die Bereitschaft der </w:t>
      </w:r>
      <w:proofErr w:type="spellStart"/>
      <w:proofErr w:type="gramStart"/>
      <w:r w:rsidRPr="008A2858">
        <w:rPr>
          <w:lang w:val="de-DE"/>
        </w:rPr>
        <w:t>Konsument:innen</w:t>
      </w:r>
      <w:proofErr w:type="spellEnd"/>
      <w:proofErr w:type="gramEnd"/>
      <w:r w:rsidRPr="008A2858">
        <w:rPr>
          <w:lang w:val="de-DE"/>
        </w:rPr>
        <w:t xml:space="preserve"> aus, persönliche Informationen zu teilen und mit AR-Features zu interagieren?</w:t>
      </w:r>
    </w:p>
    <w:p w14:paraId="5E7F4A01"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die Kongruenz des AR-Raumes (z. B. virtuelle Produkte in passenden Umgebungen) die Wahrnehmung von Produktqualität und Relevanz?</w:t>
      </w:r>
    </w:p>
    <w:p w14:paraId="5446E054"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r w:rsidRPr="008A2858">
        <w:t>Business-to-Business (B2B)</w:t>
      </w:r>
    </w:p>
    <w:p w14:paraId="3E18D9C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beeinflusst der Einsatz von AR in Mitarbeiterschulungen Lernresultate, Wissenserhalt und Arbeitsleistung im Vergleich zu traditionellen Schulungsmethoden?</w:t>
      </w:r>
    </w:p>
    <w:p w14:paraId="5A68346F"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wirkt sich AR-gestützte Remote-Zusammenarbeit auf Entscheidungsfindung, Projekteffizienz und Markteinführungszeiten in Produktentwicklungsteams aus?</w:t>
      </w:r>
    </w:p>
    <w:p w14:paraId="6AB0718B"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Auswirkungen haben virtuelle AR-Ausstellungen auf </w:t>
      </w:r>
      <w:proofErr w:type="spellStart"/>
      <w:proofErr w:type="gramStart"/>
      <w:r w:rsidRPr="008A2858">
        <w:rPr>
          <w:lang w:val="de-DE"/>
        </w:rPr>
        <w:t>Kund:innenbindung</w:t>
      </w:r>
      <w:proofErr w:type="spellEnd"/>
      <w:proofErr w:type="gramEnd"/>
      <w:r w:rsidRPr="008A2858">
        <w:rPr>
          <w:lang w:val="de-DE"/>
        </w:rPr>
        <w:t xml:space="preserve"> und </w:t>
      </w:r>
      <w:proofErr w:type="spellStart"/>
      <w:r w:rsidRPr="008A2858">
        <w:rPr>
          <w:lang w:val="de-DE"/>
        </w:rPr>
        <w:t>Conversion</w:t>
      </w:r>
      <w:proofErr w:type="spellEnd"/>
      <w:r w:rsidRPr="008A2858">
        <w:rPr>
          <w:lang w:val="de-DE"/>
        </w:rPr>
        <w:t>-Rates im Vergleich zu traditionellen Marketingansätzen?</w:t>
      </w:r>
    </w:p>
    <w:p w14:paraId="0E00DEEE"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Gerät</w:t>
      </w:r>
      <w:proofErr w:type="spellEnd"/>
      <w:r w:rsidRPr="008A2858">
        <w:t xml:space="preserve"> (Device)</w:t>
      </w:r>
    </w:p>
    <w:p w14:paraId="5275067C"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 xml:space="preserve">Wie unterscheiden sich Bedienbarkeit und Benutzerfreundlichkeit von AR-Apps auf mobilen Geräten, Computern und AR-Brillen, und wie wirkt sich das auf die Akzeptanz bei </w:t>
      </w:r>
      <w:proofErr w:type="spellStart"/>
      <w:proofErr w:type="gramStart"/>
      <w:r w:rsidRPr="008A2858">
        <w:rPr>
          <w:lang w:val="de-DE"/>
        </w:rPr>
        <w:t>Konsument:innen</w:t>
      </w:r>
      <w:proofErr w:type="spellEnd"/>
      <w:proofErr w:type="gramEnd"/>
      <w:r w:rsidRPr="008A2858">
        <w:rPr>
          <w:lang w:val="de-DE"/>
        </w:rPr>
        <w:t xml:space="preserve"> aus?</w:t>
      </w:r>
    </w:p>
    <w:p w14:paraId="6E869B76"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Wie beeinflussen virtuelle Spiegel die Wahrnehmung von Passform, Qualität und Kaufabsicht im Vergleich zu traditionellen Einkaufsmethoden?</w:t>
      </w:r>
    </w:p>
    <w:p w14:paraId="3D06E498" w14:textId="77777777" w:rsidR="00695CD2" w:rsidRPr="008A2858" w:rsidRDefault="00695CD2" w:rsidP="00695CD2">
      <w:pPr>
        <w:numPr>
          <w:ilvl w:val="2"/>
          <w:numId w:val="11"/>
        </w:numPr>
        <w:tabs>
          <w:tab w:val="clear" w:pos="2160"/>
          <w:tab w:val="num" w:pos="1452"/>
        </w:tabs>
        <w:spacing w:line="240" w:lineRule="auto"/>
        <w:ind w:left="1080"/>
        <w:jc w:val="left"/>
        <w:textAlignment w:val="center"/>
        <w:rPr>
          <w:lang w:val="de-DE"/>
        </w:rPr>
      </w:pPr>
      <w:r w:rsidRPr="008A2858">
        <w:rPr>
          <w:lang w:val="de-DE"/>
        </w:rPr>
        <w:t>Welche kognitiven und emotionalen Unterschiede ergeben sich bei der Nutzung von AR über mobile Geräte versus AR-Brillen?</w:t>
      </w:r>
    </w:p>
    <w:p w14:paraId="4C7C7642"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proofErr w:type="gramStart"/>
      <w:r w:rsidRPr="008A2858">
        <w:t>Konsument:innen</w:t>
      </w:r>
      <w:proofErr w:type="spellEnd"/>
      <w:proofErr w:type="gramEnd"/>
    </w:p>
    <w:p w14:paraId="5DD1900D"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Soziodemografische</w:t>
      </w:r>
      <w:proofErr w:type="spellEnd"/>
      <w:r w:rsidRPr="008A2858">
        <w:t xml:space="preserve"> </w:t>
      </w:r>
      <w:proofErr w:type="spellStart"/>
      <w:r w:rsidRPr="008A2858">
        <w:t>Aspekte</w:t>
      </w:r>
      <w:proofErr w:type="spellEnd"/>
    </w:p>
    <w:p w14:paraId="4B9026E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spezifischen AR-Funktionen sprechen jüngere im Vergleich zu älteren </w:t>
      </w:r>
      <w:proofErr w:type="spellStart"/>
      <w:proofErr w:type="gramStart"/>
      <w:r w:rsidRPr="008A2858">
        <w:rPr>
          <w:lang w:val="de-DE"/>
        </w:rPr>
        <w:t>Konsument:innen</w:t>
      </w:r>
      <w:proofErr w:type="spellEnd"/>
      <w:proofErr w:type="gramEnd"/>
      <w:r w:rsidRPr="008A2858">
        <w:rPr>
          <w:lang w:val="de-DE"/>
        </w:rPr>
        <w:t xml:space="preserve"> besonders an?</w:t>
      </w:r>
    </w:p>
    <w:p w14:paraId="74314022"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kann AR-Content kulturell vielfältig angepasst werden?</w:t>
      </w:r>
    </w:p>
    <w:p w14:paraId="20765EDA"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Welche Strategien können genutzt werden, um AR-Apps benutzerfreundlicher für </w:t>
      </w:r>
      <w:proofErr w:type="spellStart"/>
      <w:proofErr w:type="gramStart"/>
      <w:r w:rsidRPr="008A2858">
        <w:rPr>
          <w:lang w:val="de-DE"/>
        </w:rPr>
        <w:t>Konsument:innen</w:t>
      </w:r>
      <w:proofErr w:type="spellEnd"/>
      <w:proofErr w:type="gramEnd"/>
      <w:r w:rsidRPr="008A2858">
        <w:rPr>
          <w:lang w:val="de-DE"/>
        </w:rPr>
        <w:t xml:space="preserve"> mit unterschiedlichen technischen Fähigkeiten zu gestalten?</w:t>
      </w:r>
    </w:p>
    <w:p w14:paraId="78218677"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Ethische</w:t>
      </w:r>
      <w:proofErr w:type="spellEnd"/>
      <w:r w:rsidRPr="008A2858">
        <w:t xml:space="preserve"> </w:t>
      </w:r>
      <w:proofErr w:type="spellStart"/>
      <w:r w:rsidRPr="008A2858">
        <w:t>Bedenken</w:t>
      </w:r>
      <w:proofErr w:type="spellEnd"/>
    </w:p>
    <w:p w14:paraId="3930890E"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 xml:space="preserve">Wie nehmen </w:t>
      </w:r>
      <w:proofErr w:type="spellStart"/>
      <w:proofErr w:type="gramStart"/>
      <w:r w:rsidRPr="008A2858">
        <w:rPr>
          <w:lang w:val="de-DE"/>
        </w:rPr>
        <w:t>Konsument:innen</w:t>
      </w:r>
      <w:proofErr w:type="spellEnd"/>
      <w:proofErr w:type="gramEnd"/>
      <w:r w:rsidRPr="008A2858">
        <w:rPr>
          <w:lang w:val="de-DE"/>
        </w:rPr>
        <w:t xml:space="preserve"> die ethische Vertretbarkeit emotionaler Beeinflussung durch AR im Marketing und Einzelhandel wahr?</w:t>
      </w:r>
    </w:p>
    <w:p w14:paraId="1606A173"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wird die ethische Frage bewertet, dass AR zu Impulskäufen verleiten kann?</w:t>
      </w:r>
    </w:p>
    <w:p w14:paraId="176C7792"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Strategien können helfen, Datenschutzbedenken zu verringern und Vertrauen in AR-Technologien aufzubauen?</w:t>
      </w:r>
    </w:p>
    <w:p w14:paraId="3733D7C2" w14:textId="77777777" w:rsidR="00695CD2" w:rsidRPr="008A2858" w:rsidRDefault="00695CD2" w:rsidP="00695CD2">
      <w:pPr>
        <w:numPr>
          <w:ilvl w:val="1"/>
          <w:numId w:val="11"/>
        </w:numPr>
        <w:tabs>
          <w:tab w:val="clear" w:pos="1440"/>
          <w:tab w:val="num" w:pos="732"/>
        </w:tabs>
        <w:spacing w:line="240" w:lineRule="auto"/>
        <w:ind w:left="360"/>
        <w:jc w:val="left"/>
        <w:textAlignment w:val="center"/>
      </w:pPr>
      <w:proofErr w:type="spellStart"/>
      <w:r w:rsidRPr="008A2858">
        <w:t>Methodik</w:t>
      </w:r>
      <w:proofErr w:type="spellEnd"/>
    </w:p>
    <w:p w14:paraId="5AE8FE66"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Messmethoden</w:t>
      </w:r>
      <w:proofErr w:type="spellEnd"/>
    </w:p>
    <w:p w14:paraId="37746F7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lastRenderedPageBreak/>
        <w:t>Wie können physiologische Messmethoden wie Eye-Tracking und Herzfrequenzmessung zur Bewertung von Aufmerksamkeit und emotionalen Reaktionen in AR-Erfahrungen eingesetzt werden?</w:t>
      </w:r>
    </w:p>
    <w:p w14:paraId="08E5DF7C"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beeinflussen AR-Erfahrungen Konsumentenverhalten, z. B. Kaufentscheidungen oder Rückgabequoten?</w:t>
      </w:r>
    </w:p>
    <w:p w14:paraId="75BB600D"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entwickeln sich Konsumentenwahrnehmung und -nutzung von AR-Technologie bei wiederholtem Kontakt?</w:t>
      </w:r>
    </w:p>
    <w:p w14:paraId="3060C1EB" w14:textId="77777777" w:rsidR="00695CD2" w:rsidRPr="008A2858" w:rsidRDefault="00695CD2" w:rsidP="00695CD2">
      <w:pPr>
        <w:numPr>
          <w:ilvl w:val="2"/>
          <w:numId w:val="11"/>
        </w:numPr>
        <w:tabs>
          <w:tab w:val="clear" w:pos="2160"/>
          <w:tab w:val="num" w:pos="1452"/>
        </w:tabs>
        <w:spacing w:line="240" w:lineRule="auto"/>
        <w:ind w:left="1080"/>
        <w:jc w:val="left"/>
        <w:textAlignment w:val="center"/>
      </w:pPr>
      <w:proofErr w:type="spellStart"/>
      <w:r w:rsidRPr="008A2858">
        <w:t>Forschungsmethoden</w:t>
      </w:r>
      <w:proofErr w:type="spellEnd"/>
    </w:p>
    <w:p w14:paraId="0AFC1D21"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Wie lassen sich Langzeitstudien gestalten, um Veränderungen im Konsumentenverhalten und in der Einstellung zu AR nachzuvollziehen?</w:t>
      </w:r>
    </w:p>
    <w:p w14:paraId="04F63CC7" w14:textId="77777777" w:rsidR="00695CD2" w:rsidRPr="008A2858" w:rsidRDefault="00695CD2" w:rsidP="00695CD2">
      <w:pPr>
        <w:numPr>
          <w:ilvl w:val="3"/>
          <w:numId w:val="11"/>
        </w:numPr>
        <w:tabs>
          <w:tab w:val="clear" w:pos="2880"/>
          <w:tab w:val="num" w:pos="2172"/>
        </w:tabs>
        <w:spacing w:line="240" w:lineRule="auto"/>
        <w:ind w:left="1800"/>
        <w:jc w:val="left"/>
        <w:textAlignment w:val="center"/>
        <w:rPr>
          <w:lang w:val="de-DE"/>
        </w:rPr>
      </w:pPr>
      <w:r w:rsidRPr="008A2858">
        <w:rPr>
          <w:lang w:val="de-DE"/>
        </w:rPr>
        <w:t>Welche spezifischen Muster lassen sich durch Mixed-Methods-Forschung (Kombination von qualitativen und quantitativen Daten) identifizieren?</w:t>
      </w:r>
    </w:p>
    <w:p w14:paraId="119FE390" w14:textId="1C51C317" w:rsidR="007E1E62" w:rsidRPr="00281031" w:rsidRDefault="00695CD2" w:rsidP="008F0A94">
      <w:pPr>
        <w:numPr>
          <w:ilvl w:val="3"/>
          <w:numId w:val="11"/>
        </w:numPr>
        <w:tabs>
          <w:tab w:val="clear" w:pos="2880"/>
          <w:tab w:val="num" w:pos="2172"/>
        </w:tabs>
        <w:spacing w:line="240" w:lineRule="auto"/>
        <w:ind w:left="1800"/>
        <w:jc w:val="left"/>
        <w:textAlignment w:val="center"/>
        <w:rPr>
          <w:lang w:val="de-DE"/>
        </w:rPr>
      </w:pPr>
      <w:r w:rsidRPr="008A2858">
        <w:rPr>
          <w:lang w:val="de-DE"/>
        </w:rPr>
        <w:t>Wie unterscheiden sich AR-Erlebnisse in natürlichen Umgebungen von solchen in kontrollierten Laborsituationen hinsichtlich der Konsumentenreaktionen?</w:t>
      </w:r>
      <w:r w:rsidR="001A5121" w:rsidRPr="001B26A2">
        <w:fldChar w:fldCharType="begin"/>
      </w:r>
      <w:r w:rsidR="00282DBA" w:rsidRPr="00281031">
        <w:rPr>
          <w:lang w:val="de-DE"/>
        </w:rPr>
        <w:instrText xml:space="preserve"> ADDIN ZOTERO_ITEM CSL_CITATION {"citationID":"2yn4pdCU","properties":{"formattedCitation":"(Frank, 2022)","plainCitation":"(Frank, 2022)","dontUpdate":true,"noteIndex":0},"citationItems":[{"id":525,"uris":["http://zotero.org/users/12878283/items/DB7LMQRG"],"itemData":{"id":525,"type":"post-weblog","abstract":"Unity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007A0789">
        <w:fldChar w:fldCharType="separate"/>
      </w:r>
      <w:r w:rsidR="001A5121" w:rsidRPr="001B26A2">
        <w:fldChar w:fldCharType="end"/>
      </w:r>
      <w:r w:rsidR="007E1E62" w:rsidRPr="00281031">
        <w:rPr>
          <w:lang w:val="de-DE"/>
        </w:rPr>
        <w:br w:type="page"/>
      </w:r>
    </w:p>
    <w:p w14:paraId="5AECB129" w14:textId="1FA8F8B9" w:rsidR="00D52B11" w:rsidRPr="00DB5DB7" w:rsidRDefault="00DF0FE0" w:rsidP="008F0A94">
      <w:pPr>
        <w:pStyle w:val="VerzeichnisseAnhang"/>
        <w:rPr>
          <w:color w:val="000000"/>
          <w:lang w:val="de-DE"/>
        </w:rPr>
      </w:pPr>
      <w:bookmarkStart w:id="113" w:name="_heading=h.p5gqymuyd08q" w:colFirst="0" w:colLast="0"/>
      <w:bookmarkStart w:id="114" w:name="_Toc205644665"/>
      <w:bookmarkEnd w:id="113"/>
      <w:r w:rsidRPr="00DB5DB7">
        <w:rPr>
          <w:lang w:val="de-DE"/>
        </w:rPr>
        <w:lastRenderedPageBreak/>
        <w:t>Literatur</w:t>
      </w:r>
      <w:r w:rsidR="00A47A5C" w:rsidRPr="00DB5DB7">
        <w:rPr>
          <w:lang w:val="de-DE"/>
        </w:rPr>
        <w:t>verzeichnis</w:t>
      </w:r>
      <w:bookmarkEnd w:id="114"/>
    </w:p>
    <w:tbl>
      <w:tblPr>
        <w:tblW w:w="9069" w:type="dxa"/>
        <w:tblBorders>
          <w:top w:val="nil"/>
          <w:left w:val="nil"/>
          <w:bottom w:val="nil"/>
          <w:right w:val="nil"/>
          <w:insideH w:val="nil"/>
          <w:insideV w:val="nil"/>
        </w:tblBorders>
        <w:tblLayout w:type="fixed"/>
        <w:tblCellMar>
          <w:left w:w="0" w:type="dxa"/>
          <w:right w:w="0" w:type="dxa"/>
        </w:tblCellMar>
        <w:tblLook w:val="0400" w:firstRow="0" w:lastRow="0" w:firstColumn="0" w:lastColumn="0" w:noHBand="0" w:noVBand="1"/>
      </w:tblPr>
      <w:tblGrid>
        <w:gridCol w:w="9069"/>
      </w:tblGrid>
      <w:tr w:rsidR="00D52B11" w:rsidRPr="001B26A2" w14:paraId="5AECB12B" w14:textId="77777777">
        <w:trPr>
          <w:cantSplit/>
        </w:trPr>
        <w:tc>
          <w:tcPr>
            <w:tcW w:w="9069" w:type="dxa"/>
          </w:tcPr>
          <w:p w14:paraId="5AECB12A" w14:textId="77777777" w:rsidR="00D52B11" w:rsidRPr="001B26A2" w:rsidRDefault="00A47A5C">
            <w:pPr>
              <w:rPr>
                <w:b/>
              </w:rPr>
            </w:pPr>
            <w:r w:rsidRPr="001B26A2">
              <w:rPr>
                <w:b/>
                <w:smallCaps/>
              </w:rPr>
              <w:t>Pop, A. (2008):</w:t>
            </w:r>
            <w:r w:rsidRPr="001B26A2">
              <w:rPr>
                <w:b/>
              </w:rPr>
              <w:t xml:space="preserve"> </w:t>
            </w:r>
            <w:r w:rsidRPr="001B26A2">
              <w:t xml:space="preserve">Integrated Model-Driven Development Environments for Equation-Based Object-Oriented Languages. Dissertation an der </w:t>
            </w:r>
            <w:proofErr w:type="spellStart"/>
            <w:r w:rsidRPr="001B26A2">
              <w:t>Linköpings</w:t>
            </w:r>
            <w:proofErr w:type="spellEnd"/>
            <w:r w:rsidRPr="001B26A2">
              <w:t xml:space="preserve"> </w:t>
            </w:r>
            <w:proofErr w:type="spellStart"/>
            <w:r w:rsidRPr="001B26A2">
              <w:t>Universitet</w:t>
            </w:r>
            <w:proofErr w:type="spellEnd"/>
            <w:r w:rsidRPr="001B26A2">
              <w:t xml:space="preserve">, Linköping, </w:t>
            </w:r>
            <w:proofErr w:type="spellStart"/>
            <w:r w:rsidRPr="001B26A2">
              <w:t>Schweden</w:t>
            </w:r>
            <w:proofErr w:type="spellEnd"/>
            <w:r w:rsidRPr="001B26A2">
              <w:t>, Department of Computer and Information Science, 2008.</w:t>
            </w:r>
          </w:p>
        </w:tc>
      </w:tr>
      <w:tr w:rsidR="00D52B11" w:rsidRPr="001B26A2" w14:paraId="5AECB12D" w14:textId="77777777">
        <w:trPr>
          <w:cantSplit/>
        </w:trPr>
        <w:tc>
          <w:tcPr>
            <w:tcW w:w="9069" w:type="dxa"/>
          </w:tcPr>
          <w:p w14:paraId="5AECB12C" w14:textId="77777777" w:rsidR="00D52B11" w:rsidRPr="001B26A2" w:rsidRDefault="00A47A5C">
            <w:pPr>
              <w:rPr>
                <w:b/>
                <w:smallCaps/>
              </w:rPr>
            </w:pPr>
            <w:r w:rsidRPr="001B26A2">
              <w:rPr>
                <w:b/>
              </w:rPr>
              <w:t xml:space="preserve">Fritzson, P.; Aronsson, P.; </w:t>
            </w:r>
            <w:proofErr w:type="spellStart"/>
            <w:r w:rsidRPr="001B26A2">
              <w:rPr>
                <w:b/>
              </w:rPr>
              <w:t>Bunus</w:t>
            </w:r>
            <w:proofErr w:type="spellEnd"/>
            <w:r w:rsidRPr="001B26A2">
              <w:rPr>
                <w:b/>
              </w:rPr>
              <w:t xml:space="preserve">, P.; Engelson, V.; </w:t>
            </w:r>
            <w:proofErr w:type="spellStart"/>
            <w:r w:rsidRPr="001B26A2">
              <w:rPr>
                <w:b/>
              </w:rPr>
              <w:t>Saldamli</w:t>
            </w:r>
            <w:proofErr w:type="spellEnd"/>
            <w:r w:rsidRPr="001B26A2">
              <w:rPr>
                <w:b/>
              </w:rPr>
              <w:t xml:space="preserve">, L.; Johansson, H.; </w:t>
            </w:r>
            <w:proofErr w:type="spellStart"/>
            <w:r w:rsidRPr="001B26A2">
              <w:rPr>
                <w:b/>
              </w:rPr>
              <w:t>Karstöm</w:t>
            </w:r>
            <w:proofErr w:type="spellEnd"/>
            <w:r w:rsidRPr="001B26A2">
              <w:rPr>
                <w:b/>
              </w:rPr>
              <w:t xml:space="preserve">, A. (2002): </w:t>
            </w:r>
            <w:r w:rsidRPr="001B26A2">
              <w:t xml:space="preserve">The Open Source </w:t>
            </w:r>
            <w:proofErr w:type="spellStart"/>
            <w:r w:rsidRPr="001B26A2">
              <w:t>Modelica</w:t>
            </w:r>
            <w:proofErr w:type="spellEnd"/>
            <w:r w:rsidRPr="001B26A2">
              <w:t xml:space="preserve"> Project. In </w:t>
            </w:r>
            <w:proofErr w:type="spellStart"/>
            <w:r w:rsidRPr="001B26A2">
              <w:t>Tagungsband</w:t>
            </w:r>
            <w:proofErr w:type="spellEnd"/>
            <w:r w:rsidRPr="001B26A2">
              <w:t xml:space="preserve"> „2</w:t>
            </w:r>
            <w:r w:rsidRPr="001B26A2">
              <w:rPr>
                <w:vertAlign w:val="superscript"/>
              </w:rPr>
              <w:t>nd</w:t>
            </w:r>
            <w:r w:rsidRPr="001B26A2">
              <w:t xml:space="preserve"> International </w:t>
            </w:r>
            <w:proofErr w:type="spellStart"/>
            <w:r w:rsidRPr="001B26A2">
              <w:t>Modelica</w:t>
            </w:r>
            <w:proofErr w:type="spellEnd"/>
            <w:r w:rsidRPr="001B26A2">
              <w:t xml:space="preserve"> </w:t>
            </w:r>
            <w:proofErr w:type="gramStart"/>
            <w:r w:rsidRPr="001B26A2">
              <w:t>Conference“</w:t>
            </w:r>
            <w:proofErr w:type="gramEnd"/>
            <w:r w:rsidRPr="001B26A2">
              <w:t>, 18.-19. März 2002, München, S. 297-306.</w:t>
            </w:r>
          </w:p>
        </w:tc>
      </w:tr>
      <w:tr w:rsidR="00D52B11" w:rsidRPr="001B26A2" w14:paraId="5AECB12F" w14:textId="77777777">
        <w:trPr>
          <w:cantSplit/>
        </w:trPr>
        <w:tc>
          <w:tcPr>
            <w:tcW w:w="9069" w:type="dxa"/>
          </w:tcPr>
          <w:p w14:paraId="5AECB12E" w14:textId="77777777" w:rsidR="00D52B11" w:rsidRPr="001B26A2" w:rsidRDefault="00A47A5C">
            <w:pPr>
              <w:rPr>
                <w:b/>
                <w:smallCaps/>
              </w:rPr>
            </w:pPr>
            <w:r w:rsidRPr="001B26A2">
              <w:rPr>
                <w:b/>
                <w:smallCaps/>
              </w:rPr>
              <w:t xml:space="preserve">BMWI (2013): </w:t>
            </w:r>
            <w:r w:rsidRPr="001B26A2">
              <w:t xml:space="preserve">E-Energy: Online: </w:t>
            </w:r>
            <w:hyperlink r:id="rId37">
              <w:r w:rsidRPr="001B26A2">
                <w:rPr>
                  <w:color w:val="0000FF"/>
                  <w:u w:val="single"/>
                </w:rPr>
                <w:t>http://www.digitale-technologien.de</w:t>
              </w:r>
              <w:r w:rsidRPr="001B26A2">
                <w:rPr>
                  <w:color w:val="0000FF"/>
                  <w:u w:val="single"/>
                </w:rPr>
                <w:br/>
                <w:t>/DT/Navigation/DE/Service/Abgelaufene_Programme/E-Energy/e-energy.html</w:t>
              </w:r>
            </w:hyperlink>
            <w:r w:rsidRPr="001B26A2">
              <w:t xml:space="preserve"> [last access: 20.02.2018].</w:t>
            </w:r>
          </w:p>
        </w:tc>
      </w:tr>
    </w:tbl>
    <w:p w14:paraId="26211F00" w14:textId="77777777" w:rsidR="007A0789" w:rsidRPr="007A0789" w:rsidRDefault="002842B2" w:rsidP="007A0789">
      <w:pPr>
        <w:pStyle w:val="Literaturverzeichnis"/>
        <w:rPr>
          <w:lang w:val="de-DE"/>
        </w:rPr>
      </w:pPr>
      <w:r w:rsidRPr="001B26A2">
        <w:rPr>
          <w:lang w:val="de-DE"/>
        </w:rPr>
        <w:fldChar w:fldCharType="begin"/>
      </w:r>
      <w:r w:rsidR="005C460B">
        <w:rPr>
          <w:lang w:val="en-GB"/>
        </w:rPr>
        <w:instrText xml:space="preserve"> ADDIN ZOTERO_BIBL {"uncited":[],"omitted":[],"custom":[]} CSL_BIBLIOGRAPHY </w:instrText>
      </w:r>
      <w:r w:rsidRPr="001B26A2">
        <w:rPr>
          <w:lang w:val="de-DE"/>
        </w:rPr>
        <w:fldChar w:fldCharType="separate"/>
      </w:r>
      <w:proofErr w:type="spellStart"/>
      <w:r w:rsidR="007A0789">
        <w:t>adegeo</w:t>
      </w:r>
      <w:proofErr w:type="spellEnd"/>
      <w:r w:rsidR="007A0789">
        <w:t xml:space="preserve">. (o. J.). </w:t>
      </w:r>
      <w:r w:rsidR="007A0789">
        <w:rPr>
          <w:i/>
          <w:iCs/>
        </w:rPr>
        <w:t>Data binding overview—WPF</w:t>
      </w:r>
      <w:r w:rsidR="007A0789">
        <w:t xml:space="preserve">. </w:t>
      </w:r>
      <w:r w:rsidR="007A0789" w:rsidRPr="007A0789">
        <w:rPr>
          <w:lang w:val="de-DE"/>
        </w:rPr>
        <w:t>Abgerufen 31. Juli 2025, von https://learn.microsoft.com/en-us/dotnet/desktop/wpf/data/</w:t>
      </w:r>
    </w:p>
    <w:p w14:paraId="5FAF1D23" w14:textId="77777777" w:rsidR="007A0789" w:rsidRDefault="007A0789" w:rsidP="007A0789">
      <w:pPr>
        <w:pStyle w:val="Literaturverzeichnis"/>
      </w:pPr>
      <w:r>
        <w:t xml:space="preserve">Agrawal, S., Simon, A., Bech, S., Bærentsen, K., &amp; Forchhammer, S. (2019). Defining Immersion: Literature Review and Implications for Research on Immersive Audiovisual Experiences: 147th AES Pro Audio International Convention. </w:t>
      </w:r>
      <w:r>
        <w:rPr>
          <w:i/>
          <w:iCs/>
        </w:rPr>
        <w:t>Journal of Audio Engineering Society</w:t>
      </w:r>
      <w:r>
        <w:t xml:space="preserve">, </w:t>
      </w:r>
      <w:r>
        <w:rPr>
          <w:i/>
          <w:iCs/>
        </w:rPr>
        <w:t>68</w:t>
      </w:r>
      <w:r>
        <w:t>(6), 404–417. https://doi.org/10.17743/jaes.2020.0039</w:t>
      </w:r>
    </w:p>
    <w:p w14:paraId="5BFDB542" w14:textId="77777777" w:rsidR="007A0789" w:rsidRPr="007A0789" w:rsidRDefault="007A0789" w:rsidP="007A0789">
      <w:pPr>
        <w:pStyle w:val="Literaturverzeichnis"/>
        <w:rPr>
          <w:lang w:val="de-DE"/>
        </w:rPr>
      </w:pPr>
      <w:r>
        <w:rPr>
          <w:i/>
          <w:iCs/>
        </w:rPr>
        <w:t>Amazon RDS für SQL Server-Datenbanken in der Cloud</w:t>
      </w:r>
      <w:r>
        <w:t xml:space="preserve">. (o. J.). Amazon Web Services, Inc. </w:t>
      </w:r>
      <w:r w:rsidRPr="007A0789">
        <w:rPr>
          <w:lang w:val="de-DE"/>
        </w:rPr>
        <w:t>Abgerufen 6. August 2025, von https://aws.amazon.com/de/rds/sqlserver/</w:t>
      </w:r>
    </w:p>
    <w:p w14:paraId="2F1F943F" w14:textId="77777777" w:rsidR="007A0789" w:rsidRPr="007A0789" w:rsidRDefault="007A0789" w:rsidP="007A0789">
      <w:pPr>
        <w:pStyle w:val="Literaturverzeichnis"/>
        <w:rPr>
          <w:lang w:val="de-DE"/>
        </w:rPr>
      </w:pPr>
      <w:r w:rsidRPr="007A0789">
        <w:rPr>
          <w:lang w:val="de-DE"/>
        </w:rPr>
        <w:t xml:space="preserve">Barff. (o. J.). </w:t>
      </w:r>
      <w:r w:rsidRPr="007A0789">
        <w:rPr>
          <w:i/>
          <w:iCs/>
          <w:lang w:val="de-DE"/>
        </w:rPr>
        <w:t>Als sich die Virtualität mit der Realität vermischte</w:t>
      </w:r>
      <w:r w:rsidRPr="007A0789">
        <w:rPr>
          <w:lang w:val="de-DE"/>
        </w:rPr>
        <w:t>. Abgerufen 19. April 2025, von https://www.barff.de/die-geschichte-der-augmented-reality</w:t>
      </w:r>
    </w:p>
    <w:p w14:paraId="6987049C" w14:textId="77777777" w:rsidR="007A0789" w:rsidRDefault="007A0789" w:rsidP="007A0789">
      <w:pPr>
        <w:pStyle w:val="Literaturverzeichnis"/>
      </w:pPr>
      <w:r w:rsidRPr="007A0789">
        <w:rPr>
          <w:lang w:val="de-DE"/>
        </w:rPr>
        <w:t xml:space="preserve">Barta, S., Gurrea, R., &amp; Flavián, C. (2025). </w:t>
      </w:r>
      <w:r>
        <w:t xml:space="preserve">Augmented reality experiences: Consumer-centered augmented reality framework and research agenda. </w:t>
      </w:r>
      <w:r>
        <w:rPr>
          <w:i/>
          <w:iCs/>
        </w:rPr>
        <w:t>Psychology &amp; Marketing</w:t>
      </w:r>
      <w:r>
        <w:t xml:space="preserve">, </w:t>
      </w:r>
      <w:r>
        <w:rPr>
          <w:i/>
          <w:iCs/>
        </w:rPr>
        <w:t>42</w:t>
      </w:r>
      <w:r>
        <w:t>(2), 634–650. https://doi.org/10.1002/mar.22143</w:t>
      </w:r>
    </w:p>
    <w:p w14:paraId="7BC8B8B3" w14:textId="77777777" w:rsidR="007A0789" w:rsidRDefault="007A0789" w:rsidP="007A0789">
      <w:pPr>
        <w:pStyle w:val="Literaturverzeichnis"/>
      </w:pPr>
      <w:proofErr w:type="spellStart"/>
      <w:r>
        <w:t>Benbelkacem</w:t>
      </w:r>
      <w:proofErr w:type="spellEnd"/>
      <w:r>
        <w:t xml:space="preserve">, S., </w:t>
      </w:r>
      <w:proofErr w:type="spellStart"/>
      <w:r>
        <w:t>Aouam</w:t>
      </w:r>
      <w:proofErr w:type="spellEnd"/>
      <w:r>
        <w:t xml:space="preserve">, D., Zenati-Henda, N., </w:t>
      </w:r>
      <w:proofErr w:type="spellStart"/>
      <w:r>
        <w:t>Bellarbi</w:t>
      </w:r>
      <w:proofErr w:type="spellEnd"/>
      <w:r>
        <w:t xml:space="preserve">, A., Bouhena, A., &amp; Otmane, S. (2019). </w:t>
      </w:r>
      <w:r>
        <w:rPr>
          <w:i/>
          <w:iCs/>
        </w:rPr>
        <w:t>MVC-3D: Adaptive Design Pattern for Virtual and Augmented Reality Systems</w:t>
      </w:r>
      <w:r>
        <w:t xml:space="preserve"> (No. arXiv:1903.00185). </w:t>
      </w:r>
      <w:proofErr w:type="spellStart"/>
      <w:r>
        <w:t>arXiv</w:t>
      </w:r>
      <w:proofErr w:type="spellEnd"/>
      <w:r>
        <w:t>. https://doi.org/10.48550/arXiv.1903.00185</w:t>
      </w:r>
    </w:p>
    <w:p w14:paraId="5E6297AC" w14:textId="77777777" w:rsidR="007A0789" w:rsidRDefault="007A0789" w:rsidP="007A0789">
      <w:pPr>
        <w:pStyle w:val="Literaturverzeichnis"/>
      </w:pPr>
      <w:proofErr w:type="spellStart"/>
      <w:r>
        <w:t>Benbelkacem</w:t>
      </w:r>
      <w:proofErr w:type="spellEnd"/>
      <w:r>
        <w:t xml:space="preserve">, S., Zenati-Henda, N., </w:t>
      </w:r>
      <w:proofErr w:type="spellStart"/>
      <w:r>
        <w:t>Aouam</w:t>
      </w:r>
      <w:proofErr w:type="spellEnd"/>
      <w:r>
        <w:t xml:space="preserve">, D., </w:t>
      </w:r>
      <w:proofErr w:type="spellStart"/>
      <w:r>
        <w:t>Izountar</w:t>
      </w:r>
      <w:proofErr w:type="spellEnd"/>
      <w:r>
        <w:t xml:space="preserve">, Y., &amp; Otmane, S. (2020). MVC-3DC: Software architecture model for designing collaborative augmented reality and virtual reality systems. </w:t>
      </w:r>
      <w:r>
        <w:rPr>
          <w:i/>
          <w:iCs/>
        </w:rPr>
        <w:t>Journal of King Saud University: Computer and Information Sciences</w:t>
      </w:r>
      <w:r>
        <w:t xml:space="preserve">, </w:t>
      </w:r>
      <w:r>
        <w:rPr>
          <w:i/>
          <w:iCs/>
        </w:rPr>
        <w:t>32</w:t>
      </w:r>
      <w:r>
        <w:t>(4), 433–446.</w:t>
      </w:r>
    </w:p>
    <w:p w14:paraId="07618A03" w14:textId="77777777" w:rsidR="007A0789" w:rsidRPr="007A0789" w:rsidRDefault="007A0789" w:rsidP="007A0789">
      <w:pPr>
        <w:pStyle w:val="Literaturverzeichnis"/>
        <w:rPr>
          <w:lang w:val="de-DE"/>
        </w:rPr>
      </w:pPr>
      <w:proofErr w:type="spellStart"/>
      <w:r>
        <w:t>Bitkom</w:t>
      </w:r>
      <w:proofErr w:type="spellEnd"/>
      <w:r>
        <w:t xml:space="preserve"> </w:t>
      </w:r>
      <w:proofErr w:type="spellStart"/>
      <w:r>
        <w:t>e.V.</w:t>
      </w:r>
      <w:proofErr w:type="spellEnd"/>
      <w:r>
        <w:t xml:space="preserve"> (2025, </w:t>
      </w:r>
      <w:proofErr w:type="spellStart"/>
      <w:r>
        <w:t>Januar</w:t>
      </w:r>
      <w:proofErr w:type="spellEnd"/>
      <w:r>
        <w:t xml:space="preserve"> 6). </w:t>
      </w:r>
      <w:r w:rsidRPr="007A0789">
        <w:rPr>
          <w:i/>
          <w:iCs/>
          <w:lang w:val="de-DE"/>
        </w:rPr>
        <w:t>Immer mehr Deutsche nutzen Augmented Reality | Presseinformation | Bitkom e. V.</w:t>
      </w:r>
      <w:r w:rsidRPr="007A0789">
        <w:rPr>
          <w:lang w:val="de-DE"/>
        </w:rPr>
        <w:t xml:space="preserve"> https://www.bitkom.org/Presse/Presseinformation/Immer-mehr-nutzen-Augmented-Reality</w:t>
      </w:r>
    </w:p>
    <w:p w14:paraId="43F8577A" w14:textId="77777777" w:rsidR="007A0789" w:rsidRPr="007A0789" w:rsidRDefault="007A0789" w:rsidP="007A0789">
      <w:pPr>
        <w:pStyle w:val="Literaturverzeichnis"/>
        <w:rPr>
          <w:lang w:val="de-DE"/>
        </w:rPr>
      </w:pPr>
      <w:r w:rsidRPr="007A0789">
        <w:rPr>
          <w:i/>
          <w:iCs/>
          <w:lang w:val="de-DE"/>
        </w:rPr>
        <w:t>Brille online anprobieren: Teste den virtuellen 3D-Simulator</w:t>
      </w:r>
      <w:r w:rsidRPr="007A0789">
        <w:rPr>
          <w:lang w:val="de-DE"/>
        </w:rPr>
        <w:t>. (o. J.). Abgerufen 9. August 2025, von https://www.misterspex.de/l/pg/100508</w:t>
      </w:r>
    </w:p>
    <w:p w14:paraId="2940BA9D" w14:textId="77777777" w:rsidR="007A0789" w:rsidRDefault="007A0789" w:rsidP="007A0789">
      <w:pPr>
        <w:pStyle w:val="Literaturverzeichnis"/>
      </w:pPr>
      <w:r>
        <w:t xml:space="preserve">Capilla, R. (2004). Software Architectures for Designing Virtual Reality Applications. </w:t>
      </w:r>
      <w:r>
        <w:rPr>
          <w:i/>
          <w:iCs/>
        </w:rPr>
        <w:t>Lecture Notes in Computer Science</w:t>
      </w:r>
      <w:r>
        <w:t>. https://www.academia.edu/14693693/Software_Architectures_for_Designing_Virtual_Reality_Applications</w:t>
      </w:r>
    </w:p>
    <w:p w14:paraId="3343E3F7" w14:textId="77777777" w:rsidR="007A0789" w:rsidRDefault="007A0789" w:rsidP="007A0789">
      <w:pPr>
        <w:pStyle w:val="Literaturverzeichnis"/>
      </w:pPr>
      <w:r>
        <w:rPr>
          <w:i/>
          <w:iCs/>
        </w:rPr>
        <w:t>Cloud SQL for MySQL, PostgreSQL und SQL Server</w:t>
      </w:r>
      <w:r>
        <w:t xml:space="preserve">. </w:t>
      </w:r>
      <w:r w:rsidRPr="007A0789">
        <w:rPr>
          <w:lang w:val="de-DE"/>
        </w:rPr>
        <w:t xml:space="preserve">(o. J.). Google Cloud. Abgerufen 6. </w:t>
      </w:r>
      <w:r>
        <w:t>August 2025, von https://cloud.google.com/sql</w:t>
      </w:r>
    </w:p>
    <w:p w14:paraId="4E8D46C8" w14:textId="77777777" w:rsidR="007A0789" w:rsidRPr="007A0789" w:rsidRDefault="007A0789" w:rsidP="007A0789">
      <w:pPr>
        <w:pStyle w:val="Literaturverzeichnis"/>
        <w:rPr>
          <w:lang w:val="de-DE"/>
        </w:rPr>
      </w:pPr>
      <w:r>
        <w:rPr>
          <w:i/>
          <w:iCs/>
        </w:rPr>
        <w:t>Cloud-</w:t>
      </w:r>
      <w:proofErr w:type="spellStart"/>
      <w:r>
        <w:rPr>
          <w:i/>
          <w:iCs/>
        </w:rPr>
        <w:t>Objektspeicher</w:t>
      </w:r>
      <w:proofErr w:type="spellEnd"/>
      <w:r>
        <w:rPr>
          <w:i/>
          <w:iCs/>
        </w:rPr>
        <w:t xml:space="preserve"> – Amazon S3 – AWS</w:t>
      </w:r>
      <w:r>
        <w:t xml:space="preserve">. (o. J.). Amazon Web Services, Inc. </w:t>
      </w:r>
      <w:r w:rsidRPr="007A0789">
        <w:rPr>
          <w:lang w:val="de-DE"/>
        </w:rPr>
        <w:t>Abgerufen 6. August 2025, von https://aws.amazon.com/de/s3/</w:t>
      </w:r>
    </w:p>
    <w:p w14:paraId="1CE14E82" w14:textId="77777777" w:rsidR="007A0789" w:rsidRDefault="007A0789" w:rsidP="007A0789">
      <w:pPr>
        <w:pStyle w:val="Literaturverzeichnis"/>
      </w:pPr>
      <w:r w:rsidRPr="007A0789">
        <w:rPr>
          <w:lang w:val="de-DE"/>
        </w:rPr>
        <w:t xml:space="preserve">Dadson, C. (2023, Juni 13). </w:t>
      </w:r>
      <w:r>
        <w:rPr>
          <w:i/>
          <w:iCs/>
        </w:rPr>
        <w:t>Unreal vs. Unity</w:t>
      </w:r>
      <w:r>
        <w:t>. Design4Real. https://design4real.de/unreal-vs-unity/</w:t>
      </w:r>
    </w:p>
    <w:p w14:paraId="0A8DA1A1" w14:textId="77777777" w:rsidR="007A0789" w:rsidRDefault="007A0789" w:rsidP="007A0789">
      <w:pPr>
        <w:pStyle w:val="Literaturverzeichnis"/>
      </w:pPr>
      <w:r>
        <w:t xml:space="preserve">Dewan, P. (o. J.). </w:t>
      </w:r>
      <w:r>
        <w:rPr>
          <w:i/>
          <w:iCs/>
        </w:rPr>
        <w:t>Architectures for Collaborative Applications</w:t>
      </w:r>
      <w:r>
        <w:t>.</w:t>
      </w:r>
    </w:p>
    <w:p w14:paraId="767E4D24" w14:textId="77777777" w:rsidR="007A0789" w:rsidRPr="007A0789" w:rsidRDefault="007A0789" w:rsidP="007A0789">
      <w:pPr>
        <w:pStyle w:val="Literaturverzeichnis"/>
        <w:rPr>
          <w:lang w:val="de-DE"/>
        </w:rPr>
      </w:pPr>
      <w:r>
        <w:t xml:space="preserve">Dhawan, H. (2024, Dezember 13). MVVM Architecture: Boost Efficiency in App Development. </w:t>
      </w:r>
      <w:r w:rsidRPr="007A0789">
        <w:rPr>
          <w:i/>
          <w:iCs/>
          <w:lang w:val="de-DE"/>
        </w:rPr>
        <w:t>Neuronimbus</w:t>
      </w:r>
      <w:r w:rsidRPr="007A0789">
        <w:rPr>
          <w:lang w:val="de-DE"/>
        </w:rPr>
        <w:t>. https://www.neuronimbus.com/blog/unlocking-efficiency-with-mvvm-architecture-a-modern-approach-to-model-view-architecture/</w:t>
      </w:r>
    </w:p>
    <w:p w14:paraId="66624BFF" w14:textId="77777777" w:rsidR="007A0789" w:rsidRPr="007A0789" w:rsidRDefault="007A0789" w:rsidP="007A0789">
      <w:pPr>
        <w:pStyle w:val="Literaturverzeichnis"/>
        <w:rPr>
          <w:lang w:val="de-DE"/>
        </w:rPr>
      </w:pPr>
      <w:r w:rsidRPr="007A0789">
        <w:rPr>
          <w:lang w:val="de-DE"/>
        </w:rPr>
        <w:t xml:space="preserve">Drews, I. (2020, April 21). </w:t>
      </w:r>
      <w:r w:rsidRPr="007A0789">
        <w:rPr>
          <w:i/>
          <w:iCs/>
          <w:lang w:val="de-DE"/>
        </w:rPr>
        <w:t>Virtuelle Stunden im Zoo | KÄNGURU Magazin</w:t>
      </w:r>
      <w:r w:rsidRPr="007A0789">
        <w:rPr>
          <w:lang w:val="de-DE"/>
        </w:rPr>
        <w:t>. https://www.kaenguru-online.de/themen/medien/virtuelle-stunden-im-zoo</w:t>
      </w:r>
    </w:p>
    <w:p w14:paraId="640A6175" w14:textId="77777777" w:rsidR="007A0789" w:rsidRPr="007A0789" w:rsidRDefault="007A0789" w:rsidP="007A0789">
      <w:pPr>
        <w:pStyle w:val="Literaturverzeichnis"/>
        <w:rPr>
          <w:lang w:val="de-DE"/>
        </w:rPr>
      </w:pPr>
      <w:r w:rsidRPr="007A0789">
        <w:rPr>
          <w:lang w:val="de-DE"/>
        </w:rPr>
        <w:t xml:space="preserve">Explore. (o. J.). </w:t>
      </w:r>
      <w:r w:rsidRPr="007A0789">
        <w:rPr>
          <w:i/>
          <w:iCs/>
          <w:lang w:val="de-DE"/>
        </w:rPr>
        <w:t>Explore.org</w:t>
      </w:r>
      <w:r w:rsidRPr="007A0789">
        <w:rPr>
          <w:lang w:val="de-DE"/>
        </w:rPr>
        <w:t>. Abgerufen 12. April 2025, von https://explore.org/</w:t>
      </w:r>
    </w:p>
    <w:p w14:paraId="7D49ADF3" w14:textId="77777777" w:rsidR="007A0789" w:rsidRPr="007A0789" w:rsidRDefault="007A0789" w:rsidP="007A0789">
      <w:pPr>
        <w:pStyle w:val="Literaturverzeichnis"/>
        <w:rPr>
          <w:lang w:val="de-DE"/>
        </w:rPr>
      </w:pPr>
      <w:r w:rsidRPr="007A0789">
        <w:rPr>
          <w:lang w:val="de-DE"/>
        </w:rPr>
        <w:t xml:space="preserve">Fell, T. (2021, Mai 26). </w:t>
      </w:r>
      <w:r w:rsidRPr="007A0789">
        <w:rPr>
          <w:i/>
          <w:iCs/>
          <w:lang w:val="de-DE"/>
        </w:rPr>
        <w:t>Mit der VR-Brille in den Wald – Immersive Learning News</w:t>
      </w:r>
      <w:r w:rsidRPr="007A0789">
        <w:rPr>
          <w:lang w:val="de-DE"/>
        </w:rPr>
        <w:t>. https://www.immersivelearning.news/2021/05/26/mit-der-vr-brille-in-den-wald/</w:t>
      </w:r>
    </w:p>
    <w:p w14:paraId="0EA34B6D" w14:textId="77777777" w:rsidR="007A0789" w:rsidRPr="007A0789" w:rsidRDefault="007A0789" w:rsidP="007A0789">
      <w:pPr>
        <w:pStyle w:val="Literaturverzeichnis"/>
        <w:rPr>
          <w:lang w:val="de-DE"/>
        </w:rPr>
      </w:pPr>
      <w:r w:rsidRPr="007A0789">
        <w:rPr>
          <w:lang w:val="de-DE"/>
        </w:rPr>
        <w:t xml:space="preserve">Fletcher, P. (2023, Juli 13). </w:t>
      </w:r>
      <w:r w:rsidRPr="007A0789">
        <w:rPr>
          <w:i/>
          <w:iCs/>
          <w:lang w:val="de-DE"/>
        </w:rPr>
        <w:t>Einführung in SignalR</w:t>
      </w:r>
      <w:r w:rsidRPr="007A0789">
        <w:rPr>
          <w:lang w:val="de-DE"/>
        </w:rPr>
        <w:t>. Einführung in SignalR. https://learn.microsoft.com/de-de/aspnet/signalr/overview/getting-started/introduction-to-signalr</w:t>
      </w:r>
    </w:p>
    <w:p w14:paraId="299149B9" w14:textId="77777777" w:rsidR="007A0789" w:rsidRDefault="007A0789" w:rsidP="007A0789">
      <w:pPr>
        <w:pStyle w:val="Literaturverzeichnis"/>
      </w:pPr>
      <w:r>
        <w:t xml:space="preserve">Fleury, C. (o. J.). </w:t>
      </w:r>
      <w:proofErr w:type="spellStart"/>
      <w:r>
        <w:rPr>
          <w:i/>
          <w:iCs/>
        </w:rPr>
        <w:t>Modèles</w:t>
      </w:r>
      <w:proofErr w:type="spellEnd"/>
      <w:r>
        <w:rPr>
          <w:i/>
          <w:iCs/>
        </w:rPr>
        <w:t xml:space="preserve"> de conception </w:t>
      </w:r>
      <w:proofErr w:type="gramStart"/>
      <w:r>
        <w:rPr>
          <w:i/>
          <w:iCs/>
        </w:rPr>
        <w:t>pour</w:t>
      </w:r>
      <w:proofErr w:type="gramEnd"/>
      <w:r>
        <w:rPr>
          <w:i/>
          <w:iCs/>
        </w:rPr>
        <w:t xml:space="preserve"> la collaboration </w:t>
      </w:r>
      <w:proofErr w:type="spellStart"/>
      <w:r>
        <w:rPr>
          <w:i/>
          <w:iCs/>
        </w:rPr>
        <w:t>distante</w:t>
      </w:r>
      <w:proofErr w:type="spellEnd"/>
      <w:r>
        <w:rPr>
          <w:i/>
          <w:iCs/>
        </w:rPr>
        <w:t xml:space="preserve"> </w:t>
      </w:r>
      <w:proofErr w:type="spellStart"/>
      <w:r>
        <w:rPr>
          <w:i/>
          <w:iCs/>
        </w:rPr>
        <w:t>en</w:t>
      </w:r>
      <w:proofErr w:type="spellEnd"/>
      <w:r>
        <w:rPr>
          <w:i/>
          <w:iCs/>
        </w:rPr>
        <w:t xml:space="preserve"> </w:t>
      </w:r>
      <w:proofErr w:type="spellStart"/>
      <w:r>
        <w:rPr>
          <w:i/>
          <w:iCs/>
        </w:rPr>
        <w:t>environnements</w:t>
      </w:r>
      <w:proofErr w:type="spellEnd"/>
      <w:r>
        <w:rPr>
          <w:i/>
          <w:iCs/>
        </w:rPr>
        <w:t xml:space="preserve"> </w:t>
      </w:r>
      <w:proofErr w:type="spellStart"/>
      <w:r>
        <w:rPr>
          <w:i/>
          <w:iCs/>
        </w:rPr>
        <w:t>virtuels</w:t>
      </w:r>
      <w:proofErr w:type="spellEnd"/>
      <w:r>
        <w:rPr>
          <w:i/>
          <w:iCs/>
        </w:rPr>
        <w:t xml:space="preserve"> </w:t>
      </w:r>
      <w:proofErr w:type="spellStart"/>
      <w:r>
        <w:rPr>
          <w:i/>
          <w:iCs/>
        </w:rPr>
        <w:t>distribués</w:t>
      </w:r>
      <w:proofErr w:type="spellEnd"/>
      <w:r>
        <w:rPr>
          <w:i/>
          <w:iCs/>
        </w:rPr>
        <w:t xml:space="preserve">: De </w:t>
      </w:r>
      <w:proofErr w:type="spellStart"/>
      <w:r>
        <w:rPr>
          <w:i/>
          <w:iCs/>
        </w:rPr>
        <w:t>l’architecture</w:t>
      </w:r>
      <w:proofErr w:type="spellEnd"/>
      <w:r>
        <w:rPr>
          <w:i/>
          <w:iCs/>
        </w:rPr>
        <w:t xml:space="preserve"> aux </w:t>
      </w:r>
      <w:proofErr w:type="spellStart"/>
      <w:r>
        <w:rPr>
          <w:i/>
          <w:iCs/>
        </w:rPr>
        <w:t>métaphores</w:t>
      </w:r>
      <w:proofErr w:type="spellEnd"/>
      <w:r>
        <w:t>.</w:t>
      </w:r>
    </w:p>
    <w:p w14:paraId="45C60FBB" w14:textId="77777777" w:rsidR="007A0789" w:rsidRPr="007A0789" w:rsidRDefault="007A0789" w:rsidP="007A0789">
      <w:pPr>
        <w:pStyle w:val="Literaturverzeichnis"/>
        <w:rPr>
          <w:lang w:val="de-DE"/>
        </w:rPr>
      </w:pPr>
      <w:r w:rsidRPr="007A0789">
        <w:rPr>
          <w:lang w:val="de-DE"/>
        </w:rPr>
        <w:t xml:space="preserve">Frank, M. (2022, Dezember 18). Unity vs. Unreal—Welche Engine ist besser? </w:t>
      </w:r>
      <w:r w:rsidRPr="007A0789">
        <w:rPr>
          <w:i/>
          <w:iCs/>
          <w:lang w:val="de-DE"/>
        </w:rPr>
        <w:t>nobreakpoints</w:t>
      </w:r>
      <w:r w:rsidRPr="007A0789">
        <w:rPr>
          <w:lang w:val="de-DE"/>
        </w:rPr>
        <w:t>. https://blog.nobreakpoints.com/unity-vs-unreal-engine/</w:t>
      </w:r>
    </w:p>
    <w:p w14:paraId="5A564463" w14:textId="77777777" w:rsidR="007A0789" w:rsidRPr="007A0789" w:rsidRDefault="007A0789" w:rsidP="007A0789">
      <w:pPr>
        <w:pStyle w:val="Literaturverzeichnis"/>
        <w:rPr>
          <w:lang w:val="de-DE"/>
        </w:rPr>
      </w:pPr>
      <w:r w:rsidRPr="007A0789">
        <w:rPr>
          <w:lang w:val="de-DE"/>
        </w:rPr>
        <w:t xml:space="preserve">FREELANCE-PRESS-2. (2025, Januar 6). </w:t>
      </w:r>
      <w:r w:rsidRPr="007A0789">
        <w:rPr>
          <w:i/>
          <w:iCs/>
          <w:lang w:val="de-DE"/>
        </w:rPr>
        <w:t>CES 2025: Augmented Reality: Vom Trend zum Mainstream? - Das FotoPortal</w:t>
      </w:r>
      <w:r w:rsidRPr="007A0789">
        <w:rPr>
          <w:lang w:val="de-DE"/>
        </w:rPr>
        <w:t>. https://www.dasfotoportal.de/augmented-reality-vom-trend-zum-mainstream</w:t>
      </w:r>
    </w:p>
    <w:p w14:paraId="3A8A606F" w14:textId="77777777" w:rsidR="007A0789" w:rsidRPr="007A0789" w:rsidRDefault="007A0789" w:rsidP="007A0789">
      <w:pPr>
        <w:pStyle w:val="Literaturverzeichnis"/>
        <w:rPr>
          <w:lang w:val="de-DE"/>
        </w:rPr>
      </w:pPr>
      <w:r>
        <w:t xml:space="preserve">Gaia. (o. J.). </w:t>
      </w:r>
      <w:proofErr w:type="spellStart"/>
      <w:r>
        <w:rPr>
          <w:i/>
          <w:iCs/>
        </w:rPr>
        <w:t>Zomertour</w:t>
      </w:r>
      <w:proofErr w:type="spellEnd"/>
      <w:r>
        <w:rPr>
          <w:i/>
          <w:iCs/>
        </w:rPr>
        <w:t xml:space="preserve"> 2023 | GAIA</w:t>
      </w:r>
      <w:r>
        <w:t xml:space="preserve">. </w:t>
      </w:r>
      <w:r w:rsidRPr="007A0789">
        <w:rPr>
          <w:lang w:val="de-DE"/>
        </w:rPr>
        <w:t>Abgerufen 18. März 2025, von https://www.gaia.be/nl/campagnes/zomertour-2023</w:t>
      </w:r>
    </w:p>
    <w:p w14:paraId="69A24D53" w14:textId="77777777" w:rsidR="007A0789" w:rsidRDefault="007A0789" w:rsidP="007A0789">
      <w:pPr>
        <w:pStyle w:val="Literaturverzeichnis"/>
      </w:pPr>
      <w:r w:rsidRPr="007A0789">
        <w:rPr>
          <w:lang w:val="de-DE"/>
        </w:rPr>
        <w:t xml:space="preserve">Goebel, T. &amp; ORF-Wissenschaft. (2023, Oktober 7). </w:t>
      </w:r>
      <w:r>
        <w:rPr>
          <w:i/>
          <w:iCs/>
        </w:rPr>
        <w:t xml:space="preserve">Virtual-Reality-Training </w:t>
      </w:r>
      <w:proofErr w:type="spellStart"/>
      <w:r>
        <w:rPr>
          <w:i/>
          <w:iCs/>
        </w:rPr>
        <w:t>macht</w:t>
      </w:r>
      <w:proofErr w:type="spellEnd"/>
      <w:r>
        <w:rPr>
          <w:i/>
          <w:iCs/>
        </w:rPr>
        <w:t xml:space="preserve"> </w:t>
      </w:r>
      <w:proofErr w:type="spellStart"/>
      <w:r>
        <w:rPr>
          <w:i/>
          <w:iCs/>
        </w:rPr>
        <w:t>Forstarbeit</w:t>
      </w:r>
      <w:proofErr w:type="spellEnd"/>
      <w:r>
        <w:rPr>
          <w:i/>
          <w:iCs/>
        </w:rPr>
        <w:t xml:space="preserve"> </w:t>
      </w:r>
      <w:proofErr w:type="spellStart"/>
      <w:r>
        <w:rPr>
          <w:i/>
          <w:iCs/>
        </w:rPr>
        <w:t>sicherer</w:t>
      </w:r>
      <w:proofErr w:type="spellEnd"/>
      <w:r>
        <w:t>. science.ORF.at. https://science.orf.at/stories/3221561/</w:t>
      </w:r>
    </w:p>
    <w:p w14:paraId="127D628A" w14:textId="77777777" w:rsidR="007A0789" w:rsidRPr="007A0789" w:rsidRDefault="007A0789" w:rsidP="007A0789">
      <w:pPr>
        <w:pStyle w:val="Literaturverzeichnis"/>
        <w:rPr>
          <w:lang w:val="de-DE"/>
        </w:rPr>
      </w:pPr>
      <w:r>
        <w:t xml:space="preserve">Heckl, J., Benedikt Peter, &amp; </w:t>
      </w:r>
      <w:proofErr w:type="spellStart"/>
      <w:r>
        <w:t>CipEquinus</w:t>
      </w:r>
      <w:proofErr w:type="spellEnd"/>
      <w:r>
        <w:t xml:space="preserve">. (o. J.). </w:t>
      </w:r>
      <w:proofErr w:type="spellStart"/>
      <w:r>
        <w:rPr>
          <w:i/>
          <w:iCs/>
        </w:rPr>
        <w:t>JochenHeckl</w:t>
      </w:r>
      <w:proofErr w:type="spellEnd"/>
      <w:r>
        <w:rPr>
          <w:i/>
          <w:iCs/>
        </w:rPr>
        <w:t>/</w:t>
      </w:r>
      <w:proofErr w:type="spellStart"/>
      <w:r>
        <w:rPr>
          <w:i/>
          <w:iCs/>
        </w:rPr>
        <w:t>DataBinding</w:t>
      </w:r>
      <w:proofErr w:type="spellEnd"/>
      <w:r>
        <w:rPr>
          <w:i/>
          <w:iCs/>
        </w:rPr>
        <w:t xml:space="preserve">: Data binding for Unity </w:t>
      </w:r>
      <w:proofErr w:type="spellStart"/>
      <w:r>
        <w:rPr>
          <w:i/>
          <w:iCs/>
        </w:rPr>
        <w:t>gameobjects</w:t>
      </w:r>
      <w:proofErr w:type="spellEnd"/>
      <w:r>
        <w:rPr>
          <w:i/>
          <w:iCs/>
        </w:rPr>
        <w:t>. If you like MVVM User Interfaces, this is where to start.</w:t>
      </w:r>
      <w:r>
        <w:t xml:space="preserve"> </w:t>
      </w:r>
      <w:r w:rsidRPr="007A0789">
        <w:rPr>
          <w:lang w:val="de-DE"/>
        </w:rPr>
        <w:t>Abgerufen 30. April 2025, von https://github.com/JochenHeckl/DataBinding/tree/main</w:t>
      </w:r>
    </w:p>
    <w:p w14:paraId="6F3A057F" w14:textId="77777777" w:rsidR="007A0789" w:rsidRDefault="007A0789" w:rsidP="007A0789">
      <w:pPr>
        <w:pStyle w:val="Literaturverzeichnis"/>
      </w:pPr>
      <w:r w:rsidRPr="007A0789">
        <w:rPr>
          <w:lang w:val="de-DE"/>
        </w:rPr>
        <w:t xml:space="preserve">Hosseini, S. M. (2025, März 7). </w:t>
      </w:r>
      <w:r>
        <w:rPr>
          <w:i/>
          <w:iCs/>
        </w:rPr>
        <w:t>MVVM in Unity: A Developer’s Real-World Take on UI and Logic Separation</w:t>
      </w:r>
      <w:r>
        <w:t>. https://www.linkedin.com/pulse/mvvm-unity-developers-real-world-take-ui-logic-hosseini-gbl0e</w:t>
      </w:r>
    </w:p>
    <w:p w14:paraId="1FF1D046" w14:textId="77777777" w:rsidR="007A0789" w:rsidRPr="007A0789" w:rsidRDefault="007A0789" w:rsidP="007A0789">
      <w:pPr>
        <w:pStyle w:val="Literaturverzeichnis"/>
        <w:rPr>
          <w:lang w:val="de-DE"/>
        </w:rPr>
      </w:pPr>
      <w:proofErr w:type="spellStart"/>
      <w:r>
        <w:t>Immotion</w:t>
      </w:r>
      <w:proofErr w:type="spellEnd"/>
      <w:r>
        <w:t xml:space="preserve">. (o. J.). </w:t>
      </w:r>
      <w:r>
        <w:rPr>
          <w:i/>
          <w:iCs/>
        </w:rPr>
        <w:t>IMMOTION | The Global Leader in Immersive Edutainment</w:t>
      </w:r>
      <w:r>
        <w:t xml:space="preserve">. </w:t>
      </w:r>
      <w:r w:rsidRPr="007A0789">
        <w:rPr>
          <w:lang w:val="de-DE"/>
        </w:rPr>
        <w:t>IMMOTION | The Global Leader in Immersive Edutainment. Abgerufen 18. März 2025, von https://edu.immotion.co</w:t>
      </w:r>
    </w:p>
    <w:p w14:paraId="1ACFE014" w14:textId="77777777" w:rsidR="007A0789" w:rsidRPr="007A0789" w:rsidRDefault="007A0789" w:rsidP="007A0789">
      <w:pPr>
        <w:pStyle w:val="Literaturverzeichnis"/>
        <w:rPr>
          <w:lang w:val="de-DE"/>
        </w:rPr>
      </w:pPr>
      <w:r>
        <w:t xml:space="preserve">Klein, G. (2009). </w:t>
      </w:r>
      <w:r>
        <w:rPr>
          <w:i/>
          <w:iCs/>
        </w:rPr>
        <w:t>Visual Tracking for Augmented Reality: Edge-based Tracking Techniques for AR Applications</w:t>
      </w:r>
      <w:r>
        <w:t xml:space="preserve">. </w:t>
      </w:r>
      <w:r w:rsidRPr="007A0789">
        <w:rPr>
          <w:lang w:val="de-DE"/>
        </w:rPr>
        <w:t>VDM Publishing.</w:t>
      </w:r>
    </w:p>
    <w:p w14:paraId="33D42028" w14:textId="77777777" w:rsidR="007A0789" w:rsidRPr="007A0789" w:rsidRDefault="007A0789" w:rsidP="007A0789">
      <w:pPr>
        <w:pStyle w:val="Literaturverzeichnis"/>
        <w:rPr>
          <w:lang w:val="de-DE"/>
        </w:rPr>
      </w:pPr>
      <w:r w:rsidRPr="007A0789">
        <w:rPr>
          <w:lang w:val="de-DE"/>
        </w:rPr>
        <w:t xml:space="preserve">Lapschies, S. (o. J.). </w:t>
      </w:r>
      <w:r w:rsidRPr="007A0789">
        <w:rPr>
          <w:i/>
          <w:iCs/>
          <w:lang w:val="de-DE"/>
        </w:rPr>
        <w:t>Die Zukunft der VR- und AR-Software im Jahr 2025: Was Geschäftskunden wissen müssen</w:t>
      </w:r>
      <w:r w:rsidRPr="007A0789">
        <w:rPr>
          <w:lang w:val="de-DE"/>
        </w:rPr>
        <w:t>. Abgerufen 18. April 2025, von https://unboundxr.de/blogs/die-zukunft-von-vr-und-ar-software-im-jahr-2025-was-geschaftskunden-wissen-mussen</w:t>
      </w:r>
    </w:p>
    <w:p w14:paraId="6BE25D8B" w14:textId="77777777" w:rsidR="007A0789" w:rsidRDefault="007A0789" w:rsidP="007A0789">
      <w:pPr>
        <w:pStyle w:val="Literaturverzeichnis"/>
      </w:pPr>
      <w:r>
        <w:t xml:space="preserve">Lawton, G. (2024, März 7). </w:t>
      </w:r>
      <w:r>
        <w:rPr>
          <w:i/>
          <w:iCs/>
        </w:rPr>
        <w:t>Metaverse Interoperability Challenges and Impact | TechTarget</w:t>
      </w:r>
      <w:r>
        <w:t>. Search CIO. https://www.techtarget.com/searchcio/tip/Metaverse-interoperability-challenges-and-impact</w:t>
      </w:r>
    </w:p>
    <w:p w14:paraId="662B947B" w14:textId="77777777" w:rsidR="007A0789" w:rsidRDefault="007A0789" w:rsidP="007A0789">
      <w:pPr>
        <w:pStyle w:val="Literaturverzeichnis"/>
      </w:pPr>
      <w:proofErr w:type="spellStart"/>
      <w:r>
        <w:t>Majdak</w:t>
      </w:r>
      <w:proofErr w:type="spellEnd"/>
      <w:r>
        <w:t xml:space="preserve">, M. (2023, Oktober 20). </w:t>
      </w:r>
      <w:r>
        <w:rPr>
          <w:i/>
          <w:iCs/>
        </w:rPr>
        <w:t>MVVM vs MVC: Key Differences and Use Cases</w:t>
      </w:r>
      <w:r>
        <w:t>. Startup House. https://startup-house.com/blog/mvvm-vs-mvc-comparison</w:t>
      </w:r>
    </w:p>
    <w:p w14:paraId="30EC1D9C" w14:textId="77777777" w:rsidR="007A0789" w:rsidRDefault="007A0789" w:rsidP="007A0789">
      <w:pPr>
        <w:pStyle w:val="Literaturverzeichnis"/>
      </w:pPr>
      <w:r w:rsidRPr="007A0789">
        <w:rPr>
          <w:lang w:val="de-DE"/>
        </w:rPr>
        <w:t xml:space="preserve">Manager, A. (2021, September 28). AR/VR Blog—Blick in die Geschichte. </w:t>
      </w:r>
      <w:r>
        <w:rPr>
          <w:i/>
          <w:iCs/>
        </w:rPr>
        <w:t>Augmented Virtual Reality</w:t>
      </w:r>
      <w:r>
        <w:t>. https://www.ar-vr-manager.de/ar-vr-geschichte/</w:t>
      </w:r>
    </w:p>
    <w:p w14:paraId="6D38A4DD" w14:textId="77777777" w:rsidR="007A0789" w:rsidRPr="007A0789" w:rsidRDefault="007A0789" w:rsidP="007A0789">
      <w:pPr>
        <w:pStyle w:val="Literaturverzeichnis"/>
        <w:rPr>
          <w:lang w:val="de-DE"/>
        </w:rPr>
      </w:pPr>
      <w:r>
        <w:t xml:space="preserve">Marcus. (2020, November 4). </w:t>
      </w:r>
      <w:r>
        <w:rPr>
          <w:i/>
          <w:iCs/>
        </w:rPr>
        <w:t xml:space="preserve">Virtual Reality &amp; Augmented Reality </w:t>
      </w:r>
      <w:proofErr w:type="spellStart"/>
      <w:r>
        <w:rPr>
          <w:i/>
          <w:iCs/>
        </w:rPr>
        <w:t>im</w:t>
      </w:r>
      <w:proofErr w:type="spellEnd"/>
      <w:r>
        <w:rPr>
          <w:i/>
          <w:iCs/>
        </w:rPr>
        <w:t xml:space="preserve"> Handwerk</w:t>
      </w:r>
      <w:r>
        <w:t xml:space="preserve">. </w:t>
      </w:r>
      <w:r w:rsidRPr="007A0789">
        <w:rPr>
          <w:lang w:val="de-DE"/>
        </w:rPr>
        <w:t>21 grad. https://www.vaillant.de/21-grad/technik-und-trends/das-spiel-mit-der-realitaet-virtual-reality-und-augmented-reality/</w:t>
      </w:r>
    </w:p>
    <w:p w14:paraId="31199F28" w14:textId="77777777" w:rsidR="007A0789" w:rsidRPr="007A0789" w:rsidRDefault="007A0789" w:rsidP="007A0789">
      <w:pPr>
        <w:pStyle w:val="Literaturverzeichnis"/>
        <w:rPr>
          <w:lang w:val="de-DE"/>
        </w:rPr>
      </w:pPr>
      <w:r w:rsidRPr="007A0789">
        <w:rPr>
          <w:lang w:val="de-DE"/>
        </w:rPr>
        <w:t xml:space="preserve">Mehler-Bicher, A., &amp; Steiger, L. (2014). </w:t>
      </w:r>
      <w:r w:rsidRPr="007A0789">
        <w:rPr>
          <w:i/>
          <w:iCs/>
          <w:lang w:val="de-DE"/>
        </w:rPr>
        <w:t>Augmented Reality: Theorie und Praxis</w:t>
      </w:r>
      <w:r w:rsidRPr="007A0789">
        <w:rPr>
          <w:lang w:val="de-DE"/>
        </w:rPr>
        <w:t>. De Gruyter Oldenbourg. https://doi.org/10.1524/9783110353853</w:t>
      </w:r>
    </w:p>
    <w:p w14:paraId="3EFB9886" w14:textId="77777777" w:rsidR="007A0789" w:rsidRPr="007A0789" w:rsidRDefault="007A0789" w:rsidP="007A0789">
      <w:pPr>
        <w:pStyle w:val="Literaturverzeichnis"/>
        <w:rPr>
          <w:lang w:val="de-DE"/>
        </w:rPr>
      </w:pPr>
      <w:r w:rsidRPr="007A0789">
        <w:rPr>
          <w:lang w:val="de-DE"/>
        </w:rPr>
        <w:t xml:space="preserve">Mehler-Bicher, A., &amp; Steiger, L. (2021). Augmentierte und Virtuelle Realität. In A. Hildebrandt &amp; W. Landhäußer (Hrsg.), </w:t>
      </w:r>
      <w:r w:rsidRPr="007A0789">
        <w:rPr>
          <w:i/>
          <w:iCs/>
          <w:lang w:val="de-DE"/>
        </w:rPr>
        <w:t>CSR und Digitalisierung: Der digitale Wandel als Chance und Herausforderung für Wirtschaft und Gesellschaft</w:t>
      </w:r>
      <w:r w:rsidRPr="007A0789">
        <w:rPr>
          <w:lang w:val="de-DE"/>
        </w:rPr>
        <w:t xml:space="preserve"> (S. 243–258). Springer. https://doi.org/10.1007/978-3-662-61836-3_16</w:t>
      </w:r>
    </w:p>
    <w:p w14:paraId="55172219" w14:textId="77777777" w:rsidR="007A0789" w:rsidRPr="007A0789" w:rsidRDefault="007A0789" w:rsidP="007A0789">
      <w:pPr>
        <w:pStyle w:val="Literaturverzeichnis"/>
        <w:rPr>
          <w:lang w:val="de-DE"/>
        </w:rPr>
      </w:pPr>
      <w:r w:rsidRPr="007A0789">
        <w:rPr>
          <w:i/>
          <w:iCs/>
          <w:lang w:val="de-DE"/>
        </w:rPr>
        <w:t>Meta Quest 3: Mixed-Reality-Headset der nächsten Generation</w:t>
      </w:r>
      <w:r w:rsidRPr="007A0789">
        <w:rPr>
          <w:lang w:val="de-DE"/>
        </w:rPr>
        <w:t>. (o. J.). Abgerufen 2. August 2025, von https://www.meta.com/de/quest/quest-3/</w:t>
      </w:r>
    </w:p>
    <w:p w14:paraId="7383F59E" w14:textId="77777777" w:rsidR="007A0789" w:rsidRPr="007A0789" w:rsidRDefault="007A0789" w:rsidP="007A0789">
      <w:pPr>
        <w:pStyle w:val="Literaturverzeichnis"/>
        <w:rPr>
          <w:lang w:val="de-DE"/>
        </w:rPr>
      </w:pPr>
      <w:r w:rsidRPr="007A0789">
        <w:rPr>
          <w:lang w:val="de-DE"/>
        </w:rPr>
        <w:t xml:space="preserve">Metamandrill. (2025, Februar 13). </w:t>
      </w:r>
      <w:r w:rsidRPr="007A0789">
        <w:rPr>
          <w:i/>
          <w:iCs/>
          <w:lang w:val="de-DE"/>
        </w:rPr>
        <w:t>Erwartete Virtual Reality- und Augmented Reality-Headsets im Jahr 2025</w:t>
      </w:r>
      <w:r w:rsidRPr="007A0789">
        <w:rPr>
          <w:lang w:val="de-DE"/>
        </w:rPr>
        <w:t>. Metamandrill.com. https://metamandrill.com/de/erwartete-vr-und-ar-headsets-im-jahr-2025/</w:t>
      </w:r>
    </w:p>
    <w:p w14:paraId="287294C1" w14:textId="77777777" w:rsidR="007A0789" w:rsidRPr="007A0789" w:rsidRDefault="007A0789" w:rsidP="007A0789">
      <w:pPr>
        <w:pStyle w:val="Literaturverzeichnis"/>
        <w:rPr>
          <w:lang w:val="de-DE"/>
        </w:rPr>
      </w:pPr>
      <w:r w:rsidRPr="007A0789">
        <w:rPr>
          <w:lang w:val="de-DE"/>
        </w:rPr>
        <w:t xml:space="preserve">Molchanov. (2025, Januar 28). AR/VR Trends in 2025. </w:t>
      </w:r>
      <w:r w:rsidRPr="007A0789">
        <w:rPr>
          <w:i/>
          <w:iCs/>
          <w:lang w:val="de-DE"/>
        </w:rPr>
        <w:t>Innowise</w:t>
      </w:r>
      <w:r w:rsidRPr="007A0789">
        <w:rPr>
          <w:lang w:val="de-DE"/>
        </w:rPr>
        <w:t>. https://innowise.com/de/blog/ar-vr-trends/</w:t>
      </w:r>
    </w:p>
    <w:p w14:paraId="4EC16862" w14:textId="77777777" w:rsidR="007A0789" w:rsidRDefault="007A0789" w:rsidP="007A0789">
      <w:pPr>
        <w:pStyle w:val="Literaturverzeichnis"/>
      </w:pPr>
      <w:r w:rsidRPr="007A0789">
        <w:rPr>
          <w:lang w:val="de-DE"/>
        </w:rPr>
        <w:t xml:space="preserve">Nathalie. (2018, Januar 8). </w:t>
      </w:r>
      <w:r>
        <w:rPr>
          <w:i/>
          <w:iCs/>
        </w:rPr>
        <w:t>China VR Zoo</w:t>
      </w:r>
      <w:r>
        <w:t>. Schweizer Virtual Reality News. https://vr-room.ch/2018/01/08/erster-vr-zoo-in-china-eroeffnet/</w:t>
      </w:r>
    </w:p>
    <w:p w14:paraId="6CCE613F" w14:textId="77777777" w:rsidR="007A0789" w:rsidRDefault="007A0789" w:rsidP="007A0789">
      <w:pPr>
        <w:pStyle w:val="Literaturverzeichnis"/>
      </w:pPr>
      <w:proofErr w:type="spellStart"/>
      <w:r>
        <w:t>Oriz</w:t>
      </w:r>
      <w:proofErr w:type="spellEnd"/>
      <w:r>
        <w:t xml:space="preserve">, E. (2024, Oktober 29). </w:t>
      </w:r>
      <w:r>
        <w:rPr>
          <w:i/>
          <w:iCs/>
        </w:rPr>
        <w:t>Mini-tutorial: Data binding with UI Builder and C# in 5 minutes - Technical Articles</w:t>
      </w:r>
      <w:r>
        <w:t>. Unity Discussions. https://discussions.unity.com/t/mini-tutorial-data-binding-with-ui-builder-and-c-in-5-minutes/1544817</w:t>
      </w:r>
    </w:p>
    <w:p w14:paraId="4475B26F" w14:textId="77777777" w:rsidR="007A0789" w:rsidRPr="007A0789" w:rsidRDefault="007A0789" w:rsidP="007A0789">
      <w:pPr>
        <w:pStyle w:val="Literaturverzeichnis"/>
        <w:rPr>
          <w:lang w:val="de-DE"/>
        </w:rPr>
      </w:pPr>
      <w:r>
        <w:t xml:space="preserve">PV-Trainer. (o. J.). </w:t>
      </w:r>
      <w:r>
        <w:rPr>
          <w:i/>
          <w:iCs/>
        </w:rPr>
        <w:t>PV Trainer | e-learning with Virtual Reality</w:t>
      </w:r>
      <w:r>
        <w:t xml:space="preserve">. </w:t>
      </w:r>
      <w:r w:rsidRPr="007A0789">
        <w:rPr>
          <w:lang w:val="de-DE"/>
        </w:rPr>
        <w:t>PV-Trainer. Abgerufen 25. März 2025, von https://www.pv-trainer.com</w:t>
      </w:r>
    </w:p>
    <w:p w14:paraId="724B3299" w14:textId="77777777" w:rsidR="007A0789" w:rsidRPr="007A0789" w:rsidRDefault="007A0789" w:rsidP="007A0789">
      <w:pPr>
        <w:pStyle w:val="Literaturverzeichnis"/>
        <w:rPr>
          <w:lang w:val="de-DE"/>
        </w:rPr>
      </w:pPr>
      <w:r w:rsidRPr="007A0789">
        <w:rPr>
          <w:lang w:val="de-DE"/>
        </w:rPr>
        <w:t xml:space="preserve">rankmagic. (o. J.). </w:t>
      </w:r>
      <w:r w:rsidRPr="007A0789">
        <w:rPr>
          <w:i/>
          <w:iCs/>
          <w:lang w:val="de-DE"/>
        </w:rPr>
        <w:t>Der Einfluss von Augmented Reality auf Nutzersignale &amp; SEO 2025 | Rankmagic</w:t>
      </w:r>
      <w:r w:rsidRPr="007A0789">
        <w:rPr>
          <w:lang w:val="de-DE"/>
        </w:rPr>
        <w:t>. Abgerufen 18. April 2025, von https://rankmagic.net/blog/der-einfluss-von-augmented-reality-auf-nutzersignale-seo-2025/</w:t>
      </w:r>
    </w:p>
    <w:p w14:paraId="49E11576" w14:textId="77777777" w:rsidR="007A0789" w:rsidRDefault="007A0789" w:rsidP="007A0789">
      <w:pPr>
        <w:pStyle w:val="Literaturverzeichnis"/>
      </w:pPr>
      <w:proofErr w:type="spellStart"/>
      <w:r>
        <w:t>Rocketbrush</w:t>
      </w:r>
      <w:proofErr w:type="spellEnd"/>
      <w:r>
        <w:t xml:space="preserve">. (2024, August 17). </w:t>
      </w:r>
      <w:r>
        <w:rPr>
          <w:i/>
          <w:iCs/>
        </w:rPr>
        <w:t>Unity vs Unreal: What to Choose in 2025?</w:t>
      </w:r>
      <w:r>
        <w:t xml:space="preserve"> https://rocketbrush.com/blog/unity-vs-unreal-engine-which-one-should-you-choose-in-2024</w:t>
      </w:r>
    </w:p>
    <w:p w14:paraId="5B012FB3" w14:textId="77777777" w:rsidR="007A0789" w:rsidRDefault="007A0789" w:rsidP="007A0789">
      <w:pPr>
        <w:pStyle w:val="Literaturverzeichnis"/>
      </w:pPr>
      <w:r>
        <w:t xml:space="preserve">Satya. (2023, Dezember 25). </w:t>
      </w:r>
      <w:r>
        <w:rPr>
          <w:i/>
          <w:iCs/>
        </w:rPr>
        <w:t>Creating a Mixed Reality App for Meta Quest 3 Using Unity: A Step-by-Step Guide</w:t>
      </w:r>
      <w:r>
        <w:t>. https://www.linkedin.com/pulse/creating-mixed-reality-app-meta-quest-3-using-unity-step-by-step-dev-vumnc</w:t>
      </w:r>
    </w:p>
    <w:p w14:paraId="578FCC14" w14:textId="77777777" w:rsidR="007A0789" w:rsidRPr="007A0789" w:rsidRDefault="007A0789" w:rsidP="007A0789">
      <w:pPr>
        <w:pStyle w:val="Literaturverzeichnis"/>
        <w:rPr>
          <w:lang w:val="de-DE"/>
        </w:rPr>
      </w:pPr>
      <w:r w:rsidRPr="007A0789">
        <w:rPr>
          <w:lang w:val="de-DE"/>
        </w:rPr>
        <w:t xml:space="preserve">Stadt Wuppertal. (o. J.). </w:t>
      </w:r>
      <w:r w:rsidRPr="007A0789">
        <w:rPr>
          <w:i/>
          <w:iCs/>
          <w:lang w:val="de-DE"/>
        </w:rPr>
        <w:t>smart.zoo—Ein virtuelles Zooerlebnis</w:t>
      </w:r>
      <w:r w:rsidRPr="007A0789">
        <w:rPr>
          <w:lang w:val="de-DE"/>
        </w:rPr>
        <w:t>. smart.wuppertal. Abgerufen 18. März 2025, von https://smart.wuppertal.de/projekte/smart.zoo.php</w:t>
      </w:r>
    </w:p>
    <w:p w14:paraId="4295043E" w14:textId="77777777" w:rsidR="007A0789" w:rsidRDefault="007A0789" w:rsidP="007A0789">
      <w:pPr>
        <w:pStyle w:val="Literaturverzeichnis"/>
      </w:pPr>
      <w:r w:rsidRPr="007A0789">
        <w:rPr>
          <w:lang w:val="de-DE"/>
        </w:rPr>
        <w:t xml:space="preserve">Stonis, M. (2024, Oktober 9). </w:t>
      </w:r>
      <w:r>
        <w:rPr>
          <w:i/>
          <w:iCs/>
        </w:rPr>
        <w:t>Model-View-ViewModel—.NET</w:t>
      </w:r>
      <w:r>
        <w:t>. https://learn.microsoft.com/en-us/dotnet/architecture/maui/mvvm</w:t>
      </w:r>
    </w:p>
    <w:p w14:paraId="69D0845B" w14:textId="77777777" w:rsidR="007A0789" w:rsidRDefault="007A0789" w:rsidP="007A0789">
      <w:pPr>
        <w:pStyle w:val="Literaturverzeichnis"/>
      </w:pPr>
      <w:proofErr w:type="spellStart"/>
      <w:r>
        <w:t>Sukmawati</w:t>
      </w:r>
      <w:proofErr w:type="spellEnd"/>
      <w:r>
        <w:t xml:space="preserve">, F., Santosa, E. B., &amp; </w:t>
      </w:r>
      <w:proofErr w:type="spellStart"/>
      <w:r>
        <w:t>Rejekiningsih</w:t>
      </w:r>
      <w:proofErr w:type="spellEnd"/>
      <w:r>
        <w:t xml:space="preserve">, T. (2023, April 1). </w:t>
      </w:r>
      <w:r>
        <w:rPr>
          <w:i/>
          <w:iCs/>
        </w:rPr>
        <w:t>Design of Virtual Reality Zoos Through Internet of Things (IoT) for Student Learning about Wild Animals. | EBSCOhost</w:t>
      </w:r>
      <w:r>
        <w:t>. https://doi.org/10.18280/ria.370225</w:t>
      </w:r>
    </w:p>
    <w:p w14:paraId="7F727BFC" w14:textId="77777777" w:rsidR="007A0789" w:rsidRDefault="007A0789" w:rsidP="007A0789">
      <w:pPr>
        <w:pStyle w:val="Literaturverzeichnis"/>
      </w:pPr>
      <w:r>
        <w:t xml:space="preserve">Tremosa, L. (2025, März 12). </w:t>
      </w:r>
      <w:r>
        <w:rPr>
          <w:i/>
          <w:iCs/>
        </w:rPr>
        <w:t>Beyond AR vs. VR: What is the Difference between AR vs. MR vs. VR vs. XR?</w:t>
      </w:r>
      <w:r>
        <w:t xml:space="preserve"> The Interaction Design Foundation. https://www.interaction-design.org/literature/article/beyond-ar-vs-vr-what-is-the-difference-between-ar-vs-mr-vs-vr-vs-xr</w:t>
      </w:r>
    </w:p>
    <w:p w14:paraId="660B6616" w14:textId="77777777" w:rsidR="007A0789" w:rsidRDefault="007A0789" w:rsidP="007A0789">
      <w:pPr>
        <w:pStyle w:val="Literaturverzeichnis"/>
      </w:pPr>
      <w:proofErr w:type="spellStart"/>
      <w:r>
        <w:t>Tuch</w:t>
      </w:r>
      <w:proofErr w:type="spellEnd"/>
      <w:r>
        <w:t xml:space="preserve">, R. (2024, </w:t>
      </w:r>
      <w:proofErr w:type="spellStart"/>
      <w:r>
        <w:t>Februar</w:t>
      </w:r>
      <w:proofErr w:type="spellEnd"/>
      <w:r>
        <w:t xml:space="preserve"> 27). </w:t>
      </w:r>
      <w:r>
        <w:rPr>
          <w:i/>
          <w:iCs/>
        </w:rPr>
        <w:t>Benefits of MVC for App Development: 9 Advantages for 2025</w:t>
      </w:r>
      <w:r>
        <w:t>. https://all-win-solutions.com/benefits-of-mvc-architecture/</w:t>
      </w:r>
    </w:p>
    <w:p w14:paraId="5E58376D" w14:textId="77777777" w:rsidR="007A0789" w:rsidRPr="007A0789" w:rsidRDefault="007A0789" w:rsidP="007A0789">
      <w:pPr>
        <w:pStyle w:val="Literaturverzeichnis"/>
        <w:rPr>
          <w:lang w:val="de-DE"/>
        </w:rPr>
      </w:pPr>
      <w:r>
        <w:t xml:space="preserve">Unity. (o. J.). </w:t>
      </w:r>
      <w:r>
        <w:rPr>
          <w:i/>
          <w:iCs/>
        </w:rPr>
        <w:t>ECS für Unity</w:t>
      </w:r>
      <w:r>
        <w:t xml:space="preserve">. </w:t>
      </w:r>
      <w:r w:rsidRPr="007A0789">
        <w:rPr>
          <w:lang w:val="de-DE"/>
        </w:rPr>
        <w:t>Unity. Abgerufen 29. April 2025, von https://unity.com/ecs</w:t>
      </w:r>
    </w:p>
    <w:p w14:paraId="79533DD7" w14:textId="77777777" w:rsidR="007A0789" w:rsidRDefault="007A0789" w:rsidP="007A0789">
      <w:pPr>
        <w:pStyle w:val="Literaturverzeichnis"/>
      </w:pPr>
      <w:r>
        <w:t xml:space="preserve">Unity Developers. (o. J.). Ethereum Towers—Virtual Reality and Web Metaverse. </w:t>
      </w:r>
      <w:r>
        <w:rPr>
          <w:i/>
          <w:iCs/>
        </w:rPr>
        <w:t>Unity Developers</w:t>
      </w:r>
      <w:r>
        <w:t xml:space="preserve">. </w:t>
      </w:r>
      <w:proofErr w:type="spellStart"/>
      <w:r>
        <w:t>Abgerufen</w:t>
      </w:r>
      <w:proofErr w:type="spellEnd"/>
      <w:r>
        <w:t xml:space="preserve"> 9. April 2025, von https://unitydevelopers.co.uk/case-study/vr-ethereum-towers/</w:t>
      </w:r>
    </w:p>
    <w:p w14:paraId="09785ADE" w14:textId="77777777" w:rsidR="007A0789" w:rsidRDefault="007A0789" w:rsidP="007A0789">
      <w:pPr>
        <w:pStyle w:val="Literaturverzeichnis"/>
      </w:pPr>
      <w:r>
        <w:t xml:space="preserve">Unity Technologies. (2024, April 25). </w:t>
      </w:r>
      <w:r>
        <w:rPr>
          <w:i/>
          <w:iCs/>
        </w:rPr>
        <w:t>Unity - Manual: Data binding</w:t>
      </w:r>
      <w:r>
        <w:t>. https://docs.unity3d.com/2023.2/Documentation/Manual/UIE-data-binding.html</w:t>
      </w:r>
    </w:p>
    <w:p w14:paraId="6942B091" w14:textId="77777777" w:rsidR="007A0789" w:rsidRPr="007A0789" w:rsidRDefault="007A0789" w:rsidP="007A0789">
      <w:pPr>
        <w:pStyle w:val="Literaturverzeichnis"/>
        <w:rPr>
          <w:lang w:val="de-DE"/>
        </w:rPr>
      </w:pPr>
      <w:r w:rsidRPr="007A0789">
        <w:rPr>
          <w:lang w:val="de-DE"/>
        </w:rPr>
        <w:t xml:space="preserve">Universität Freiburg. (2023). </w:t>
      </w:r>
      <w:r w:rsidRPr="007A0789">
        <w:rPr>
          <w:i/>
          <w:iCs/>
          <w:lang w:val="de-DE"/>
        </w:rPr>
        <w:t>Gläserne Wälder durch Augmented Reality: XR Future Forest Lab startet an Universität Freiburg—Archiv der Hochschul- und Wissenschaftskommunikation (bis 08/2024)</w:t>
      </w:r>
      <w:r w:rsidRPr="007A0789">
        <w:rPr>
          <w:lang w:val="de-DE"/>
        </w:rPr>
        <w:t>. https://kommunikation.uni-freiburg.de/pm/2023/waelder-augmented-reality</w:t>
      </w:r>
    </w:p>
    <w:p w14:paraId="3E7C942D" w14:textId="77777777" w:rsidR="007A0789" w:rsidRPr="007A0789" w:rsidRDefault="007A0789" w:rsidP="007A0789">
      <w:pPr>
        <w:pStyle w:val="Literaturverzeichnis"/>
        <w:rPr>
          <w:lang w:val="de-DE"/>
        </w:rPr>
      </w:pPr>
      <w:r>
        <w:t xml:space="preserve">Vasconcelos. (o. J.). </w:t>
      </w:r>
      <w:r>
        <w:rPr>
          <w:i/>
          <w:iCs/>
        </w:rPr>
        <w:t>Andre Vasconcelos—Portfolio &amp; Blog</w:t>
      </w:r>
      <w:r>
        <w:t xml:space="preserve">. </w:t>
      </w:r>
      <w:r w:rsidRPr="007A0789">
        <w:rPr>
          <w:lang w:val="de-DE"/>
        </w:rPr>
        <w:t>Abgerufen 29. April 2025, von https://avasconcelos114.github.io/portfolio</w:t>
      </w:r>
    </w:p>
    <w:p w14:paraId="4C4D5298" w14:textId="77777777" w:rsidR="007A0789" w:rsidRPr="007A0789" w:rsidRDefault="007A0789" w:rsidP="007A0789">
      <w:pPr>
        <w:pStyle w:val="Literaturverzeichnis"/>
        <w:rPr>
          <w:lang w:val="de-DE"/>
        </w:rPr>
      </w:pPr>
      <w:r w:rsidRPr="007A0789">
        <w:rPr>
          <w:i/>
          <w:iCs/>
          <w:lang w:val="de-DE"/>
        </w:rPr>
        <w:t>Virtuelle 3D-Küchenplanung | Der Wohnfuchs</w:t>
      </w:r>
      <w:r w:rsidRPr="007A0789">
        <w:rPr>
          <w:lang w:val="de-DE"/>
        </w:rPr>
        <w:t>. (o. J.). Der Wohnfuchs • Das Möbelhaus in Rheinberg. Abgerufen 9. August 2025, von https://www.wohnfuchs.com/kuechenwelten/virtuelle-3d-kuechenplanung/</w:t>
      </w:r>
    </w:p>
    <w:p w14:paraId="4D667FAA" w14:textId="77777777" w:rsidR="007A0789" w:rsidRPr="007A0789" w:rsidRDefault="007A0789" w:rsidP="007A0789">
      <w:pPr>
        <w:pStyle w:val="Literaturverzeichnis"/>
        <w:rPr>
          <w:lang w:val="de-DE"/>
        </w:rPr>
      </w:pPr>
      <w:r w:rsidRPr="007A0789">
        <w:rPr>
          <w:lang w:val="de-DE"/>
        </w:rPr>
        <w:t xml:space="preserve">von Eitzen, I. M. (2023). </w:t>
      </w:r>
      <w:r w:rsidRPr="007A0789">
        <w:rPr>
          <w:i/>
          <w:iCs/>
          <w:lang w:val="de-DE"/>
        </w:rPr>
        <w:t>Faktoren zur Akzeptanz von Virtual Reality Anwendungen</w:t>
      </w:r>
      <w:r w:rsidRPr="007A0789">
        <w:rPr>
          <w:lang w:val="de-DE"/>
        </w:rPr>
        <w:t>.</w:t>
      </w:r>
    </w:p>
    <w:p w14:paraId="703C6C8E" w14:textId="77777777" w:rsidR="007A0789" w:rsidRPr="007A0789" w:rsidRDefault="007A0789" w:rsidP="007A0789">
      <w:pPr>
        <w:pStyle w:val="Literaturverzeichnis"/>
        <w:rPr>
          <w:lang w:val="de-DE"/>
        </w:rPr>
      </w:pPr>
      <w:r>
        <w:rPr>
          <w:i/>
          <w:iCs/>
        </w:rPr>
        <w:t xml:space="preserve">What is ASP.NET Core? </w:t>
      </w:r>
      <w:r w:rsidRPr="007A0789">
        <w:rPr>
          <w:i/>
          <w:iCs/>
          <w:lang w:val="de-DE"/>
        </w:rPr>
        <w:t>| .NET</w:t>
      </w:r>
      <w:r w:rsidRPr="007A0789">
        <w:rPr>
          <w:lang w:val="de-DE"/>
        </w:rPr>
        <w:t>. (o. J.). Microsoft. Abgerufen 7. August 2025, von https://dotnet.microsoft.com/en-us/learn/aspnet/what-is-aspnet-core</w:t>
      </w:r>
    </w:p>
    <w:p w14:paraId="591D6E95" w14:textId="77777777" w:rsidR="007A0789" w:rsidRDefault="007A0789" w:rsidP="007A0789">
      <w:pPr>
        <w:pStyle w:val="Literaturverzeichnis"/>
      </w:pPr>
      <w:r w:rsidRPr="007A0789">
        <w:rPr>
          <w:lang w:val="de-DE"/>
        </w:rPr>
        <w:t xml:space="preserve">Wolfenstein, K. (2025, März 5). </w:t>
      </w:r>
      <w:r w:rsidRPr="007A0789">
        <w:rPr>
          <w:i/>
          <w:iCs/>
          <w:lang w:val="de-DE"/>
        </w:rPr>
        <w:t xml:space="preserve">IEEE VR 2025: XR/AR/VR/MR Themen und Schwerpunkte der 32. </w:t>
      </w:r>
      <w:r>
        <w:rPr>
          <w:i/>
          <w:iCs/>
        </w:rPr>
        <w:t>IEEE Conference on Virtual Reality and 3D User Interfaces</w:t>
      </w:r>
      <w:r>
        <w:t xml:space="preserve">. </w:t>
      </w:r>
      <w:proofErr w:type="spellStart"/>
      <w:r>
        <w:t>Xpert.Digital</w:t>
      </w:r>
      <w:proofErr w:type="spellEnd"/>
      <w:r>
        <w:t>. https://xpert.digital/ieee-vr-2025/</w:t>
      </w:r>
    </w:p>
    <w:p w14:paraId="592832A7" w14:textId="77777777" w:rsidR="007A0789" w:rsidRPr="007A0789" w:rsidRDefault="007A0789" w:rsidP="007A0789">
      <w:pPr>
        <w:pStyle w:val="Literaturverzeichnis"/>
        <w:rPr>
          <w:lang w:val="de-DE"/>
        </w:rPr>
      </w:pPr>
      <w:r w:rsidRPr="007A0789">
        <w:rPr>
          <w:lang w:val="de-DE"/>
        </w:rPr>
        <w:t xml:space="preserve">WWF. (2024, Juni 19). </w:t>
      </w:r>
      <w:r w:rsidRPr="007A0789">
        <w:rPr>
          <w:i/>
          <w:iCs/>
          <w:lang w:val="de-DE"/>
        </w:rPr>
        <w:t>Heimische Wildtiere per Augmented Reality erleben</w:t>
      </w:r>
      <w:r w:rsidRPr="007A0789">
        <w:rPr>
          <w:lang w:val="de-DE"/>
        </w:rPr>
        <w:t>. https://www.wwf.de/aktiv-werden/augmented-reality</w:t>
      </w:r>
    </w:p>
    <w:p w14:paraId="762C196A" w14:textId="77777777" w:rsidR="007A0789" w:rsidRPr="007A0789" w:rsidRDefault="007A0789" w:rsidP="007A0789">
      <w:pPr>
        <w:pStyle w:val="Literaturverzeichnis"/>
        <w:rPr>
          <w:lang w:val="de-DE"/>
        </w:rPr>
      </w:pPr>
      <w:r w:rsidRPr="007A0789">
        <w:rPr>
          <w:lang w:val="de-DE"/>
        </w:rPr>
        <w:t xml:space="preserve">Yang, C. (2024). </w:t>
      </w:r>
      <w:r w:rsidRPr="007A0789">
        <w:rPr>
          <w:i/>
          <w:iCs/>
          <w:lang w:val="de-DE"/>
        </w:rPr>
        <w:t>Vovgou/loxodon-framework</w:t>
      </w:r>
      <w:r w:rsidRPr="007A0789">
        <w:rPr>
          <w:lang w:val="de-DE"/>
        </w:rPr>
        <w:t xml:space="preserve"> [C#]. https://github.com/vovgou/loxodon-framework (Ursprünglich erschienen 2017)</w:t>
      </w:r>
    </w:p>
    <w:p w14:paraId="14D7F52A" w14:textId="77777777" w:rsidR="007A0789" w:rsidRPr="007A0789" w:rsidRDefault="007A0789" w:rsidP="007A0789">
      <w:pPr>
        <w:pStyle w:val="Literaturverzeichnis"/>
        <w:rPr>
          <w:lang w:val="de-DE"/>
        </w:rPr>
      </w:pPr>
      <w:r>
        <w:t xml:space="preserve">Zobel, B., Werning, S., Metzger, D., &amp; Thomas, O. (2018). </w:t>
      </w:r>
      <w:r w:rsidRPr="007A0789">
        <w:rPr>
          <w:lang w:val="de-DE"/>
        </w:rPr>
        <w:t xml:space="preserve">Augmented und Virtual Reality: Stand der Technik, Nutzenpotenziale und Einsatzgebiete. In C. de Witt &amp; C. Gloerfeld (Hrsg.), </w:t>
      </w:r>
      <w:r w:rsidRPr="007A0789">
        <w:rPr>
          <w:i/>
          <w:iCs/>
          <w:lang w:val="de-DE"/>
        </w:rPr>
        <w:t>Handbuch Mobile Learning</w:t>
      </w:r>
      <w:r w:rsidRPr="007A0789">
        <w:rPr>
          <w:lang w:val="de-DE"/>
        </w:rPr>
        <w:t xml:space="preserve"> (S. 123–140). Springer Fachmedien. https://doi.org/10.1007/978-3-658-19123-8_7</w:t>
      </w:r>
    </w:p>
    <w:p w14:paraId="3BE51743" w14:textId="77777777" w:rsidR="007A0789" w:rsidRPr="007A0789" w:rsidRDefault="007A0789" w:rsidP="007A0789">
      <w:pPr>
        <w:pStyle w:val="Literaturverzeichnis"/>
        <w:rPr>
          <w:lang w:val="de-DE"/>
        </w:rPr>
      </w:pPr>
      <w:r w:rsidRPr="007A0789">
        <w:rPr>
          <w:lang w:val="de-DE"/>
        </w:rPr>
        <w:t xml:space="preserve">Zoo Leipzig. (o. J.). </w:t>
      </w:r>
      <w:r w:rsidRPr="007A0789">
        <w:rPr>
          <w:i/>
          <w:iCs/>
          <w:lang w:val="de-DE"/>
        </w:rPr>
        <w:t>Gorilla Trek</w:t>
      </w:r>
      <w:r w:rsidRPr="007A0789">
        <w:rPr>
          <w:lang w:val="de-DE"/>
        </w:rPr>
        <w:t>. Zoo Leipzig. Abgerufen 18. März 2025, von https://www.zoo-leipzig.de/tiere-erlebniswelten/erlebniswelten/pongoland/gorilla-trek/</w:t>
      </w:r>
    </w:p>
    <w:p w14:paraId="5AECB13F" w14:textId="0CFF79F2" w:rsidR="00D52B11" w:rsidRPr="001B26A2" w:rsidRDefault="002842B2">
      <w:pPr>
        <w:rPr>
          <w:sz w:val="32"/>
          <w:szCs w:val="32"/>
          <w:lang w:val="de-DE"/>
        </w:rPr>
      </w:pPr>
      <w:r w:rsidRPr="001B26A2">
        <w:rPr>
          <w:lang w:val="de-DE"/>
        </w:rPr>
        <w:fldChar w:fldCharType="end"/>
      </w:r>
    </w:p>
    <w:sectPr w:rsidR="00D52B11" w:rsidRPr="001B26A2">
      <w:headerReference w:type="even" r:id="rId38"/>
      <w:headerReference w:type="default" r:id="rId39"/>
      <w:type w:val="continuous"/>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ilja-Marie" w:date="2025-08-09T15:07:00Z" w:initials="SM">
    <w:p w14:paraId="20D55595" w14:textId="77777777" w:rsidR="003A45CD" w:rsidRDefault="003A45CD" w:rsidP="00C16F98">
      <w:pPr>
        <w:pStyle w:val="Kommentartext"/>
        <w:jc w:val="left"/>
      </w:pPr>
      <w:r>
        <w:rPr>
          <w:rStyle w:val="Kommentarzeichen"/>
        </w:rPr>
        <w:annotationRef/>
      </w:r>
      <w:r>
        <w:t>@Julia</w:t>
      </w:r>
    </w:p>
  </w:comment>
  <w:comment w:id="12" w:author="Silja-Marie" w:date="2025-08-09T15:06:00Z" w:initials="SM">
    <w:p w14:paraId="64DAFCA4" w14:textId="33410C1F" w:rsidR="00D02973" w:rsidRDefault="00D02973" w:rsidP="009977DA">
      <w:pPr>
        <w:pStyle w:val="Kommentartext"/>
        <w:jc w:val="left"/>
      </w:pPr>
      <w:r>
        <w:rPr>
          <w:rStyle w:val="Kommentarzeichen"/>
        </w:rPr>
        <w:annotationRef/>
      </w:r>
      <w:r>
        <w:t>Soweit fertig, gerne gegenlesen</w:t>
      </w:r>
    </w:p>
  </w:comment>
  <w:comment w:id="13" w:author="Silja-Marie" w:date="2025-08-09T15:02:00Z" w:initials="SM">
    <w:p w14:paraId="4B982439" w14:textId="401AFD50" w:rsidR="007A00D2" w:rsidRDefault="007A00D2" w:rsidP="00287729">
      <w:pPr>
        <w:pStyle w:val="Kommentartext"/>
        <w:jc w:val="left"/>
      </w:pPr>
      <w:r>
        <w:rPr>
          <w:rStyle w:val="Kommentarzeichen"/>
        </w:rPr>
        <w:annotationRef/>
      </w:r>
      <w:r>
        <w:t>Querverweis fehlt noch</w:t>
      </w:r>
    </w:p>
  </w:comment>
  <w:comment w:id="17" w:author="Silja-Marie" w:date="2025-08-07T11:30:00Z" w:initials="SM">
    <w:p w14:paraId="58B36E29" w14:textId="26B276E6" w:rsidR="007B0861" w:rsidRDefault="007B0861" w:rsidP="00FF4411">
      <w:pPr>
        <w:pStyle w:val="Kommentartext"/>
        <w:jc w:val="left"/>
      </w:pPr>
      <w:r>
        <w:rPr>
          <w:rStyle w:val="Kommentarzeichen"/>
        </w:rPr>
        <w:annotationRef/>
      </w:r>
      <w:r>
        <w:t>@Julia: auf Formatierung einigen, und ich Kopfzeile "Summary und Outlook" ändern</w:t>
      </w:r>
    </w:p>
  </w:comment>
  <w:comment w:id="19" w:author="Silja-Marie" w:date="2025-08-09T15:06:00Z" w:initials="SM">
    <w:p w14:paraId="6497E7FC" w14:textId="77777777" w:rsidR="00D02973" w:rsidRDefault="00D02973" w:rsidP="001322D7">
      <w:pPr>
        <w:pStyle w:val="Kommentartext"/>
        <w:jc w:val="left"/>
      </w:pPr>
      <w:r>
        <w:rPr>
          <w:rStyle w:val="Kommentarzeichen"/>
        </w:rPr>
        <w:annotationRef/>
      </w:r>
      <w:r>
        <w:t>Soweit fertig, gerne gegenlesen</w:t>
      </w:r>
    </w:p>
  </w:comment>
  <w:comment w:id="21" w:author="Silja-Marie" w:date="2025-08-09T15:06:00Z" w:initials="SM">
    <w:p w14:paraId="0EB97EDE" w14:textId="77777777" w:rsidR="00D02973" w:rsidRDefault="00D02973" w:rsidP="00F06004">
      <w:pPr>
        <w:pStyle w:val="Kommentartext"/>
        <w:jc w:val="left"/>
      </w:pPr>
      <w:r>
        <w:rPr>
          <w:rStyle w:val="Kommentarzeichen"/>
        </w:rPr>
        <w:annotationRef/>
      </w:r>
      <w:r>
        <w:t>Soweit fertig, gerne gegenlesen</w:t>
      </w:r>
    </w:p>
  </w:comment>
  <w:comment w:id="35" w:author="Silja-Marie" w:date="2025-08-08T15:39:00Z" w:initials="SM">
    <w:p w14:paraId="2AE026C1" w14:textId="77777777" w:rsidR="00DC16C2" w:rsidRDefault="00DC16C2" w:rsidP="000B3FF2">
      <w:pPr>
        <w:pStyle w:val="Kommentartext"/>
        <w:jc w:val="left"/>
      </w:pPr>
      <w:r>
        <w:rPr>
          <w:rStyle w:val="Kommentarzeichen"/>
        </w:rPr>
        <w:annotationRef/>
      </w:r>
      <w:r>
        <w:t>Ich würde noch kurz einen Satz dazu schreiben und auf die Tabelle verweisen ☺️</w:t>
      </w:r>
    </w:p>
  </w:comment>
  <w:comment w:id="37" w:author="Silja-Marie" w:date="2025-08-06T14:38:00Z" w:initials="SM">
    <w:p w14:paraId="7A591685" w14:textId="743B7C80" w:rsidR="007B0861" w:rsidRDefault="00D90497" w:rsidP="00957A3D">
      <w:pPr>
        <w:pStyle w:val="Kommentartext"/>
        <w:jc w:val="left"/>
      </w:pPr>
      <w:r>
        <w:rPr>
          <w:rStyle w:val="Kommentarzeichen"/>
        </w:rPr>
        <w:annotationRef/>
      </w:r>
      <w:r w:rsidR="007B0861">
        <w:t>@Julia: Siehe unten, den Punkt haben wir doppelt</w:t>
      </w:r>
    </w:p>
  </w:comment>
  <w:comment w:id="38" w:author="Silja-Marie" w:date="2025-08-06T14:39:00Z" w:initials="SM">
    <w:p w14:paraId="16929C83" w14:textId="77777777" w:rsidR="00DE5489" w:rsidRDefault="005E4B1A" w:rsidP="00C06CD0">
      <w:pPr>
        <w:pStyle w:val="Kommentartext"/>
        <w:jc w:val="left"/>
      </w:pPr>
      <w:r>
        <w:rPr>
          <w:rStyle w:val="Kommentarzeichen"/>
        </w:rPr>
        <w:annotationRef/>
      </w:r>
      <w:r w:rsidR="00DE5489">
        <w:t>@Julia: Ich glaube das hier ist obsolet, aber vielleicht drücke ich mich gerade auch nur vorm Schreiben und ergehe mich in Details</w:t>
      </w:r>
    </w:p>
  </w:comment>
  <w:comment w:id="39" w:author="Silja-Marie" w:date="2025-08-06T14:36:00Z" w:initials="SM">
    <w:p w14:paraId="0E71BF1B" w14:textId="77777777" w:rsidR="00DE5489" w:rsidRDefault="004F4B29" w:rsidP="007E2248">
      <w:pPr>
        <w:pStyle w:val="Kommentartext"/>
        <w:jc w:val="left"/>
      </w:pPr>
      <w:r>
        <w:rPr>
          <w:rStyle w:val="Kommentarzeichen"/>
        </w:rPr>
        <w:annotationRef/>
      </w:r>
      <w:r w:rsidR="00DE5489">
        <w:t>@Julia: Können wir das vllt auf ein "Kann" ändern? In der Theorie nicht schwierig, aber eine zusätzliche Szene und Unity geht gar nicht mehr...</w:t>
      </w:r>
    </w:p>
  </w:comment>
  <w:comment w:id="40" w:author="Silja-Marie" w:date="2025-08-06T14:37:00Z" w:initials="SM">
    <w:p w14:paraId="07E4BE7F" w14:textId="22DE4FBE" w:rsidR="008D1348" w:rsidRDefault="008D1348" w:rsidP="006C600D">
      <w:pPr>
        <w:pStyle w:val="Kommentartext"/>
        <w:jc w:val="left"/>
      </w:pPr>
      <w:r>
        <w:rPr>
          <w:rStyle w:val="Kommentarzeichen"/>
        </w:rPr>
        <w:annotationRef/>
      </w:r>
      <w:r>
        <w:t>Nur Notiz für mich… habs vergessen</w:t>
      </w:r>
    </w:p>
  </w:comment>
  <w:comment w:id="41" w:author="Silja-Marie" w:date="2025-08-06T14:38:00Z" w:initials="SM">
    <w:p w14:paraId="5E842BC8" w14:textId="77777777" w:rsidR="00B360EA" w:rsidRDefault="002F7FD2" w:rsidP="00D01475">
      <w:pPr>
        <w:pStyle w:val="Kommentartext"/>
        <w:jc w:val="left"/>
      </w:pPr>
      <w:r>
        <w:rPr>
          <w:rStyle w:val="Kommentarzeichen"/>
        </w:rPr>
        <w:annotationRef/>
      </w:r>
      <w:r w:rsidR="00B360EA">
        <w:t>@Julia: Ggf realistisch noch definieren, sodass die Animationen, die wir haben als realistisch gelten</w:t>
      </w:r>
    </w:p>
  </w:comment>
  <w:comment w:id="58" w:author="Silja-Marie" w:date="2025-08-06T14:34:00Z" w:initials="SM">
    <w:p w14:paraId="058BCB8F" w14:textId="3F7B5EFD" w:rsidR="004C76B8" w:rsidRDefault="004C76B8" w:rsidP="004C76B8">
      <w:pPr>
        <w:pStyle w:val="Kommentartext"/>
        <w:jc w:val="left"/>
      </w:pPr>
      <w:r>
        <w:rPr>
          <w:rStyle w:val="Kommentarzeichen"/>
        </w:rPr>
        <w:annotationRef/>
      </w:r>
      <w:r>
        <w:t>Bitte einmal bestätigen/melden, obs passt - nicht, dass wir uns selbst widersprechen oder inkonsequent sind</w:t>
      </w:r>
    </w:p>
  </w:comment>
  <w:comment w:id="59" w:author="Silja-Marie" w:date="2025-08-13T13:38:00Z" w:initials="SM">
    <w:p w14:paraId="31E77664" w14:textId="77777777" w:rsidR="006925EE" w:rsidRDefault="006925EE" w:rsidP="005F474B">
      <w:pPr>
        <w:pStyle w:val="Kommentartext"/>
        <w:jc w:val="left"/>
      </w:pPr>
      <w:r>
        <w:rPr>
          <w:rStyle w:val="Kommentarzeichen"/>
        </w:rPr>
        <w:annotationRef/>
      </w:r>
      <w:r>
        <w:t>verlinken</w:t>
      </w:r>
    </w:p>
  </w:comment>
  <w:comment w:id="60" w:author="Silja-Marie" w:date="2025-08-13T13:37:00Z" w:initials="SM">
    <w:p w14:paraId="3A0A5903" w14:textId="17B59620" w:rsidR="006925EE" w:rsidRDefault="006925EE" w:rsidP="00B340DA">
      <w:pPr>
        <w:pStyle w:val="Kommentartext"/>
        <w:jc w:val="left"/>
      </w:pPr>
      <w:r>
        <w:rPr>
          <w:rStyle w:val="Kommentarzeichen"/>
        </w:rPr>
        <w:annotationRef/>
      </w:r>
      <w:r>
        <w:t>Noch erstellen</w:t>
      </w:r>
    </w:p>
  </w:comment>
  <w:comment w:id="79" w:author="Silja-Marie" w:date="2025-08-13T13:28:00Z" w:initials="SM">
    <w:p w14:paraId="2C9421A5" w14:textId="3A05ACF2" w:rsidR="00FC20D1" w:rsidRDefault="00FC20D1" w:rsidP="00DA6633">
      <w:pPr>
        <w:pStyle w:val="Kommentartext"/>
        <w:jc w:val="left"/>
      </w:pPr>
      <w:r>
        <w:rPr>
          <w:rStyle w:val="Kommentarzeichen"/>
        </w:rPr>
        <w:annotationRef/>
      </w:r>
      <w:r>
        <w:t>verlinken</w:t>
      </w:r>
    </w:p>
  </w:comment>
  <w:comment w:id="80" w:author="Silja-Marie" w:date="2025-08-07T09:37:00Z" w:initials="SM">
    <w:p w14:paraId="4B1F4785" w14:textId="49DB7D99" w:rsidR="00FC20D1" w:rsidRDefault="00FC20D1" w:rsidP="00FC20D1">
      <w:pPr>
        <w:pStyle w:val="Kommentartext"/>
      </w:pPr>
      <w:r>
        <w:rPr>
          <w:rStyle w:val="Kommentarzeichen"/>
        </w:rPr>
        <w:annotationRef/>
      </w:r>
      <w:r>
        <w:t>ER-Diagramm erstellen</w:t>
      </w:r>
    </w:p>
  </w:comment>
  <w:comment w:id="88" w:author="Silja-Marie" w:date="2025-08-07T11:33:00Z" w:initials="SM">
    <w:p w14:paraId="4EEC2E93" w14:textId="77777777" w:rsidR="00D470A9" w:rsidRDefault="00D470A9" w:rsidP="004313A3">
      <w:pPr>
        <w:pStyle w:val="Kommentartext"/>
        <w:jc w:val="left"/>
      </w:pPr>
      <w:r>
        <w:rPr>
          <w:rStyle w:val="Kommentarzeichen"/>
        </w:rPr>
        <w:annotationRef/>
      </w:r>
      <w:r>
        <w:t>@Julia: ggf. kurz (in Fußnote) erkläre, ich wüsste nicht, was das ist (aber vllt liegts auch an mir)</w:t>
      </w:r>
    </w:p>
  </w:comment>
  <w:comment w:id="90" w:author="Silja-Marie" w:date="1900-01-01T00:00:00Z" w:initials="SM">
    <w:p w14:paraId="11B1C91B" w14:textId="77777777" w:rsidR="00EA3A5E" w:rsidRDefault="00EA3A5E" w:rsidP="00EA3A5E">
      <w:r>
        <w:annotationRef/>
      </w:r>
      <w:r w:rsidRPr="234FA567">
        <w:t>UML anpassen (Start, Awake, nochmal schauen)</w:t>
      </w:r>
    </w:p>
  </w:comment>
  <w:comment w:id="91" w:author="Gastbenutzer" w:date="2025-08-13T11:23:00Z" w:initials="Ga">
    <w:p w14:paraId="6C7CDB6F" w14:textId="77777777" w:rsidR="00EA3A5E" w:rsidRDefault="00EA3A5E" w:rsidP="00EA3A5E">
      <w:r>
        <w:annotationRef/>
      </w:r>
      <w:r w:rsidRPr="5D12D08D">
        <w:t>UML anpassen</w:t>
      </w:r>
    </w:p>
  </w:comment>
  <w:comment w:id="97" w:author="Silja-Marie" w:date="2025-08-13T13:36:00Z" w:initials="SM">
    <w:p w14:paraId="47620029" w14:textId="77777777" w:rsidR="009C1649" w:rsidRDefault="009C1649" w:rsidP="00215DCC">
      <w:pPr>
        <w:pStyle w:val="Kommentartext"/>
        <w:jc w:val="left"/>
      </w:pPr>
      <w:r>
        <w:rPr>
          <w:rStyle w:val="Kommentarzeichen"/>
        </w:rPr>
        <w:annotationRef/>
      </w:r>
      <w:r>
        <w:t>@Julia: falls dir hier noch was Schönes einfällt, gerne abändern 😉</w:t>
      </w:r>
    </w:p>
  </w:comment>
  <w:comment w:id="98" w:author="Silja-Marie" w:date="2025-08-08T10:56:00Z" w:initials="SM">
    <w:p w14:paraId="48D653E8" w14:textId="77777777" w:rsidR="00DA0FB0" w:rsidRDefault="00DA0FB0" w:rsidP="00DA0FB0">
      <w:pPr>
        <w:pStyle w:val="Kommentartext"/>
      </w:pPr>
      <w:r>
        <w:rPr>
          <w:rStyle w:val="Kommentarzeichen"/>
        </w:rPr>
        <w:annotationRef/>
      </w:r>
      <w:r>
        <w:t>@Julia: könntest du hier vielleicht noch 1-2 Sätze dazu schreiben, woher die Waldtiere/Wapiti kommen (und vllt auch, warum die Wahl auf die gefallen ist)? Bitte, danke ☺️</w:t>
      </w:r>
    </w:p>
  </w:comment>
  <w:comment w:id="99" w:author="Silja-Marie" w:date="2025-08-08T11:35:00Z" w:initials="SM">
    <w:p w14:paraId="615DD8AD" w14:textId="77777777" w:rsidR="00DA0FB0" w:rsidRDefault="00DA0FB0" w:rsidP="00DA0FB0">
      <w:pPr>
        <w:pStyle w:val="Kommentartext"/>
      </w:pPr>
      <w:r>
        <w:rPr>
          <w:rStyle w:val="Kommentarzeichen"/>
        </w:rPr>
        <w:annotationRef/>
      </w:r>
      <w:r>
        <w:t>@Julia: den Satz kannst du gerne anpassen, je nachdem wie du mit dem Thema Interaktion zurecht kommt und wie du die Überleitung haben möchtest</w:t>
      </w:r>
    </w:p>
  </w:comment>
  <w:comment w:id="101" w:author="Silja-Marie" w:date="2025-08-07T11:34:00Z" w:initials="SM">
    <w:p w14:paraId="5CF62F4D" w14:textId="77777777" w:rsidR="009D4758" w:rsidRDefault="009D4758" w:rsidP="00C15391">
      <w:pPr>
        <w:pStyle w:val="Kommentartext"/>
        <w:jc w:val="left"/>
      </w:pPr>
      <w:r>
        <w:rPr>
          <w:rStyle w:val="Kommentarzeichen"/>
        </w:rPr>
        <w:annotationRef/>
      </w:r>
      <w:r>
        <w:t>@Julia: das waren die Gedanken, die ich meinte</w:t>
      </w:r>
    </w:p>
  </w:comment>
  <w:comment w:id="102" w:author="Silja-Marie" w:date="2025-08-07T11:34:00Z" w:initials="SM">
    <w:p w14:paraId="74DC282F" w14:textId="77777777" w:rsidR="002B0DDF" w:rsidRDefault="002B0DDF" w:rsidP="00314E28">
      <w:pPr>
        <w:pStyle w:val="Kommentartext"/>
        <w:jc w:val="left"/>
      </w:pPr>
      <w:r>
        <w:rPr>
          <w:rStyle w:val="Kommentarzeichen"/>
        </w:rPr>
        <w:annotationRef/>
      </w:r>
      <w:r>
        <w:t>Das war glaub Autokorrektur, weiß nicht mehr, was ich damit meinte</w:t>
      </w:r>
    </w:p>
  </w:comment>
  <w:comment w:id="107" w:author="Silja-Marie" w:date="2025-08-06T15:37:00Z" w:initials="SM">
    <w:p w14:paraId="6F6B8EF6" w14:textId="3CFE821E" w:rsidR="00E20522" w:rsidRDefault="00E20522" w:rsidP="00CD6AEE">
      <w:pPr>
        <w:pStyle w:val="Kommentartext"/>
        <w:jc w:val="left"/>
      </w:pPr>
      <w:r>
        <w:rPr>
          <w:rStyle w:val="Kommentarzeichen"/>
        </w:rPr>
        <w:annotationRef/>
      </w:r>
      <w:r>
        <w:t>Diese sehr hässlich und falsch gerade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D55595" w15:done="0"/>
  <w15:commentEx w15:paraId="64DAFCA4" w15:done="0"/>
  <w15:commentEx w15:paraId="4B982439" w15:done="0"/>
  <w15:commentEx w15:paraId="58B36E29" w15:done="0"/>
  <w15:commentEx w15:paraId="6497E7FC" w15:done="0"/>
  <w15:commentEx w15:paraId="0EB97EDE" w15:done="0"/>
  <w15:commentEx w15:paraId="2AE026C1" w15:done="0"/>
  <w15:commentEx w15:paraId="7A591685" w15:done="0"/>
  <w15:commentEx w15:paraId="16929C83" w15:done="0"/>
  <w15:commentEx w15:paraId="0E71BF1B" w15:done="0"/>
  <w15:commentEx w15:paraId="07E4BE7F" w15:done="0"/>
  <w15:commentEx w15:paraId="5E842BC8" w15:done="0"/>
  <w15:commentEx w15:paraId="058BCB8F" w15:done="0"/>
  <w15:commentEx w15:paraId="31E77664" w15:done="0"/>
  <w15:commentEx w15:paraId="3A0A5903" w15:done="0"/>
  <w15:commentEx w15:paraId="2C9421A5" w15:done="0"/>
  <w15:commentEx w15:paraId="4B1F4785" w15:done="0"/>
  <w15:commentEx w15:paraId="4EEC2E93" w15:done="0"/>
  <w15:commentEx w15:paraId="11B1C91B" w15:done="0"/>
  <w15:commentEx w15:paraId="6C7CDB6F" w15:done="0"/>
  <w15:commentEx w15:paraId="47620029" w15:done="0"/>
  <w15:commentEx w15:paraId="48D653E8" w15:done="0"/>
  <w15:commentEx w15:paraId="615DD8AD" w15:done="0"/>
  <w15:commentEx w15:paraId="5CF62F4D" w15:done="0"/>
  <w15:commentEx w15:paraId="74DC282F" w15:done="0"/>
  <w15:commentEx w15:paraId="6F6B8E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41E2C8" w16cex:dateUtc="2025-08-09T13:07:00Z"/>
  <w16cex:commentExtensible w16cex:durableId="2C41E26B" w16cex:dateUtc="2025-08-09T13:06:00Z"/>
  <w16cex:commentExtensible w16cex:durableId="2C41E198" w16cex:dateUtc="2025-08-09T13:02:00Z"/>
  <w16cex:commentExtensible w16cex:durableId="2C3F0CD4" w16cex:dateUtc="2025-08-07T09:30:00Z"/>
  <w16cex:commentExtensible w16cex:durableId="2C41E275" w16cex:dateUtc="2025-08-09T13:06:00Z"/>
  <w16cex:commentExtensible w16cex:durableId="2C41E27D" w16cex:dateUtc="2025-08-09T13:06:00Z"/>
  <w16cex:commentExtensible w16cex:durableId="2C4098B7" w16cex:dateUtc="2025-08-08T13:39:00Z"/>
  <w16cex:commentExtensible w16cex:durableId="2C3DE76E" w16cex:dateUtc="2025-08-06T12:38:00Z"/>
  <w16cex:commentExtensible w16cex:durableId="2C3DE7A3" w16cex:dateUtc="2025-08-06T12:39:00Z"/>
  <w16cex:commentExtensible w16cex:durableId="2C3DE6E6" w16cex:dateUtc="2025-08-06T12:36:00Z"/>
  <w16cex:commentExtensible w16cex:durableId="2C3DE71E" w16cex:dateUtc="2025-08-06T12:37:00Z"/>
  <w16cex:commentExtensible w16cex:durableId="2C3DE74B" w16cex:dateUtc="2025-08-06T12:38:00Z"/>
  <w16cex:commentExtensible w16cex:durableId="2C3DE67D" w16cex:dateUtc="2025-08-06T12:34:00Z"/>
  <w16cex:commentExtensible w16cex:durableId="2C4713BB" w16cex:dateUtc="2025-08-13T11:38:00Z"/>
  <w16cex:commentExtensible w16cex:durableId="2C4713B6" w16cex:dateUtc="2025-08-13T11:37:00Z"/>
  <w16cex:commentExtensible w16cex:durableId="2C47116C" w16cex:dateUtc="2025-08-13T11:28:00Z"/>
  <w16cex:commentExtensible w16cex:durableId="2C3EF25E" w16cex:dateUtc="2025-08-07T07:37:00Z"/>
  <w16cex:commentExtensible w16cex:durableId="2C3F0D97" w16cex:dateUtc="2025-08-07T09:33:00Z"/>
  <w16cex:commentExtensible w16cex:durableId="2C41913B" w16cex:dateUtc="2025-08-09T07:19:00Z"/>
  <w16cex:commentExtensible w16cex:durableId="1D61A588" w16cex:dateUtc="2025-08-13T09:23:00Z"/>
  <w16cex:commentExtensible w16cex:durableId="2C471345" w16cex:dateUtc="2025-08-13T11:36:00Z"/>
  <w16cex:commentExtensible w16cex:durableId="2C40565A" w16cex:dateUtc="2025-08-08T08:56:00Z"/>
  <w16cex:commentExtensible w16cex:durableId="2C405F72" w16cex:dateUtc="2025-08-08T09:35:00Z"/>
  <w16cex:commentExtensible w16cex:durableId="2C3F0DBE" w16cex:dateUtc="2025-08-07T09:34:00Z"/>
  <w16cex:commentExtensible w16cex:durableId="2C3F0DDF" w16cex:dateUtc="2025-08-07T09:34:00Z"/>
  <w16cex:commentExtensible w16cex:durableId="2C3DF548" w16cex:dateUtc="2025-08-06T1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D55595" w16cid:durableId="2C41E2C8"/>
  <w16cid:commentId w16cid:paraId="64DAFCA4" w16cid:durableId="2C41E26B"/>
  <w16cid:commentId w16cid:paraId="4B982439" w16cid:durableId="2C41E198"/>
  <w16cid:commentId w16cid:paraId="58B36E29" w16cid:durableId="2C3F0CD4"/>
  <w16cid:commentId w16cid:paraId="6497E7FC" w16cid:durableId="2C41E275"/>
  <w16cid:commentId w16cid:paraId="0EB97EDE" w16cid:durableId="2C41E27D"/>
  <w16cid:commentId w16cid:paraId="2AE026C1" w16cid:durableId="2C4098B7"/>
  <w16cid:commentId w16cid:paraId="7A591685" w16cid:durableId="2C3DE76E"/>
  <w16cid:commentId w16cid:paraId="16929C83" w16cid:durableId="2C3DE7A3"/>
  <w16cid:commentId w16cid:paraId="0E71BF1B" w16cid:durableId="2C3DE6E6"/>
  <w16cid:commentId w16cid:paraId="07E4BE7F" w16cid:durableId="2C3DE71E"/>
  <w16cid:commentId w16cid:paraId="5E842BC8" w16cid:durableId="2C3DE74B"/>
  <w16cid:commentId w16cid:paraId="058BCB8F" w16cid:durableId="2C3DE67D"/>
  <w16cid:commentId w16cid:paraId="31E77664" w16cid:durableId="2C4713BB"/>
  <w16cid:commentId w16cid:paraId="3A0A5903" w16cid:durableId="2C4713B6"/>
  <w16cid:commentId w16cid:paraId="2C9421A5" w16cid:durableId="2C47116C"/>
  <w16cid:commentId w16cid:paraId="4B1F4785" w16cid:durableId="2C3EF25E"/>
  <w16cid:commentId w16cid:paraId="4EEC2E93" w16cid:durableId="2C3F0D97"/>
  <w16cid:commentId w16cid:paraId="11B1C91B" w16cid:durableId="2C41913B"/>
  <w16cid:commentId w16cid:paraId="6C7CDB6F" w16cid:durableId="1D61A588"/>
  <w16cid:commentId w16cid:paraId="47620029" w16cid:durableId="2C471345"/>
  <w16cid:commentId w16cid:paraId="48D653E8" w16cid:durableId="2C40565A"/>
  <w16cid:commentId w16cid:paraId="615DD8AD" w16cid:durableId="2C405F72"/>
  <w16cid:commentId w16cid:paraId="5CF62F4D" w16cid:durableId="2C3F0DBE"/>
  <w16cid:commentId w16cid:paraId="74DC282F" w16cid:durableId="2C3F0DDF"/>
  <w16cid:commentId w16cid:paraId="6F6B8EF6" w16cid:durableId="2C3DF5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CFEEF" w14:textId="77777777" w:rsidR="00F7192D" w:rsidRDefault="00F7192D">
      <w:pPr>
        <w:spacing w:line="240" w:lineRule="auto"/>
      </w:pPr>
      <w:r>
        <w:separator/>
      </w:r>
    </w:p>
  </w:endnote>
  <w:endnote w:type="continuationSeparator" w:id="0">
    <w:p w14:paraId="5F5DE53E" w14:textId="77777777" w:rsidR="00F7192D" w:rsidRDefault="00F7192D">
      <w:pPr>
        <w:spacing w:line="240" w:lineRule="auto"/>
      </w:pPr>
      <w:r>
        <w:continuationSeparator/>
      </w:r>
    </w:p>
  </w:endnote>
  <w:endnote w:type="continuationNotice" w:id="1">
    <w:p w14:paraId="3C4FBF1E" w14:textId="77777777" w:rsidR="00676476" w:rsidRDefault="006764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0"/>
    <w:family w:val="roman"/>
    <w:notTrueType/>
    <w:pitch w:val="default"/>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2A143" w14:textId="77777777" w:rsidR="00F7192D" w:rsidRDefault="00F7192D">
      <w:pPr>
        <w:spacing w:line="240" w:lineRule="auto"/>
      </w:pPr>
      <w:r>
        <w:separator/>
      </w:r>
    </w:p>
  </w:footnote>
  <w:footnote w:type="continuationSeparator" w:id="0">
    <w:p w14:paraId="2770EC33" w14:textId="77777777" w:rsidR="00F7192D" w:rsidRDefault="00F7192D">
      <w:pPr>
        <w:spacing w:line="240" w:lineRule="auto"/>
      </w:pPr>
      <w:r>
        <w:continuationSeparator/>
      </w:r>
    </w:p>
  </w:footnote>
  <w:footnote w:type="continuationNotice" w:id="1">
    <w:p w14:paraId="42BB6DEC" w14:textId="77777777" w:rsidR="00676476" w:rsidRDefault="00676476">
      <w:pPr>
        <w:spacing w:line="240" w:lineRule="auto"/>
      </w:pPr>
    </w:p>
  </w:footnote>
  <w:footnote w:id="2">
    <w:p w14:paraId="269849EF" w14:textId="77777777" w:rsidR="00B33499" w:rsidRPr="00B33499" w:rsidRDefault="00B33499" w:rsidP="00B33499">
      <w:pPr>
        <w:pStyle w:val="Funotentext"/>
        <w:rPr>
          <w:lang w:val="de-DE"/>
        </w:rPr>
      </w:pPr>
      <w:r w:rsidRPr="00DA111B">
        <w:rPr>
          <w:rStyle w:val="Funotenzeichen"/>
          <w:sz w:val="16"/>
          <w:szCs w:val="16"/>
        </w:rPr>
        <w:footnoteRef/>
      </w:r>
      <w:r w:rsidRPr="00B33499">
        <w:rPr>
          <w:sz w:val="16"/>
          <w:szCs w:val="16"/>
          <w:lang w:val="de-DE"/>
        </w:rPr>
        <w:t xml:space="preserve"> Cardboards sind Pappvorrichtungen, in die ein Smartphone geschoben werden kann, welches dann ein Bild mit einem Eindruck räumlicher Tiefe erstellt. </w:t>
      </w:r>
    </w:p>
  </w:footnote>
  <w:footnote w:id="3">
    <w:p w14:paraId="3B592B9E" w14:textId="77777777" w:rsidR="00B33499" w:rsidRPr="00B33499" w:rsidRDefault="00B33499" w:rsidP="00B33499">
      <w:pPr>
        <w:pStyle w:val="Funotentext"/>
        <w:rPr>
          <w:lang w:val="de-DE"/>
        </w:rPr>
      </w:pPr>
      <w:r w:rsidRPr="00DA111B">
        <w:rPr>
          <w:rStyle w:val="Funotenzeichen"/>
          <w:sz w:val="16"/>
          <w:szCs w:val="16"/>
        </w:rPr>
        <w:footnoteRef/>
      </w:r>
      <w:r w:rsidRPr="00B33499">
        <w:rPr>
          <w:sz w:val="16"/>
          <w:szCs w:val="16"/>
          <w:lang w:val="de-DE"/>
        </w:rPr>
        <w:t xml:space="preserve"> So wurde nach einer Testphase eines VR-Spiel die Möglichkeit eines simulierten Suizids unterbunden, da dieser Testpersonen psychisch stark belastet hatte </w:t>
      </w:r>
      <w:r w:rsidRPr="00DA111B">
        <w:rPr>
          <w:sz w:val="16"/>
          <w:szCs w:val="16"/>
        </w:rPr>
        <w:fldChar w:fldCharType="begin"/>
      </w:r>
      <w:r w:rsidRPr="00B33499">
        <w:rPr>
          <w:sz w:val="16"/>
          <w:szCs w:val="16"/>
          <w:lang w:val="de-DE"/>
        </w:rPr>
        <w:instrText xml:space="preserve"> ADDIN ZOTERO_ITEM CSL_CITATION {"citationID":"EiPFQVQA","properties":{"formattedCitation":"(Mehler-Bicher &amp; Steiger, 2021)","plainCitation":"(Mehler-Bicher &amp; Steiger, 2021)","noteIndex":2},"citationItems":[{"id":420,"uris":["http://zotero.org/users/12878283/items/DPIAB6P6"],"itemData":{"id":420,"type":"chapter","abstract":"Augmented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DA111B">
        <w:rPr>
          <w:sz w:val="16"/>
          <w:szCs w:val="16"/>
        </w:rPr>
        <w:fldChar w:fldCharType="separate"/>
      </w:r>
      <w:r w:rsidRPr="00B33499">
        <w:rPr>
          <w:rFonts w:ascii="Calibri" w:hAnsi="Calibri" w:cs="Calibri"/>
          <w:sz w:val="16"/>
          <w:szCs w:val="16"/>
          <w:lang w:val="de-DE"/>
        </w:rPr>
        <w:t>(Mehler-Bicher &amp; Steiger, 2021)</w:t>
      </w:r>
      <w:r w:rsidRPr="00DA111B">
        <w:rPr>
          <w:sz w:val="16"/>
          <w:szCs w:val="16"/>
        </w:rPr>
        <w:fldChar w:fldCharType="end"/>
      </w:r>
      <w:r w:rsidRPr="00B33499">
        <w:rPr>
          <w:sz w:val="16"/>
          <w:szCs w:val="16"/>
          <w:lang w:val="de-DE"/>
        </w:rPr>
        <w:t>.</w:t>
      </w:r>
    </w:p>
  </w:footnote>
  <w:footnote w:id="4">
    <w:p w14:paraId="36E2F8E2" w14:textId="77777777" w:rsidR="0091637B" w:rsidRPr="0091637B" w:rsidRDefault="0091637B" w:rsidP="0091637B">
      <w:pPr>
        <w:pStyle w:val="Funotentext"/>
        <w:rPr>
          <w:lang w:val="de-DE"/>
        </w:rPr>
      </w:pPr>
      <w:r>
        <w:rPr>
          <w:rStyle w:val="Funotenzeichen"/>
        </w:rPr>
        <w:footnoteRef/>
      </w:r>
      <w:r w:rsidRPr="0091637B">
        <w:rPr>
          <w:lang w:val="de-DE"/>
        </w:rPr>
        <w:t xml:space="preserve"> </w:t>
      </w:r>
      <w:r w:rsidRPr="0091637B">
        <w:rPr>
          <w:sz w:val="16"/>
          <w:szCs w:val="16"/>
          <w:lang w:val="de-DE"/>
        </w:rPr>
        <w:t>Hochauflösend ist an dieser Stelle ein Werbeversprechen und muss nicht mit der subjektiven Wahrnehmung zusammenfallen.</w:t>
      </w:r>
    </w:p>
  </w:footnote>
  <w:footnote w:id="5">
    <w:p w14:paraId="72C72EE2" w14:textId="77777777" w:rsidR="005D21EC" w:rsidRPr="005D21EC" w:rsidRDefault="005D21EC" w:rsidP="005D21EC">
      <w:pPr>
        <w:pStyle w:val="Funotentext"/>
        <w:rPr>
          <w:lang w:val="de-DE"/>
        </w:rPr>
      </w:pPr>
      <w:r w:rsidRPr="00DA111B">
        <w:rPr>
          <w:rStyle w:val="Funotenzeichen"/>
          <w:sz w:val="16"/>
          <w:szCs w:val="16"/>
        </w:rPr>
        <w:footnoteRef/>
      </w:r>
      <w:r w:rsidRPr="005D21EC">
        <w:rPr>
          <w:sz w:val="16"/>
          <w:szCs w:val="16"/>
          <w:lang w:val="de-DE"/>
        </w:rPr>
        <w:t xml:space="preserve"> Spiele mit hohem Budget und meist hochwertiger Grafik und aufwendigen Spielmechanismen. Meist von großen Entwicklerstudios produziert.</w:t>
      </w:r>
    </w:p>
  </w:footnote>
  <w:footnote w:id="6">
    <w:p w14:paraId="184F3B7E" w14:textId="77777777" w:rsidR="00C933AB" w:rsidRPr="00C933AB" w:rsidRDefault="00C933AB" w:rsidP="00C933AB">
      <w:pPr>
        <w:pStyle w:val="Funotentext"/>
        <w:rPr>
          <w:sz w:val="16"/>
          <w:szCs w:val="16"/>
          <w:lang w:val="de-DE"/>
        </w:rPr>
      </w:pPr>
      <w:r w:rsidRPr="00DA111B">
        <w:rPr>
          <w:rStyle w:val="Funotenzeichen"/>
          <w:sz w:val="16"/>
          <w:szCs w:val="16"/>
        </w:rPr>
        <w:footnoteRef/>
      </w:r>
      <w:r w:rsidRPr="00C933AB">
        <w:rPr>
          <w:sz w:val="16"/>
          <w:szCs w:val="16"/>
          <w:lang w:val="de-DE"/>
        </w:rPr>
        <w:t xml:space="preserve"> Beispiele für 2D und 3D-Anwendungen finden sich in </w:t>
      </w:r>
      <w:r w:rsidRPr="00DA111B">
        <w:rPr>
          <w:sz w:val="16"/>
          <w:szCs w:val="16"/>
        </w:rPr>
        <w:fldChar w:fldCharType="begin"/>
      </w:r>
      <w:r w:rsidRPr="00C933AB">
        <w:rPr>
          <w:sz w:val="16"/>
          <w:szCs w:val="16"/>
          <w:lang w:val="de-DE"/>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2017/2024)","noteIndex":5},"citationItems":[{"id":742,"uris":["http://zotero.org/users/12878283/items/4NXUCKSR"],"itemData":{"id":742,"type":"webpage","title":"JochenHeckl/DataBinding: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Peter"},{"family":"","given":"CipEquinus"}],"accessed":{"date-parts":[["2025",4,30]]}}},{"id":754,"uris":["http://zotero.org/users/12878283/items/CDCI9VNZ"],"itemData":{"id":754,"type":"webpage","abstract":"Introduction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Mohammend"}],"accessed":{"date-parts":[["2025",5,1]]},"issued":{"date-parts":[["2025",3,7]]}}},{"id":740,"uris":["http://zotero.org/users/12878283/items/V9VT2TN4"],"itemData":{"id":740,"type":"webpage","language":"en","title":"Unity - Manual: Data binding","title-short":"Unity - Manual","URL":"https://docs.unity3d.com/2023.2/Documentation/Manual/UIE-data-binding.html","author":[{"family":"Unity Technologies","given":""}],"accessed":{"date-parts":[["2025",4,30]]},"issued":{"date-parts":[["2024",4,25]]}}},{"id":756,"uris":["http://zotero.org/users/12878283/items/MULV9UL3"],"itemData":{"id":756,"type":"software","abstract":"An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DA111B">
        <w:rPr>
          <w:sz w:val="16"/>
          <w:szCs w:val="16"/>
        </w:rPr>
        <w:fldChar w:fldCharType="separate"/>
      </w:r>
      <w:r w:rsidRPr="00C933AB">
        <w:rPr>
          <w:rFonts w:ascii="Calibri" w:hAnsi="Calibri" w:cs="Calibri"/>
          <w:sz w:val="16"/>
          <w:szCs w:val="16"/>
          <w:lang w:val="de-DE"/>
        </w:rPr>
        <w:t>(Heckl et al., o. J.; Hosseini, 2025; Unity Technologies, 2024; Yang, 2017/2024)</w:t>
      </w:r>
      <w:r w:rsidRPr="00DA111B">
        <w:rPr>
          <w:sz w:val="16"/>
          <w:szCs w:val="16"/>
        </w:rPr>
        <w:fldChar w:fldCharType="end"/>
      </w:r>
    </w:p>
  </w:footnote>
  <w:footnote w:id="7">
    <w:p w14:paraId="5F0CE4C5" w14:textId="77777777" w:rsidR="004C76B8" w:rsidRPr="00E640AB" w:rsidRDefault="004C76B8" w:rsidP="004C76B8">
      <w:pPr>
        <w:pStyle w:val="Funotentext"/>
        <w:rPr>
          <w:sz w:val="16"/>
          <w:szCs w:val="16"/>
          <w:lang w:val="de-DE"/>
        </w:rPr>
      </w:pPr>
      <w:r w:rsidRPr="00B33499">
        <w:rPr>
          <w:rStyle w:val="Funotenzeichen"/>
        </w:rPr>
        <w:footnoteRef/>
      </w:r>
      <w:r w:rsidRPr="00E640AB">
        <w:rPr>
          <w:sz w:val="16"/>
          <w:szCs w:val="16"/>
          <w:lang w:val="de-DE"/>
        </w:rPr>
        <w:t xml:space="preserve"> 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40D894CA" w14:textId="77777777" w:rsidR="00267D7E" w:rsidRPr="00590639" w:rsidRDefault="00267D7E" w:rsidP="00267D7E">
      <w:pPr>
        <w:pStyle w:val="Funotentext"/>
        <w:rPr>
          <w:sz w:val="16"/>
          <w:szCs w:val="16"/>
          <w:lang w:val="de-DE"/>
        </w:rPr>
      </w:pPr>
      <w:r w:rsidRPr="00B33499">
        <w:rPr>
          <w:rStyle w:val="Funotenzeichen"/>
        </w:rPr>
        <w:footnoteRef/>
      </w:r>
      <w:r w:rsidRPr="00590639">
        <w:rPr>
          <w:sz w:val="16"/>
          <w:szCs w:val="16"/>
          <w:lang w:val="de-DE"/>
        </w:rPr>
        <w:t xml:space="preserve"> Gemeint ist damit, dass Tiere bei der Unterschreitung einer gewissen Distanz vor einer Person weglaufen</w:t>
      </w:r>
    </w:p>
  </w:footnote>
  <w:footnote w:id="9">
    <w:p w14:paraId="4FD0E671" w14:textId="77777777" w:rsidR="00267D7E" w:rsidRPr="00590639" w:rsidRDefault="00267D7E" w:rsidP="00267D7E">
      <w:pPr>
        <w:pStyle w:val="Funotentext"/>
        <w:rPr>
          <w:sz w:val="16"/>
          <w:szCs w:val="16"/>
          <w:lang w:val="de-DE"/>
        </w:rPr>
      </w:pPr>
      <w:r w:rsidRPr="00B33499">
        <w:rPr>
          <w:rStyle w:val="Funotenzeichen"/>
        </w:rPr>
        <w:footnoteRef/>
      </w:r>
      <w:r w:rsidRPr="00590639">
        <w:rPr>
          <w:sz w:val="16"/>
          <w:szCs w:val="16"/>
          <w:lang w:val="de-DE"/>
        </w:rPr>
        <w:t xml:space="preserve"> Event: Änderungssignal</w:t>
      </w:r>
    </w:p>
  </w:footnote>
  <w:footnote w:id="10">
    <w:p w14:paraId="1C256DD2" w14:textId="77777777" w:rsidR="00267D7E" w:rsidRPr="00590639" w:rsidRDefault="00267D7E" w:rsidP="00267D7E">
      <w:pPr>
        <w:pStyle w:val="Funotentext"/>
        <w:rPr>
          <w:sz w:val="16"/>
          <w:szCs w:val="16"/>
          <w:lang w:val="de-DE"/>
        </w:rPr>
      </w:pPr>
      <w:r w:rsidRPr="00B33499">
        <w:rPr>
          <w:rStyle w:val="Funotenzeichen"/>
        </w:rPr>
        <w:footnoteRef/>
      </w:r>
      <w:r w:rsidRPr="00590639">
        <w:rPr>
          <w:sz w:val="16"/>
          <w:szCs w:val="16"/>
          <w:lang w:val="de-DE"/>
        </w:rPr>
        <w:t xml:space="preserve"> Observer-Pattern: Objekt „lauscht“ auf Änderungen </w:t>
      </w:r>
      <w:proofErr w:type="gramStart"/>
      <w:r w:rsidRPr="00590639">
        <w:rPr>
          <w:sz w:val="16"/>
          <w:szCs w:val="16"/>
          <w:lang w:val="de-DE"/>
        </w:rPr>
        <w:t>eines anderen Objekt</w:t>
      </w:r>
      <w:proofErr w:type="gramEnd"/>
      <w:r w:rsidRPr="00590639">
        <w:rPr>
          <w:sz w:val="16"/>
          <w:szCs w:val="16"/>
          <w:lang w:val="de-DE"/>
        </w:rPr>
        <w:t>, erfährt Änderungen sofort</w:t>
      </w:r>
    </w:p>
  </w:footnote>
  <w:footnote w:id="11">
    <w:p w14:paraId="62F2D2ED" w14:textId="77777777" w:rsidR="00267D7E" w:rsidRPr="00267D7E" w:rsidRDefault="00267D7E" w:rsidP="00267D7E">
      <w:pPr>
        <w:pStyle w:val="Funotentext"/>
        <w:rPr>
          <w:lang w:val="de-DE"/>
        </w:rPr>
      </w:pPr>
      <w:r w:rsidRPr="00B33499">
        <w:rPr>
          <w:rStyle w:val="Funotenzeichen"/>
        </w:rPr>
        <w:footnoteRef/>
      </w:r>
      <w:r w:rsidRPr="00590639">
        <w:rPr>
          <w:sz w:val="16"/>
          <w:szCs w:val="16"/>
          <w:lang w:val="de-DE"/>
        </w:rPr>
        <w:t xml:space="preserve"> </w:t>
      </w:r>
      <w:proofErr w:type="spellStart"/>
      <w:r w:rsidRPr="00590639">
        <w:rPr>
          <w:sz w:val="16"/>
          <w:szCs w:val="16"/>
          <w:lang w:val="de-DE"/>
        </w:rPr>
        <w:t>Reactive</w:t>
      </w:r>
      <w:proofErr w:type="spellEnd"/>
      <w:r w:rsidRPr="00590639">
        <w:rPr>
          <w:sz w:val="16"/>
          <w:szCs w:val="16"/>
          <w:lang w:val="de-DE"/>
        </w:rPr>
        <w:t>-Pattern: Systematische Beobachtung von Datenflüssen und Reaktion darauf</w:t>
      </w:r>
    </w:p>
  </w:footnote>
  <w:footnote w:id="12">
    <w:p w14:paraId="1892AC6F" w14:textId="77777777" w:rsidR="00267D7E" w:rsidRPr="00D14736" w:rsidRDefault="00267D7E" w:rsidP="00267D7E">
      <w:pPr>
        <w:pStyle w:val="Funotentext"/>
        <w:rPr>
          <w:sz w:val="16"/>
          <w:szCs w:val="16"/>
          <w:lang w:val="de-DE"/>
        </w:rPr>
      </w:pPr>
      <w:r w:rsidRPr="00B33499">
        <w:rPr>
          <w:rStyle w:val="Funotenzeichen"/>
        </w:rPr>
        <w:footnoteRef/>
      </w:r>
      <w:r w:rsidRPr="00D14736">
        <w:rPr>
          <w:sz w:val="16"/>
          <w:szCs w:val="16"/>
          <w:lang w:val="de-DE"/>
        </w:rPr>
        <w:t xml:space="preserve"> Hierbei soll nur von den technischen Möglichkeiten gesprochen werden. Sicherheitskonzepte sollten in einer realen Anwendung die direkte und ungeprüfte Manipulation an der Datenbasis verhindern. </w:t>
      </w:r>
    </w:p>
  </w:footnote>
  <w:footnote w:id="13">
    <w:p w14:paraId="0A0786A5" w14:textId="77777777" w:rsidR="00FC20D1" w:rsidRPr="00FC20D1" w:rsidRDefault="00FC20D1" w:rsidP="00FC20D1">
      <w:pPr>
        <w:pStyle w:val="Funotentext"/>
        <w:rPr>
          <w:lang w:val="de-DE"/>
        </w:rPr>
      </w:pPr>
      <w:r w:rsidRPr="009962E6">
        <w:rPr>
          <w:rStyle w:val="Funotenzeichen"/>
          <w:sz w:val="16"/>
          <w:szCs w:val="16"/>
        </w:rPr>
        <w:footnoteRef/>
      </w:r>
      <w:r w:rsidRPr="00FC20D1">
        <w:rPr>
          <w:sz w:val="16"/>
          <w:szCs w:val="16"/>
          <w:lang w:val="de-DE"/>
        </w:rPr>
        <w:t xml:space="preserve"> Es wird eine Unterscheidung zwischen „realistischem Foto“, also einem Foto eines realen Tieres und „aufgenommenem Foto“, also dem Foto, das ein User in der Anwendung von einem virtuellen Tier aufnehmen kann, gemacht.</w:t>
      </w:r>
    </w:p>
  </w:footnote>
  <w:footnote w:id="14">
    <w:p w14:paraId="684E462D" w14:textId="77777777" w:rsidR="00DA0FB0" w:rsidRPr="00DA0FB0" w:rsidRDefault="00DA0FB0" w:rsidP="00DA0FB0">
      <w:pPr>
        <w:pStyle w:val="Funotentext"/>
        <w:rPr>
          <w:sz w:val="16"/>
          <w:szCs w:val="16"/>
          <w:lang w:val="de-DE"/>
        </w:rPr>
      </w:pPr>
      <w:r w:rsidRPr="00EB2013">
        <w:rPr>
          <w:rStyle w:val="Funotenzeichen"/>
          <w:sz w:val="16"/>
          <w:szCs w:val="16"/>
        </w:rPr>
        <w:footnoteRef/>
      </w:r>
      <w:r w:rsidRPr="00DA0FB0">
        <w:rPr>
          <w:sz w:val="16"/>
          <w:szCs w:val="16"/>
          <w:lang w:val="de-DE"/>
        </w:rPr>
        <w:t xml:space="preserve"> Ein Controller in diesem Kontext bezieht sich auf die Steuerung von Animationen und nicht auf die Steuerung zwischen Model und View, wie er im Kontext der MVC-Architektur verstanden wird. Der Controller hat an dieser Stelle keine Verbindung zum Architetkurmodell.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C" w14:textId="77777777" w:rsidR="00D52B11" w:rsidRDefault="00A47A5C">
    <w:pPr>
      <w:pBdr>
        <w:top w:val="nil"/>
        <w:left w:val="nil"/>
        <w:bottom w:val="single" w:sz="4" w:space="1" w:color="000000"/>
        <w:right w:val="nil"/>
        <w:between w:val="nil"/>
      </w:pBdr>
      <w:tabs>
        <w:tab w:val="center" w:pos="4536"/>
        <w:tab w:val="right" w:pos="9072"/>
        <w:tab w:val="left" w:pos="3181"/>
      </w:tabs>
      <w:rPr>
        <w:color w:val="000000"/>
      </w:rPr>
    </w:pPr>
    <w:r>
      <w:rPr>
        <w:color w:val="000000"/>
      </w:rPr>
      <w:fldChar w:fldCharType="begin"/>
    </w:r>
    <w:r>
      <w:rPr>
        <w:color w:val="000000"/>
      </w:rPr>
      <w:instrText>PAGE</w:instrText>
    </w:r>
    <w:r w:rsidR="007A0789">
      <w:rPr>
        <w:color w:val="000000"/>
      </w:rPr>
      <w:fldChar w:fldCharType="separate"/>
    </w:r>
    <w:r>
      <w:rPr>
        <w:color w:val="000000"/>
      </w:rPr>
      <w:fldChar w:fldCharType="end"/>
    </w:r>
    <w:r>
      <w:rPr>
        <w:color w:val="000000"/>
      </w:rPr>
      <w:tab/>
    </w:r>
    <w:r>
      <w:rPr>
        <w:color w:val="00000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D"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E"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7A0789">
      <w:rPr>
        <w:color w:val="000000"/>
      </w:rPr>
      <w:fldChar w:fldCharType="separate"/>
    </w:r>
    <w:r>
      <w:rPr>
        <w:color w:val="000000"/>
      </w:rPr>
      <w:fldChar w:fldCharType="end"/>
    </w:r>
    <w:r>
      <w:rPr>
        <w:color w:val="00000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4F"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7A0789">
      <w:rPr>
        <w:color w:val="000000"/>
      </w:rPr>
      <w:fldChar w:fldCharType="separate"/>
    </w:r>
    <w:r>
      <w:rPr>
        <w:color w:val="000000"/>
      </w:rPr>
      <w:fldChar w:fldCharType="end"/>
    </w:r>
    <w:r>
      <w:rPr>
        <w:color w:val="000000"/>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0"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7A0789">
      <w:rPr>
        <w:color w:val="000000"/>
      </w:rPr>
      <w:fldChar w:fldCharType="separate"/>
    </w:r>
    <w:r>
      <w:rPr>
        <w:color w:val="000000"/>
      </w:rPr>
      <w:fldChar w:fldCharType="end"/>
    </w:r>
    <w:r>
      <w:rPr>
        <w:color w:val="000000"/>
      </w:rPr>
      <w:tab/>
    </w:r>
    <w:r>
      <w:rPr>
        <w:b/>
        <w:color w:val="000000"/>
      </w:rPr>
      <w:t>1</w:t>
    </w:r>
    <w:r>
      <w:rPr>
        <w:color w:val="000000"/>
      </w:rPr>
      <w:t xml:space="preserve"> </w:t>
    </w:r>
    <w:r>
      <w:rPr>
        <w:b/>
        <w:color w:val="000000"/>
      </w:rPr>
      <w:t>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1"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7. Summary and Outlook</w:t>
    </w:r>
    <w:r>
      <w:rPr>
        <w:color w:val="000000"/>
      </w:rPr>
      <w:tab/>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2"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ab/>
    </w:r>
    <w:r>
      <w:rPr>
        <w:color w:val="000000"/>
      </w:rPr>
      <w:fldChar w:fldCharType="begin"/>
    </w:r>
    <w:r>
      <w:rPr>
        <w:color w:val="000000"/>
      </w:rPr>
      <w:instrText>PAGE</w:instrText>
    </w:r>
    <w:r w:rsidR="007A0789">
      <w:rPr>
        <w:color w:val="000000"/>
      </w:rPr>
      <w:fldChar w:fldCharType="separate"/>
    </w:r>
    <w:r>
      <w:rPr>
        <w:color w:val="00000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5" w14:textId="77777777"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fldChar w:fldCharType="begin"/>
    </w:r>
    <w:r>
      <w:rPr>
        <w:color w:val="000000"/>
      </w:rPr>
      <w:instrText>PAGE</w:instrText>
    </w:r>
    <w:r w:rsidR="007A0789">
      <w:rPr>
        <w:color w:val="000000"/>
      </w:rPr>
      <w:fldChar w:fldCharType="separate"/>
    </w:r>
    <w:r>
      <w:rPr>
        <w:color w:val="000000"/>
      </w:rPr>
      <w:fldChar w:fldCharType="end"/>
    </w:r>
    <w:r>
      <w:rPr>
        <w:color w:val="000000"/>
      </w:rPr>
      <w:tab/>
      <w:t>Referenced Standards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B156" w14:textId="16E51B19" w:rsidR="00D52B11" w:rsidRDefault="00A47A5C">
    <w:pPr>
      <w:pBdr>
        <w:top w:val="nil"/>
        <w:left w:val="nil"/>
        <w:bottom w:val="single" w:sz="4" w:space="1" w:color="000000"/>
        <w:right w:val="nil"/>
        <w:between w:val="nil"/>
      </w:pBdr>
      <w:tabs>
        <w:tab w:val="center" w:pos="4536"/>
        <w:tab w:val="right" w:pos="9072"/>
      </w:tabs>
      <w:rPr>
        <w:color w:val="000000"/>
      </w:rPr>
    </w:pPr>
    <w:r>
      <w:rPr>
        <w:color w:val="000000"/>
      </w:rPr>
      <w:t>References / Bibliography</w:t>
    </w:r>
    <w:r>
      <w:rPr>
        <w:color w:val="000000"/>
      </w:rPr>
      <w:tab/>
    </w:r>
    <w:r>
      <w:rPr>
        <w:color w:val="000000"/>
      </w:rPr>
      <w:fldChar w:fldCharType="begin"/>
    </w:r>
    <w:r>
      <w:rPr>
        <w:color w:val="000000"/>
      </w:rPr>
      <w:instrText>PAGE</w:instrText>
    </w:r>
    <w:r>
      <w:rPr>
        <w:color w:val="000000"/>
      </w:rPr>
      <w:fldChar w:fldCharType="separate"/>
    </w:r>
    <w:r w:rsidR="00E739E1">
      <w:rPr>
        <w:noProof/>
        <w:color w:val="000000"/>
      </w:rPr>
      <w:t>21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5"/>
  </w:num>
  <w:num w:numId="5" w16cid:durableId="8230825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lja-Marie">
    <w15:presenceInfo w15:providerId="Windows Live" w15:userId="2f16c520d8c484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2D9B"/>
    <w:rsid w:val="00075925"/>
    <w:rsid w:val="00077288"/>
    <w:rsid w:val="00081C9C"/>
    <w:rsid w:val="000928E3"/>
    <w:rsid w:val="000A2A06"/>
    <w:rsid w:val="000A7793"/>
    <w:rsid w:val="000B1326"/>
    <w:rsid w:val="000B49B5"/>
    <w:rsid w:val="001217FB"/>
    <w:rsid w:val="001228DC"/>
    <w:rsid w:val="00133D0C"/>
    <w:rsid w:val="00155F2D"/>
    <w:rsid w:val="001757FC"/>
    <w:rsid w:val="00181E4C"/>
    <w:rsid w:val="00192142"/>
    <w:rsid w:val="001A0D2B"/>
    <w:rsid w:val="001A5121"/>
    <w:rsid w:val="001A7E6E"/>
    <w:rsid w:val="001B26A2"/>
    <w:rsid w:val="001B3888"/>
    <w:rsid w:val="001C44CF"/>
    <w:rsid w:val="001E6E5F"/>
    <w:rsid w:val="00204768"/>
    <w:rsid w:val="0021265D"/>
    <w:rsid w:val="00216CA5"/>
    <w:rsid w:val="002324D3"/>
    <w:rsid w:val="00264593"/>
    <w:rsid w:val="00267D7E"/>
    <w:rsid w:val="00281031"/>
    <w:rsid w:val="00282DBA"/>
    <w:rsid w:val="002842B2"/>
    <w:rsid w:val="0029299C"/>
    <w:rsid w:val="002964F7"/>
    <w:rsid w:val="002B0DDF"/>
    <w:rsid w:val="002C5A8F"/>
    <w:rsid w:val="002F323B"/>
    <w:rsid w:val="002F7FD2"/>
    <w:rsid w:val="003346A7"/>
    <w:rsid w:val="00343700"/>
    <w:rsid w:val="00345187"/>
    <w:rsid w:val="00350281"/>
    <w:rsid w:val="00352AE2"/>
    <w:rsid w:val="00384F34"/>
    <w:rsid w:val="00385D08"/>
    <w:rsid w:val="003975A5"/>
    <w:rsid w:val="003A45CD"/>
    <w:rsid w:val="003D3DF9"/>
    <w:rsid w:val="003F7681"/>
    <w:rsid w:val="0040030C"/>
    <w:rsid w:val="00403483"/>
    <w:rsid w:val="004319F0"/>
    <w:rsid w:val="004334DF"/>
    <w:rsid w:val="00471572"/>
    <w:rsid w:val="00497675"/>
    <w:rsid w:val="00497EC1"/>
    <w:rsid w:val="004C76B8"/>
    <w:rsid w:val="004D03FB"/>
    <w:rsid w:val="004D46EC"/>
    <w:rsid w:val="004F4B29"/>
    <w:rsid w:val="005329BA"/>
    <w:rsid w:val="0054175E"/>
    <w:rsid w:val="0054739C"/>
    <w:rsid w:val="0055120A"/>
    <w:rsid w:val="00561D24"/>
    <w:rsid w:val="005714C1"/>
    <w:rsid w:val="005816DC"/>
    <w:rsid w:val="00581DFD"/>
    <w:rsid w:val="00585778"/>
    <w:rsid w:val="00586A75"/>
    <w:rsid w:val="00590639"/>
    <w:rsid w:val="005A5404"/>
    <w:rsid w:val="005B1FC6"/>
    <w:rsid w:val="005C460B"/>
    <w:rsid w:val="005D21EC"/>
    <w:rsid w:val="005E09B1"/>
    <w:rsid w:val="005E4B1A"/>
    <w:rsid w:val="005E50A8"/>
    <w:rsid w:val="005E7642"/>
    <w:rsid w:val="006052A6"/>
    <w:rsid w:val="00611384"/>
    <w:rsid w:val="006429BB"/>
    <w:rsid w:val="00656555"/>
    <w:rsid w:val="00676476"/>
    <w:rsid w:val="00683140"/>
    <w:rsid w:val="006925EE"/>
    <w:rsid w:val="006933FB"/>
    <w:rsid w:val="00694EA4"/>
    <w:rsid w:val="00695633"/>
    <w:rsid w:val="00695CD2"/>
    <w:rsid w:val="006A34F3"/>
    <w:rsid w:val="006E7FF3"/>
    <w:rsid w:val="006F107A"/>
    <w:rsid w:val="006F5E98"/>
    <w:rsid w:val="00720D86"/>
    <w:rsid w:val="00722BEF"/>
    <w:rsid w:val="00740E9B"/>
    <w:rsid w:val="007455C1"/>
    <w:rsid w:val="00766C72"/>
    <w:rsid w:val="007867BE"/>
    <w:rsid w:val="00787BE9"/>
    <w:rsid w:val="007A00D2"/>
    <w:rsid w:val="007A0789"/>
    <w:rsid w:val="007A3DFF"/>
    <w:rsid w:val="007B0861"/>
    <w:rsid w:val="007D2876"/>
    <w:rsid w:val="007E1E62"/>
    <w:rsid w:val="00822284"/>
    <w:rsid w:val="0082551F"/>
    <w:rsid w:val="00842B38"/>
    <w:rsid w:val="00866A95"/>
    <w:rsid w:val="008909C3"/>
    <w:rsid w:val="008B1A21"/>
    <w:rsid w:val="008C2F1D"/>
    <w:rsid w:val="008D1348"/>
    <w:rsid w:val="008F085E"/>
    <w:rsid w:val="008F0A94"/>
    <w:rsid w:val="008F3955"/>
    <w:rsid w:val="0091508E"/>
    <w:rsid w:val="0091637B"/>
    <w:rsid w:val="009241DC"/>
    <w:rsid w:val="00966E77"/>
    <w:rsid w:val="009763D9"/>
    <w:rsid w:val="009823AC"/>
    <w:rsid w:val="0099443C"/>
    <w:rsid w:val="009964FF"/>
    <w:rsid w:val="009B060A"/>
    <w:rsid w:val="009B062B"/>
    <w:rsid w:val="009B2CF4"/>
    <w:rsid w:val="009C1649"/>
    <w:rsid w:val="009C6060"/>
    <w:rsid w:val="009D4758"/>
    <w:rsid w:val="009D6018"/>
    <w:rsid w:val="009E1884"/>
    <w:rsid w:val="009F2D8A"/>
    <w:rsid w:val="00A419B6"/>
    <w:rsid w:val="00A47A5C"/>
    <w:rsid w:val="00A53857"/>
    <w:rsid w:val="00A57A19"/>
    <w:rsid w:val="00AA2D6A"/>
    <w:rsid w:val="00AC7014"/>
    <w:rsid w:val="00B24FF4"/>
    <w:rsid w:val="00B259F6"/>
    <w:rsid w:val="00B2621D"/>
    <w:rsid w:val="00B33499"/>
    <w:rsid w:val="00B360EA"/>
    <w:rsid w:val="00B44F81"/>
    <w:rsid w:val="00B71562"/>
    <w:rsid w:val="00B73C33"/>
    <w:rsid w:val="00BA072D"/>
    <w:rsid w:val="00BE0BE9"/>
    <w:rsid w:val="00BE5B7F"/>
    <w:rsid w:val="00C03344"/>
    <w:rsid w:val="00C42FD5"/>
    <w:rsid w:val="00C51B31"/>
    <w:rsid w:val="00C54635"/>
    <w:rsid w:val="00C75BF2"/>
    <w:rsid w:val="00C7717B"/>
    <w:rsid w:val="00C87A4C"/>
    <w:rsid w:val="00C933AB"/>
    <w:rsid w:val="00CB0C80"/>
    <w:rsid w:val="00CC4451"/>
    <w:rsid w:val="00CC548F"/>
    <w:rsid w:val="00CD0800"/>
    <w:rsid w:val="00CD27F1"/>
    <w:rsid w:val="00CE2DD4"/>
    <w:rsid w:val="00CE4A40"/>
    <w:rsid w:val="00CF1B91"/>
    <w:rsid w:val="00D02973"/>
    <w:rsid w:val="00D14736"/>
    <w:rsid w:val="00D174FC"/>
    <w:rsid w:val="00D24024"/>
    <w:rsid w:val="00D25C5E"/>
    <w:rsid w:val="00D470A9"/>
    <w:rsid w:val="00D526C6"/>
    <w:rsid w:val="00D52B11"/>
    <w:rsid w:val="00D6079F"/>
    <w:rsid w:val="00D90497"/>
    <w:rsid w:val="00DA0FB0"/>
    <w:rsid w:val="00DB5DB7"/>
    <w:rsid w:val="00DC16C2"/>
    <w:rsid w:val="00DC3164"/>
    <w:rsid w:val="00DD3DA0"/>
    <w:rsid w:val="00DE5489"/>
    <w:rsid w:val="00DF0FE0"/>
    <w:rsid w:val="00DF7F1B"/>
    <w:rsid w:val="00E20522"/>
    <w:rsid w:val="00E3742D"/>
    <w:rsid w:val="00E640AB"/>
    <w:rsid w:val="00E7255F"/>
    <w:rsid w:val="00E739E1"/>
    <w:rsid w:val="00E74447"/>
    <w:rsid w:val="00EA3A5E"/>
    <w:rsid w:val="00EC3412"/>
    <w:rsid w:val="00ED656B"/>
    <w:rsid w:val="00EF588C"/>
    <w:rsid w:val="00F13810"/>
    <w:rsid w:val="00F261D0"/>
    <w:rsid w:val="00F45CF4"/>
    <w:rsid w:val="00F530C5"/>
    <w:rsid w:val="00F61893"/>
    <w:rsid w:val="00F7192D"/>
    <w:rsid w:val="00F95555"/>
    <w:rsid w:val="00FA6BF1"/>
    <w:rsid w:val="00FC1DA2"/>
    <w:rsid w:val="00FC20D1"/>
    <w:rsid w:val="00FC6C54"/>
    <w:rsid w:val="00FD1DA7"/>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CAF2F"/>
  <w15:docId w15:val="{93F743EE-2A27-4BCC-9C6C-B97FD39A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tabs>
        <w:tab w:val="left" w:pos="0"/>
        <w:tab w:val="num" w:pos="720"/>
      </w:tabs>
      <w:spacing w:after="120"/>
      <w:ind w:left="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7" w:type="dxa"/>
        <w:bottom w:w="57" w:type="dxa"/>
      </w:tblCellMar>
    </w:tblPr>
  </w:style>
  <w:style w:type="table" w:customStyle="1" w:styleId="a0">
    <w:basedOn w:val="TableNormal"/>
    <w:pPr>
      <w:widowControl w:val="0"/>
      <w:spacing w:before="60" w:after="100"/>
    </w:pPr>
    <w:tblPr>
      <w:tblStyleRowBandSize w:val="1"/>
      <w:tblStyleColBandSize w:val="1"/>
      <w:tblCellMar>
        <w:left w:w="57" w:type="dxa"/>
        <w:right w:w="57" w:type="dxa"/>
      </w:tblCellMar>
    </w:tblPr>
  </w:style>
  <w:style w:type="table" w:customStyle="1" w:styleId="a1">
    <w:basedOn w:val="TableNormal"/>
    <w:pPr>
      <w:widowControl w:val="0"/>
      <w:spacing w:before="60" w:after="100"/>
    </w:pPr>
    <w:tblPr>
      <w:tblStyleRowBandSize w:val="1"/>
      <w:tblStyleColBandSize w:val="1"/>
    </w:tblPr>
  </w:style>
  <w:style w:type="table" w:customStyle="1" w:styleId="a2">
    <w:basedOn w:val="TableNormal"/>
    <w:pPr>
      <w:widowControl w:val="0"/>
      <w:spacing w:before="60" w:after="100"/>
    </w:pPr>
    <w:tblPr>
      <w:tblStyleRowBandSize w:val="1"/>
      <w:tblStyleColBandSize w:val="1"/>
      <w:tblCellMar>
        <w:left w:w="108" w:type="dxa"/>
        <w:right w:w="108" w:type="dxa"/>
      </w:tblCellMar>
    </w:tblPr>
  </w:style>
  <w:style w:type="table" w:customStyle="1" w:styleId="a3">
    <w:basedOn w:val="TableNormal"/>
    <w:pPr>
      <w:widowControl w:val="0"/>
      <w:spacing w:before="60" w:after="100"/>
    </w:pPr>
    <w:tblPr>
      <w:tblStyleRowBandSize w:val="1"/>
      <w:tblStyleColBandSize w:val="1"/>
      <w:tblCellMar>
        <w:left w:w="108" w:type="dxa"/>
        <w:right w:w="108" w:type="dxa"/>
      </w:tblCellMar>
    </w:tblPr>
  </w:style>
  <w:style w:type="table" w:customStyle="1" w:styleId="a4">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yperlink" Target="https://www.mpib-berlin.mpg.de/pressemeldungen/informationsflut-senkt-aufmerksamkeitsspanne?utm_source=chatgpt.com" TargetMode="External"/><Relationship Id="rId26" Type="http://schemas.openxmlformats.org/officeDocument/2006/relationships/image" Target="media/image8.png"/><Relationship Id="rId39" Type="http://schemas.openxmlformats.org/officeDocument/2006/relationships/header" Target="header9.xml"/><Relationship Id="rId21" Type="http://schemas.openxmlformats.org/officeDocument/2006/relationships/hyperlink" Target="https://docs.normcore.io/essentials/why-normcore" TargetMode="External"/><Relationship Id="rId34" Type="http://schemas.openxmlformats.org/officeDocument/2006/relationships/hyperlink" Target="https://d.docs.live.net/2f16c520d8c484c7/Dokumente/Studium/MIT/2_Semester/Forschungsprojekt/forschungsprojekt/doku_lokal.docx"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jpeg"/><Relationship Id="rId29" Type="http://schemas.openxmlformats.org/officeDocument/2006/relationships/header" Target="header7.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docs.live.net/2f16c520d8c484c7/Dokumente/Studium/MIT/2_Semester/Forschungsprojekt/forschungsprojekt/doku_lokal.docx" TargetMode="External"/><Relationship Id="rId37" Type="http://schemas.openxmlformats.org/officeDocument/2006/relationships/hyperlink" Target="http://www.digitale-technologien.de/DT/Navigation/DE/Service/Abgelaufene_Programme/E-Energy/e-energy.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eader" Target="header6.xml"/><Relationship Id="rId36" Type="http://schemas.openxmlformats.org/officeDocument/2006/relationships/hyperlink" Target="https://d.docs.live.net/2f16c520d8c484c7/Dokumente/Studium/MIT/2_Semester/Forschungsprojekt/forschungsprojekt/doku_lokal.docx" TargetMode="External"/><Relationship Id="rId10" Type="http://schemas.openxmlformats.org/officeDocument/2006/relationships/header" Target="header1.xml"/><Relationship Id="rId19" Type="http://schemas.openxmlformats.org/officeDocument/2006/relationships/image" Target="media/image2.jpeg"/><Relationship Id="rId31" Type="http://schemas.openxmlformats.org/officeDocument/2006/relationships/hyperlink" Target="https://d.docs.live.net/2f16c520d8c484c7/Dokumente/Studium/MIT/2_Semester/Forschungsprojekt/forschungsprojekt/doku_lokal.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4.png"/><Relationship Id="rId27" Type="http://schemas.openxmlformats.org/officeDocument/2006/relationships/header" Target="header5.xml"/><Relationship Id="rId30" Type="http://schemas.openxmlformats.org/officeDocument/2006/relationships/hyperlink" Target="https://d.docs.live.net/2f16c520d8c484c7/Dokumente/Studium/MIT/2_Semester/Forschungsprojekt/forschungsprojekt/doku_lokal.docx" TargetMode="External"/><Relationship Id="rId35" Type="http://schemas.openxmlformats.org/officeDocument/2006/relationships/hyperlink" Target="https://d.docs.live.net/2f16c520d8c484c7/Dokumente/Studium/MIT/2_Semester/Forschungsprojekt/forschungsprojekt/doku_lokal.docx"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7.png"/><Relationship Id="rId33" Type="http://schemas.openxmlformats.org/officeDocument/2006/relationships/hyperlink" Target="https://d.docs.live.net/2f16c520d8c484c7/Dokumente/Studium/MIT/2_Semester/Forschungsprojekt/forschungsprojekt/doku_lokal.docx" TargetMode="External"/><Relationship Id="rId38" Type="http://schemas.openxmlformats.org/officeDocument/2006/relationships/header" Target="header8.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36567</Words>
  <Characters>230373</Characters>
  <Application>Microsoft Office Word</Application>
  <DocSecurity>0</DocSecurity>
  <Lines>1919</Lines>
  <Paragraphs>532</Paragraphs>
  <ScaleCrop>false</ScaleCrop>
  <Company/>
  <LinksUpToDate>false</LinksUpToDate>
  <CharactersWithSpaces>266408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Barth</dc:creator>
  <cp:lastModifiedBy>Silja-Marie</cp:lastModifiedBy>
  <cp:revision>203</cp:revision>
  <dcterms:created xsi:type="dcterms:W3CDTF">2025-07-31T07:18:00Z</dcterms:created>
  <dcterms:modified xsi:type="dcterms:W3CDTF">2025-08-13T11:42:00Z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zotero-version="7.0.22"&gt;&lt;session id="vl4XUhvK"/&gt;&lt;style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