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1B26A2" w:rsidRDefault="00D52B11">
      <w:pPr>
        <w:pBdr>
          <w:top w:val="nil"/>
          <w:left w:val="nil"/>
          <w:bottom w:val="nil"/>
          <w:right w:val="nil"/>
          <w:between w:val="nil"/>
        </w:pBdr>
        <w:spacing w:before="240" w:after="40"/>
        <w:ind w:firstLine="284"/>
        <w:jc w:val="center"/>
        <w:rPr>
          <w:color w:val="000000"/>
        </w:rPr>
      </w:pPr>
    </w:p>
    <w:p w14:paraId="5AECAF30" w14:textId="77777777" w:rsidR="00D52B11" w:rsidRPr="001B26A2" w:rsidRDefault="00A47A5C">
      <w:pPr>
        <w:pBdr>
          <w:top w:val="nil"/>
          <w:left w:val="nil"/>
          <w:bottom w:val="nil"/>
          <w:right w:val="nil"/>
          <w:between w:val="nil"/>
        </w:pBdr>
        <w:spacing w:before="240" w:after="40"/>
        <w:ind w:firstLine="284"/>
        <w:jc w:val="center"/>
        <w:rPr>
          <w:color w:val="000000"/>
        </w:rPr>
      </w:pPr>
      <w:r w:rsidRPr="001B26A2">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1B26A2" w:rsidRDefault="00D52B11">
      <w:pPr>
        <w:pBdr>
          <w:top w:val="nil"/>
          <w:left w:val="nil"/>
          <w:bottom w:val="nil"/>
          <w:right w:val="nil"/>
          <w:between w:val="nil"/>
        </w:pBdr>
        <w:spacing w:before="300" w:after="40"/>
        <w:jc w:val="left"/>
        <w:rPr>
          <w:color w:val="000000"/>
        </w:rPr>
      </w:pPr>
    </w:p>
    <w:p w14:paraId="5AECAF32" w14:textId="77777777" w:rsidR="00D52B11" w:rsidRPr="001B26A2" w:rsidRDefault="00A47A5C">
      <w:pPr>
        <w:pBdr>
          <w:top w:val="nil"/>
          <w:left w:val="nil"/>
          <w:bottom w:val="nil"/>
          <w:right w:val="nil"/>
          <w:between w:val="nil"/>
        </w:pBdr>
        <w:spacing w:before="400" w:after="60"/>
        <w:jc w:val="center"/>
        <w:rPr>
          <w:rFonts w:eastAsia="Times"/>
          <w:color w:val="000000"/>
          <w:sz w:val="40"/>
          <w:szCs w:val="40"/>
          <w:lang w:val="de-DE"/>
        </w:rPr>
      </w:pPr>
      <w:r w:rsidRPr="001B26A2">
        <w:rPr>
          <w:rFonts w:eastAsia="Times"/>
          <w:b/>
          <w:color w:val="000000"/>
          <w:sz w:val="48"/>
          <w:szCs w:val="48"/>
          <w:lang w:val="de-DE"/>
        </w:rPr>
        <w:t>Entwicklung einer immersiven Mixed-Reality-Anwendung zur virtuellen Tierbeobachtung und -fotografie</w:t>
      </w:r>
    </w:p>
    <w:p w14:paraId="5AECAF33" w14:textId="77777777" w:rsidR="00D52B11" w:rsidRPr="001B26A2" w:rsidRDefault="00D52B11">
      <w:pPr>
        <w:rPr>
          <w:lang w:val="de-DE"/>
        </w:rPr>
      </w:pPr>
    </w:p>
    <w:p w14:paraId="5AECAF34" w14:textId="77777777" w:rsidR="00D52B11" w:rsidRPr="001B26A2" w:rsidRDefault="00D52B11">
      <w:pPr>
        <w:jc w:val="center"/>
        <w:rPr>
          <w:lang w:val="de-DE"/>
        </w:rPr>
      </w:pPr>
    </w:p>
    <w:p w14:paraId="5AECAF35" w14:textId="77777777" w:rsidR="00D52B11" w:rsidRPr="001B26A2" w:rsidRDefault="00D52B11">
      <w:pPr>
        <w:jc w:val="center"/>
        <w:rPr>
          <w:lang w:val="de-DE"/>
        </w:rPr>
      </w:pPr>
    </w:p>
    <w:p w14:paraId="5AECAF36" w14:textId="77777777" w:rsidR="00D52B11" w:rsidRPr="001B26A2" w:rsidRDefault="00A47A5C">
      <w:pPr>
        <w:jc w:val="center"/>
        <w:rPr>
          <w:smallCaps/>
          <w:lang w:val="de-DE"/>
        </w:rPr>
      </w:pPr>
      <w:r w:rsidRPr="001B26A2">
        <w:rPr>
          <w:smallCaps/>
          <w:lang w:val="de-DE"/>
        </w:rPr>
        <w:t>Forschungsprojektdokumentation</w:t>
      </w:r>
    </w:p>
    <w:p w14:paraId="5AECAF37" w14:textId="77777777" w:rsidR="00D52B11" w:rsidRPr="001B26A2" w:rsidRDefault="00D52B11">
      <w:pPr>
        <w:jc w:val="center"/>
        <w:rPr>
          <w:smallCaps/>
          <w:lang w:val="de-DE"/>
        </w:rPr>
      </w:pPr>
    </w:p>
    <w:p w14:paraId="5AECAF38" w14:textId="77777777" w:rsidR="00D52B11" w:rsidRPr="001B26A2" w:rsidRDefault="00A47A5C">
      <w:pPr>
        <w:jc w:val="center"/>
        <w:rPr>
          <w:smallCaps/>
          <w:lang w:val="de-DE"/>
        </w:rPr>
      </w:pPr>
      <w:r w:rsidRPr="001B26A2">
        <w:rPr>
          <w:smallCaps/>
          <w:lang w:val="de-DE"/>
        </w:rPr>
        <w:t>Masterstudiengang</w:t>
      </w:r>
    </w:p>
    <w:p w14:paraId="5AECAF39" w14:textId="77777777" w:rsidR="00D52B11" w:rsidRPr="001B26A2" w:rsidRDefault="00A47A5C">
      <w:pPr>
        <w:jc w:val="center"/>
        <w:rPr>
          <w:smallCaps/>
          <w:lang w:val="de-DE"/>
        </w:rPr>
      </w:pPr>
      <w:proofErr w:type="spellStart"/>
      <w:r w:rsidRPr="001B26A2">
        <w:rPr>
          <w:smallCaps/>
          <w:lang w:val="de-DE"/>
        </w:rPr>
        <w:t>Advanced</w:t>
      </w:r>
      <w:proofErr w:type="spellEnd"/>
      <w:r w:rsidRPr="001B26A2">
        <w:rPr>
          <w:smallCaps/>
          <w:lang w:val="de-DE"/>
        </w:rPr>
        <w:t xml:space="preserve"> Information Technology (MIT)</w:t>
      </w:r>
    </w:p>
    <w:p w14:paraId="5AECAF3A" w14:textId="77777777" w:rsidR="00D52B11" w:rsidRPr="001B26A2" w:rsidRDefault="00D52B11">
      <w:pPr>
        <w:jc w:val="center"/>
        <w:rPr>
          <w:smallCaps/>
          <w:lang w:val="de-DE"/>
        </w:rPr>
      </w:pPr>
    </w:p>
    <w:p w14:paraId="5AECAF3B" w14:textId="77777777" w:rsidR="00D52B11" w:rsidRPr="001B26A2" w:rsidRDefault="00D52B11">
      <w:pPr>
        <w:jc w:val="center"/>
        <w:rPr>
          <w:smallCaps/>
          <w:lang w:val="de-DE"/>
        </w:rPr>
      </w:pPr>
    </w:p>
    <w:p w14:paraId="5AECAF3C" w14:textId="77777777" w:rsidR="00D52B11" w:rsidRPr="001B26A2" w:rsidRDefault="00D52B11">
      <w:pPr>
        <w:jc w:val="left"/>
        <w:rPr>
          <w:smallCaps/>
          <w:lang w:val="de-DE"/>
        </w:rPr>
      </w:pPr>
    </w:p>
    <w:p w14:paraId="5AECAF3D" w14:textId="77777777" w:rsidR="00D52B11" w:rsidRPr="001B26A2" w:rsidRDefault="00A47A5C">
      <w:pPr>
        <w:jc w:val="center"/>
        <w:rPr>
          <w:smallCaps/>
          <w:lang w:val="de-DE"/>
        </w:rPr>
      </w:pPr>
      <w:r w:rsidRPr="001B26A2">
        <w:rPr>
          <w:smallCaps/>
          <w:lang w:val="de-DE"/>
        </w:rPr>
        <w:t>Fischer, Silja-Marie, 333339</w:t>
      </w:r>
    </w:p>
    <w:p w14:paraId="5AECAF3E" w14:textId="77777777" w:rsidR="00D52B11" w:rsidRPr="001B26A2" w:rsidRDefault="00A47A5C">
      <w:pPr>
        <w:jc w:val="center"/>
        <w:rPr>
          <w:smallCaps/>
          <w:lang w:val="de-DE"/>
        </w:rPr>
      </w:pPr>
      <w:r w:rsidRPr="001B26A2">
        <w:rPr>
          <w:smallCaps/>
          <w:lang w:val="de-DE"/>
        </w:rPr>
        <w:t>Krauß, Julia, 333145</w:t>
      </w:r>
    </w:p>
    <w:p w14:paraId="5AECAF3F" w14:textId="77777777" w:rsidR="00D52B11" w:rsidRPr="001B26A2" w:rsidRDefault="00D52B11">
      <w:pPr>
        <w:jc w:val="center"/>
        <w:rPr>
          <w:smallCaps/>
          <w:lang w:val="de-DE"/>
        </w:rPr>
      </w:pPr>
    </w:p>
    <w:p w14:paraId="5AECAF40" w14:textId="77777777" w:rsidR="00D52B11" w:rsidRPr="001B26A2" w:rsidRDefault="00D52B11">
      <w:pPr>
        <w:jc w:val="left"/>
        <w:rPr>
          <w:smallCaps/>
          <w:lang w:val="de-DE"/>
        </w:rPr>
      </w:pPr>
    </w:p>
    <w:p w14:paraId="5AECAF41" w14:textId="77777777" w:rsidR="00D52B11" w:rsidRPr="001B26A2" w:rsidRDefault="00D52B11">
      <w:pPr>
        <w:jc w:val="left"/>
        <w:rPr>
          <w:smallCaps/>
          <w:lang w:val="de-DE"/>
        </w:rPr>
      </w:pPr>
    </w:p>
    <w:p w14:paraId="5AECAF42" w14:textId="77777777" w:rsidR="00D52B11" w:rsidRPr="001B26A2" w:rsidRDefault="00A47A5C">
      <w:pPr>
        <w:jc w:val="center"/>
        <w:rPr>
          <w:smallCaps/>
          <w:lang w:val="de-DE"/>
        </w:rPr>
      </w:pPr>
      <w:r w:rsidRPr="001B26A2">
        <w:rPr>
          <w:smallCaps/>
          <w:lang w:val="de-DE"/>
        </w:rPr>
        <w:t>Professor</w:t>
      </w:r>
    </w:p>
    <w:p w14:paraId="5AECAF43" w14:textId="77777777" w:rsidR="00D52B11" w:rsidRPr="001B26A2" w:rsidRDefault="00D52B11">
      <w:pPr>
        <w:jc w:val="center"/>
        <w:rPr>
          <w:smallCaps/>
          <w:lang w:val="de-DE"/>
        </w:rPr>
      </w:pPr>
    </w:p>
    <w:p w14:paraId="5AECAF44" w14:textId="77777777" w:rsidR="00D52B11" w:rsidRPr="001B26A2" w:rsidRDefault="00A47A5C">
      <w:pPr>
        <w:jc w:val="center"/>
        <w:rPr>
          <w:smallCaps/>
          <w:lang w:val="de-DE"/>
        </w:rPr>
      </w:pPr>
      <w:r w:rsidRPr="001B26A2">
        <w:rPr>
          <w:smallCaps/>
          <w:lang w:val="de-DE"/>
        </w:rPr>
        <w:t>Prof. Dr.-Ing. Sascha Seifert</w:t>
      </w:r>
    </w:p>
    <w:p w14:paraId="5AECAF45" w14:textId="77777777" w:rsidR="00D52B11" w:rsidRPr="001B26A2" w:rsidRDefault="00D52B11">
      <w:pPr>
        <w:jc w:val="center"/>
        <w:rPr>
          <w:smallCaps/>
          <w:lang w:val="de-DE"/>
        </w:rPr>
      </w:pPr>
    </w:p>
    <w:p w14:paraId="5AECAF46" w14:textId="77777777" w:rsidR="00D52B11" w:rsidRPr="001B26A2" w:rsidRDefault="00D52B11">
      <w:pPr>
        <w:jc w:val="center"/>
        <w:rPr>
          <w:smallCaps/>
          <w:lang w:val="de-DE"/>
        </w:rPr>
      </w:pPr>
    </w:p>
    <w:p w14:paraId="5AECAF47" w14:textId="77777777" w:rsidR="00D52B11" w:rsidRPr="001B26A2" w:rsidRDefault="00D52B11">
      <w:pPr>
        <w:jc w:val="center"/>
        <w:rPr>
          <w:smallCaps/>
          <w:lang w:val="de-DE"/>
        </w:rPr>
      </w:pPr>
    </w:p>
    <w:p w14:paraId="5AECAF48" w14:textId="77777777" w:rsidR="00D52B11" w:rsidRPr="001B26A2" w:rsidRDefault="00D52B11">
      <w:pPr>
        <w:jc w:val="center"/>
        <w:rPr>
          <w:smallCaps/>
          <w:lang w:val="de-DE"/>
        </w:rPr>
      </w:pPr>
    </w:p>
    <w:p w14:paraId="5AECAF49" w14:textId="77777777" w:rsidR="00D52B11" w:rsidRPr="001B26A2" w:rsidRDefault="00A47A5C">
      <w:pPr>
        <w:jc w:val="center"/>
        <w:rPr>
          <w:smallCaps/>
          <w:lang w:val="de-DE"/>
        </w:rPr>
        <w:sectPr w:rsidR="00D52B11" w:rsidRPr="001B26A2">
          <w:headerReference w:type="even" r:id="rId10"/>
          <w:pgSz w:w="11905" w:h="16837"/>
          <w:pgMar w:top="1701" w:right="1418" w:bottom="1049" w:left="1418" w:header="1134" w:footer="720" w:gutter="0"/>
          <w:pgNumType w:start="3"/>
          <w:cols w:space="720"/>
        </w:sectPr>
      </w:pPr>
      <w:r w:rsidRPr="001B26A2">
        <w:rPr>
          <w:smallCaps/>
          <w:lang w:val="de-DE"/>
        </w:rPr>
        <w:t>Pforzheim, [DATUM]</w:t>
      </w:r>
    </w:p>
    <w:p w14:paraId="5AECAF4A"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1B26A2">
        <w:rPr>
          <w:b/>
          <w:lang w:val="de-DE"/>
        </w:rPr>
        <w:lastRenderedPageBreak/>
        <w:t>Eigenständigkeitserklärung</w:t>
      </w:r>
    </w:p>
    <w:p w14:paraId="5AECAF4B" w14:textId="77777777" w:rsidR="00D52B11" w:rsidRPr="001B26A2" w:rsidRDefault="00A47A5C">
      <w:pPr>
        <w:rPr>
          <w:lang w:val="de-DE"/>
        </w:rPr>
      </w:pPr>
      <w:r w:rsidRPr="001B26A2">
        <w:rPr>
          <w:lang w:val="de-DE"/>
        </w:rPr>
        <w:t>Hiermit erklären wir, dass wir die vorliegende Arbeit selbstständig verfasst und keine anderen als die angegebenen Quellen und Hilfsmittel benutzt haben.</w:t>
      </w:r>
    </w:p>
    <w:p w14:paraId="5AECAF4C" w14:textId="77777777" w:rsidR="00D52B11" w:rsidRPr="001B26A2" w:rsidRDefault="00A47A5C">
      <w:pPr>
        <w:rPr>
          <w:lang w:val="de-DE"/>
        </w:rPr>
      </w:pPr>
      <w:r w:rsidRPr="001B26A2">
        <w:rPr>
          <w:lang w:val="de-DE"/>
        </w:rPr>
        <w:t>Alle sinngemäß und wörtlich übernommenen Textstellen und Grafiken aus fremden Quellen wurden kenntlich gemacht.</w:t>
      </w:r>
    </w:p>
    <w:p w14:paraId="5AECAF4D" w14:textId="77777777" w:rsidR="00D52B11" w:rsidRPr="001B26A2" w:rsidRDefault="00D52B11">
      <w:pPr>
        <w:rPr>
          <w:lang w:val="de-DE"/>
        </w:rPr>
      </w:pPr>
    </w:p>
    <w:p w14:paraId="5AECAF4E" w14:textId="77777777" w:rsidR="00D52B11" w:rsidRPr="001B26A2" w:rsidRDefault="00D52B11">
      <w:pPr>
        <w:rPr>
          <w:lang w:val="de-DE"/>
        </w:rPr>
      </w:pPr>
    </w:p>
    <w:p w14:paraId="5AECAF4F" w14:textId="77777777" w:rsidR="00D52B11" w:rsidRPr="001B26A2" w:rsidRDefault="00D52B11">
      <w:pPr>
        <w:rPr>
          <w:lang w:val="de-DE"/>
        </w:rPr>
      </w:pPr>
    </w:p>
    <w:p w14:paraId="5AECAF50" w14:textId="77777777" w:rsidR="00D52B11" w:rsidRPr="001B26A2" w:rsidRDefault="00A47A5C">
      <w:pPr>
        <w:rPr>
          <w:lang w:val="de-DE"/>
        </w:rPr>
      </w:pPr>
      <w:r w:rsidRPr="001B26A2">
        <w:rPr>
          <w:lang w:val="de-DE"/>
        </w:rPr>
        <w:t>Pforzheim, [Datum]</w:t>
      </w:r>
      <w:r w:rsidRPr="001B26A2">
        <w:rPr>
          <w:lang w:val="de-DE"/>
        </w:rPr>
        <w:tab/>
      </w:r>
      <w:r w:rsidRPr="001B26A2">
        <w:rPr>
          <w:lang w:val="de-DE"/>
        </w:rPr>
        <w:tab/>
      </w:r>
      <w:r w:rsidRPr="001B26A2">
        <w:rPr>
          <w:lang w:val="de-DE"/>
        </w:rPr>
        <w:tab/>
        <w:t>(Unterschriften aller Bearbeiter)</w:t>
      </w:r>
    </w:p>
    <w:p w14:paraId="5AECAF51" w14:textId="77777777" w:rsidR="00D52B11" w:rsidRPr="001B26A2" w:rsidRDefault="00D52B11">
      <w:pPr>
        <w:spacing w:after="120"/>
        <w:rPr>
          <w:lang w:val="de-DE"/>
        </w:rPr>
      </w:pPr>
    </w:p>
    <w:p w14:paraId="5AECAF52" w14:textId="77777777" w:rsidR="00D52B11" w:rsidRPr="001B26A2" w:rsidRDefault="00D52B11">
      <w:pPr>
        <w:spacing w:after="120"/>
        <w:rPr>
          <w:lang w:val="de-DE"/>
        </w:rPr>
      </w:pPr>
    </w:p>
    <w:p w14:paraId="5AECAF53" w14:textId="77777777" w:rsidR="00D52B11" w:rsidRPr="001B26A2" w:rsidRDefault="00D52B11">
      <w:pPr>
        <w:rPr>
          <w:lang w:val="de-DE"/>
        </w:rPr>
      </w:pPr>
    </w:p>
    <w:p w14:paraId="5AECAF54" w14:textId="77777777" w:rsidR="00D52B11" w:rsidRPr="001B26A2" w:rsidRDefault="00D52B11">
      <w:pPr>
        <w:rPr>
          <w:lang w:val="de-DE"/>
        </w:rPr>
      </w:pPr>
    </w:p>
    <w:p w14:paraId="5AECAF55"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1B26A2">
        <w:rPr>
          <w:rFonts w:eastAsia="Times"/>
          <w:b/>
          <w:color w:val="000000"/>
          <w:lang w:val="de-DE"/>
        </w:rPr>
        <w:lastRenderedPageBreak/>
        <w:t>In</w:t>
      </w:r>
      <w:r w:rsidRPr="001B26A2">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1B26A2" w:rsidRDefault="003D3DF9">
          <w:pPr>
            <w:pStyle w:val="Inhaltsverzeichnisberschrift"/>
            <w:rPr>
              <w:rFonts w:ascii="Times New Roman" w:hAnsi="Times New Roman" w:cs="Times New Roman"/>
            </w:rPr>
          </w:pPr>
        </w:p>
        <w:p w14:paraId="016CD28E" w14:textId="4ACE961B" w:rsidR="005816DC" w:rsidRDefault="003D3DF9">
          <w:pPr>
            <w:pStyle w:val="Verzeichnis1"/>
            <w:tabs>
              <w:tab w:val="left" w:pos="397"/>
            </w:tabs>
            <w:rPr>
              <w:rFonts w:asciiTheme="minorHAnsi" w:eastAsiaTheme="minorEastAsia" w:hAnsiTheme="minorHAnsi" w:cstheme="minorBidi"/>
              <w:b w:val="0"/>
              <w:bCs w:val="0"/>
              <w:iCs w:val="0"/>
              <w:kern w:val="0"/>
              <w:sz w:val="22"/>
              <w:szCs w:val="22"/>
              <w:lang w:val="de-DE"/>
            </w:rPr>
          </w:pPr>
          <w:r w:rsidRPr="001B26A2">
            <w:fldChar w:fldCharType="begin"/>
          </w:r>
          <w:r w:rsidRPr="001B26A2">
            <w:instrText xml:space="preserve"> TOC \o "1-3" \h \z \u </w:instrText>
          </w:r>
          <w:r w:rsidRPr="001B26A2">
            <w:fldChar w:fldCharType="separate"/>
          </w:r>
          <w:hyperlink w:anchor="_Toc205560919" w:history="1">
            <w:r w:rsidR="005816DC" w:rsidRPr="00597B3E">
              <w:rPr>
                <w:rStyle w:val="Hyperlink"/>
              </w:rPr>
              <w:t>1</w:t>
            </w:r>
            <w:r w:rsidR="005816DC">
              <w:rPr>
                <w:rFonts w:asciiTheme="minorHAnsi" w:eastAsiaTheme="minorEastAsia" w:hAnsiTheme="minorHAnsi" w:cstheme="minorBidi"/>
                <w:b w:val="0"/>
                <w:bCs w:val="0"/>
                <w:iCs w:val="0"/>
                <w:kern w:val="0"/>
                <w:sz w:val="22"/>
                <w:szCs w:val="22"/>
                <w:lang w:val="de-DE"/>
              </w:rPr>
              <w:tab/>
            </w:r>
            <w:r w:rsidR="005816DC" w:rsidRPr="00597B3E">
              <w:rPr>
                <w:rStyle w:val="Hyperlink"/>
              </w:rPr>
              <w:t>Einleitung</w:t>
            </w:r>
            <w:r w:rsidR="005816DC">
              <w:rPr>
                <w:webHidden/>
              </w:rPr>
              <w:tab/>
            </w:r>
            <w:r w:rsidR="005816DC">
              <w:rPr>
                <w:webHidden/>
              </w:rPr>
              <w:fldChar w:fldCharType="begin"/>
            </w:r>
            <w:r w:rsidR="005816DC">
              <w:rPr>
                <w:webHidden/>
              </w:rPr>
              <w:instrText xml:space="preserve"> PAGEREF _Toc205560919 \h </w:instrText>
            </w:r>
            <w:r w:rsidR="005816DC">
              <w:rPr>
                <w:webHidden/>
              </w:rPr>
            </w:r>
            <w:r w:rsidR="005816DC">
              <w:rPr>
                <w:webHidden/>
              </w:rPr>
              <w:fldChar w:fldCharType="separate"/>
            </w:r>
            <w:r w:rsidR="005816DC">
              <w:rPr>
                <w:webHidden/>
              </w:rPr>
              <w:t>1</w:t>
            </w:r>
            <w:r w:rsidR="005816DC">
              <w:rPr>
                <w:webHidden/>
              </w:rPr>
              <w:fldChar w:fldCharType="end"/>
            </w:r>
          </w:hyperlink>
        </w:p>
        <w:p w14:paraId="46D64B95" w14:textId="28286678" w:rsidR="005816DC" w:rsidRDefault="005816DC">
          <w:pPr>
            <w:pStyle w:val="Verzeichnis2"/>
            <w:rPr>
              <w:rFonts w:asciiTheme="minorHAnsi" w:eastAsiaTheme="minorEastAsia" w:hAnsiTheme="minorHAnsi" w:cstheme="minorBidi"/>
              <w:bCs w:val="0"/>
              <w:kern w:val="0"/>
              <w:sz w:val="22"/>
              <w:lang w:val="de-DE"/>
            </w:rPr>
          </w:pPr>
          <w:hyperlink w:anchor="_Toc205560920" w:history="1">
            <w:r w:rsidRPr="00597B3E">
              <w:rPr>
                <w:rStyle w:val="Hyperlink"/>
              </w:rPr>
              <w:t>1.1</w:t>
            </w:r>
            <w:r>
              <w:rPr>
                <w:rFonts w:asciiTheme="minorHAnsi" w:eastAsiaTheme="minorEastAsia" w:hAnsiTheme="minorHAnsi" w:cstheme="minorBidi"/>
                <w:bCs w:val="0"/>
                <w:kern w:val="0"/>
                <w:sz w:val="22"/>
                <w:lang w:val="de-DE"/>
              </w:rPr>
              <w:tab/>
            </w:r>
            <w:r w:rsidRPr="00597B3E">
              <w:rPr>
                <w:rStyle w:val="Hyperlink"/>
              </w:rPr>
              <w:t>Motivation</w:t>
            </w:r>
            <w:r>
              <w:rPr>
                <w:webHidden/>
              </w:rPr>
              <w:tab/>
            </w:r>
            <w:r>
              <w:rPr>
                <w:webHidden/>
              </w:rPr>
              <w:fldChar w:fldCharType="begin"/>
            </w:r>
            <w:r>
              <w:rPr>
                <w:webHidden/>
              </w:rPr>
              <w:instrText xml:space="preserve"> PAGEREF _Toc205560920 \h </w:instrText>
            </w:r>
            <w:r>
              <w:rPr>
                <w:webHidden/>
              </w:rPr>
            </w:r>
            <w:r>
              <w:rPr>
                <w:webHidden/>
              </w:rPr>
              <w:fldChar w:fldCharType="separate"/>
            </w:r>
            <w:r>
              <w:rPr>
                <w:webHidden/>
              </w:rPr>
              <w:t>1</w:t>
            </w:r>
            <w:r>
              <w:rPr>
                <w:webHidden/>
              </w:rPr>
              <w:fldChar w:fldCharType="end"/>
            </w:r>
          </w:hyperlink>
        </w:p>
        <w:p w14:paraId="261E5D3C" w14:textId="7029336E" w:rsidR="005816DC" w:rsidRDefault="005816DC">
          <w:pPr>
            <w:pStyle w:val="Verzeichnis2"/>
            <w:rPr>
              <w:rFonts w:asciiTheme="minorHAnsi" w:eastAsiaTheme="minorEastAsia" w:hAnsiTheme="minorHAnsi" w:cstheme="minorBidi"/>
              <w:bCs w:val="0"/>
              <w:kern w:val="0"/>
              <w:sz w:val="22"/>
              <w:lang w:val="de-DE"/>
            </w:rPr>
          </w:pPr>
          <w:hyperlink w:anchor="_Toc205560921" w:history="1">
            <w:r w:rsidRPr="00597B3E">
              <w:rPr>
                <w:rStyle w:val="Hyperlink"/>
              </w:rPr>
              <w:t>1.2</w:t>
            </w:r>
            <w:r>
              <w:rPr>
                <w:rFonts w:asciiTheme="minorHAnsi" w:eastAsiaTheme="minorEastAsia" w:hAnsiTheme="minorHAnsi" w:cstheme="minorBidi"/>
                <w:bCs w:val="0"/>
                <w:kern w:val="0"/>
                <w:sz w:val="22"/>
                <w:lang w:val="de-DE"/>
              </w:rPr>
              <w:tab/>
            </w:r>
            <w:r w:rsidRPr="00597B3E">
              <w:rPr>
                <w:rStyle w:val="Hyperlink"/>
              </w:rPr>
              <w:t>Projektziel</w:t>
            </w:r>
            <w:r>
              <w:rPr>
                <w:webHidden/>
              </w:rPr>
              <w:tab/>
            </w:r>
            <w:r>
              <w:rPr>
                <w:webHidden/>
              </w:rPr>
              <w:fldChar w:fldCharType="begin"/>
            </w:r>
            <w:r>
              <w:rPr>
                <w:webHidden/>
              </w:rPr>
              <w:instrText xml:space="preserve"> PAGEREF _Toc205560921 \h </w:instrText>
            </w:r>
            <w:r>
              <w:rPr>
                <w:webHidden/>
              </w:rPr>
            </w:r>
            <w:r>
              <w:rPr>
                <w:webHidden/>
              </w:rPr>
              <w:fldChar w:fldCharType="separate"/>
            </w:r>
            <w:r>
              <w:rPr>
                <w:webHidden/>
              </w:rPr>
              <w:t>3</w:t>
            </w:r>
            <w:r>
              <w:rPr>
                <w:webHidden/>
              </w:rPr>
              <w:fldChar w:fldCharType="end"/>
            </w:r>
          </w:hyperlink>
        </w:p>
        <w:p w14:paraId="75EB9E63" w14:textId="207FB92D" w:rsidR="005816DC" w:rsidRDefault="005816DC">
          <w:pPr>
            <w:pStyle w:val="Verzeichnis2"/>
            <w:rPr>
              <w:rFonts w:asciiTheme="minorHAnsi" w:eastAsiaTheme="minorEastAsia" w:hAnsiTheme="minorHAnsi" w:cstheme="minorBidi"/>
              <w:bCs w:val="0"/>
              <w:kern w:val="0"/>
              <w:sz w:val="22"/>
              <w:lang w:val="de-DE"/>
            </w:rPr>
          </w:pPr>
          <w:hyperlink w:anchor="_Toc205560922" w:history="1">
            <w:r w:rsidRPr="00597B3E">
              <w:rPr>
                <w:rStyle w:val="Hyperlink"/>
              </w:rPr>
              <w:t>1.3</w:t>
            </w:r>
            <w:r>
              <w:rPr>
                <w:rFonts w:asciiTheme="minorHAnsi" w:eastAsiaTheme="minorEastAsia" w:hAnsiTheme="minorHAnsi" w:cstheme="minorBidi"/>
                <w:bCs w:val="0"/>
                <w:kern w:val="0"/>
                <w:sz w:val="22"/>
                <w:lang w:val="de-DE"/>
              </w:rPr>
              <w:tab/>
            </w:r>
            <w:r w:rsidRPr="00597B3E">
              <w:rPr>
                <w:rStyle w:val="Hyperlink"/>
              </w:rPr>
              <w:t>Aufbau der Dokumentation</w:t>
            </w:r>
            <w:r>
              <w:rPr>
                <w:webHidden/>
              </w:rPr>
              <w:tab/>
            </w:r>
            <w:r>
              <w:rPr>
                <w:webHidden/>
              </w:rPr>
              <w:fldChar w:fldCharType="begin"/>
            </w:r>
            <w:r>
              <w:rPr>
                <w:webHidden/>
              </w:rPr>
              <w:instrText xml:space="preserve"> PAGEREF _Toc205560922 \h </w:instrText>
            </w:r>
            <w:r>
              <w:rPr>
                <w:webHidden/>
              </w:rPr>
            </w:r>
            <w:r>
              <w:rPr>
                <w:webHidden/>
              </w:rPr>
              <w:fldChar w:fldCharType="separate"/>
            </w:r>
            <w:r>
              <w:rPr>
                <w:webHidden/>
              </w:rPr>
              <w:t>3</w:t>
            </w:r>
            <w:r>
              <w:rPr>
                <w:webHidden/>
              </w:rPr>
              <w:fldChar w:fldCharType="end"/>
            </w:r>
          </w:hyperlink>
        </w:p>
        <w:p w14:paraId="6B2822C4" w14:textId="0AA8B33C"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23" w:history="1">
            <w:r w:rsidRPr="00597B3E">
              <w:rPr>
                <w:rStyle w:val="Hyperlink"/>
              </w:rPr>
              <w:t>2</w:t>
            </w:r>
            <w:r>
              <w:rPr>
                <w:rFonts w:asciiTheme="minorHAnsi" w:eastAsiaTheme="minorEastAsia" w:hAnsiTheme="minorHAnsi" w:cstheme="minorBidi"/>
                <w:b w:val="0"/>
                <w:bCs w:val="0"/>
                <w:iCs w:val="0"/>
                <w:kern w:val="0"/>
                <w:sz w:val="22"/>
                <w:szCs w:val="22"/>
                <w:lang w:val="de-DE"/>
              </w:rPr>
              <w:tab/>
            </w:r>
            <w:r w:rsidRPr="00597B3E">
              <w:rPr>
                <w:rStyle w:val="Hyperlink"/>
              </w:rPr>
              <w:t>Stand der Technik</w:t>
            </w:r>
            <w:r>
              <w:rPr>
                <w:webHidden/>
              </w:rPr>
              <w:tab/>
            </w:r>
            <w:r>
              <w:rPr>
                <w:webHidden/>
              </w:rPr>
              <w:fldChar w:fldCharType="begin"/>
            </w:r>
            <w:r>
              <w:rPr>
                <w:webHidden/>
              </w:rPr>
              <w:instrText xml:space="preserve"> PAGEREF _Toc205560923 \h </w:instrText>
            </w:r>
            <w:r>
              <w:rPr>
                <w:webHidden/>
              </w:rPr>
            </w:r>
            <w:r>
              <w:rPr>
                <w:webHidden/>
              </w:rPr>
              <w:fldChar w:fldCharType="separate"/>
            </w:r>
            <w:r>
              <w:rPr>
                <w:webHidden/>
              </w:rPr>
              <w:t>5</w:t>
            </w:r>
            <w:r>
              <w:rPr>
                <w:webHidden/>
              </w:rPr>
              <w:fldChar w:fldCharType="end"/>
            </w:r>
          </w:hyperlink>
        </w:p>
        <w:p w14:paraId="7DCA9B22" w14:textId="7A19A5C8" w:rsidR="005816DC" w:rsidRDefault="005816DC">
          <w:pPr>
            <w:pStyle w:val="Verzeichnis2"/>
            <w:rPr>
              <w:rFonts w:asciiTheme="minorHAnsi" w:eastAsiaTheme="minorEastAsia" w:hAnsiTheme="minorHAnsi" w:cstheme="minorBidi"/>
              <w:bCs w:val="0"/>
              <w:kern w:val="0"/>
              <w:sz w:val="22"/>
              <w:lang w:val="de-DE"/>
            </w:rPr>
          </w:pPr>
          <w:hyperlink w:anchor="_Toc205560924" w:history="1">
            <w:r w:rsidRPr="00597B3E">
              <w:rPr>
                <w:rStyle w:val="Hyperlink"/>
              </w:rPr>
              <w:t>2.1</w:t>
            </w:r>
            <w:r>
              <w:rPr>
                <w:rFonts w:asciiTheme="minorHAnsi" w:eastAsiaTheme="minorEastAsia" w:hAnsiTheme="minorHAnsi" w:cstheme="minorBidi"/>
                <w:bCs w:val="0"/>
                <w:kern w:val="0"/>
                <w:sz w:val="22"/>
                <w:lang w:val="de-DE"/>
              </w:rPr>
              <w:tab/>
            </w:r>
            <w:r w:rsidRPr="00597B3E">
              <w:rPr>
                <w:rStyle w:val="Hyperlink"/>
              </w:rPr>
              <w:t xml:space="preserve"> Extended Reality</w:t>
            </w:r>
            <w:r>
              <w:rPr>
                <w:webHidden/>
              </w:rPr>
              <w:tab/>
            </w:r>
            <w:r>
              <w:rPr>
                <w:webHidden/>
              </w:rPr>
              <w:fldChar w:fldCharType="begin"/>
            </w:r>
            <w:r>
              <w:rPr>
                <w:webHidden/>
              </w:rPr>
              <w:instrText xml:space="preserve"> PAGEREF _Toc205560924 \h </w:instrText>
            </w:r>
            <w:r>
              <w:rPr>
                <w:webHidden/>
              </w:rPr>
            </w:r>
            <w:r>
              <w:rPr>
                <w:webHidden/>
              </w:rPr>
              <w:fldChar w:fldCharType="separate"/>
            </w:r>
            <w:r>
              <w:rPr>
                <w:webHidden/>
              </w:rPr>
              <w:t>5</w:t>
            </w:r>
            <w:r>
              <w:rPr>
                <w:webHidden/>
              </w:rPr>
              <w:fldChar w:fldCharType="end"/>
            </w:r>
          </w:hyperlink>
        </w:p>
        <w:p w14:paraId="60AE50C6" w14:textId="1DA008EB" w:rsidR="005816DC" w:rsidRDefault="005816DC">
          <w:pPr>
            <w:pStyle w:val="Verzeichnis2"/>
            <w:rPr>
              <w:rFonts w:asciiTheme="minorHAnsi" w:eastAsiaTheme="minorEastAsia" w:hAnsiTheme="minorHAnsi" w:cstheme="minorBidi"/>
              <w:bCs w:val="0"/>
              <w:kern w:val="0"/>
              <w:sz w:val="22"/>
              <w:lang w:val="de-DE"/>
            </w:rPr>
          </w:pPr>
          <w:hyperlink w:anchor="_Toc205560925" w:history="1">
            <w:r w:rsidRPr="00597B3E">
              <w:rPr>
                <w:rStyle w:val="Hyperlink"/>
              </w:rPr>
              <w:t>2.2</w:t>
            </w:r>
            <w:r>
              <w:rPr>
                <w:rFonts w:asciiTheme="minorHAnsi" w:eastAsiaTheme="minorEastAsia" w:hAnsiTheme="minorHAnsi" w:cstheme="minorBidi"/>
                <w:bCs w:val="0"/>
                <w:kern w:val="0"/>
                <w:sz w:val="22"/>
                <w:lang w:val="de-DE"/>
              </w:rPr>
              <w:tab/>
            </w:r>
            <w:r w:rsidRPr="00597B3E">
              <w:rPr>
                <w:rStyle w:val="Hyperlink"/>
              </w:rPr>
              <w:t>Head-Mounted Displays</w:t>
            </w:r>
            <w:r>
              <w:rPr>
                <w:webHidden/>
              </w:rPr>
              <w:tab/>
            </w:r>
            <w:r>
              <w:rPr>
                <w:webHidden/>
              </w:rPr>
              <w:fldChar w:fldCharType="begin"/>
            </w:r>
            <w:r>
              <w:rPr>
                <w:webHidden/>
              </w:rPr>
              <w:instrText xml:space="preserve"> PAGEREF _Toc205560925 \h </w:instrText>
            </w:r>
            <w:r>
              <w:rPr>
                <w:webHidden/>
              </w:rPr>
            </w:r>
            <w:r>
              <w:rPr>
                <w:webHidden/>
              </w:rPr>
              <w:fldChar w:fldCharType="separate"/>
            </w:r>
            <w:r>
              <w:rPr>
                <w:webHidden/>
              </w:rPr>
              <w:t>8</w:t>
            </w:r>
            <w:r>
              <w:rPr>
                <w:webHidden/>
              </w:rPr>
              <w:fldChar w:fldCharType="end"/>
            </w:r>
          </w:hyperlink>
        </w:p>
        <w:p w14:paraId="1A5DABA7" w14:textId="48F08053" w:rsidR="005816DC" w:rsidRDefault="005816DC">
          <w:pPr>
            <w:pStyle w:val="Verzeichnis3"/>
            <w:rPr>
              <w:rFonts w:asciiTheme="minorHAnsi" w:eastAsiaTheme="minorEastAsia" w:hAnsiTheme="minorHAnsi" w:cstheme="minorBidi"/>
              <w:kern w:val="0"/>
              <w:sz w:val="22"/>
              <w:szCs w:val="22"/>
              <w:lang w:val="de-DE"/>
            </w:rPr>
          </w:pPr>
          <w:hyperlink w:anchor="_Toc205560926" w:history="1">
            <w:r w:rsidRPr="00597B3E">
              <w:rPr>
                <w:rStyle w:val="Hyperlink"/>
              </w:rPr>
              <w:t>2.2.1</w:t>
            </w:r>
            <w:r>
              <w:rPr>
                <w:rFonts w:asciiTheme="minorHAnsi" w:eastAsiaTheme="minorEastAsia" w:hAnsiTheme="minorHAnsi" w:cstheme="minorBidi"/>
                <w:kern w:val="0"/>
                <w:sz w:val="22"/>
                <w:szCs w:val="22"/>
                <w:lang w:val="de-DE"/>
              </w:rPr>
              <w:tab/>
            </w:r>
            <w:r w:rsidRPr="00597B3E">
              <w:rPr>
                <w:rStyle w:val="Hyperlink"/>
              </w:rPr>
              <w:t>Begriff und Bedeutung</w:t>
            </w:r>
            <w:r>
              <w:rPr>
                <w:webHidden/>
              </w:rPr>
              <w:tab/>
            </w:r>
            <w:r>
              <w:rPr>
                <w:webHidden/>
              </w:rPr>
              <w:fldChar w:fldCharType="begin"/>
            </w:r>
            <w:r>
              <w:rPr>
                <w:webHidden/>
              </w:rPr>
              <w:instrText xml:space="preserve"> PAGEREF _Toc205560926 \h </w:instrText>
            </w:r>
            <w:r>
              <w:rPr>
                <w:webHidden/>
              </w:rPr>
            </w:r>
            <w:r>
              <w:rPr>
                <w:webHidden/>
              </w:rPr>
              <w:fldChar w:fldCharType="separate"/>
            </w:r>
            <w:r>
              <w:rPr>
                <w:webHidden/>
              </w:rPr>
              <w:t>8</w:t>
            </w:r>
            <w:r>
              <w:rPr>
                <w:webHidden/>
              </w:rPr>
              <w:fldChar w:fldCharType="end"/>
            </w:r>
          </w:hyperlink>
        </w:p>
        <w:p w14:paraId="168ED27A" w14:textId="6DEC53E2" w:rsidR="005816DC" w:rsidRDefault="005816DC">
          <w:pPr>
            <w:pStyle w:val="Verzeichnis3"/>
            <w:rPr>
              <w:rFonts w:asciiTheme="minorHAnsi" w:eastAsiaTheme="minorEastAsia" w:hAnsiTheme="minorHAnsi" w:cstheme="minorBidi"/>
              <w:kern w:val="0"/>
              <w:sz w:val="22"/>
              <w:szCs w:val="22"/>
              <w:lang w:val="de-DE"/>
            </w:rPr>
          </w:pPr>
          <w:hyperlink w:anchor="_Toc205560927" w:history="1">
            <w:r w:rsidRPr="00597B3E">
              <w:rPr>
                <w:rStyle w:val="Hyperlink"/>
              </w:rPr>
              <w:t>2.2.2</w:t>
            </w:r>
            <w:r>
              <w:rPr>
                <w:rFonts w:asciiTheme="minorHAnsi" w:eastAsiaTheme="minorEastAsia" w:hAnsiTheme="minorHAnsi" w:cstheme="minorBidi"/>
                <w:kern w:val="0"/>
                <w:sz w:val="22"/>
                <w:szCs w:val="22"/>
                <w:lang w:val="de-DE"/>
              </w:rPr>
              <w:tab/>
            </w:r>
            <w:r w:rsidRPr="00597B3E">
              <w:rPr>
                <w:rStyle w:val="Hyperlink"/>
              </w:rPr>
              <w:t>Technische Funktionsweise</w:t>
            </w:r>
            <w:r>
              <w:rPr>
                <w:webHidden/>
              </w:rPr>
              <w:tab/>
            </w:r>
            <w:r>
              <w:rPr>
                <w:webHidden/>
              </w:rPr>
              <w:fldChar w:fldCharType="begin"/>
            </w:r>
            <w:r>
              <w:rPr>
                <w:webHidden/>
              </w:rPr>
              <w:instrText xml:space="preserve"> PAGEREF _Toc205560927 \h </w:instrText>
            </w:r>
            <w:r>
              <w:rPr>
                <w:webHidden/>
              </w:rPr>
            </w:r>
            <w:r>
              <w:rPr>
                <w:webHidden/>
              </w:rPr>
              <w:fldChar w:fldCharType="separate"/>
            </w:r>
            <w:r>
              <w:rPr>
                <w:webHidden/>
              </w:rPr>
              <w:t>9</w:t>
            </w:r>
            <w:r>
              <w:rPr>
                <w:webHidden/>
              </w:rPr>
              <w:fldChar w:fldCharType="end"/>
            </w:r>
          </w:hyperlink>
        </w:p>
        <w:p w14:paraId="002D5DA1" w14:textId="14FE34AF" w:rsidR="005816DC" w:rsidRDefault="005816DC">
          <w:pPr>
            <w:pStyle w:val="Verzeichnis3"/>
            <w:rPr>
              <w:rFonts w:asciiTheme="minorHAnsi" w:eastAsiaTheme="minorEastAsia" w:hAnsiTheme="minorHAnsi" w:cstheme="minorBidi"/>
              <w:kern w:val="0"/>
              <w:sz w:val="22"/>
              <w:szCs w:val="22"/>
              <w:lang w:val="de-DE"/>
            </w:rPr>
          </w:pPr>
          <w:hyperlink w:anchor="_Toc205560928" w:history="1">
            <w:r w:rsidRPr="00597B3E">
              <w:rPr>
                <w:rStyle w:val="Hyperlink"/>
              </w:rPr>
              <w:t>2.2.3</w:t>
            </w:r>
            <w:r>
              <w:rPr>
                <w:rFonts w:asciiTheme="minorHAnsi" w:eastAsiaTheme="minorEastAsia" w:hAnsiTheme="minorHAnsi" w:cstheme="minorBidi"/>
                <w:kern w:val="0"/>
                <w:sz w:val="22"/>
                <w:szCs w:val="22"/>
                <w:lang w:val="de-DE"/>
              </w:rPr>
              <w:tab/>
            </w:r>
            <w:r w:rsidRPr="00597B3E">
              <w:rPr>
                <w:rStyle w:val="Hyperlink"/>
              </w:rPr>
              <w:t>Verfügbare Geräte</w:t>
            </w:r>
            <w:r>
              <w:rPr>
                <w:webHidden/>
              </w:rPr>
              <w:tab/>
            </w:r>
            <w:r>
              <w:rPr>
                <w:webHidden/>
              </w:rPr>
              <w:fldChar w:fldCharType="begin"/>
            </w:r>
            <w:r>
              <w:rPr>
                <w:webHidden/>
              </w:rPr>
              <w:instrText xml:space="preserve"> PAGEREF _Toc205560928 \h </w:instrText>
            </w:r>
            <w:r>
              <w:rPr>
                <w:webHidden/>
              </w:rPr>
            </w:r>
            <w:r>
              <w:rPr>
                <w:webHidden/>
              </w:rPr>
              <w:fldChar w:fldCharType="separate"/>
            </w:r>
            <w:r>
              <w:rPr>
                <w:webHidden/>
              </w:rPr>
              <w:t>10</w:t>
            </w:r>
            <w:r>
              <w:rPr>
                <w:webHidden/>
              </w:rPr>
              <w:fldChar w:fldCharType="end"/>
            </w:r>
          </w:hyperlink>
        </w:p>
        <w:p w14:paraId="676D8BA7" w14:textId="119E15CE" w:rsidR="005816DC" w:rsidRDefault="005816DC">
          <w:pPr>
            <w:pStyle w:val="Verzeichnis2"/>
            <w:rPr>
              <w:rFonts w:asciiTheme="minorHAnsi" w:eastAsiaTheme="minorEastAsia" w:hAnsiTheme="minorHAnsi" w:cstheme="minorBidi"/>
              <w:bCs w:val="0"/>
              <w:kern w:val="0"/>
              <w:sz w:val="22"/>
              <w:lang w:val="de-DE"/>
            </w:rPr>
          </w:pPr>
          <w:hyperlink w:anchor="_Toc205560929" w:history="1">
            <w:r w:rsidRPr="00597B3E">
              <w:rPr>
                <w:rStyle w:val="Hyperlink"/>
              </w:rPr>
              <w:t>2.3</w:t>
            </w:r>
            <w:r>
              <w:rPr>
                <w:rFonts w:asciiTheme="minorHAnsi" w:eastAsiaTheme="minorEastAsia" w:hAnsiTheme="minorHAnsi" w:cstheme="minorBidi"/>
                <w:bCs w:val="0"/>
                <w:kern w:val="0"/>
                <w:sz w:val="22"/>
                <w:lang w:val="de-DE"/>
              </w:rPr>
              <w:tab/>
            </w:r>
            <w:r w:rsidRPr="00597B3E">
              <w:rPr>
                <w:rStyle w:val="Hyperlink"/>
              </w:rPr>
              <w:t>Virtuelle Tierbeobachtung</w:t>
            </w:r>
            <w:r>
              <w:rPr>
                <w:webHidden/>
              </w:rPr>
              <w:tab/>
            </w:r>
            <w:r>
              <w:rPr>
                <w:webHidden/>
              </w:rPr>
              <w:fldChar w:fldCharType="begin"/>
            </w:r>
            <w:r>
              <w:rPr>
                <w:webHidden/>
              </w:rPr>
              <w:instrText xml:space="preserve"> PAGEREF _Toc205560929 \h </w:instrText>
            </w:r>
            <w:r>
              <w:rPr>
                <w:webHidden/>
              </w:rPr>
            </w:r>
            <w:r>
              <w:rPr>
                <w:webHidden/>
              </w:rPr>
              <w:fldChar w:fldCharType="separate"/>
            </w:r>
            <w:r>
              <w:rPr>
                <w:webHidden/>
              </w:rPr>
              <w:t>11</w:t>
            </w:r>
            <w:r>
              <w:rPr>
                <w:webHidden/>
              </w:rPr>
              <w:fldChar w:fldCharType="end"/>
            </w:r>
          </w:hyperlink>
        </w:p>
        <w:p w14:paraId="70937F47" w14:textId="34895284" w:rsidR="005816DC" w:rsidRDefault="005816DC">
          <w:pPr>
            <w:pStyle w:val="Verzeichnis2"/>
            <w:rPr>
              <w:rFonts w:asciiTheme="minorHAnsi" w:eastAsiaTheme="minorEastAsia" w:hAnsiTheme="minorHAnsi" w:cstheme="minorBidi"/>
              <w:bCs w:val="0"/>
              <w:kern w:val="0"/>
              <w:sz w:val="22"/>
              <w:lang w:val="de-DE"/>
            </w:rPr>
          </w:pPr>
          <w:hyperlink w:anchor="_Toc205560930" w:history="1">
            <w:r w:rsidRPr="00597B3E">
              <w:rPr>
                <w:rStyle w:val="Hyperlink"/>
              </w:rPr>
              <w:t>2.4</w:t>
            </w:r>
            <w:r>
              <w:rPr>
                <w:rFonts w:asciiTheme="minorHAnsi" w:eastAsiaTheme="minorEastAsia" w:hAnsiTheme="minorHAnsi" w:cstheme="minorBidi"/>
                <w:bCs w:val="0"/>
                <w:kern w:val="0"/>
                <w:sz w:val="22"/>
                <w:lang w:val="de-DE"/>
              </w:rPr>
              <w:tab/>
            </w:r>
            <w:r w:rsidRPr="00597B3E">
              <w:rPr>
                <w:rStyle w:val="Hyperlink"/>
              </w:rPr>
              <w:t>XR in Spielen</w:t>
            </w:r>
            <w:r>
              <w:rPr>
                <w:webHidden/>
              </w:rPr>
              <w:tab/>
            </w:r>
            <w:r>
              <w:rPr>
                <w:webHidden/>
              </w:rPr>
              <w:fldChar w:fldCharType="begin"/>
            </w:r>
            <w:r>
              <w:rPr>
                <w:webHidden/>
              </w:rPr>
              <w:instrText xml:space="preserve"> PAGEREF _Toc205560930 \h </w:instrText>
            </w:r>
            <w:r>
              <w:rPr>
                <w:webHidden/>
              </w:rPr>
            </w:r>
            <w:r>
              <w:rPr>
                <w:webHidden/>
              </w:rPr>
              <w:fldChar w:fldCharType="separate"/>
            </w:r>
            <w:r>
              <w:rPr>
                <w:webHidden/>
              </w:rPr>
              <w:t>13</w:t>
            </w:r>
            <w:r>
              <w:rPr>
                <w:webHidden/>
              </w:rPr>
              <w:fldChar w:fldCharType="end"/>
            </w:r>
          </w:hyperlink>
        </w:p>
        <w:p w14:paraId="6586A773" w14:textId="76EE5142" w:rsidR="005816DC" w:rsidRDefault="005816DC">
          <w:pPr>
            <w:pStyle w:val="Verzeichnis3"/>
            <w:rPr>
              <w:rFonts w:asciiTheme="minorHAnsi" w:eastAsiaTheme="minorEastAsia" w:hAnsiTheme="minorHAnsi" w:cstheme="minorBidi"/>
              <w:kern w:val="0"/>
              <w:sz w:val="22"/>
              <w:szCs w:val="22"/>
              <w:lang w:val="de-DE"/>
            </w:rPr>
          </w:pPr>
          <w:hyperlink w:anchor="_Toc205560931" w:history="1">
            <w:r w:rsidRPr="00597B3E">
              <w:rPr>
                <w:rStyle w:val="Hyperlink"/>
              </w:rPr>
              <w:t>2.4.1</w:t>
            </w:r>
            <w:r>
              <w:rPr>
                <w:rFonts w:asciiTheme="minorHAnsi" w:eastAsiaTheme="minorEastAsia" w:hAnsiTheme="minorHAnsi" w:cstheme="minorBidi"/>
                <w:kern w:val="0"/>
                <w:sz w:val="22"/>
                <w:szCs w:val="22"/>
                <w:lang w:val="de-DE"/>
              </w:rPr>
              <w:tab/>
            </w:r>
            <w:r w:rsidRPr="00597B3E">
              <w:rPr>
                <w:rStyle w:val="Hyperlink"/>
              </w:rPr>
              <w:t>Verfügbare Spiele</w:t>
            </w:r>
            <w:r>
              <w:rPr>
                <w:webHidden/>
              </w:rPr>
              <w:tab/>
            </w:r>
            <w:r>
              <w:rPr>
                <w:webHidden/>
              </w:rPr>
              <w:fldChar w:fldCharType="begin"/>
            </w:r>
            <w:r>
              <w:rPr>
                <w:webHidden/>
              </w:rPr>
              <w:instrText xml:space="preserve"> PAGEREF _Toc205560931 \h </w:instrText>
            </w:r>
            <w:r>
              <w:rPr>
                <w:webHidden/>
              </w:rPr>
            </w:r>
            <w:r>
              <w:rPr>
                <w:webHidden/>
              </w:rPr>
              <w:fldChar w:fldCharType="separate"/>
            </w:r>
            <w:r>
              <w:rPr>
                <w:webHidden/>
              </w:rPr>
              <w:t>13</w:t>
            </w:r>
            <w:r>
              <w:rPr>
                <w:webHidden/>
              </w:rPr>
              <w:fldChar w:fldCharType="end"/>
            </w:r>
          </w:hyperlink>
        </w:p>
        <w:p w14:paraId="79D2CCE7" w14:textId="126F57D2" w:rsidR="005816DC" w:rsidRDefault="005816DC">
          <w:pPr>
            <w:pStyle w:val="Verzeichnis3"/>
            <w:rPr>
              <w:rFonts w:asciiTheme="minorHAnsi" w:eastAsiaTheme="minorEastAsia" w:hAnsiTheme="minorHAnsi" w:cstheme="minorBidi"/>
              <w:kern w:val="0"/>
              <w:sz w:val="22"/>
              <w:szCs w:val="22"/>
              <w:lang w:val="de-DE"/>
            </w:rPr>
          </w:pPr>
          <w:hyperlink w:anchor="_Toc205560932" w:history="1">
            <w:r w:rsidRPr="00597B3E">
              <w:rPr>
                <w:rStyle w:val="Hyperlink"/>
              </w:rPr>
              <w:t>2.4.2</w:t>
            </w:r>
            <w:r>
              <w:rPr>
                <w:rFonts w:asciiTheme="minorHAnsi" w:eastAsiaTheme="minorEastAsia" w:hAnsiTheme="minorHAnsi" w:cstheme="minorBidi"/>
                <w:kern w:val="0"/>
                <w:sz w:val="22"/>
                <w:szCs w:val="22"/>
                <w:lang w:val="de-DE"/>
              </w:rPr>
              <w:tab/>
            </w:r>
            <w:r w:rsidRPr="00597B3E">
              <w:rPr>
                <w:rStyle w:val="Hyperlink"/>
              </w:rPr>
              <w:t>Multiplayer</w:t>
            </w:r>
            <w:r>
              <w:rPr>
                <w:webHidden/>
              </w:rPr>
              <w:tab/>
            </w:r>
            <w:r>
              <w:rPr>
                <w:webHidden/>
              </w:rPr>
              <w:fldChar w:fldCharType="begin"/>
            </w:r>
            <w:r>
              <w:rPr>
                <w:webHidden/>
              </w:rPr>
              <w:instrText xml:space="preserve"> PAGEREF _Toc205560932 \h </w:instrText>
            </w:r>
            <w:r>
              <w:rPr>
                <w:webHidden/>
              </w:rPr>
            </w:r>
            <w:r>
              <w:rPr>
                <w:webHidden/>
              </w:rPr>
              <w:fldChar w:fldCharType="separate"/>
            </w:r>
            <w:r>
              <w:rPr>
                <w:webHidden/>
              </w:rPr>
              <w:t>13</w:t>
            </w:r>
            <w:r>
              <w:rPr>
                <w:webHidden/>
              </w:rPr>
              <w:fldChar w:fldCharType="end"/>
            </w:r>
          </w:hyperlink>
        </w:p>
        <w:p w14:paraId="270BA9DD" w14:textId="29266D77" w:rsidR="005816DC" w:rsidRDefault="005816DC">
          <w:pPr>
            <w:pStyle w:val="Verzeichnis3"/>
            <w:rPr>
              <w:rFonts w:asciiTheme="minorHAnsi" w:eastAsiaTheme="minorEastAsia" w:hAnsiTheme="minorHAnsi" w:cstheme="minorBidi"/>
              <w:kern w:val="0"/>
              <w:sz w:val="22"/>
              <w:szCs w:val="22"/>
              <w:lang w:val="de-DE"/>
            </w:rPr>
          </w:pPr>
          <w:hyperlink w:anchor="_Toc205560933" w:history="1">
            <w:r w:rsidRPr="00597B3E">
              <w:rPr>
                <w:rStyle w:val="Hyperlink"/>
              </w:rPr>
              <w:t>2.4.3</w:t>
            </w:r>
            <w:r>
              <w:rPr>
                <w:rFonts w:asciiTheme="minorHAnsi" w:eastAsiaTheme="minorEastAsia" w:hAnsiTheme="minorHAnsi" w:cstheme="minorBidi"/>
                <w:kern w:val="0"/>
                <w:sz w:val="22"/>
                <w:szCs w:val="22"/>
                <w:lang w:val="de-DE"/>
              </w:rPr>
              <w:tab/>
            </w:r>
            <w:r w:rsidRPr="00597B3E">
              <w:rPr>
                <w:rStyle w:val="Hyperlink"/>
              </w:rPr>
              <w:t>Interaktion mit Umgebung</w:t>
            </w:r>
            <w:r>
              <w:rPr>
                <w:webHidden/>
              </w:rPr>
              <w:tab/>
            </w:r>
            <w:r>
              <w:rPr>
                <w:webHidden/>
              </w:rPr>
              <w:fldChar w:fldCharType="begin"/>
            </w:r>
            <w:r>
              <w:rPr>
                <w:webHidden/>
              </w:rPr>
              <w:instrText xml:space="preserve"> PAGEREF _Toc205560933 \h </w:instrText>
            </w:r>
            <w:r>
              <w:rPr>
                <w:webHidden/>
              </w:rPr>
            </w:r>
            <w:r>
              <w:rPr>
                <w:webHidden/>
              </w:rPr>
              <w:fldChar w:fldCharType="separate"/>
            </w:r>
            <w:r>
              <w:rPr>
                <w:webHidden/>
              </w:rPr>
              <w:t>13</w:t>
            </w:r>
            <w:r>
              <w:rPr>
                <w:webHidden/>
              </w:rPr>
              <w:fldChar w:fldCharType="end"/>
            </w:r>
          </w:hyperlink>
        </w:p>
        <w:p w14:paraId="05804527" w14:textId="0EEDE545"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34" w:history="1">
            <w:r w:rsidRPr="00597B3E">
              <w:rPr>
                <w:rStyle w:val="Hyperlink"/>
              </w:rPr>
              <w:t>3</w:t>
            </w:r>
            <w:r>
              <w:rPr>
                <w:rFonts w:asciiTheme="minorHAnsi" w:eastAsiaTheme="minorEastAsia" w:hAnsiTheme="minorHAnsi" w:cstheme="minorBidi"/>
                <w:b w:val="0"/>
                <w:bCs w:val="0"/>
                <w:iCs w:val="0"/>
                <w:kern w:val="0"/>
                <w:sz w:val="22"/>
                <w:szCs w:val="22"/>
                <w:lang w:val="de-DE"/>
              </w:rPr>
              <w:tab/>
            </w:r>
            <w:r w:rsidRPr="00597B3E">
              <w:rPr>
                <w:rStyle w:val="Hyperlink"/>
              </w:rPr>
              <w:t>Anforderungen</w:t>
            </w:r>
            <w:r>
              <w:rPr>
                <w:webHidden/>
              </w:rPr>
              <w:tab/>
            </w:r>
            <w:r>
              <w:rPr>
                <w:webHidden/>
              </w:rPr>
              <w:fldChar w:fldCharType="begin"/>
            </w:r>
            <w:r>
              <w:rPr>
                <w:webHidden/>
              </w:rPr>
              <w:instrText xml:space="preserve"> PAGEREF _Toc205560934 \h </w:instrText>
            </w:r>
            <w:r>
              <w:rPr>
                <w:webHidden/>
              </w:rPr>
            </w:r>
            <w:r>
              <w:rPr>
                <w:webHidden/>
              </w:rPr>
              <w:fldChar w:fldCharType="separate"/>
            </w:r>
            <w:r>
              <w:rPr>
                <w:webHidden/>
              </w:rPr>
              <w:t>14</w:t>
            </w:r>
            <w:r>
              <w:rPr>
                <w:webHidden/>
              </w:rPr>
              <w:fldChar w:fldCharType="end"/>
            </w:r>
          </w:hyperlink>
        </w:p>
        <w:p w14:paraId="24E98FAF" w14:textId="4D5875F9"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35" w:history="1">
            <w:r w:rsidRPr="00597B3E">
              <w:rPr>
                <w:rStyle w:val="Hyperlink"/>
              </w:rPr>
              <w:t>4</w:t>
            </w:r>
            <w:r>
              <w:rPr>
                <w:rFonts w:asciiTheme="minorHAnsi" w:eastAsiaTheme="minorEastAsia" w:hAnsiTheme="minorHAnsi" w:cstheme="minorBidi"/>
                <w:b w:val="0"/>
                <w:bCs w:val="0"/>
                <w:iCs w:val="0"/>
                <w:kern w:val="0"/>
                <w:sz w:val="22"/>
                <w:szCs w:val="22"/>
                <w:lang w:val="de-DE"/>
              </w:rPr>
              <w:tab/>
            </w:r>
            <w:r w:rsidRPr="00597B3E">
              <w:rPr>
                <w:rStyle w:val="Hyperlink"/>
              </w:rPr>
              <w:t>Technologieauswahl</w:t>
            </w:r>
            <w:r>
              <w:rPr>
                <w:webHidden/>
              </w:rPr>
              <w:tab/>
            </w:r>
            <w:r>
              <w:rPr>
                <w:webHidden/>
              </w:rPr>
              <w:fldChar w:fldCharType="begin"/>
            </w:r>
            <w:r>
              <w:rPr>
                <w:webHidden/>
              </w:rPr>
              <w:instrText xml:space="preserve"> PAGEREF _Toc205560935 \h </w:instrText>
            </w:r>
            <w:r>
              <w:rPr>
                <w:webHidden/>
              </w:rPr>
            </w:r>
            <w:r>
              <w:rPr>
                <w:webHidden/>
              </w:rPr>
              <w:fldChar w:fldCharType="separate"/>
            </w:r>
            <w:r>
              <w:rPr>
                <w:webHidden/>
              </w:rPr>
              <w:t>15</w:t>
            </w:r>
            <w:r>
              <w:rPr>
                <w:webHidden/>
              </w:rPr>
              <w:fldChar w:fldCharType="end"/>
            </w:r>
          </w:hyperlink>
        </w:p>
        <w:p w14:paraId="2F39EDFD" w14:textId="6E66F4E6" w:rsidR="005816DC" w:rsidRDefault="005816DC">
          <w:pPr>
            <w:pStyle w:val="Verzeichnis2"/>
            <w:rPr>
              <w:rFonts w:asciiTheme="minorHAnsi" w:eastAsiaTheme="minorEastAsia" w:hAnsiTheme="minorHAnsi" w:cstheme="minorBidi"/>
              <w:bCs w:val="0"/>
              <w:kern w:val="0"/>
              <w:sz w:val="22"/>
              <w:lang w:val="de-DE"/>
            </w:rPr>
          </w:pPr>
          <w:hyperlink w:anchor="_Toc205560936" w:history="1">
            <w:r w:rsidRPr="00597B3E">
              <w:rPr>
                <w:rStyle w:val="Hyperlink"/>
              </w:rPr>
              <w:t>4.1</w:t>
            </w:r>
            <w:r>
              <w:rPr>
                <w:rFonts w:asciiTheme="minorHAnsi" w:eastAsiaTheme="minorEastAsia" w:hAnsiTheme="minorHAnsi" w:cstheme="minorBidi"/>
                <w:bCs w:val="0"/>
                <w:kern w:val="0"/>
                <w:sz w:val="22"/>
                <w:lang w:val="de-DE"/>
              </w:rPr>
              <w:tab/>
            </w:r>
            <w:r w:rsidRPr="00597B3E">
              <w:rPr>
                <w:rStyle w:val="Hyperlink"/>
              </w:rPr>
              <w:t>Hardware</w:t>
            </w:r>
            <w:r>
              <w:rPr>
                <w:webHidden/>
              </w:rPr>
              <w:tab/>
            </w:r>
            <w:r>
              <w:rPr>
                <w:webHidden/>
              </w:rPr>
              <w:fldChar w:fldCharType="begin"/>
            </w:r>
            <w:r>
              <w:rPr>
                <w:webHidden/>
              </w:rPr>
              <w:instrText xml:space="preserve"> PAGEREF _Toc205560936 \h </w:instrText>
            </w:r>
            <w:r>
              <w:rPr>
                <w:webHidden/>
              </w:rPr>
            </w:r>
            <w:r>
              <w:rPr>
                <w:webHidden/>
              </w:rPr>
              <w:fldChar w:fldCharType="separate"/>
            </w:r>
            <w:r>
              <w:rPr>
                <w:webHidden/>
              </w:rPr>
              <w:t>15</w:t>
            </w:r>
            <w:r>
              <w:rPr>
                <w:webHidden/>
              </w:rPr>
              <w:fldChar w:fldCharType="end"/>
            </w:r>
          </w:hyperlink>
        </w:p>
        <w:p w14:paraId="5C6BCC57" w14:textId="7B011072" w:rsidR="005816DC" w:rsidRDefault="005816DC">
          <w:pPr>
            <w:pStyle w:val="Verzeichnis2"/>
            <w:rPr>
              <w:rFonts w:asciiTheme="minorHAnsi" w:eastAsiaTheme="minorEastAsia" w:hAnsiTheme="minorHAnsi" w:cstheme="minorBidi"/>
              <w:bCs w:val="0"/>
              <w:kern w:val="0"/>
              <w:sz w:val="22"/>
              <w:lang w:val="de-DE"/>
            </w:rPr>
          </w:pPr>
          <w:hyperlink w:anchor="_Toc205560937" w:history="1">
            <w:r w:rsidRPr="00597B3E">
              <w:rPr>
                <w:rStyle w:val="Hyperlink"/>
              </w:rPr>
              <w:t>4.2</w:t>
            </w:r>
            <w:r>
              <w:rPr>
                <w:rFonts w:asciiTheme="minorHAnsi" w:eastAsiaTheme="minorEastAsia" w:hAnsiTheme="minorHAnsi" w:cstheme="minorBidi"/>
                <w:bCs w:val="0"/>
                <w:kern w:val="0"/>
                <w:sz w:val="22"/>
                <w:lang w:val="de-DE"/>
              </w:rPr>
              <w:tab/>
            </w:r>
            <w:r w:rsidRPr="00597B3E">
              <w:rPr>
                <w:rStyle w:val="Hyperlink"/>
              </w:rPr>
              <w:t>Entwicklungsumgebung</w:t>
            </w:r>
            <w:r>
              <w:rPr>
                <w:webHidden/>
              </w:rPr>
              <w:tab/>
            </w:r>
            <w:r>
              <w:rPr>
                <w:webHidden/>
              </w:rPr>
              <w:fldChar w:fldCharType="begin"/>
            </w:r>
            <w:r>
              <w:rPr>
                <w:webHidden/>
              </w:rPr>
              <w:instrText xml:space="preserve"> PAGEREF _Toc205560937 \h </w:instrText>
            </w:r>
            <w:r>
              <w:rPr>
                <w:webHidden/>
              </w:rPr>
            </w:r>
            <w:r>
              <w:rPr>
                <w:webHidden/>
              </w:rPr>
              <w:fldChar w:fldCharType="separate"/>
            </w:r>
            <w:r>
              <w:rPr>
                <w:webHidden/>
              </w:rPr>
              <w:t>15</w:t>
            </w:r>
            <w:r>
              <w:rPr>
                <w:webHidden/>
              </w:rPr>
              <w:fldChar w:fldCharType="end"/>
            </w:r>
          </w:hyperlink>
        </w:p>
        <w:p w14:paraId="2E8AFFBF" w14:textId="759E55D4" w:rsidR="005816DC" w:rsidRDefault="005816DC">
          <w:pPr>
            <w:pStyle w:val="Verzeichnis2"/>
            <w:rPr>
              <w:rFonts w:asciiTheme="minorHAnsi" w:eastAsiaTheme="minorEastAsia" w:hAnsiTheme="minorHAnsi" w:cstheme="minorBidi"/>
              <w:bCs w:val="0"/>
              <w:kern w:val="0"/>
              <w:sz w:val="22"/>
              <w:lang w:val="de-DE"/>
            </w:rPr>
          </w:pPr>
          <w:hyperlink w:anchor="_Toc205560938" w:history="1">
            <w:r w:rsidRPr="00597B3E">
              <w:rPr>
                <w:rStyle w:val="Hyperlink"/>
              </w:rPr>
              <w:t>4.3</w:t>
            </w:r>
            <w:r>
              <w:rPr>
                <w:rFonts w:asciiTheme="minorHAnsi" w:eastAsiaTheme="minorEastAsia" w:hAnsiTheme="minorHAnsi" w:cstheme="minorBidi"/>
                <w:bCs w:val="0"/>
                <w:kern w:val="0"/>
                <w:sz w:val="22"/>
                <w:lang w:val="de-DE"/>
              </w:rPr>
              <w:tab/>
            </w:r>
            <w:r w:rsidRPr="00597B3E">
              <w:rPr>
                <w:rStyle w:val="Hyperlink"/>
              </w:rPr>
              <w:t>Programmiersprache</w:t>
            </w:r>
            <w:r>
              <w:rPr>
                <w:webHidden/>
              </w:rPr>
              <w:tab/>
            </w:r>
            <w:r>
              <w:rPr>
                <w:webHidden/>
              </w:rPr>
              <w:fldChar w:fldCharType="begin"/>
            </w:r>
            <w:r>
              <w:rPr>
                <w:webHidden/>
              </w:rPr>
              <w:instrText xml:space="preserve"> PAGEREF _Toc205560938 \h </w:instrText>
            </w:r>
            <w:r>
              <w:rPr>
                <w:webHidden/>
              </w:rPr>
            </w:r>
            <w:r>
              <w:rPr>
                <w:webHidden/>
              </w:rPr>
              <w:fldChar w:fldCharType="separate"/>
            </w:r>
            <w:r>
              <w:rPr>
                <w:webHidden/>
              </w:rPr>
              <w:t>17</w:t>
            </w:r>
            <w:r>
              <w:rPr>
                <w:webHidden/>
              </w:rPr>
              <w:fldChar w:fldCharType="end"/>
            </w:r>
          </w:hyperlink>
        </w:p>
        <w:p w14:paraId="25820992" w14:textId="551C71BE" w:rsidR="005816DC" w:rsidRDefault="005816DC">
          <w:pPr>
            <w:pStyle w:val="Verzeichnis2"/>
            <w:rPr>
              <w:rFonts w:asciiTheme="minorHAnsi" w:eastAsiaTheme="minorEastAsia" w:hAnsiTheme="minorHAnsi" w:cstheme="minorBidi"/>
              <w:bCs w:val="0"/>
              <w:kern w:val="0"/>
              <w:sz w:val="22"/>
              <w:lang w:val="de-DE"/>
            </w:rPr>
          </w:pPr>
          <w:hyperlink w:anchor="_Toc205560939" w:history="1">
            <w:r w:rsidRPr="00597B3E">
              <w:rPr>
                <w:rStyle w:val="Hyperlink"/>
              </w:rPr>
              <w:t>4.4</w:t>
            </w:r>
            <w:r>
              <w:rPr>
                <w:rFonts w:asciiTheme="minorHAnsi" w:eastAsiaTheme="minorEastAsia" w:hAnsiTheme="minorHAnsi" w:cstheme="minorBidi"/>
                <w:bCs w:val="0"/>
                <w:kern w:val="0"/>
                <w:sz w:val="22"/>
                <w:lang w:val="de-DE"/>
              </w:rPr>
              <w:tab/>
            </w:r>
            <w:r w:rsidRPr="00597B3E">
              <w:rPr>
                <w:rStyle w:val="Hyperlink"/>
              </w:rPr>
              <w:t>Multiplayer Plugin</w:t>
            </w:r>
            <w:r>
              <w:rPr>
                <w:webHidden/>
              </w:rPr>
              <w:tab/>
            </w:r>
            <w:r>
              <w:rPr>
                <w:webHidden/>
              </w:rPr>
              <w:fldChar w:fldCharType="begin"/>
            </w:r>
            <w:r>
              <w:rPr>
                <w:webHidden/>
              </w:rPr>
              <w:instrText xml:space="preserve"> PAGEREF _Toc205560939 \h </w:instrText>
            </w:r>
            <w:r>
              <w:rPr>
                <w:webHidden/>
              </w:rPr>
            </w:r>
            <w:r>
              <w:rPr>
                <w:webHidden/>
              </w:rPr>
              <w:fldChar w:fldCharType="separate"/>
            </w:r>
            <w:r>
              <w:rPr>
                <w:webHidden/>
              </w:rPr>
              <w:t>18</w:t>
            </w:r>
            <w:r>
              <w:rPr>
                <w:webHidden/>
              </w:rPr>
              <w:fldChar w:fldCharType="end"/>
            </w:r>
          </w:hyperlink>
        </w:p>
        <w:p w14:paraId="08B5EEF3" w14:textId="62B6D65D" w:rsidR="005816DC" w:rsidRDefault="005816DC">
          <w:pPr>
            <w:pStyle w:val="Verzeichnis2"/>
            <w:rPr>
              <w:rFonts w:asciiTheme="minorHAnsi" w:eastAsiaTheme="minorEastAsia" w:hAnsiTheme="minorHAnsi" w:cstheme="minorBidi"/>
              <w:bCs w:val="0"/>
              <w:kern w:val="0"/>
              <w:sz w:val="22"/>
              <w:lang w:val="de-DE"/>
            </w:rPr>
          </w:pPr>
          <w:hyperlink w:anchor="_Toc205560940" w:history="1">
            <w:r w:rsidRPr="00597B3E">
              <w:rPr>
                <w:rStyle w:val="Hyperlink"/>
              </w:rPr>
              <w:t>4.5</w:t>
            </w:r>
            <w:r>
              <w:rPr>
                <w:rFonts w:asciiTheme="minorHAnsi" w:eastAsiaTheme="minorEastAsia" w:hAnsiTheme="minorHAnsi" w:cstheme="minorBidi"/>
                <w:bCs w:val="0"/>
                <w:kern w:val="0"/>
                <w:sz w:val="22"/>
                <w:lang w:val="de-DE"/>
              </w:rPr>
              <w:tab/>
            </w:r>
            <w:r w:rsidRPr="00597B3E">
              <w:rPr>
                <w:rStyle w:val="Hyperlink"/>
              </w:rPr>
              <w:t>Architekturmodell</w:t>
            </w:r>
            <w:r>
              <w:rPr>
                <w:webHidden/>
              </w:rPr>
              <w:tab/>
            </w:r>
            <w:r>
              <w:rPr>
                <w:webHidden/>
              </w:rPr>
              <w:fldChar w:fldCharType="begin"/>
            </w:r>
            <w:r>
              <w:rPr>
                <w:webHidden/>
              </w:rPr>
              <w:instrText xml:space="preserve"> PAGEREF _Toc205560940 \h </w:instrText>
            </w:r>
            <w:r>
              <w:rPr>
                <w:webHidden/>
              </w:rPr>
            </w:r>
            <w:r>
              <w:rPr>
                <w:webHidden/>
              </w:rPr>
              <w:fldChar w:fldCharType="separate"/>
            </w:r>
            <w:r>
              <w:rPr>
                <w:webHidden/>
              </w:rPr>
              <w:t>18</w:t>
            </w:r>
            <w:r>
              <w:rPr>
                <w:webHidden/>
              </w:rPr>
              <w:fldChar w:fldCharType="end"/>
            </w:r>
          </w:hyperlink>
        </w:p>
        <w:p w14:paraId="469C89A3" w14:textId="4A536892"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41" w:history="1">
            <w:r w:rsidRPr="00597B3E">
              <w:rPr>
                <w:rStyle w:val="Hyperlink"/>
              </w:rPr>
              <w:t>5</w:t>
            </w:r>
            <w:r>
              <w:rPr>
                <w:rFonts w:asciiTheme="minorHAnsi" w:eastAsiaTheme="minorEastAsia" w:hAnsiTheme="minorHAnsi" w:cstheme="minorBidi"/>
                <w:b w:val="0"/>
                <w:bCs w:val="0"/>
                <w:iCs w:val="0"/>
                <w:kern w:val="0"/>
                <w:sz w:val="22"/>
                <w:szCs w:val="22"/>
                <w:lang w:val="de-DE"/>
              </w:rPr>
              <w:tab/>
            </w:r>
            <w:r w:rsidRPr="00597B3E">
              <w:rPr>
                <w:rStyle w:val="Hyperlink"/>
              </w:rPr>
              <w:t>Konzept</w:t>
            </w:r>
            <w:r>
              <w:rPr>
                <w:webHidden/>
              </w:rPr>
              <w:tab/>
            </w:r>
            <w:r>
              <w:rPr>
                <w:webHidden/>
              </w:rPr>
              <w:fldChar w:fldCharType="begin"/>
            </w:r>
            <w:r>
              <w:rPr>
                <w:webHidden/>
              </w:rPr>
              <w:instrText xml:space="preserve"> PAGEREF _Toc205560941 \h </w:instrText>
            </w:r>
            <w:r>
              <w:rPr>
                <w:webHidden/>
              </w:rPr>
            </w:r>
            <w:r>
              <w:rPr>
                <w:webHidden/>
              </w:rPr>
              <w:fldChar w:fldCharType="separate"/>
            </w:r>
            <w:r>
              <w:rPr>
                <w:webHidden/>
              </w:rPr>
              <w:t>24</w:t>
            </w:r>
            <w:r>
              <w:rPr>
                <w:webHidden/>
              </w:rPr>
              <w:fldChar w:fldCharType="end"/>
            </w:r>
          </w:hyperlink>
        </w:p>
        <w:p w14:paraId="7E59163E" w14:textId="4100DFE7" w:rsidR="005816DC" w:rsidRDefault="005816DC">
          <w:pPr>
            <w:pStyle w:val="Verzeichnis2"/>
            <w:rPr>
              <w:rFonts w:asciiTheme="minorHAnsi" w:eastAsiaTheme="minorEastAsia" w:hAnsiTheme="minorHAnsi" w:cstheme="minorBidi"/>
              <w:bCs w:val="0"/>
              <w:kern w:val="0"/>
              <w:sz w:val="22"/>
              <w:lang w:val="de-DE"/>
            </w:rPr>
          </w:pPr>
          <w:hyperlink w:anchor="_Toc205560942" w:history="1">
            <w:r w:rsidRPr="00597B3E">
              <w:rPr>
                <w:rStyle w:val="Hyperlink"/>
              </w:rPr>
              <w:t>5.1</w:t>
            </w:r>
            <w:r>
              <w:rPr>
                <w:rFonts w:asciiTheme="minorHAnsi" w:eastAsiaTheme="minorEastAsia" w:hAnsiTheme="minorHAnsi" w:cstheme="minorBidi"/>
                <w:bCs w:val="0"/>
                <w:kern w:val="0"/>
                <w:sz w:val="22"/>
                <w:lang w:val="de-DE"/>
              </w:rPr>
              <w:tab/>
            </w:r>
            <w:r w:rsidRPr="00597B3E">
              <w:rPr>
                <w:rStyle w:val="Hyperlink"/>
              </w:rPr>
              <w:t>Aufbau des Prototyps</w:t>
            </w:r>
            <w:r>
              <w:rPr>
                <w:webHidden/>
              </w:rPr>
              <w:tab/>
            </w:r>
            <w:r>
              <w:rPr>
                <w:webHidden/>
              </w:rPr>
              <w:fldChar w:fldCharType="begin"/>
            </w:r>
            <w:r>
              <w:rPr>
                <w:webHidden/>
              </w:rPr>
              <w:instrText xml:space="preserve"> PAGEREF _Toc205560942 \h </w:instrText>
            </w:r>
            <w:r>
              <w:rPr>
                <w:webHidden/>
              </w:rPr>
            </w:r>
            <w:r>
              <w:rPr>
                <w:webHidden/>
              </w:rPr>
              <w:fldChar w:fldCharType="separate"/>
            </w:r>
            <w:r>
              <w:rPr>
                <w:webHidden/>
              </w:rPr>
              <w:t>24</w:t>
            </w:r>
            <w:r>
              <w:rPr>
                <w:webHidden/>
              </w:rPr>
              <w:fldChar w:fldCharType="end"/>
            </w:r>
          </w:hyperlink>
        </w:p>
        <w:p w14:paraId="3AB7352C" w14:textId="0C3BB93C" w:rsidR="005816DC" w:rsidRDefault="005816DC">
          <w:pPr>
            <w:pStyle w:val="Verzeichnis3"/>
            <w:rPr>
              <w:rFonts w:asciiTheme="minorHAnsi" w:eastAsiaTheme="minorEastAsia" w:hAnsiTheme="minorHAnsi" w:cstheme="minorBidi"/>
              <w:kern w:val="0"/>
              <w:sz w:val="22"/>
              <w:szCs w:val="22"/>
              <w:lang w:val="de-DE"/>
            </w:rPr>
          </w:pPr>
          <w:hyperlink w:anchor="_Toc205560943" w:history="1">
            <w:r w:rsidRPr="00597B3E">
              <w:rPr>
                <w:rStyle w:val="Hyperlink"/>
              </w:rPr>
              <w:t>5.1.1</w:t>
            </w:r>
            <w:r>
              <w:rPr>
                <w:rFonts w:asciiTheme="minorHAnsi" w:eastAsiaTheme="minorEastAsia" w:hAnsiTheme="minorHAnsi" w:cstheme="minorBidi"/>
                <w:kern w:val="0"/>
                <w:sz w:val="22"/>
                <w:szCs w:val="22"/>
                <w:lang w:val="de-DE"/>
              </w:rPr>
              <w:tab/>
            </w:r>
            <w:r w:rsidRPr="00597B3E">
              <w:rPr>
                <w:rStyle w:val="Hyperlink"/>
              </w:rPr>
              <w:t>Datenbank</w:t>
            </w:r>
            <w:r>
              <w:rPr>
                <w:webHidden/>
              </w:rPr>
              <w:tab/>
            </w:r>
            <w:r>
              <w:rPr>
                <w:webHidden/>
              </w:rPr>
              <w:fldChar w:fldCharType="begin"/>
            </w:r>
            <w:r>
              <w:rPr>
                <w:webHidden/>
              </w:rPr>
              <w:instrText xml:space="preserve"> PAGEREF _Toc205560943 \h </w:instrText>
            </w:r>
            <w:r>
              <w:rPr>
                <w:webHidden/>
              </w:rPr>
            </w:r>
            <w:r>
              <w:rPr>
                <w:webHidden/>
              </w:rPr>
              <w:fldChar w:fldCharType="separate"/>
            </w:r>
            <w:r>
              <w:rPr>
                <w:webHidden/>
              </w:rPr>
              <w:t>25</w:t>
            </w:r>
            <w:r>
              <w:rPr>
                <w:webHidden/>
              </w:rPr>
              <w:fldChar w:fldCharType="end"/>
            </w:r>
          </w:hyperlink>
        </w:p>
        <w:p w14:paraId="217F9B26" w14:textId="108B3210" w:rsidR="005816DC" w:rsidRDefault="005816DC">
          <w:pPr>
            <w:pStyle w:val="Verzeichnis3"/>
            <w:rPr>
              <w:rFonts w:asciiTheme="minorHAnsi" w:eastAsiaTheme="minorEastAsia" w:hAnsiTheme="minorHAnsi" w:cstheme="minorBidi"/>
              <w:kern w:val="0"/>
              <w:sz w:val="22"/>
              <w:szCs w:val="22"/>
              <w:lang w:val="de-DE"/>
            </w:rPr>
          </w:pPr>
          <w:hyperlink w:anchor="_Toc205560944" w:history="1">
            <w:r w:rsidRPr="00597B3E">
              <w:rPr>
                <w:rStyle w:val="Hyperlink"/>
              </w:rPr>
              <w:t>5.1.2</w:t>
            </w:r>
            <w:r>
              <w:rPr>
                <w:rFonts w:asciiTheme="minorHAnsi" w:eastAsiaTheme="minorEastAsia" w:hAnsiTheme="minorHAnsi" w:cstheme="minorBidi"/>
                <w:kern w:val="0"/>
                <w:sz w:val="22"/>
                <w:szCs w:val="22"/>
                <w:lang w:val="de-DE"/>
              </w:rPr>
              <w:tab/>
            </w:r>
            <w:r w:rsidRPr="00597B3E">
              <w:rPr>
                <w:rStyle w:val="Hyperlink"/>
              </w:rPr>
              <w:t>Backend</w:t>
            </w:r>
            <w:r>
              <w:rPr>
                <w:webHidden/>
              </w:rPr>
              <w:tab/>
            </w:r>
            <w:r>
              <w:rPr>
                <w:webHidden/>
              </w:rPr>
              <w:fldChar w:fldCharType="begin"/>
            </w:r>
            <w:r>
              <w:rPr>
                <w:webHidden/>
              </w:rPr>
              <w:instrText xml:space="preserve"> PAGEREF _Toc205560944 \h </w:instrText>
            </w:r>
            <w:r>
              <w:rPr>
                <w:webHidden/>
              </w:rPr>
            </w:r>
            <w:r>
              <w:rPr>
                <w:webHidden/>
              </w:rPr>
              <w:fldChar w:fldCharType="separate"/>
            </w:r>
            <w:r>
              <w:rPr>
                <w:webHidden/>
              </w:rPr>
              <w:t>26</w:t>
            </w:r>
            <w:r>
              <w:rPr>
                <w:webHidden/>
              </w:rPr>
              <w:fldChar w:fldCharType="end"/>
            </w:r>
          </w:hyperlink>
        </w:p>
        <w:p w14:paraId="376FC331" w14:textId="242BC2F5" w:rsidR="005816DC" w:rsidRDefault="005816DC">
          <w:pPr>
            <w:pStyle w:val="Verzeichnis3"/>
            <w:rPr>
              <w:rFonts w:asciiTheme="minorHAnsi" w:eastAsiaTheme="minorEastAsia" w:hAnsiTheme="minorHAnsi" w:cstheme="minorBidi"/>
              <w:kern w:val="0"/>
              <w:sz w:val="22"/>
              <w:szCs w:val="22"/>
              <w:lang w:val="de-DE"/>
            </w:rPr>
          </w:pPr>
          <w:hyperlink w:anchor="_Toc205560945" w:history="1">
            <w:r w:rsidRPr="00597B3E">
              <w:rPr>
                <w:rStyle w:val="Hyperlink"/>
              </w:rPr>
              <w:t>5.1.3</w:t>
            </w:r>
            <w:r>
              <w:rPr>
                <w:rFonts w:asciiTheme="minorHAnsi" w:eastAsiaTheme="minorEastAsia" w:hAnsiTheme="minorHAnsi" w:cstheme="minorBidi"/>
                <w:kern w:val="0"/>
                <w:sz w:val="22"/>
                <w:szCs w:val="22"/>
                <w:lang w:val="de-DE"/>
              </w:rPr>
              <w:tab/>
            </w:r>
            <w:r w:rsidRPr="00597B3E">
              <w:rPr>
                <w:rStyle w:val="Hyperlink"/>
              </w:rPr>
              <w:t>Frontend</w:t>
            </w:r>
            <w:r>
              <w:rPr>
                <w:webHidden/>
              </w:rPr>
              <w:tab/>
            </w:r>
            <w:r>
              <w:rPr>
                <w:webHidden/>
              </w:rPr>
              <w:fldChar w:fldCharType="begin"/>
            </w:r>
            <w:r>
              <w:rPr>
                <w:webHidden/>
              </w:rPr>
              <w:instrText xml:space="preserve"> PAGEREF _Toc205560945 \h </w:instrText>
            </w:r>
            <w:r>
              <w:rPr>
                <w:webHidden/>
              </w:rPr>
            </w:r>
            <w:r>
              <w:rPr>
                <w:webHidden/>
              </w:rPr>
              <w:fldChar w:fldCharType="separate"/>
            </w:r>
            <w:r>
              <w:rPr>
                <w:webHidden/>
              </w:rPr>
              <w:t>27</w:t>
            </w:r>
            <w:r>
              <w:rPr>
                <w:webHidden/>
              </w:rPr>
              <w:fldChar w:fldCharType="end"/>
            </w:r>
          </w:hyperlink>
        </w:p>
        <w:p w14:paraId="55A00617" w14:textId="30008A71" w:rsidR="005816DC" w:rsidRDefault="005816DC">
          <w:pPr>
            <w:pStyle w:val="Verzeichnis2"/>
            <w:rPr>
              <w:rFonts w:asciiTheme="minorHAnsi" w:eastAsiaTheme="minorEastAsia" w:hAnsiTheme="minorHAnsi" w:cstheme="minorBidi"/>
              <w:bCs w:val="0"/>
              <w:kern w:val="0"/>
              <w:sz w:val="22"/>
              <w:lang w:val="de-DE"/>
            </w:rPr>
          </w:pPr>
          <w:hyperlink w:anchor="_Toc205560946" w:history="1">
            <w:r w:rsidRPr="00597B3E">
              <w:rPr>
                <w:rStyle w:val="Hyperlink"/>
              </w:rPr>
              <w:t>5.2</w:t>
            </w:r>
            <w:r>
              <w:rPr>
                <w:rFonts w:asciiTheme="minorHAnsi" w:eastAsiaTheme="minorEastAsia" w:hAnsiTheme="minorHAnsi" w:cstheme="minorBidi"/>
                <w:bCs w:val="0"/>
                <w:kern w:val="0"/>
                <w:sz w:val="22"/>
                <w:lang w:val="de-DE"/>
              </w:rPr>
              <w:tab/>
            </w:r>
            <w:r w:rsidRPr="00597B3E">
              <w:rPr>
                <w:rStyle w:val="Hyperlink"/>
              </w:rPr>
              <w:t>Interaktion</w:t>
            </w:r>
            <w:r>
              <w:rPr>
                <w:webHidden/>
              </w:rPr>
              <w:tab/>
            </w:r>
            <w:r>
              <w:rPr>
                <w:webHidden/>
              </w:rPr>
              <w:fldChar w:fldCharType="begin"/>
            </w:r>
            <w:r>
              <w:rPr>
                <w:webHidden/>
              </w:rPr>
              <w:instrText xml:space="preserve"> PAGEREF _Toc205560946 \h </w:instrText>
            </w:r>
            <w:r>
              <w:rPr>
                <w:webHidden/>
              </w:rPr>
            </w:r>
            <w:r>
              <w:rPr>
                <w:webHidden/>
              </w:rPr>
              <w:fldChar w:fldCharType="separate"/>
            </w:r>
            <w:r>
              <w:rPr>
                <w:webHidden/>
              </w:rPr>
              <w:t>31</w:t>
            </w:r>
            <w:r>
              <w:rPr>
                <w:webHidden/>
              </w:rPr>
              <w:fldChar w:fldCharType="end"/>
            </w:r>
          </w:hyperlink>
        </w:p>
        <w:p w14:paraId="771691A5" w14:textId="53F3B6B0"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47" w:history="1">
            <w:r w:rsidRPr="00597B3E">
              <w:rPr>
                <w:rStyle w:val="Hyperlink"/>
              </w:rPr>
              <w:t>6</w:t>
            </w:r>
            <w:r>
              <w:rPr>
                <w:rFonts w:asciiTheme="minorHAnsi" w:eastAsiaTheme="minorEastAsia" w:hAnsiTheme="minorHAnsi" w:cstheme="minorBidi"/>
                <w:b w:val="0"/>
                <w:bCs w:val="0"/>
                <w:iCs w:val="0"/>
                <w:kern w:val="0"/>
                <w:sz w:val="22"/>
                <w:szCs w:val="22"/>
                <w:lang w:val="de-DE"/>
              </w:rPr>
              <w:tab/>
            </w:r>
            <w:r w:rsidRPr="00597B3E">
              <w:rPr>
                <w:rStyle w:val="Hyperlink"/>
              </w:rPr>
              <w:t>Implementierung und Prototypenentwicklung</w:t>
            </w:r>
            <w:r>
              <w:rPr>
                <w:webHidden/>
              </w:rPr>
              <w:tab/>
            </w:r>
            <w:r>
              <w:rPr>
                <w:webHidden/>
              </w:rPr>
              <w:fldChar w:fldCharType="begin"/>
            </w:r>
            <w:r>
              <w:rPr>
                <w:webHidden/>
              </w:rPr>
              <w:instrText xml:space="preserve"> PAGEREF _Toc205560947 \h </w:instrText>
            </w:r>
            <w:r>
              <w:rPr>
                <w:webHidden/>
              </w:rPr>
            </w:r>
            <w:r>
              <w:rPr>
                <w:webHidden/>
              </w:rPr>
              <w:fldChar w:fldCharType="separate"/>
            </w:r>
            <w:r>
              <w:rPr>
                <w:webHidden/>
              </w:rPr>
              <w:t>32</w:t>
            </w:r>
            <w:r>
              <w:rPr>
                <w:webHidden/>
              </w:rPr>
              <w:fldChar w:fldCharType="end"/>
            </w:r>
          </w:hyperlink>
        </w:p>
        <w:p w14:paraId="37DE595C" w14:textId="776AABF6" w:rsidR="005816DC" w:rsidRDefault="005816DC">
          <w:pPr>
            <w:pStyle w:val="Verzeichnis2"/>
            <w:rPr>
              <w:rFonts w:asciiTheme="minorHAnsi" w:eastAsiaTheme="minorEastAsia" w:hAnsiTheme="minorHAnsi" w:cstheme="minorBidi"/>
              <w:bCs w:val="0"/>
              <w:kern w:val="0"/>
              <w:sz w:val="22"/>
              <w:lang w:val="de-DE"/>
            </w:rPr>
          </w:pPr>
          <w:hyperlink w:anchor="_Toc205560948" w:history="1">
            <w:r w:rsidRPr="00597B3E">
              <w:rPr>
                <w:rStyle w:val="Hyperlink"/>
              </w:rPr>
              <w:t>6.1</w:t>
            </w:r>
            <w:r>
              <w:rPr>
                <w:rFonts w:asciiTheme="minorHAnsi" w:eastAsiaTheme="minorEastAsia" w:hAnsiTheme="minorHAnsi" w:cstheme="minorBidi"/>
                <w:bCs w:val="0"/>
                <w:kern w:val="0"/>
                <w:sz w:val="22"/>
                <w:lang w:val="de-DE"/>
              </w:rPr>
              <w:tab/>
            </w:r>
            <w:r w:rsidRPr="00597B3E">
              <w:rPr>
                <w:rStyle w:val="Hyperlink"/>
              </w:rPr>
              <w:t>Datenbank</w:t>
            </w:r>
            <w:r>
              <w:rPr>
                <w:webHidden/>
              </w:rPr>
              <w:tab/>
            </w:r>
            <w:r>
              <w:rPr>
                <w:webHidden/>
              </w:rPr>
              <w:fldChar w:fldCharType="begin"/>
            </w:r>
            <w:r>
              <w:rPr>
                <w:webHidden/>
              </w:rPr>
              <w:instrText xml:space="preserve"> PAGEREF _Toc205560948 \h </w:instrText>
            </w:r>
            <w:r>
              <w:rPr>
                <w:webHidden/>
              </w:rPr>
            </w:r>
            <w:r>
              <w:rPr>
                <w:webHidden/>
              </w:rPr>
              <w:fldChar w:fldCharType="separate"/>
            </w:r>
            <w:r>
              <w:rPr>
                <w:webHidden/>
              </w:rPr>
              <w:t>32</w:t>
            </w:r>
            <w:r>
              <w:rPr>
                <w:webHidden/>
              </w:rPr>
              <w:fldChar w:fldCharType="end"/>
            </w:r>
          </w:hyperlink>
        </w:p>
        <w:p w14:paraId="6816DFFB" w14:textId="06FEE16C" w:rsidR="005816DC" w:rsidRDefault="005816DC">
          <w:pPr>
            <w:pStyle w:val="Verzeichnis2"/>
            <w:rPr>
              <w:rFonts w:asciiTheme="minorHAnsi" w:eastAsiaTheme="minorEastAsia" w:hAnsiTheme="minorHAnsi" w:cstheme="minorBidi"/>
              <w:bCs w:val="0"/>
              <w:kern w:val="0"/>
              <w:sz w:val="22"/>
              <w:lang w:val="de-DE"/>
            </w:rPr>
          </w:pPr>
          <w:hyperlink w:anchor="_Toc205560949" w:history="1">
            <w:r w:rsidRPr="00597B3E">
              <w:rPr>
                <w:rStyle w:val="Hyperlink"/>
              </w:rPr>
              <w:t>6.2</w:t>
            </w:r>
            <w:r>
              <w:rPr>
                <w:rFonts w:asciiTheme="minorHAnsi" w:eastAsiaTheme="minorEastAsia" w:hAnsiTheme="minorHAnsi" w:cstheme="minorBidi"/>
                <w:bCs w:val="0"/>
                <w:kern w:val="0"/>
                <w:sz w:val="22"/>
                <w:lang w:val="de-DE"/>
              </w:rPr>
              <w:tab/>
            </w:r>
            <w:r w:rsidRPr="00597B3E">
              <w:rPr>
                <w:rStyle w:val="Hyperlink"/>
              </w:rPr>
              <w:t>Backend</w:t>
            </w:r>
            <w:r>
              <w:rPr>
                <w:webHidden/>
              </w:rPr>
              <w:tab/>
            </w:r>
            <w:r>
              <w:rPr>
                <w:webHidden/>
              </w:rPr>
              <w:fldChar w:fldCharType="begin"/>
            </w:r>
            <w:r>
              <w:rPr>
                <w:webHidden/>
              </w:rPr>
              <w:instrText xml:space="preserve"> PAGEREF _Toc205560949 \h </w:instrText>
            </w:r>
            <w:r>
              <w:rPr>
                <w:webHidden/>
              </w:rPr>
            </w:r>
            <w:r>
              <w:rPr>
                <w:webHidden/>
              </w:rPr>
              <w:fldChar w:fldCharType="separate"/>
            </w:r>
            <w:r>
              <w:rPr>
                <w:webHidden/>
              </w:rPr>
              <w:t>33</w:t>
            </w:r>
            <w:r>
              <w:rPr>
                <w:webHidden/>
              </w:rPr>
              <w:fldChar w:fldCharType="end"/>
            </w:r>
          </w:hyperlink>
        </w:p>
        <w:p w14:paraId="509B9DEA" w14:textId="60D7F8A5" w:rsidR="005816DC" w:rsidRDefault="005816DC">
          <w:pPr>
            <w:pStyle w:val="Verzeichnis2"/>
            <w:rPr>
              <w:rFonts w:asciiTheme="minorHAnsi" w:eastAsiaTheme="minorEastAsia" w:hAnsiTheme="minorHAnsi" w:cstheme="minorBidi"/>
              <w:bCs w:val="0"/>
              <w:kern w:val="0"/>
              <w:sz w:val="22"/>
              <w:lang w:val="de-DE"/>
            </w:rPr>
          </w:pPr>
          <w:hyperlink w:anchor="_Toc205560950" w:history="1">
            <w:r w:rsidRPr="00597B3E">
              <w:rPr>
                <w:rStyle w:val="Hyperlink"/>
              </w:rPr>
              <w:t>6.3</w:t>
            </w:r>
            <w:r>
              <w:rPr>
                <w:rFonts w:asciiTheme="minorHAnsi" w:eastAsiaTheme="minorEastAsia" w:hAnsiTheme="minorHAnsi" w:cstheme="minorBidi"/>
                <w:bCs w:val="0"/>
                <w:kern w:val="0"/>
                <w:sz w:val="22"/>
                <w:lang w:val="de-DE"/>
              </w:rPr>
              <w:tab/>
            </w:r>
            <w:r w:rsidRPr="00597B3E">
              <w:rPr>
                <w:rStyle w:val="Hyperlink"/>
              </w:rPr>
              <w:t>Frontend</w:t>
            </w:r>
            <w:r>
              <w:rPr>
                <w:webHidden/>
              </w:rPr>
              <w:tab/>
            </w:r>
            <w:r>
              <w:rPr>
                <w:webHidden/>
              </w:rPr>
              <w:fldChar w:fldCharType="begin"/>
            </w:r>
            <w:r>
              <w:rPr>
                <w:webHidden/>
              </w:rPr>
              <w:instrText xml:space="preserve"> PAGEREF _Toc205560950 \h </w:instrText>
            </w:r>
            <w:r>
              <w:rPr>
                <w:webHidden/>
              </w:rPr>
            </w:r>
            <w:r>
              <w:rPr>
                <w:webHidden/>
              </w:rPr>
              <w:fldChar w:fldCharType="separate"/>
            </w:r>
            <w:r>
              <w:rPr>
                <w:webHidden/>
              </w:rPr>
              <w:t>35</w:t>
            </w:r>
            <w:r>
              <w:rPr>
                <w:webHidden/>
              </w:rPr>
              <w:fldChar w:fldCharType="end"/>
            </w:r>
          </w:hyperlink>
        </w:p>
        <w:p w14:paraId="7D05EBE7" w14:textId="2C37B149" w:rsidR="005816DC" w:rsidRDefault="005816DC">
          <w:pPr>
            <w:pStyle w:val="Verzeichnis3"/>
            <w:rPr>
              <w:rFonts w:asciiTheme="minorHAnsi" w:eastAsiaTheme="minorEastAsia" w:hAnsiTheme="minorHAnsi" w:cstheme="minorBidi"/>
              <w:kern w:val="0"/>
              <w:sz w:val="22"/>
              <w:szCs w:val="22"/>
              <w:lang w:val="de-DE"/>
            </w:rPr>
          </w:pPr>
          <w:hyperlink w:anchor="_Toc205560951" w:history="1">
            <w:r w:rsidRPr="00597B3E">
              <w:rPr>
                <w:rStyle w:val="Hyperlink"/>
                <w:lang w:val="de-DE"/>
              </w:rPr>
              <w:t>6.3.1</w:t>
            </w:r>
            <w:r>
              <w:rPr>
                <w:rFonts w:asciiTheme="minorHAnsi" w:eastAsiaTheme="minorEastAsia" w:hAnsiTheme="minorHAnsi" w:cstheme="minorBidi"/>
                <w:kern w:val="0"/>
                <w:sz w:val="22"/>
                <w:szCs w:val="22"/>
                <w:lang w:val="de-DE"/>
              </w:rPr>
              <w:tab/>
            </w:r>
            <w:r w:rsidRPr="00597B3E">
              <w:rPr>
                <w:rStyle w:val="Hyperlink"/>
                <w:lang w:val="de-DE"/>
              </w:rPr>
              <w:t>Setup der Unity-Umgebung für die Meta Quest 3</w:t>
            </w:r>
            <w:r>
              <w:rPr>
                <w:webHidden/>
              </w:rPr>
              <w:tab/>
            </w:r>
            <w:r>
              <w:rPr>
                <w:webHidden/>
              </w:rPr>
              <w:fldChar w:fldCharType="begin"/>
            </w:r>
            <w:r>
              <w:rPr>
                <w:webHidden/>
              </w:rPr>
              <w:instrText xml:space="preserve"> PAGEREF _Toc205560951 \h </w:instrText>
            </w:r>
            <w:r>
              <w:rPr>
                <w:webHidden/>
              </w:rPr>
            </w:r>
            <w:r>
              <w:rPr>
                <w:webHidden/>
              </w:rPr>
              <w:fldChar w:fldCharType="separate"/>
            </w:r>
            <w:r>
              <w:rPr>
                <w:webHidden/>
              </w:rPr>
              <w:t>35</w:t>
            </w:r>
            <w:r>
              <w:rPr>
                <w:webHidden/>
              </w:rPr>
              <w:fldChar w:fldCharType="end"/>
            </w:r>
          </w:hyperlink>
        </w:p>
        <w:p w14:paraId="6737EB36" w14:textId="03477AC1" w:rsidR="005816DC" w:rsidRDefault="005816DC">
          <w:pPr>
            <w:pStyle w:val="Verzeichnis3"/>
            <w:rPr>
              <w:rFonts w:asciiTheme="minorHAnsi" w:eastAsiaTheme="minorEastAsia" w:hAnsiTheme="minorHAnsi" w:cstheme="minorBidi"/>
              <w:kern w:val="0"/>
              <w:sz w:val="22"/>
              <w:szCs w:val="22"/>
              <w:lang w:val="de-DE"/>
            </w:rPr>
          </w:pPr>
          <w:hyperlink w:anchor="_Toc205560952" w:history="1">
            <w:r w:rsidRPr="00597B3E">
              <w:rPr>
                <w:rStyle w:val="Hyperlink"/>
              </w:rPr>
              <w:t>6.3.2</w:t>
            </w:r>
            <w:r>
              <w:rPr>
                <w:rFonts w:asciiTheme="minorHAnsi" w:eastAsiaTheme="minorEastAsia" w:hAnsiTheme="minorHAnsi" w:cstheme="minorBidi"/>
                <w:kern w:val="0"/>
                <w:sz w:val="22"/>
                <w:szCs w:val="22"/>
                <w:lang w:val="de-DE"/>
              </w:rPr>
              <w:tab/>
            </w:r>
            <w:r w:rsidRPr="00597B3E">
              <w:rPr>
                <w:rStyle w:val="Hyperlink"/>
              </w:rPr>
              <w:t>Implementierung</w:t>
            </w:r>
            <w:r>
              <w:rPr>
                <w:webHidden/>
              </w:rPr>
              <w:tab/>
            </w:r>
            <w:r>
              <w:rPr>
                <w:webHidden/>
              </w:rPr>
              <w:fldChar w:fldCharType="begin"/>
            </w:r>
            <w:r>
              <w:rPr>
                <w:webHidden/>
              </w:rPr>
              <w:instrText xml:space="preserve"> PAGEREF _Toc205560952 \h </w:instrText>
            </w:r>
            <w:r>
              <w:rPr>
                <w:webHidden/>
              </w:rPr>
            </w:r>
            <w:r>
              <w:rPr>
                <w:webHidden/>
              </w:rPr>
              <w:fldChar w:fldCharType="separate"/>
            </w:r>
            <w:r>
              <w:rPr>
                <w:webHidden/>
              </w:rPr>
              <w:t>36</w:t>
            </w:r>
            <w:r>
              <w:rPr>
                <w:webHidden/>
              </w:rPr>
              <w:fldChar w:fldCharType="end"/>
            </w:r>
          </w:hyperlink>
        </w:p>
        <w:p w14:paraId="67475ED7" w14:textId="02147CC4" w:rsidR="005816DC" w:rsidRDefault="005816DC">
          <w:pPr>
            <w:pStyle w:val="Verzeichnis3"/>
            <w:rPr>
              <w:rFonts w:asciiTheme="minorHAnsi" w:eastAsiaTheme="minorEastAsia" w:hAnsiTheme="minorHAnsi" w:cstheme="minorBidi"/>
              <w:kern w:val="0"/>
              <w:sz w:val="22"/>
              <w:szCs w:val="22"/>
              <w:lang w:val="de-DE"/>
            </w:rPr>
          </w:pPr>
          <w:hyperlink w:anchor="_Toc205560953" w:history="1">
            <w:r w:rsidRPr="00597B3E">
              <w:rPr>
                <w:rStyle w:val="Hyperlink"/>
              </w:rPr>
              <w:t>6.3.3</w:t>
            </w:r>
            <w:r>
              <w:rPr>
                <w:rFonts w:asciiTheme="minorHAnsi" w:eastAsiaTheme="minorEastAsia" w:hAnsiTheme="minorHAnsi" w:cstheme="minorBidi"/>
                <w:kern w:val="0"/>
                <w:sz w:val="22"/>
                <w:szCs w:val="22"/>
                <w:lang w:val="de-DE"/>
              </w:rPr>
              <w:tab/>
            </w:r>
            <w:r w:rsidRPr="00597B3E">
              <w:rPr>
                <w:rStyle w:val="Hyperlink"/>
              </w:rPr>
              <w:t>Weiteres</w:t>
            </w:r>
            <w:r>
              <w:rPr>
                <w:webHidden/>
              </w:rPr>
              <w:tab/>
            </w:r>
            <w:r>
              <w:rPr>
                <w:webHidden/>
              </w:rPr>
              <w:fldChar w:fldCharType="begin"/>
            </w:r>
            <w:r>
              <w:rPr>
                <w:webHidden/>
              </w:rPr>
              <w:instrText xml:space="preserve"> PAGEREF _Toc205560953 \h </w:instrText>
            </w:r>
            <w:r>
              <w:rPr>
                <w:webHidden/>
              </w:rPr>
            </w:r>
            <w:r>
              <w:rPr>
                <w:webHidden/>
              </w:rPr>
              <w:fldChar w:fldCharType="separate"/>
            </w:r>
            <w:r>
              <w:rPr>
                <w:webHidden/>
              </w:rPr>
              <w:t>39</w:t>
            </w:r>
            <w:r>
              <w:rPr>
                <w:webHidden/>
              </w:rPr>
              <w:fldChar w:fldCharType="end"/>
            </w:r>
          </w:hyperlink>
        </w:p>
        <w:p w14:paraId="380E5159" w14:textId="446B8994" w:rsidR="005816DC" w:rsidRDefault="005816DC">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560954" w:history="1">
            <w:r w:rsidRPr="00597B3E">
              <w:rPr>
                <w:rStyle w:val="Hyperlink"/>
              </w:rPr>
              <w:t>7</w:t>
            </w:r>
            <w:r>
              <w:rPr>
                <w:rFonts w:asciiTheme="minorHAnsi" w:eastAsiaTheme="minorEastAsia" w:hAnsiTheme="minorHAnsi" w:cstheme="minorBidi"/>
                <w:b w:val="0"/>
                <w:bCs w:val="0"/>
                <w:iCs w:val="0"/>
                <w:kern w:val="0"/>
                <w:sz w:val="22"/>
                <w:szCs w:val="22"/>
                <w:lang w:val="de-DE"/>
              </w:rPr>
              <w:tab/>
            </w:r>
            <w:r w:rsidRPr="00597B3E">
              <w:rPr>
                <w:rStyle w:val="Hyperlink"/>
              </w:rPr>
              <w:t>Zusammenfassung und Ausblick</w:t>
            </w:r>
            <w:r>
              <w:rPr>
                <w:webHidden/>
              </w:rPr>
              <w:tab/>
            </w:r>
            <w:r>
              <w:rPr>
                <w:webHidden/>
              </w:rPr>
              <w:fldChar w:fldCharType="begin"/>
            </w:r>
            <w:r>
              <w:rPr>
                <w:webHidden/>
              </w:rPr>
              <w:instrText xml:space="preserve"> PAGEREF _Toc205560954 \h </w:instrText>
            </w:r>
            <w:r>
              <w:rPr>
                <w:webHidden/>
              </w:rPr>
            </w:r>
            <w:r>
              <w:rPr>
                <w:webHidden/>
              </w:rPr>
              <w:fldChar w:fldCharType="separate"/>
            </w:r>
            <w:r>
              <w:rPr>
                <w:webHidden/>
              </w:rPr>
              <w:t>41</w:t>
            </w:r>
            <w:r>
              <w:rPr>
                <w:webHidden/>
              </w:rPr>
              <w:fldChar w:fldCharType="end"/>
            </w:r>
          </w:hyperlink>
        </w:p>
        <w:p w14:paraId="185384BF" w14:textId="0148E409"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55" w:history="1">
            <w:r w:rsidRPr="00597B3E">
              <w:rPr>
                <w:rStyle w:val="Hyperlink"/>
              </w:rPr>
              <w:t>Glossar</w:t>
            </w:r>
            <w:r>
              <w:rPr>
                <w:webHidden/>
              </w:rPr>
              <w:tab/>
            </w:r>
            <w:r>
              <w:rPr>
                <w:webHidden/>
              </w:rPr>
              <w:fldChar w:fldCharType="begin"/>
            </w:r>
            <w:r>
              <w:rPr>
                <w:webHidden/>
              </w:rPr>
              <w:instrText xml:space="preserve"> PAGEREF _Toc205560955 \h </w:instrText>
            </w:r>
            <w:r>
              <w:rPr>
                <w:webHidden/>
              </w:rPr>
            </w:r>
            <w:r>
              <w:rPr>
                <w:webHidden/>
              </w:rPr>
              <w:fldChar w:fldCharType="separate"/>
            </w:r>
            <w:r>
              <w:rPr>
                <w:webHidden/>
              </w:rPr>
              <w:t>42</w:t>
            </w:r>
            <w:r>
              <w:rPr>
                <w:webHidden/>
              </w:rPr>
              <w:fldChar w:fldCharType="end"/>
            </w:r>
          </w:hyperlink>
        </w:p>
        <w:p w14:paraId="57185CD1" w14:textId="21999429"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56" w:history="1">
            <w:r w:rsidRPr="00597B3E">
              <w:rPr>
                <w:rStyle w:val="Hyperlink"/>
              </w:rPr>
              <w:t>Abbildungsverzeichnis</w:t>
            </w:r>
            <w:r>
              <w:rPr>
                <w:webHidden/>
              </w:rPr>
              <w:tab/>
            </w:r>
            <w:r>
              <w:rPr>
                <w:webHidden/>
              </w:rPr>
              <w:fldChar w:fldCharType="begin"/>
            </w:r>
            <w:r>
              <w:rPr>
                <w:webHidden/>
              </w:rPr>
              <w:instrText xml:space="preserve"> PAGEREF _Toc205560956 \h </w:instrText>
            </w:r>
            <w:r>
              <w:rPr>
                <w:webHidden/>
              </w:rPr>
            </w:r>
            <w:r>
              <w:rPr>
                <w:webHidden/>
              </w:rPr>
              <w:fldChar w:fldCharType="separate"/>
            </w:r>
            <w:r>
              <w:rPr>
                <w:webHidden/>
              </w:rPr>
              <w:t>43</w:t>
            </w:r>
            <w:r>
              <w:rPr>
                <w:webHidden/>
              </w:rPr>
              <w:fldChar w:fldCharType="end"/>
            </w:r>
          </w:hyperlink>
        </w:p>
        <w:p w14:paraId="5CAD9810" w14:textId="123A49F7"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57" w:history="1">
            <w:r w:rsidRPr="00597B3E">
              <w:rPr>
                <w:rStyle w:val="Hyperlink"/>
              </w:rPr>
              <w:t>Tabellenverzeichnis</w:t>
            </w:r>
            <w:r>
              <w:rPr>
                <w:webHidden/>
              </w:rPr>
              <w:tab/>
            </w:r>
            <w:r>
              <w:rPr>
                <w:webHidden/>
              </w:rPr>
              <w:fldChar w:fldCharType="begin"/>
            </w:r>
            <w:r>
              <w:rPr>
                <w:webHidden/>
              </w:rPr>
              <w:instrText xml:space="preserve"> PAGEREF _Toc205560957 \h </w:instrText>
            </w:r>
            <w:r>
              <w:rPr>
                <w:webHidden/>
              </w:rPr>
            </w:r>
            <w:r>
              <w:rPr>
                <w:webHidden/>
              </w:rPr>
              <w:fldChar w:fldCharType="separate"/>
            </w:r>
            <w:r>
              <w:rPr>
                <w:webHidden/>
              </w:rPr>
              <w:t>44</w:t>
            </w:r>
            <w:r>
              <w:rPr>
                <w:webHidden/>
              </w:rPr>
              <w:fldChar w:fldCharType="end"/>
            </w:r>
          </w:hyperlink>
        </w:p>
        <w:p w14:paraId="0AAF8B5C" w14:textId="52EA574C"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58" w:history="1">
            <w:r w:rsidRPr="00597B3E">
              <w:rPr>
                <w:rStyle w:val="Hyperlink"/>
              </w:rPr>
              <w:t>Normen</w:t>
            </w:r>
            <w:r>
              <w:rPr>
                <w:webHidden/>
              </w:rPr>
              <w:tab/>
            </w:r>
            <w:r>
              <w:rPr>
                <w:webHidden/>
              </w:rPr>
              <w:fldChar w:fldCharType="begin"/>
            </w:r>
            <w:r>
              <w:rPr>
                <w:webHidden/>
              </w:rPr>
              <w:instrText xml:space="preserve"> PAGEREF _Toc205560958 \h </w:instrText>
            </w:r>
            <w:r>
              <w:rPr>
                <w:webHidden/>
              </w:rPr>
            </w:r>
            <w:r>
              <w:rPr>
                <w:webHidden/>
              </w:rPr>
              <w:fldChar w:fldCharType="separate"/>
            </w:r>
            <w:r>
              <w:rPr>
                <w:webHidden/>
              </w:rPr>
              <w:t>45</w:t>
            </w:r>
            <w:r>
              <w:rPr>
                <w:webHidden/>
              </w:rPr>
              <w:fldChar w:fldCharType="end"/>
            </w:r>
          </w:hyperlink>
        </w:p>
        <w:p w14:paraId="0B821155" w14:textId="1767366A"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59" w:history="1">
            <w:r w:rsidRPr="00597B3E">
              <w:rPr>
                <w:rStyle w:val="Hyperlink"/>
              </w:rPr>
              <w:t>Software Tools</w:t>
            </w:r>
            <w:r>
              <w:rPr>
                <w:webHidden/>
              </w:rPr>
              <w:tab/>
            </w:r>
            <w:r>
              <w:rPr>
                <w:webHidden/>
              </w:rPr>
              <w:fldChar w:fldCharType="begin"/>
            </w:r>
            <w:r>
              <w:rPr>
                <w:webHidden/>
              </w:rPr>
              <w:instrText xml:space="preserve"> PAGEREF _Toc205560959 \h </w:instrText>
            </w:r>
            <w:r>
              <w:rPr>
                <w:webHidden/>
              </w:rPr>
            </w:r>
            <w:r>
              <w:rPr>
                <w:webHidden/>
              </w:rPr>
              <w:fldChar w:fldCharType="separate"/>
            </w:r>
            <w:r>
              <w:rPr>
                <w:webHidden/>
              </w:rPr>
              <w:t>46</w:t>
            </w:r>
            <w:r>
              <w:rPr>
                <w:webHidden/>
              </w:rPr>
              <w:fldChar w:fldCharType="end"/>
            </w:r>
          </w:hyperlink>
        </w:p>
        <w:p w14:paraId="17DF933E" w14:textId="6BC159E9" w:rsidR="005816DC" w:rsidRDefault="005816DC">
          <w:pPr>
            <w:pStyle w:val="Verzeichnis1"/>
            <w:rPr>
              <w:rFonts w:asciiTheme="minorHAnsi" w:eastAsiaTheme="minorEastAsia" w:hAnsiTheme="minorHAnsi" w:cstheme="minorBidi"/>
              <w:b w:val="0"/>
              <w:bCs w:val="0"/>
              <w:iCs w:val="0"/>
              <w:kern w:val="0"/>
              <w:sz w:val="22"/>
              <w:szCs w:val="22"/>
              <w:lang w:val="de-DE"/>
            </w:rPr>
          </w:pPr>
          <w:hyperlink w:anchor="_Toc205560960" w:history="1">
            <w:r w:rsidRPr="00597B3E">
              <w:rPr>
                <w:rStyle w:val="Hyperlink"/>
              </w:rPr>
              <w:t>Literaturverzeichnis</w:t>
            </w:r>
            <w:r>
              <w:rPr>
                <w:webHidden/>
              </w:rPr>
              <w:tab/>
            </w:r>
            <w:r>
              <w:rPr>
                <w:webHidden/>
              </w:rPr>
              <w:fldChar w:fldCharType="begin"/>
            </w:r>
            <w:r>
              <w:rPr>
                <w:webHidden/>
              </w:rPr>
              <w:instrText xml:space="preserve"> PAGEREF _Toc205560960 \h </w:instrText>
            </w:r>
            <w:r>
              <w:rPr>
                <w:webHidden/>
              </w:rPr>
            </w:r>
            <w:r>
              <w:rPr>
                <w:webHidden/>
              </w:rPr>
              <w:fldChar w:fldCharType="separate"/>
            </w:r>
            <w:r>
              <w:rPr>
                <w:webHidden/>
              </w:rPr>
              <w:t>47</w:t>
            </w:r>
            <w:r>
              <w:rPr>
                <w:webHidden/>
              </w:rPr>
              <w:fldChar w:fldCharType="end"/>
            </w:r>
          </w:hyperlink>
        </w:p>
        <w:p w14:paraId="47E1E164" w14:textId="77206F30" w:rsidR="003D3DF9" w:rsidRPr="001B26A2" w:rsidRDefault="003D3DF9">
          <w:r w:rsidRPr="001B26A2">
            <w:rPr>
              <w:b/>
              <w:bCs/>
            </w:rPr>
            <w:fldChar w:fldCharType="end"/>
          </w:r>
        </w:p>
      </w:sdtContent>
    </w:sdt>
    <w:p w14:paraId="5AECAF7A" w14:textId="77777777" w:rsidR="00D52B11" w:rsidRPr="001B26A2" w:rsidRDefault="00D52B11">
      <w:pPr>
        <w:rPr>
          <w:rFonts w:eastAsia="Times"/>
          <w:lang w:val="de-DE"/>
        </w:rPr>
        <w:sectPr w:rsidR="00D52B11" w:rsidRPr="001B26A2">
          <w:headerReference w:type="default" r:id="rId11"/>
          <w:pgSz w:w="11905" w:h="16837"/>
          <w:pgMar w:top="1701" w:right="1418" w:bottom="1049" w:left="1418" w:header="1134" w:footer="720" w:gutter="0"/>
          <w:pgNumType w:start="1"/>
          <w:cols w:space="720"/>
        </w:sectPr>
      </w:pPr>
    </w:p>
    <w:p w14:paraId="5AECAF7B"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1B26A2">
        <w:rPr>
          <w:b/>
          <w:color w:val="000000"/>
        </w:rPr>
        <w:lastRenderedPageBreak/>
        <w:t>Abstract</w:t>
      </w:r>
    </w:p>
    <w:p w14:paraId="5AECAF7C" w14:textId="77777777" w:rsidR="00D52B11" w:rsidRPr="001B26A2" w:rsidRDefault="00D52B11"/>
    <w:p w14:paraId="5AECAF7D"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1B26A2">
        <w:rPr>
          <w:b/>
        </w:rPr>
        <w:lastRenderedPageBreak/>
        <w:t>Abkürzungsverzeichnis</w:t>
      </w:r>
      <w:proofErr w:type="spellEnd"/>
    </w:p>
    <w:tbl>
      <w:tblPr>
        <w:tblStyle w:val="a"/>
        <w:tblW w:w="9072" w:type="dxa"/>
        <w:tblInd w:w="0" w:type="dxa"/>
        <w:tblLayout w:type="fixed"/>
        <w:tblLook w:val="0000" w:firstRow="0" w:lastRow="0" w:firstColumn="0" w:lastColumn="0" w:noHBand="0" w:noVBand="0"/>
      </w:tblPr>
      <w:tblGrid>
        <w:gridCol w:w="1560"/>
        <w:gridCol w:w="7512"/>
      </w:tblGrid>
      <w:tr w:rsidR="00D52B11" w:rsidRPr="001B26A2" w14:paraId="5AECAF80" w14:textId="77777777">
        <w:trPr>
          <w:trHeight w:val="227"/>
        </w:trPr>
        <w:tc>
          <w:tcPr>
            <w:tcW w:w="1560" w:type="dxa"/>
          </w:tcPr>
          <w:p w14:paraId="5AECAF7E" w14:textId="599E06E8" w:rsidR="00D52B11" w:rsidRPr="001B26A2" w:rsidRDefault="00D52B11">
            <w:pPr>
              <w:tabs>
                <w:tab w:val="left" w:pos="1560"/>
              </w:tabs>
              <w:spacing w:line="240" w:lineRule="auto"/>
              <w:rPr>
                <w:sz w:val="22"/>
                <w:szCs w:val="22"/>
              </w:rPr>
            </w:pPr>
          </w:p>
        </w:tc>
        <w:tc>
          <w:tcPr>
            <w:tcW w:w="7512" w:type="dxa"/>
          </w:tcPr>
          <w:p w14:paraId="5AECAF7F" w14:textId="24F4AD03" w:rsidR="00D52B11" w:rsidRPr="001B26A2" w:rsidRDefault="00D52B11">
            <w:pPr>
              <w:spacing w:line="240" w:lineRule="auto"/>
              <w:rPr>
                <w:sz w:val="22"/>
                <w:szCs w:val="22"/>
              </w:rPr>
            </w:pPr>
          </w:p>
        </w:tc>
      </w:tr>
      <w:tr w:rsidR="00A53857" w:rsidRPr="001B26A2" w14:paraId="655568CD" w14:textId="77777777">
        <w:trPr>
          <w:trHeight w:val="227"/>
        </w:trPr>
        <w:tc>
          <w:tcPr>
            <w:tcW w:w="1560" w:type="dxa"/>
          </w:tcPr>
          <w:p w14:paraId="0853A6C5" w14:textId="2F4F4736" w:rsidR="00A53857" w:rsidRPr="00656555" w:rsidRDefault="00A53857">
            <w:pPr>
              <w:tabs>
                <w:tab w:val="left" w:pos="1560"/>
              </w:tabs>
              <w:spacing w:line="240" w:lineRule="auto"/>
            </w:pPr>
            <w:r w:rsidRPr="00656555">
              <w:t>API</w:t>
            </w:r>
          </w:p>
        </w:tc>
        <w:tc>
          <w:tcPr>
            <w:tcW w:w="7512" w:type="dxa"/>
          </w:tcPr>
          <w:p w14:paraId="0C319608" w14:textId="3A24A480" w:rsidR="00A53857" w:rsidRPr="00656555" w:rsidRDefault="00A53857">
            <w:pPr>
              <w:spacing w:line="240" w:lineRule="auto"/>
            </w:pPr>
            <w:r w:rsidRPr="00656555">
              <w:t>Application Programming Interface</w:t>
            </w:r>
          </w:p>
        </w:tc>
      </w:tr>
      <w:tr w:rsidR="0091508E" w:rsidRPr="001B26A2" w14:paraId="39866C86" w14:textId="77777777">
        <w:trPr>
          <w:trHeight w:val="227"/>
        </w:trPr>
        <w:tc>
          <w:tcPr>
            <w:tcW w:w="1560" w:type="dxa"/>
          </w:tcPr>
          <w:p w14:paraId="6C47B3D9" w14:textId="64530521" w:rsidR="0091508E" w:rsidRPr="00656555" w:rsidRDefault="0091508E" w:rsidP="0091508E">
            <w:pPr>
              <w:tabs>
                <w:tab w:val="left" w:pos="1560"/>
              </w:tabs>
              <w:spacing w:line="240" w:lineRule="auto"/>
            </w:pPr>
            <w:r w:rsidRPr="00656555">
              <w:t>AR</w:t>
            </w:r>
          </w:p>
        </w:tc>
        <w:tc>
          <w:tcPr>
            <w:tcW w:w="7512" w:type="dxa"/>
          </w:tcPr>
          <w:p w14:paraId="15CB764F" w14:textId="5FF89DE0" w:rsidR="0091508E" w:rsidRPr="00656555" w:rsidRDefault="0091508E" w:rsidP="0091508E">
            <w:pPr>
              <w:spacing w:line="240" w:lineRule="auto"/>
            </w:pPr>
            <w:r w:rsidRPr="00656555">
              <w:t>Augmented Reality</w:t>
            </w:r>
          </w:p>
        </w:tc>
      </w:tr>
      <w:tr w:rsidR="00FA6BF1" w:rsidRPr="001B26A2" w14:paraId="4C803644" w14:textId="77777777">
        <w:trPr>
          <w:trHeight w:val="227"/>
        </w:trPr>
        <w:tc>
          <w:tcPr>
            <w:tcW w:w="1560" w:type="dxa"/>
          </w:tcPr>
          <w:p w14:paraId="04D6A4AC" w14:textId="49992418" w:rsidR="00FA6BF1" w:rsidRPr="00656555" w:rsidRDefault="00FA6BF1" w:rsidP="0091508E">
            <w:pPr>
              <w:tabs>
                <w:tab w:val="left" w:pos="1560"/>
              </w:tabs>
              <w:spacing w:line="240" w:lineRule="auto"/>
            </w:pPr>
            <w:r w:rsidRPr="00656555">
              <w:t>ECS</w:t>
            </w:r>
          </w:p>
        </w:tc>
        <w:tc>
          <w:tcPr>
            <w:tcW w:w="7512" w:type="dxa"/>
          </w:tcPr>
          <w:p w14:paraId="397805B8" w14:textId="6D3D0225" w:rsidR="00FA6BF1" w:rsidRPr="00656555" w:rsidRDefault="00FA6BF1" w:rsidP="0091508E">
            <w:pPr>
              <w:spacing w:line="240" w:lineRule="auto"/>
            </w:pPr>
            <w:r w:rsidRPr="00656555">
              <w:t>Entity Component System</w:t>
            </w:r>
          </w:p>
        </w:tc>
      </w:tr>
      <w:tr w:rsidR="00656555" w:rsidRPr="001B26A2" w14:paraId="5075AB6F" w14:textId="77777777">
        <w:trPr>
          <w:trHeight w:val="227"/>
        </w:trPr>
        <w:tc>
          <w:tcPr>
            <w:tcW w:w="1560" w:type="dxa"/>
          </w:tcPr>
          <w:p w14:paraId="69582D03" w14:textId="65A0BF4A" w:rsidR="00656555" w:rsidRPr="00656555" w:rsidRDefault="00656555" w:rsidP="0091508E">
            <w:pPr>
              <w:tabs>
                <w:tab w:val="left" w:pos="1560"/>
              </w:tabs>
              <w:spacing w:line="240" w:lineRule="auto"/>
            </w:pPr>
            <w:r>
              <w:t>LINQ</w:t>
            </w:r>
          </w:p>
        </w:tc>
        <w:tc>
          <w:tcPr>
            <w:tcW w:w="7512" w:type="dxa"/>
          </w:tcPr>
          <w:p w14:paraId="76C3CBFD" w14:textId="566FB373" w:rsidR="00656555" w:rsidRPr="00656555" w:rsidRDefault="00C03344" w:rsidP="0091508E">
            <w:pPr>
              <w:spacing w:line="240" w:lineRule="auto"/>
            </w:pPr>
            <w:r>
              <w:t>Language Integrated Query</w:t>
            </w:r>
          </w:p>
        </w:tc>
      </w:tr>
      <w:tr w:rsidR="0091508E" w:rsidRPr="001B26A2" w14:paraId="0F7E176A" w14:textId="77777777">
        <w:trPr>
          <w:trHeight w:val="227"/>
        </w:trPr>
        <w:tc>
          <w:tcPr>
            <w:tcW w:w="1560" w:type="dxa"/>
          </w:tcPr>
          <w:p w14:paraId="760A096B" w14:textId="18D0EAFA" w:rsidR="0091508E" w:rsidRPr="00656555" w:rsidRDefault="0091508E" w:rsidP="0091508E">
            <w:pPr>
              <w:tabs>
                <w:tab w:val="left" w:pos="1560"/>
              </w:tabs>
              <w:spacing w:line="240" w:lineRule="auto"/>
            </w:pPr>
            <w:r w:rsidRPr="00656555">
              <w:t>MIT</w:t>
            </w:r>
            <w:r w:rsidRPr="00656555">
              <w:tab/>
            </w:r>
          </w:p>
        </w:tc>
        <w:tc>
          <w:tcPr>
            <w:tcW w:w="7512" w:type="dxa"/>
          </w:tcPr>
          <w:p w14:paraId="7A1840E2" w14:textId="21D332F8" w:rsidR="0091508E" w:rsidRPr="00656555" w:rsidRDefault="0091508E" w:rsidP="0091508E">
            <w:pPr>
              <w:spacing w:line="240" w:lineRule="auto"/>
            </w:pPr>
            <w:r w:rsidRPr="00656555">
              <w:t>Master Advanced Information Technology</w:t>
            </w:r>
          </w:p>
        </w:tc>
      </w:tr>
      <w:tr w:rsidR="0091508E" w:rsidRPr="001B26A2" w14:paraId="212D038A" w14:textId="77777777">
        <w:trPr>
          <w:trHeight w:val="227"/>
        </w:trPr>
        <w:tc>
          <w:tcPr>
            <w:tcW w:w="1560" w:type="dxa"/>
          </w:tcPr>
          <w:p w14:paraId="0E951EAD" w14:textId="0731A4C5" w:rsidR="0091508E" w:rsidRPr="00656555" w:rsidRDefault="0091508E" w:rsidP="0091508E">
            <w:pPr>
              <w:tabs>
                <w:tab w:val="left" w:pos="1560"/>
              </w:tabs>
              <w:spacing w:line="240" w:lineRule="auto"/>
            </w:pPr>
            <w:r w:rsidRPr="00656555">
              <w:t>MR</w:t>
            </w:r>
          </w:p>
        </w:tc>
        <w:tc>
          <w:tcPr>
            <w:tcW w:w="7512" w:type="dxa"/>
          </w:tcPr>
          <w:p w14:paraId="09C68D72" w14:textId="168ACED8" w:rsidR="0091508E" w:rsidRPr="00656555" w:rsidRDefault="0091508E" w:rsidP="0091508E">
            <w:pPr>
              <w:spacing w:line="240" w:lineRule="auto"/>
            </w:pPr>
            <w:r w:rsidRPr="00656555">
              <w:t>Mixed Reality</w:t>
            </w:r>
          </w:p>
        </w:tc>
      </w:tr>
      <w:tr w:rsidR="0040030C" w:rsidRPr="001B26A2" w14:paraId="23BAADF6" w14:textId="77777777">
        <w:trPr>
          <w:trHeight w:val="227"/>
        </w:trPr>
        <w:tc>
          <w:tcPr>
            <w:tcW w:w="1560" w:type="dxa"/>
          </w:tcPr>
          <w:p w14:paraId="1E9E9B87" w14:textId="6BB7FA83" w:rsidR="0040030C" w:rsidRPr="00656555" w:rsidRDefault="0040030C" w:rsidP="0091508E">
            <w:pPr>
              <w:tabs>
                <w:tab w:val="left" w:pos="1560"/>
              </w:tabs>
              <w:spacing w:line="240" w:lineRule="auto"/>
            </w:pPr>
            <w:r w:rsidRPr="00656555">
              <w:t>MVC</w:t>
            </w:r>
          </w:p>
        </w:tc>
        <w:tc>
          <w:tcPr>
            <w:tcW w:w="7512" w:type="dxa"/>
          </w:tcPr>
          <w:p w14:paraId="45C14D2E" w14:textId="36845192" w:rsidR="0040030C" w:rsidRPr="00656555" w:rsidRDefault="0040030C" w:rsidP="0091508E">
            <w:pPr>
              <w:spacing w:line="240" w:lineRule="auto"/>
            </w:pPr>
            <w:r w:rsidRPr="00656555">
              <w:t>Model-View-Controller</w:t>
            </w:r>
          </w:p>
        </w:tc>
      </w:tr>
      <w:tr w:rsidR="00FA6BF1" w:rsidRPr="001B26A2" w14:paraId="72E9E772" w14:textId="77777777">
        <w:trPr>
          <w:trHeight w:val="227"/>
        </w:trPr>
        <w:tc>
          <w:tcPr>
            <w:tcW w:w="1560" w:type="dxa"/>
          </w:tcPr>
          <w:p w14:paraId="04CC82F0" w14:textId="53B47477" w:rsidR="00FA6BF1" w:rsidRPr="00656555" w:rsidRDefault="00FA6BF1" w:rsidP="0091508E">
            <w:pPr>
              <w:tabs>
                <w:tab w:val="left" w:pos="1560"/>
              </w:tabs>
              <w:spacing w:line="240" w:lineRule="auto"/>
            </w:pPr>
            <w:r w:rsidRPr="00656555">
              <w:t>MVVM</w:t>
            </w:r>
          </w:p>
        </w:tc>
        <w:tc>
          <w:tcPr>
            <w:tcW w:w="7512" w:type="dxa"/>
          </w:tcPr>
          <w:p w14:paraId="34C7E005" w14:textId="39F92B98" w:rsidR="00FA6BF1" w:rsidRPr="00656555" w:rsidRDefault="00FA6BF1" w:rsidP="0091508E">
            <w:pPr>
              <w:spacing w:line="240" w:lineRule="auto"/>
            </w:pPr>
            <w:r w:rsidRPr="00656555">
              <w:t>Model-View-</w:t>
            </w:r>
            <w:proofErr w:type="spellStart"/>
            <w:r w:rsidRPr="00656555">
              <w:t>ViewModel</w:t>
            </w:r>
            <w:proofErr w:type="spellEnd"/>
          </w:p>
        </w:tc>
      </w:tr>
      <w:tr w:rsidR="00656555" w:rsidRPr="001B26A2" w14:paraId="61378E0C" w14:textId="77777777">
        <w:trPr>
          <w:trHeight w:val="227"/>
        </w:trPr>
        <w:tc>
          <w:tcPr>
            <w:tcW w:w="1560" w:type="dxa"/>
          </w:tcPr>
          <w:p w14:paraId="4701170E" w14:textId="7F41208A" w:rsidR="00656555" w:rsidRPr="00656555" w:rsidRDefault="00656555" w:rsidP="0091508E">
            <w:pPr>
              <w:tabs>
                <w:tab w:val="left" w:pos="1560"/>
              </w:tabs>
              <w:spacing w:line="240" w:lineRule="auto"/>
            </w:pPr>
            <w:r w:rsidRPr="00656555">
              <w:t>SQL</w:t>
            </w:r>
          </w:p>
        </w:tc>
        <w:tc>
          <w:tcPr>
            <w:tcW w:w="7512" w:type="dxa"/>
          </w:tcPr>
          <w:p w14:paraId="0FDE60E3" w14:textId="235BFBBA" w:rsidR="00656555" w:rsidRPr="00656555" w:rsidRDefault="00656555" w:rsidP="0091508E">
            <w:pPr>
              <w:spacing w:line="240" w:lineRule="auto"/>
            </w:pPr>
            <w:r w:rsidRPr="00656555">
              <w:t>Structured Query Language</w:t>
            </w:r>
          </w:p>
        </w:tc>
      </w:tr>
      <w:tr w:rsidR="00CB0C80" w:rsidRPr="001B26A2" w14:paraId="2ED49FB0" w14:textId="77777777">
        <w:trPr>
          <w:trHeight w:val="227"/>
        </w:trPr>
        <w:tc>
          <w:tcPr>
            <w:tcW w:w="1560" w:type="dxa"/>
          </w:tcPr>
          <w:p w14:paraId="5AF20EA8" w14:textId="29D5543C" w:rsidR="00CB0C80" w:rsidRPr="00656555" w:rsidRDefault="00CB0C80" w:rsidP="0091508E">
            <w:pPr>
              <w:tabs>
                <w:tab w:val="left" w:pos="1560"/>
              </w:tabs>
              <w:spacing w:line="240" w:lineRule="auto"/>
            </w:pPr>
            <w:r w:rsidRPr="00656555">
              <w:t>UI</w:t>
            </w:r>
          </w:p>
        </w:tc>
        <w:tc>
          <w:tcPr>
            <w:tcW w:w="7512" w:type="dxa"/>
          </w:tcPr>
          <w:p w14:paraId="132934A0" w14:textId="2C63436C" w:rsidR="00CB0C80" w:rsidRPr="00656555" w:rsidRDefault="00CB0C80" w:rsidP="0091508E">
            <w:pPr>
              <w:spacing w:line="240" w:lineRule="auto"/>
            </w:pPr>
            <w:r w:rsidRPr="00656555">
              <w:t>User Interface</w:t>
            </w:r>
          </w:p>
        </w:tc>
      </w:tr>
      <w:tr w:rsidR="0091508E" w:rsidRPr="001B26A2" w14:paraId="210B363B" w14:textId="77777777">
        <w:trPr>
          <w:trHeight w:val="227"/>
        </w:trPr>
        <w:tc>
          <w:tcPr>
            <w:tcW w:w="1560" w:type="dxa"/>
          </w:tcPr>
          <w:p w14:paraId="3A0A3DFC" w14:textId="5F50B0FD" w:rsidR="0091508E" w:rsidRPr="00656555" w:rsidRDefault="0091508E" w:rsidP="0091508E">
            <w:pPr>
              <w:tabs>
                <w:tab w:val="left" w:pos="1560"/>
              </w:tabs>
              <w:spacing w:line="240" w:lineRule="auto"/>
            </w:pPr>
            <w:r w:rsidRPr="00656555">
              <w:t>VR</w:t>
            </w:r>
          </w:p>
        </w:tc>
        <w:tc>
          <w:tcPr>
            <w:tcW w:w="7512" w:type="dxa"/>
          </w:tcPr>
          <w:p w14:paraId="35F8B381" w14:textId="35A2C7E8" w:rsidR="0091508E" w:rsidRPr="00656555" w:rsidRDefault="0091508E" w:rsidP="0091508E">
            <w:pPr>
              <w:spacing w:line="240" w:lineRule="auto"/>
            </w:pPr>
            <w:r w:rsidRPr="00656555">
              <w:t>Virtual Reality</w:t>
            </w:r>
          </w:p>
        </w:tc>
      </w:tr>
      <w:tr w:rsidR="0091508E" w:rsidRPr="001B26A2" w14:paraId="5AECAF83" w14:textId="77777777">
        <w:trPr>
          <w:trHeight w:val="227"/>
        </w:trPr>
        <w:tc>
          <w:tcPr>
            <w:tcW w:w="1560" w:type="dxa"/>
          </w:tcPr>
          <w:p w14:paraId="5AECAF81" w14:textId="77777777" w:rsidR="0091508E" w:rsidRPr="00656555" w:rsidRDefault="0091508E" w:rsidP="0091508E">
            <w:pPr>
              <w:tabs>
                <w:tab w:val="left" w:pos="1560"/>
              </w:tabs>
              <w:spacing w:line="240" w:lineRule="auto"/>
            </w:pPr>
            <w:r w:rsidRPr="00656555">
              <w:t>XR</w:t>
            </w:r>
          </w:p>
        </w:tc>
        <w:tc>
          <w:tcPr>
            <w:tcW w:w="7512" w:type="dxa"/>
          </w:tcPr>
          <w:p w14:paraId="5AECAF82" w14:textId="77777777" w:rsidR="0091508E" w:rsidRPr="00656555" w:rsidRDefault="0091508E" w:rsidP="0091508E">
            <w:pPr>
              <w:spacing w:line="240" w:lineRule="auto"/>
            </w:pPr>
            <w:r w:rsidRPr="00656555">
              <w:t>Extended Reality</w:t>
            </w:r>
          </w:p>
        </w:tc>
      </w:tr>
      <w:tr w:rsidR="0091508E" w:rsidRPr="001B26A2" w14:paraId="5AECAF8C" w14:textId="77777777">
        <w:trPr>
          <w:trHeight w:val="227"/>
        </w:trPr>
        <w:tc>
          <w:tcPr>
            <w:tcW w:w="1560" w:type="dxa"/>
          </w:tcPr>
          <w:p w14:paraId="5AECAF8A" w14:textId="7CD3E0A9" w:rsidR="0091508E" w:rsidRPr="00656555" w:rsidRDefault="0091508E" w:rsidP="0091508E">
            <w:pPr>
              <w:tabs>
                <w:tab w:val="left" w:pos="1560"/>
              </w:tabs>
              <w:spacing w:line="240" w:lineRule="auto"/>
            </w:pPr>
          </w:p>
        </w:tc>
        <w:tc>
          <w:tcPr>
            <w:tcW w:w="7512" w:type="dxa"/>
          </w:tcPr>
          <w:p w14:paraId="5AECAF8B" w14:textId="1496EB77" w:rsidR="0091508E" w:rsidRPr="00656555" w:rsidRDefault="0091508E" w:rsidP="0091508E">
            <w:pPr>
              <w:spacing w:line="240" w:lineRule="auto"/>
            </w:pPr>
          </w:p>
        </w:tc>
      </w:tr>
    </w:tbl>
    <w:p w14:paraId="5AECAF8D" w14:textId="77777777" w:rsidR="00D52B11" w:rsidRPr="001B26A2" w:rsidRDefault="00D52B11"/>
    <w:p w14:paraId="5AECAF8E" w14:textId="77777777" w:rsidR="00D52B11" w:rsidRPr="001B26A2" w:rsidRDefault="00D52B11"/>
    <w:p w14:paraId="5AECAF8F" w14:textId="77777777" w:rsidR="00D52B11" w:rsidRPr="001B26A2" w:rsidRDefault="00D52B11"/>
    <w:p w14:paraId="5AECAF90" w14:textId="77777777" w:rsidR="00D52B11" w:rsidRPr="001B26A2" w:rsidRDefault="00D52B11"/>
    <w:p w14:paraId="5AECAF91" w14:textId="77777777" w:rsidR="00D52B11" w:rsidRPr="001B26A2" w:rsidRDefault="00D52B11"/>
    <w:p w14:paraId="5AECAF92" w14:textId="77777777" w:rsidR="00D52B11" w:rsidRPr="001B26A2" w:rsidRDefault="00D52B11"/>
    <w:p w14:paraId="5AECAF93" w14:textId="77777777" w:rsidR="00D52B11" w:rsidRPr="001B26A2" w:rsidRDefault="00D52B11"/>
    <w:p w14:paraId="5AECAF94" w14:textId="77777777" w:rsidR="00D52B11" w:rsidRPr="001B26A2" w:rsidRDefault="00D52B11"/>
    <w:p w14:paraId="5AECAF95" w14:textId="77777777" w:rsidR="00D52B11" w:rsidRPr="001B26A2" w:rsidRDefault="00D52B11"/>
    <w:p w14:paraId="5AECAF96" w14:textId="77777777" w:rsidR="00D52B11" w:rsidRPr="001B26A2" w:rsidRDefault="00D52B11"/>
    <w:p w14:paraId="5AECAF97" w14:textId="77777777" w:rsidR="00D52B11" w:rsidRPr="001B26A2" w:rsidRDefault="00D52B11"/>
    <w:p w14:paraId="5AECAF98" w14:textId="77777777" w:rsidR="00D52B11" w:rsidRPr="001B26A2" w:rsidRDefault="00D52B11"/>
    <w:p w14:paraId="5AECAF99" w14:textId="77777777" w:rsidR="00D52B11" w:rsidRPr="001B26A2" w:rsidRDefault="00D52B11"/>
    <w:p w14:paraId="5AECAF9A" w14:textId="77777777" w:rsidR="00D52B11" w:rsidRPr="001B26A2" w:rsidRDefault="00D52B11"/>
    <w:p w14:paraId="5AECAF9B" w14:textId="77777777" w:rsidR="00D52B11" w:rsidRPr="001B26A2" w:rsidRDefault="00D52B11"/>
    <w:p w14:paraId="5AECAF9C" w14:textId="77777777" w:rsidR="00D52B11" w:rsidRPr="001B26A2" w:rsidRDefault="00D52B11"/>
    <w:p w14:paraId="5AECAF9D" w14:textId="77777777" w:rsidR="00D52B11" w:rsidRPr="001B26A2" w:rsidRDefault="00D52B11"/>
    <w:p w14:paraId="5AECAF9E" w14:textId="77777777" w:rsidR="00D52B11" w:rsidRPr="001B26A2" w:rsidRDefault="00D52B11"/>
    <w:p w14:paraId="5AECAF9F" w14:textId="77777777" w:rsidR="00D52B11" w:rsidRPr="001B26A2" w:rsidRDefault="00D52B11"/>
    <w:p w14:paraId="5AECAFA0" w14:textId="77777777" w:rsidR="00D52B11" w:rsidRPr="001B26A2" w:rsidRDefault="00D52B11"/>
    <w:p w14:paraId="5AECAFA1" w14:textId="77777777" w:rsidR="00D52B11" w:rsidRPr="001B26A2" w:rsidRDefault="00D52B11"/>
    <w:p w14:paraId="5AECAFA2" w14:textId="77777777" w:rsidR="00D52B11" w:rsidRPr="001B26A2" w:rsidRDefault="00D52B11"/>
    <w:p w14:paraId="5AECAFA3" w14:textId="77777777" w:rsidR="00D52B11" w:rsidRPr="001B26A2" w:rsidRDefault="00D52B11"/>
    <w:p w14:paraId="5AECAFA4" w14:textId="77777777" w:rsidR="00D52B11" w:rsidRPr="001B26A2" w:rsidRDefault="00D52B11"/>
    <w:p w14:paraId="5AECAFA5" w14:textId="77777777" w:rsidR="00D52B11" w:rsidRPr="001B26A2" w:rsidRDefault="00D52B11"/>
    <w:p w14:paraId="5AECAFA6" w14:textId="77777777" w:rsidR="00D52B11" w:rsidRPr="001B26A2" w:rsidRDefault="00D52B11"/>
    <w:p w14:paraId="5AECAFA7" w14:textId="77777777" w:rsidR="00D52B11" w:rsidRPr="001B26A2" w:rsidRDefault="00D52B11"/>
    <w:p w14:paraId="5AECAFA8" w14:textId="77777777" w:rsidR="00D52B11" w:rsidRPr="001B26A2" w:rsidRDefault="00D52B11"/>
    <w:p w14:paraId="5AECAFA9" w14:textId="77777777" w:rsidR="00D52B11" w:rsidRPr="001B26A2" w:rsidRDefault="00D52B11"/>
    <w:p w14:paraId="5AECAFAA" w14:textId="77777777" w:rsidR="00D52B11" w:rsidRPr="001B26A2" w:rsidRDefault="00D52B11"/>
    <w:p w14:paraId="5AECAFAB" w14:textId="77777777" w:rsidR="00D52B11" w:rsidRPr="001B26A2" w:rsidRDefault="00D52B11"/>
    <w:p w14:paraId="5AECAFAC" w14:textId="77777777" w:rsidR="00D52B11" w:rsidRPr="001B26A2" w:rsidRDefault="00D52B11"/>
    <w:p w14:paraId="5AECAFAD" w14:textId="77777777" w:rsidR="00D52B11" w:rsidRPr="001B26A2" w:rsidRDefault="00D52B11">
      <w:pPr>
        <w:sectPr w:rsidR="00D52B11" w:rsidRPr="001B26A2">
          <w:headerReference w:type="even" r:id="rId12"/>
          <w:headerReference w:type="first" r:id="rId13"/>
          <w:pgSz w:w="11905" w:h="16837"/>
          <w:pgMar w:top="1701" w:right="1418" w:bottom="1049" w:left="1418" w:header="1134" w:footer="720" w:gutter="0"/>
          <w:cols w:space="720"/>
        </w:sectPr>
      </w:pPr>
    </w:p>
    <w:p w14:paraId="5AECAFAE" w14:textId="77777777" w:rsidR="00D52B11" w:rsidRPr="001B26A2" w:rsidRDefault="00A47A5C">
      <w:pPr>
        <w:pStyle w:val="berschrift1"/>
        <w:numPr>
          <w:ilvl w:val="0"/>
          <w:numId w:val="1"/>
        </w:numPr>
      </w:pPr>
      <w:bookmarkStart w:id="4" w:name="_Toc205560919"/>
      <w:r w:rsidRPr="001B26A2">
        <w:lastRenderedPageBreak/>
        <w:t>Einleitung</w:t>
      </w:r>
      <w:bookmarkEnd w:id="4"/>
    </w:p>
    <w:p w14:paraId="5A902DD6" w14:textId="77777777" w:rsidR="000B49B5" w:rsidRPr="001B26A2" w:rsidRDefault="000B49B5" w:rsidP="000B49B5">
      <w:pPr>
        <w:spacing w:line="240" w:lineRule="auto"/>
        <w:ind w:left="540"/>
        <w:jc w:val="left"/>
        <w:rPr>
          <w:color w:val="000000"/>
          <w:kern w:val="0"/>
          <w:lang w:val="de-DE"/>
        </w:rPr>
      </w:pPr>
      <w:r w:rsidRPr="001B26A2">
        <w:rPr>
          <w:color w:val="000000"/>
          <w:kern w:val="0"/>
          <w:lang w:val="de-DE"/>
        </w:rPr>
        <w:t>Thema VR in der Lehre:</w:t>
      </w:r>
    </w:p>
    <w:p w14:paraId="683B5B0F" w14:textId="4CA7314F"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VR-Lehrumgebungen in zum Beispiel der Forstarbeit</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sidRPr="001B26A2">
        <w:rPr>
          <w:color w:val="000000"/>
          <w:kern w:val="0"/>
          <w:lang w:val="de-DE"/>
        </w:rPr>
        <w:fldChar w:fldCharType="separate"/>
      </w:r>
      <w:r w:rsidR="003975A5" w:rsidRPr="001B26A2">
        <w:rPr>
          <w:lang w:val="de-DE"/>
        </w:rPr>
        <w:t>(Universität Freiburg, 2023)</w:t>
      </w:r>
      <w:r w:rsidR="003975A5" w:rsidRPr="001B26A2">
        <w:rPr>
          <w:color w:val="000000"/>
          <w:kern w:val="0"/>
          <w:lang w:val="de-DE"/>
        </w:rPr>
        <w:fldChar w:fldCharType="end"/>
      </w:r>
      <w:r w:rsidRPr="001B26A2">
        <w:rPr>
          <w:color w:val="000000"/>
          <w:kern w:val="0"/>
          <w:lang w:val="de-DE"/>
        </w:rPr>
        <w:t xml:space="preserve"> </w:t>
      </w:r>
    </w:p>
    <w:p w14:paraId="48213301"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Erstellung virtueller Abbildungen realer Waldbestände, Waldwachstum, forstliche Prozesse, Auswirkungen von Umweltveränderungen</w:t>
      </w:r>
    </w:p>
    <w:p w14:paraId="3CAE7E10"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Nutzung für Ausbildung von Forstexperten, Durchführung von Forschungsprojekten</w:t>
      </w:r>
    </w:p>
    <w:p w14:paraId="0D26F758"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Bereitstellung auch für externe Partner</w:t>
      </w:r>
    </w:p>
    <w:p w14:paraId="4BA31DAF" w14:textId="3E54CC78" w:rsidR="003975A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sidRPr="001B26A2">
        <w:rPr>
          <w:color w:val="000000"/>
          <w:kern w:val="0"/>
          <w:lang w:val="de-DE"/>
        </w:rPr>
        <w:fldChar w:fldCharType="separate"/>
      </w:r>
      <w:r w:rsidR="003975A5" w:rsidRPr="001B26A2">
        <w:rPr>
          <w:lang w:val="de-DE"/>
        </w:rPr>
        <w:t>(Goebel &amp; ORF-Wissenschaft, 2023)</w:t>
      </w:r>
      <w:r w:rsidR="003975A5" w:rsidRPr="001B26A2">
        <w:rPr>
          <w:color w:val="000000"/>
          <w:kern w:val="0"/>
          <w:lang w:val="de-DE"/>
        </w:rPr>
        <w:fldChar w:fldCharType="end"/>
      </w:r>
    </w:p>
    <w:p w14:paraId="2CB446E1" w14:textId="7BCF4DA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sidRPr="001B26A2">
        <w:rPr>
          <w:color w:val="000000"/>
          <w:kern w:val="0"/>
          <w:lang w:val="de-DE"/>
        </w:rPr>
        <w:fldChar w:fldCharType="separate"/>
      </w:r>
      <w:r w:rsidR="003975A5" w:rsidRPr="001B26A2">
        <w:rPr>
          <w:lang w:val="de-DE"/>
        </w:rPr>
        <w:t>(Fell, 2021)</w:t>
      </w:r>
      <w:r w:rsidR="003975A5" w:rsidRPr="001B26A2">
        <w:rPr>
          <w:color w:val="000000"/>
          <w:kern w:val="0"/>
          <w:lang w:val="de-DE"/>
        </w:rPr>
        <w:fldChar w:fldCharType="end"/>
      </w:r>
    </w:p>
    <w:p w14:paraId="1B0FF923" w14:textId="6CB0B0D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oder Solararbeiten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sidRPr="001B26A2">
        <w:rPr>
          <w:color w:val="000000"/>
          <w:kern w:val="0"/>
          <w:lang w:val="de-DE"/>
        </w:rPr>
        <w:fldChar w:fldCharType="separate"/>
      </w:r>
      <w:r w:rsidR="003975A5" w:rsidRPr="001B26A2">
        <w:rPr>
          <w:lang w:val="de-DE"/>
        </w:rPr>
        <w:t>(PV-Trainer, o. J.)</w:t>
      </w:r>
      <w:r w:rsidR="003975A5" w:rsidRPr="001B26A2">
        <w:rPr>
          <w:color w:val="000000"/>
          <w:kern w:val="0"/>
          <w:lang w:val="de-DE"/>
        </w:rPr>
        <w:fldChar w:fldCharType="end"/>
      </w:r>
    </w:p>
    <w:p w14:paraId="52EC3E61" w14:textId="77777777" w:rsidR="000B49B5" w:rsidRPr="001B26A2" w:rsidRDefault="000B49B5" w:rsidP="000B49B5">
      <w:pPr>
        <w:rPr>
          <w:lang w:val="de-DE"/>
        </w:rPr>
      </w:pPr>
    </w:p>
    <w:p w14:paraId="5AECAFAF" w14:textId="77777777" w:rsidR="00D52B11" w:rsidRPr="001B26A2" w:rsidRDefault="00A47A5C">
      <w:pPr>
        <w:pStyle w:val="berschrift2"/>
        <w:numPr>
          <w:ilvl w:val="1"/>
          <w:numId w:val="1"/>
        </w:numPr>
      </w:pPr>
      <w:bookmarkStart w:id="5" w:name="_Toc205560920"/>
      <w:r w:rsidRPr="001B26A2">
        <w:t>Motivation</w:t>
      </w:r>
      <w:bookmarkEnd w:id="5"/>
    </w:p>
    <w:p w14:paraId="5AECAFB0" w14:textId="77777777" w:rsidR="00D52B11" w:rsidRPr="001B26A2" w:rsidRDefault="00A47A5C">
      <w:pPr>
        <w:spacing w:before="240" w:after="240"/>
        <w:rPr>
          <w:lang w:val="de-DE"/>
        </w:rPr>
      </w:pPr>
      <w:r w:rsidRPr="001B26A2">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4">
        <w:r w:rsidRPr="001B26A2">
          <w:rPr>
            <w:color w:val="1155CC"/>
            <w:u w:val="single"/>
            <w:lang w:val="de-DE"/>
          </w:rPr>
          <w:t>Mit der Informationsflut sinkt die Aufmerksamkeitsspanne der Gesellschaft</w:t>
        </w:r>
      </w:hyperlink>
      <w:r w:rsidRPr="001B26A2">
        <w:rPr>
          <w:lang w:val="de-DE"/>
        </w:rPr>
        <w:t>.</w:t>
      </w:r>
    </w:p>
    <w:p w14:paraId="5AECAFB1" w14:textId="77777777" w:rsidR="00D52B11" w:rsidRPr="001B26A2" w:rsidRDefault="00A47A5C">
      <w:pPr>
        <w:spacing w:before="240" w:after="240"/>
        <w:rPr>
          <w:lang w:val="de-DE"/>
        </w:rPr>
      </w:pPr>
      <w:r w:rsidRPr="001B26A2">
        <w:rPr>
          <w:lang w:val="de-DE"/>
        </w:rPr>
        <w:t xml:space="preserve">Aktuelle Forschungen zeigen allerdings, dass interaktive Lernmethoden, insbesondere durch </w:t>
      </w:r>
      <w:proofErr w:type="spellStart"/>
      <w:r w:rsidRPr="001B26A2">
        <w:rPr>
          <w:lang w:val="de-DE"/>
        </w:rPr>
        <w:t>Gamifikation</w:t>
      </w:r>
      <w:proofErr w:type="spellEnd"/>
      <w:r w:rsidRPr="001B26A2">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1B26A2">
        <w:rPr>
          <w:lang w:val="de-DE"/>
        </w:rPr>
        <w:t>Role</w:t>
      </w:r>
      <w:proofErr w:type="spellEnd"/>
      <w:r w:rsidRPr="001B26A2">
        <w:rPr>
          <w:lang w:val="de-DE"/>
        </w:rPr>
        <w:t xml:space="preserve"> </w:t>
      </w:r>
      <w:proofErr w:type="spellStart"/>
      <w:r w:rsidRPr="001B26A2">
        <w:rPr>
          <w:lang w:val="de-DE"/>
        </w:rPr>
        <w:t>of</w:t>
      </w:r>
      <w:proofErr w:type="spellEnd"/>
      <w:r w:rsidRPr="001B26A2">
        <w:rPr>
          <w:lang w:val="de-DE"/>
        </w:rPr>
        <w:t xml:space="preserve"> </w:t>
      </w:r>
      <w:proofErr w:type="spellStart"/>
      <w:r w:rsidRPr="001B26A2">
        <w:rPr>
          <w:lang w:val="de-DE"/>
        </w:rPr>
        <w:t>gamified</w:t>
      </w:r>
      <w:proofErr w:type="spellEnd"/>
      <w:r w:rsidRPr="001B26A2">
        <w:rPr>
          <w:lang w:val="de-DE"/>
        </w:rPr>
        <w:t xml:space="preserve"> </w:t>
      </w:r>
      <w:proofErr w:type="spellStart"/>
      <w:r w:rsidRPr="001B26A2">
        <w:rPr>
          <w:lang w:val="de-DE"/>
        </w:rPr>
        <w:t>learning</w:t>
      </w:r>
      <w:proofErr w:type="spellEnd"/>
      <w:r w:rsidRPr="001B26A2">
        <w:rPr>
          <w:lang w:val="de-DE"/>
        </w:rPr>
        <w:t xml:space="preserve"> </w:t>
      </w:r>
      <w:proofErr w:type="spellStart"/>
      <w:r w:rsidRPr="001B26A2">
        <w:rPr>
          <w:lang w:val="de-DE"/>
        </w:rPr>
        <w:t>strategies</w:t>
      </w:r>
      <w:proofErr w:type="spellEnd"/>
      <w:r w:rsidRPr="001B26A2">
        <w:rPr>
          <w:lang w:val="de-DE"/>
        </w:rPr>
        <w:t xml:space="preserve"> in </w:t>
      </w:r>
      <w:proofErr w:type="spellStart"/>
      <w:r w:rsidRPr="001B26A2">
        <w:rPr>
          <w:lang w:val="de-DE"/>
        </w:rPr>
        <w:t>student’s</w:t>
      </w:r>
      <w:proofErr w:type="spellEnd"/>
      <w:r w:rsidRPr="001B26A2">
        <w:rPr>
          <w:lang w:val="de-DE"/>
        </w:rPr>
        <w:t xml:space="preserve"> </w:t>
      </w:r>
      <w:proofErr w:type="spellStart"/>
      <w:r w:rsidRPr="001B26A2">
        <w:rPr>
          <w:lang w:val="de-DE"/>
        </w:rPr>
        <w:t>motivation</w:t>
      </w:r>
      <w:proofErr w:type="spellEnd"/>
      <w:r w:rsidRPr="001B26A2">
        <w:rPr>
          <w:lang w:val="de-DE"/>
        </w:rPr>
        <w:t>)</w:t>
      </w:r>
    </w:p>
    <w:p w14:paraId="5AECAFB2" w14:textId="77777777" w:rsidR="00D52B11" w:rsidRPr="001B26A2" w:rsidRDefault="00A47A5C">
      <w:pPr>
        <w:spacing w:before="240" w:after="240"/>
      </w:pPr>
      <w:r w:rsidRPr="001B26A2">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1B26A2">
        <w:rPr>
          <w:lang w:val="de-DE"/>
        </w:rPr>
        <w:lastRenderedPageBreak/>
        <w:t xml:space="preserve">der direkte Zugang zur Natur nicht möglich ist (Berman et al., 2012). MR-basierte Anwendungen bieten so eine beruhigende Wirkung und können dabei helfen, Angstzustände zu reduzieren. </w:t>
      </w:r>
      <w:r w:rsidRPr="001B26A2">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1B26A2" w:rsidRDefault="00A47A5C">
      <w:pPr>
        <w:spacing w:before="240" w:after="240"/>
        <w:rPr>
          <w:lang w:val="de-DE"/>
        </w:rPr>
      </w:pPr>
      <w:r w:rsidRPr="001B26A2">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1B26A2">
        <w:rPr>
          <w:lang w:val="de-DE"/>
        </w:rPr>
        <w:t>Investigating</w:t>
      </w:r>
      <w:proofErr w:type="spellEnd"/>
      <w:r w:rsidRPr="001B26A2">
        <w:rPr>
          <w:lang w:val="de-DE"/>
        </w:rPr>
        <w:t xml:space="preserve"> </w:t>
      </w:r>
      <w:proofErr w:type="spellStart"/>
      <w:r w:rsidRPr="001B26A2">
        <w:rPr>
          <w:lang w:val="de-DE"/>
        </w:rPr>
        <w:t>Effects</w:t>
      </w:r>
      <w:proofErr w:type="spellEnd"/>
      <w:r w:rsidRPr="001B26A2">
        <w:rPr>
          <w:lang w:val="de-DE"/>
        </w:rPr>
        <w:t xml:space="preserve"> </w:t>
      </w:r>
      <w:proofErr w:type="spellStart"/>
      <w:r w:rsidRPr="001B26A2">
        <w:rPr>
          <w:lang w:val="de-DE"/>
        </w:rPr>
        <w:t>of</w:t>
      </w:r>
      <w:proofErr w:type="spellEnd"/>
      <w:r w:rsidRPr="001B26A2">
        <w:rPr>
          <w:lang w:val="de-DE"/>
        </w:rPr>
        <w:t xml:space="preserve"> Interactive Virtual Reality Games and Gender on Immersion, </w:t>
      </w:r>
      <w:proofErr w:type="spellStart"/>
      <w:r w:rsidRPr="001B26A2">
        <w:rPr>
          <w:lang w:val="de-DE"/>
        </w:rPr>
        <w:t>Empathy</w:t>
      </w:r>
      <w:proofErr w:type="spellEnd"/>
      <w:r w:rsidRPr="001B26A2">
        <w:rPr>
          <w:lang w:val="de-DE"/>
        </w:rPr>
        <w:t xml:space="preserve"> and </w:t>
      </w:r>
      <w:proofErr w:type="spellStart"/>
      <w:r w:rsidRPr="001B26A2">
        <w:rPr>
          <w:lang w:val="de-DE"/>
        </w:rPr>
        <w:t>Behavior</w:t>
      </w:r>
      <w:proofErr w:type="spellEnd"/>
      <w:r w:rsidRPr="001B26A2">
        <w:rPr>
          <w:lang w:val="de-DE"/>
        </w:rPr>
        <w:t xml:space="preserve"> </w:t>
      </w:r>
      <w:proofErr w:type="spellStart"/>
      <w:r w:rsidRPr="001B26A2">
        <w:rPr>
          <w:lang w:val="de-DE"/>
        </w:rPr>
        <w:t>Into</w:t>
      </w:r>
      <w:proofErr w:type="spellEnd"/>
      <w:r w:rsidRPr="001B26A2">
        <w:rPr>
          <w:lang w:val="de-DE"/>
        </w:rPr>
        <w:t xml:space="preserve"> Environmental Education).</w:t>
      </w:r>
    </w:p>
    <w:p w14:paraId="5AECAFB4" w14:textId="77777777" w:rsidR="00D52B11" w:rsidRPr="001B26A2" w:rsidRDefault="00A47A5C">
      <w:pPr>
        <w:spacing w:before="240" w:after="240"/>
        <w:rPr>
          <w:lang w:val="de-DE"/>
        </w:rPr>
      </w:pPr>
      <w:r w:rsidRPr="001B26A2">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5" w14:textId="77777777" w:rsidR="00D52B11" w:rsidRPr="001B26A2" w:rsidRDefault="00D52B11">
      <w:pPr>
        <w:spacing w:before="240" w:after="240"/>
        <w:rPr>
          <w:lang w:val="de-DE"/>
        </w:rPr>
      </w:pPr>
    </w:p>
    <w:p w14:paraId="5AECAFB6" w14:textId="77777777" w:rsidR="00D52B11" w:rsidRPr="001B26A2" w:rsidRDefault="00D52B11">
      <w:pPr>
        <w:spacing w:before="240" w:after="240"/>
        <w:rPr>
          <w:lang w:val="de-DE"/>
        </w:rPr>
      </w:pPr>
    </w:p>
    <w:p w14:paraId="5AECAFB7" w14:textId="77777777" w:rsidR="00D52B11" w:rsidRPr="001B26A2" w:rsidRDefault="00D52B11">
      <w:pPr>
        <w:spacing w:before="240" w:after="240"/>
        <w:rPr>
          <w:lang w:val="de-DE"/>
        </w:rPr>
      </w:pPr>
    </w:p>
    <w:p w14:paraId="5AECAFB8" w14:textId="77777777" w:rsidR="00D52B11" w:rsidRPr="001B26A2" w:rsidRDefault="00D52B11">
      <w:pPr>
        <w:rPr>
          <w:lang w:val="de-DE"/>
        </w:rPr>
      </w:pPr>
    </w:p>
    <w:p w14:paraId="5AECAFB9" w14:textId="77777777" w:rsidR="00D52B11" w:rsidRPr="001B26A2" w:rsidRDefault="00D52B11">
      <w:pPr>
        <w:spacing w:before="120" w:after="120"/>
        <w:rPr>
          <w:lang w:val="de-DE"/>
        </w:rPr>
      </w:pPr>
    </w:p>
    <w:p w14:paraId="5AECAFBA" w14:textId="77777777" w:rsidR="00D52B11" w:rsidRPr="001B26A2" w:rsidRDefault="00A47A5C">
      <w:pPr>
        <w:keepNext/>
        <w:spacing w:after="120"/>
      </w:pPr>
      <w:r w:rsidRPr="001B26A2">
        <w:rPr>
          <w:noProof/>
        </w:rPr>
        <w:drawing>
          <wp:inline distT="0" distB="0" distL="0" distR="0" wp14:anchorId="5AECB142" wp14:editId="5AECB143">
            <wp:extent cx="5758815" cy="2616835"/>
            <wp:effectExtent l="0" t="0" r="0" b="0"/>
            <wp:docPr id="68" name="image2.jpg" descr="http://www.solarify.eu/wp-content/uploads/2013/01/E-Energy_screen.jpg"/>
            <wp:cNvGraphicFramePr/>
            <a:graphic xmlns:a="http://schemas.openxmlformats.org/drawingml/2006/main">
              <a:graphicData uri="http://schemas.openxmlformats.org/drawingml/2006/picture">
                <pic:pic xmlns:pic="http://schemas.openxmlformats.org/drawingml/2006/picture">
                  <pic:nvPicPr>
                    <pic:cNvPr id="0" name="image2.jpg" descr="http://www.solarify.eu/wp-content/uploads/2013/01/E-Energy_screen.jpg"/>
                    <pic:cNvPicPr preferRelativeResize="0"/>
                  </pic:nvPicPr>
                  <pic:blipFill>
                    <a:blip r:embed="rId15"/>
                    <a:srcRect/>
                    <a:stretch>
                      <a:fillRect/>
                    </a:stretch>
                  </pic:blipFill>
                  <pic:spPr>
                    <a:xfrm>
                      <a:off x="0" y="0"/>
                      <a:ext cx="5758815" cy="2616835"/>
                    </a:xfrm>
                    <a:prstGeom prst="rect">
                      <a:avLst/>
                    </a:prstGeom>
                    <a:ln/>
                  </pic:spPr>
                </pic:pic>
              </a:graphicData>
            </a:graphic>
          </wp:inline>
        </w:drawing>
      </w:r>
    </w:p>
    <w:p w14:paraId="5AECAFBB" w14:textId="77777777" w:rsidR="00D52B11" w:rsidRPr="001B26A2" w:rsidRDefault="00A47A5C">
      <w:pPr>
        <w:keepLines/>
        <w:pBdr>
          <w:top w:val="nil"/>
          <w:left w:val="nil"/>
          <w:bottom w:val="nil"/>
          <w:right w:val="nil"/>
          <w:between w:val="nil"/>
        </w:pBdr>
        <w:shd w:val="clear" w:color="auto" w:fill="D9D9D9"/>
        <w:spacing w:before="120" w:after="120" w:line="240" w:lineRule="auto"/>
        <w:jc w:val="center"/>
      </w:pPr>
      <w:r w:rsidRPr="001B26A2">
        <w:rPr>
          <w:color w:val="000000"/>
          <w:sz w:val="22"/>
          <w:szCs w:val="22"/>
        </w:rPr>
        <w:t>Figure 1: Smart Grid according to [BMWI 2013]</w:t>
      </w:r>
    </w:p>
    <w:p w14:paraId="5AECAFBC" w14:textId="77777777" w:rsidR="00D52B11" w:rsidRPr="001B26A2" w:rsidRDefault="00D52B11">
      <w:bookmarkStart w:id="6" w:name="_heading=h.bnaspn8oaurp" w:colFirst="0" w:colLast="0"/>
      <w:bookmarkEnd w:id="6"/>
    </w:p>
    <w:p w14:paraId="5AECAFBD" w14:textId="77777777" w:rsidR="00D52B11" w:rsidRPr="001B26A2" w:rsidRDefault="00A47A5C">
      <w:pPr>
        <w:pStyle w:val="berschrift2"/>
        <w:numPr>
          <w:ilvl w:val="1"/>
          <w:numId w:val="1"/>
        </w:numPr>
      </w:pPr>
      <w:bookmarkStart w:id="7" w:name="_Toc205560921"/>
      <w:proofErr w:type="spellStart"/>
      <w:r w:rsidRPr="001B26A2">
        <w:lastRenderedPageBreak/>
        <w:t>Projektziel</w:t>
      </w:r>
      <w:bookmarkEnd w:id="7"/>
      <w:proofErr w:type="spellEnd"/>
    </w:p>
    <w:p w14:paraId="5AECAFBE" w14:textId="77777777" w:rsidR="00D52B11" w:rsidRPr="001B26A2" w:rsidRDefault="00A47A5C">
      <w:pPr>
        <w:rPr>
          <w:lang w:val="de-DE"/>
        </w:rPr>
      </w:pPr>
      <w:r w:rsidRPr="001B26A2">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1B26A2" w:rsidRDefault="00A47A5C">
      <w:pPr>
        <w:rPr>
          <w:lang w:val="de-DE"/>
        </w:rPr>
      </w:pPr>
      <w:r w:rsidRPr="001B26A2">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1B26A2">
        <w:rPr>
          <w:lang w:val="de-DE"/>
        </w:rPr>
        <w:t>dienen,</w:t>
      </w:r>
      <w:proofErr w:type="gramEnd"/>
      <w:r w:rsidRPr="001B26A2">
        <w:rPr>
          <w:lang w:val="de-DE"/>
        </w:rPr>
        <w:t xml:space="preserve"> als auch für edukative Zwecke genutzt werden können.</w:t>
      </w:r>
    </w:p>
    <w:p w14:paraId="5AECAFC0" w14:textId="77777777" w:rsidR="00D52B11" w:rsidRPr="001B26A2" w:rsidRDefault="00A47A5C">
      <w:pPr>
        <w:spacing w:before="240" w:after="240"/>
        <w:rPr>
          <w:lang w:val="de-DE"/>
        </w:rPr>
      </w:pPr>
      <w:r w:rsidRPr="001B26A2">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1B26A2">
        <w:rPr>
          <w:lang w:val="de-DE"/>
        </w:rPr>
        <w:t>etwa</w:t>
      </w:r>
      <w:proofErr w:type="gramEnd"/>
      <w:r w:rsidRPr="001B26A2">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1B26A2" w:rsidRDefault="00A47A5C">
      <w:pPr>
        <w:spacing w:before="240" w:after="240"/>
        <w:rPr>
          <w:lang w:val="de-DE"/>
        </w:rPr>
      </w:pPr>
      <w:r w:rsidRPr="001B26A2">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1B26A2" w:rsidRDefault="00A47A5C">
      <w:pPr>
        <w:pStyle w:val="berschrift2"/>
        <w:numPr>
          <w:ilvl w:val="1"/>
          <w:numId w:val="1"/>
        </w:numPr>
      </w:pPr>
      <w:bookmarkStart w:id="8" w:name="_Toc205560922"/>
      <w:r w:rsidRPr="001B26A2">
        <w:t xml:space="preserve">Aufbau der </w:t>
      </w:r>
      <w:proofErr w:type="spellStart"/>
      <w:r w:rsidRPr="001B26A2">
        <w:t>Dokumentation</w:t>
      </w:r>
      <w:bookmarkEnd w:id="8"/>
      <w:proofErr w:type="spellEnd"/>
    </w:p>
    <w:p w14:paraId="5AECAFC3" w14:textId="77777777" w:rsidR="00D52B11" w:rsidRPr="001B26A2" w:rsidRDefault="00A47A5C">
      <w:pPr>
        <w:spacing w:before="240" w:after="240"/>
        <w:rPr>
          <w:lang w:val="de-DE"/>
        </w:rPr>
      </w:pPr>
      <w:r w:rsidRPr="001B26A2">
        <w:rPr>
          <w:lang w:val="de-DE"/>
        </w:rPr>
        <w:t xml:space="preserve">Die Dokumentation ist in folgende acht Kapitel gegliedert, die den gesamten Entwicklungsprozess des Projekts umfassen. </w:t>
      </w:r>
    </w:p>
    <w:p w14:paraId="5AECAFC4" w14:textId="77777777" w:rsidR="00D52B11" w:rsidRPr="001B26A2" w:rsidRDefault="00A47A5C">
      <w:pPr>
        <w:spacing w:before="240" w:after="240"/>
        <w:rPr>
          <w:lang w:val="de-DE"/>
        </w:rPr>
      </w:pPr>
      <w:r w:rsidRPr="001B26A2">
        <w:rPr>
          <w:lang w:val="de-DE"/>
        </w:rPr>
        <w:t>Zu Beginn wurde im ersten Kapitel eine Einführung in das Thema gegeben, die die Motivation für das Projekt erläutert und das Ziel des Projekts definiert.</w:t>
      </w:r>
    </w:p>
    <w:p w14:paraId="5AECAFC5" w14:textId="77777777" w:rsidR="00D52B11" w:rsidRPr="001B26A2" w:rsidRDefault="00A47A5C">
      <w:pPr>
        <w:spacing w:before="240" w:after="240"/>
        <w:rPr>
          <w:lang w:val="de-DE"/>
        </w:rPr>
      </w:pPr>
      <w:r w:rsidRPr="001B26A2">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1B26A2">
        <w:rPr>
          <w:lang w:val="de-DE"/>
        </w:rPr>
        <w:t>Augmented</w:t>
      </w:r>
      <w:proofErr w:type="spellEnd"/>
      <w:r w:rsidRPr="001B26A2">
        <w:rPr>
          <w:lang w:val="de-DE"/>
        </w:rPr>
        <w:t xml:space="preserve"> Reality (AR) und Mixed Reality (MR) erläutert. Darüber hinaus wird gezeigt, wie diese Technologien in Spielen und anderen Anwendungsbereichen eingesetzt werden.</w:t>
      </w:r>
    </w:p>
    <w:p w14:paraId="5AECAFC6" w14:textId="77777777" w:rsidR="00D52B11" w:rsidRPr="001B26A2" w:rsidRDefault="00A47A5C">
      <w:pPr>
        <w:spacing w:before="240" w:after="240"/>
        <w:rPr>
          <w:lang w:val="de-DE"/>
        </w:rPr>
      </w:pPr>
      <w:r w:rsidRPr="001B26A2">
        <w:rPr>
          <w:lang w:val="de-DE"/>
        </w:rPr>
        <w:t xml:space="preserve">Das dritte Kapitel widmet sich den Anforderungen des Projekts. Dabei werden sowohl funktionale als auch nicht-funktionale Anforderungen an das System formuliert. So </w:t>
      </w:r>
      <w:proofErr w:type="gramStart"/>
      <w:r w:rsidRPr="001B26A2">
        <w:rPr>
          <w:lang w:val="de-DE"/>
        </w:rPr>
        <w:t>wird  eine</w:t>
      </w:r>
      <w:proofErr w:type="gramEnd"/>
      <w:r w:rsidRPr="001B26A2">
        <w:rPr>
          <w:lang w:val="de-DE"/>
        </w:rPr>
        <w:t xml:space="preserve"> strukturierte Grundlage für die Entwicklung und Implementierung der Anwendung geschaffen.</w:t>
      </w:r>
    </w:p>
    <w:p w14:paraId="5AECAFC7" w14:textId="77777777" w:rsidR="00D52B11" w:rsidRPr="001B26A2" w:rsidRDefault="00A47A5C">
      <w:pPr>
        <w:spacing w:before="240" w:after="240"/>
        <w:rPr>
          <w:lang w:val="de-DE"/>
        </w:rPr>
      </w:pPr>
      <w:r w:rsidRPr="001B26A2">
        <w:rPr>
          <w:lang w:val="de-DE"/>
        </w:rPr>
        <w:t xml:space="preserve">Im vierten Kapitel wird die Technologieauswahl beschrieben. Es wird erläutert, welche Hardware, Entwicklungsumgebung, Programmiersprache und Architekturmodelle für die </w:t>
      </w:r>
      <w:r w:rsidRPr="001B26A2">
        <w:rPr>
          <w:lang w:val="de-DE"/>
        </w:rPr>
        <w:lastRenderedPageBreak/>
        <w:t>Umsetzung des Projekts gewählt werden. Zusätzlich wird auf die Überlegungen eingegangen, die diese Entscheidungen beeinflussen.</w:t>
      </w:r>
    </w:p>
    <w:p w14:paraId="5AECAFC8" w14:textId="77777777" w:rsidR="00D52B11" w:rsidRPr="001B26A2" w:rsidRDefault="00A47A5C">
      <w:pPr>
        <w:spacing w:before="240" w:after="240"/>
        <w:rPr>
          <w:lang w:val="de-DE"/>
        </w:rPr>
      </w:pPr>
      <w:r w:rsidRPr="001B26A2">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1B26A2" w:rsidRDefault="00A47A5C">
      <w:pPr>
        <w:spacing w:before="240" w:after="240"/>
        <w:rPr>
          <w:lang w:val="de-DE"/>
        </w:rPr>
      </w:pPr>
      <w:r w:rsidRPr="001B26A2">
        <w:rPr>
          <w:lang w:val="de-DE"/>
        </w:rPr>
        <w:t>Im sechsten Kapitel geht es um die Implementierung und Prototypenentwicklung. Es wird beschrieben, welche wesentlichen Schritte zur Entwicklung des Prototyps geführt haben.</w:t>
      </w:r>
    </w:p>
    <w:p w14:paraId="5AECAFCA" w14:textId="77777777" w:rsidR="00D52B11" w:rsidRPr="001B26A2" w:rsidRDefault="00A47A5C">
      <w:pPr>
        <w:spacing w:before="240" w:after="240"/>
        <w:rPr>
          <w:lang w:val="de-DE"/>
        </w:rPr>
      </w:pPr>
      <w:r w:rsidRPr="001B26A2">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1B26A2" w:rsidRDefault="00A47A5C">
      <w:pPr>
        <w:spacing w:before="240" w:after="240"/>
        <w:rPr>
          <w:lang w:val="de-DE"/>
        </w:rPr>
      </w:pPr>
      <w:r w:rsidRPr="001B26A2">
        <w:rPr>
          <w:lang w:val="de-DE"/>
        </w:rPr>
        <w:t>Abschließend gibt das achte Kapitel eine Zusammenfassung der Ergebnisse des Projekts und einen Ausblick auf mögliche Weiterentwicklungen und zukünftige Anwendungsmöglichkeiten.</w:t>
      </w:r>
    </w:p>
    <w:p w14:paraId="5AECAFCC" w14:textId="77777777" w:rsidR="00D52B11" w:rsidRPr="001B26A2" w:rsidRDefault="00D52B11">
      <w:pPr>
        <w:rPr>
          <w:lang w:val="de-DE"/>
        </w:rPr>
      </w:pPr>
    </w:p>
    <w:p w14:paraId="5AECAFCD" w14:textId="77777777" w:rsidR="00D52B11" w:rsidRPr="001B26A2" w:rsidRDefault="00D52B11">
      <w:pPr>
        <w:rPr>
          <w:lang w:val="de-DE"/>
        </w:rPr>
      </w:pPr>
    </w:p>
    <w:p w14:paraId="5AECAFCE" w14:textId="77777777" w:rsidR="00D52B11" w:rsidRPr="001B26A2" w:rsidRDefault="00D52B11">
      <w:pPr>
        <w:rPr>
          <w:lang w:val="de-DE"/>
        </w:rPr>
      </w:pPr>
    </w:p>
    <w:p w14:paraId="5AECAFCF" w14:textId="77777777" w:rsidR="00D52B11" w:rsidRPr="001B26A2" w:rsidRDefault="00A47A5C">
      <w:pPr>
        <w:pStyle w:val="berschrift1"/>
        <w:numPr>
          <w:ilvl w:val="0"/>
          <w:numId w:val="1"/>
        </w:numPr>
      </w:pPr>
      <w:bookmarkStart w:id="9" w:name="_Toc205560923"/>
      <w:r w:rsidRPr="001B26A2">
        <w:lastRenderedPageBreak/>
        <w:t>Stand der Technik</w:t>
      </w:r>
      <w:bookmarkEnd w:id="9"/>
    </w:p>
    <w:p w14:paraId="5AECAFD0" w14:textId="5134598C" w:rsidR="00D52B11" w:rsidRPr="001B26A2" w:rsidRDefault="005816DC">
      <w:pPr>
        <w:pStyle w:val="berschrift2"/>
        <w:numPr>
          <w:ilvl w:val="1"/>
          <w:numId w:val="1"/>
        </w:numPr>
      </w:pPr>
      <w:sdt>
        <w:sdtPr>
          <w:tag w:val="goog_rdk_0"/>
          <w:id w:val="-1994609679"/>
          <w:showingPlcHdr/>
        </w:sdtPr>
        <w:sdtEndPr/>
        <w:sdtContent>
          <w:r w:rsidR="001B26A2" w:rsidRPr="001B26A2">
            <w:t xml:space="preserve">    </w:t>
          </w:r>
          <w:bookmarkStart w:id="10" w:name="_Toc205560924"/>
          <w:r w:rsidR="001B26A2" w:rsidRPr="001B26A2">
            <w:t xml:space="preserve"> </w:t>
          </w:r>
        </w:sdtContent>
      </w:sdt>
      <w:r w:rsidR="00A47A5C" w:rsidRPr="001B26A2">
        <w:t>Extended Reality</w:t>
      </w:r>
      <w:bookmarkEnd w:id="10"/>
    </w:p>
    <w:p w14:paraId="53DCE4ED"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Extended Reality (XR), oder auch erweiterte Realität, beschreibt die Erweiterung der realen Welt um digitale Elemente </w:t>
      </w:r>
      <w:r w:rsidRPr="001B26A2">
        <w:fldChar w:fldCharType="begin"/>
      </w:r>
      <w:r w:rsidRPr="001B26A2">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(Zobel et al., 2018)</w:t>
      </w:r>
      <w:r w:rsidRPr="001B26A2">
        <w:fldChar w:fldCharType="end"/>
      </w:r>
      <w:r w:rsidRPr="001B26A2">
        <w:rPr>
          <w:lang w:val="de-DE"/>
        </w:rPr>
        <w:t xml:space="preserve">. Dies umfasst als Oberbegriff die Begriffe </w:t>
      </w:r>
      <w:proofErr w:type="spellStart"/>
      <w:r w:rsidRPr="001B26A2">
        <w:rPr>
          <w:lang w:val="de-DE"/>
        </w:rPr>
        <w:t>Augmented</w:t>
      </w:r>
      <w:proofErr w:type="spellEnd"/>
      <w:r w:rsidRPr="001B26A2">
        <w:rPr>
          <w:lang w:val="de-DE"/>
        </w:rPr>
        <w:t xml:space="preserve"> Reality (AR), Mixed Reality (MR) und Virtual Reality (VR) </w:t>
      </w:r>
      <w:r w:rsidRPr="001B26A2">
        <w:fldChar w:fldCharType="begin"/>
      </w:r>
      <w:r w:rsidRPr="001B26A2">
        <w:rPr>
          <w:lang w:val="de-DE"/>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1B26A2">
        <w:fldChar w:fldCharType="separate"/>
      </w:r>
      <w:r w:rsidRPr="001B26A2">
        <w:rPr>
          <w:lang w:val="de-DE"/>
        </w:rPr>
        <w:t>(Tremosa, 2025)</w:t>
      </w:r>
      <w:r w:rsidRPr="001B26A2">
        <w:fldChar w:fldCharType="end"/>
      </w:r>
      <w:r w:rsidRPr="001B26A2">
        <w:rPr>
          <w:lang w:val="de-DE"/>
        </w:rPr>
        <w:t xml:space="preserve">. Dabei ist das Ziel eine immersive Umgebung zu schaffen, wobei Immersion nach </w:t>
      </w:r>
      <w:r w:rsidRPr="001B26A2">
        <w:fldChar w:fldCharType="begin"/>
      </w:r>
      <w:r w:rsidRPr="001B26A2">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1B26A2">
        <w:fldChar w:fldCharType="separate"/>
      </w:r>
      <w:r w:rsidRPr="001B26A2">
        <w:rPr>
          <w:lang w:val="de-DE"/>
        </w:rPr>
        <w:t>(Agrawal et al., 2019)</w:t>
      </w:r>
      <w:r w:rsidRPr="001B26A2">
        <w:fldChar w:fldCharType="end"/>
      </w:r>
      <w:r w:rsidRPr="001B26A2">
        <w:rPr>
          <w:lang w:val="de-DE"/>
        </w:rPr>
        <w:t xml:space="preserve"> als ein Zustand geistiger Versunkenheit und Aufmerksamkeitsverschiebung betrachtet werden kann, die das Ziel hat, das Bewusstsein von der physischen Welt zu entkoppeln. </w:t>
      </w:r>
    </w:p>
    <w:p w14:paraId="5A755752" w14:textId="77777777" w:rsidR="00FC1DA2" w:rsidRPr="001B26A2" w:rsidRDefault="00FC1DA2" w:rsidP="00FC1DA2">
      <w:pPr>
        <w:pStyle w:val="Aufzhlungsliste"/>
        <w:numPr>
          <w:ilvl w:val="0"/>
          <w:numId w:val="0"/>
        </w:numPr>
        <w:spacing w:before="0" w:after="0"/>
        <w:rPr>
          <w:lang w:val="de-DE"/>
        </w:rPr>
      </w:pPr>
    </w:p>
    <w:p w14:paraId="5C4729D8" w14:textId="77777777" w:rsidR="00D526C6" w:rsidRPr="001B26A2" w:rsidRDefault="00D526C6" w:rsidP="00FC1DA2">
      <w:pPr>
        <w:pStyle w:val="Aufzhlungsliste"/>
        <w:numPr>
          <w:ilvl w:val="0"/>
          <w:numId w:val="0"/>
        </w:numPr>
        <w:spacing w:before="0" w:after="0"/>
        <w:rPr>
          <w:lang w:val="de-DE"/>
        </w:rPr>
      </w:pPr>
      <w:r w:rsidRPr="001B26A2">
        <w:rPr>
          <w:lang w:val="de-DE"/>
        </w:rPr>
        <w:t>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1B26A2">
        <w:rPr>
          <w:highlight w:val="magenta"/>
          <w:lang w:val="de-DE"/>
        </w:rPr>
        <w:t>BELEG</w:t>
      </w:r>
      <w:r w:rsidRPr="001B26A2">
        <w:rPr>
          <w:lang w:val="de-DE"/>
        </w:rPr>
        <w:t xml:space="preserve">) verstanden werden. Grundlage für VR ist zwingend die Erstellung einer virtuellen Welt durch einen Computer. Sogenannte </w:t>
      </w:r>
      <w:proofErr w:type="spellStart"/>
      <w:r w:rsidRPr="001B26A2">
        <w:rPr>
          <w:lang w:val="de-DE"/>
        </w:rPr>
        <w:t>Cardboards</w:t>
      </w:r>
      <w:proofErr w:type="spellEnd"/>
      <w:r w:rsidRPr="001B26A2">
        <w:rPr>
          <w:rStyle w:val="Funotenzeichen"/>
        </w:rPr>
        <w:footnoteReference w:id="1"/>
      </w:r>
      <w:r w:rsidRPr="001B26A2">
        <w:rPr>
          <w:lang w:val="de-DE"/>
        </w:rPr>
        <w:t xml:space="preserve"> werden zwar ebenfalls als VR-Geräte verkauft, stellen aber kein VR im engeren, beziehungsweise korrekten, Sinne dar </w:t>
      </w:r>
      <w:r w:rsidRPr="001B26A2">
        <w:fldChar w:fldCharType="begin"/>
      </w:r>
      <w:r w:rsidRPr="001B26A2">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 Entsprechend technische Voraussetzungen für VR sind leistungsfähige Rechner, Hochleistungsgrafikkarten und eine hochauflösende Datenbrille.</w:t>
      </w:r>
    </w:p>
    <w:p w14:paraId="3F2E1427" w14:textId="77777777" w:rsidR="00FC1DA2" w:rsidRPr="001B26A2" w:rsidRDefault="00FC1DA2" w:rsidP="00FC1DA2">
      <w:pPr>
        <w:pStyle w:val="Aufzhlungsliste"/>
        <w:numPr>
          <w:ilvl w:val="0"/>
          <w:numId w:val="0"/>
        </w:numPr>
        <w:spacing w:before="0" w:after="0"/>
        <w:rPr>
          <w:lang w:val="de-DE"/>
        </w:rPr>
      </w:pPr>
    </w:p>
    <w:p w14:paraId="311D23D4"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MR hingegen, bezieht die reale Welt weiterhin mit ein und erweitert die diese dabei um virtuelle Elemente. Ein Kernaspekt von MR, der insbesondere für die Unterscheidung zu AR relevant ist, besteht in den Interaktionsmöglichkeiten zwischen realen und virtuellen Elementen </w:t>
      </w:r>
      <w:r w:rsidRPr="001B26A2">
        <w:fldChar w:fldCharType="begin"/>
      </w:r>
      <w:r w:rsidRPr="001B26A2">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1B26A2">
        <w:fldChar w:fldCharType="separate"/>
      </w:r>
      <w:r w:rsidRPr="001B26A2">
        <w:rPr>
          <w:lang w:val="de-DE"/>
        </w:rPr>
        <w:t>(Tremosa, 2025)</w:t>
      </w:r>
      <w:r w:rsidRPr="001B26A2">
        <w:fldChar w:fldCharType="end"/>
      </w:r>
      <w:r w:rsidRPr="001B26A2">
        <w:rPr>
          <w:lang w:val="de-DE"/>
        </w:rPr>
        <w:t xml:space="preserve">. </w:t>
      </w:r>
    </w:p>
    <w:p w14:paraId="58165369" w14:textId="77777777" w:rsidR="00FC1DA2" w:rsidRPr="001B26A2" w:rsidRDefault="00FC1DA2" w:rsidP="00FC1DA2">
      <w:pPr>
        <w:pStyle w:val="Aufzhlungsliste"/>
        <w:numPr>
          <w:ilvl w:val="0"/>
          <w:numId w:val="0"/>
        </w:numPr>
        <w:spacing w:before="0" w:after="0"/>
        <w:rPr>
          <w:lang w:val="de-DE"/>
        </w:rPr>
      </w:pPr>
    </w:p>
    <w:p w14:paraId="45F4461F"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So wird die reale Umgebung auch bei AR um virtuelle Elemente erweitert, jedoch besteht hier keine Möglichkeit der Interaktion zwischen realen und virtuellen Elementen </w:t>
      </w:r>
      <w:r w:rsidRPr="001B26A2">
        <w:fldChar w:fldCharType="begin"/>
      </w:r>
      <w:r w:rsidRPr="001B26A2">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1B26A2">
        <w:fldChar w:fldCharType="separate"/>
      </w:r>
      <w:r w:rsidRPr="001B26A2">
        <w:rPr>
          <w:lang w:val="de-DE"/>
        </w:rPr>
        <w:t>(Tremosa, 2025)</w:t>
      </w:r>
      <w:r w:rsidRPr="001B26A2">
        <w:fldChar w:fldCharType="end"/>
      </w:r>
      <w:r w:rsidRPr="001B26A2">
        <w:rPr>
          <w:lang w:val="de-DE"/>
        </w:rPr>
        <w:t xml:space="preserve">. Die reale Welt wird hierbei lediglich um computergenerierte Zusatzobjekte beziehungsweise Zusatzinformationen angereichert </w:t>
      </w:r>
      <w:r w:rsidRPr="001B26A2">
        <w:fldChar w:fldCharType="begin"/>
      </w:r>
      <w:r w:rsidRPr="001B26A2">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 xml:space="preserve">. Häufig werden trotz einer eindeutigen Unterscheidung die Begriffe AR und MR, sowie die Bezeichnung Enhanced Reality synonym verwendet </w:t>
      </w:r>
      <w:r w:rsidRPr="001B26A2">
        <w:fldChar w:fldCharType="begin"/>
      </w:r>
      <w:r w:rsidRPr="001B26A2">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 Entsprechend werden Klassifikation, Vorteile und Nachteile in großen Teilen der Literatur ebenfalls synonym behandelt.</w:t>
      </w:r>
    </w:p>
    <w:p w14:paraId="458F1510" w14:textId="77777777" w:rsidR="00FC1DA2" w:rsidRPr="001B26A2" w:rsidRDefault="00FC1DA2" w:rsidP="00FC1DA2">
      <w:pPr>
        <w:pStyle w:val="Aufzhlungsliste"/>
        <w:numPr>
          <w:ilvl w:val="0"/>
          <w:numId w:val="0"/>
        </w:numPr>
        <w:spacing w:before="0" w:after="0"/>
        <w:rPr>
          <w:lang w:val="de-DE"/>
        </w:rPr>
      </w:pPr>
    </w:p>
    <w:p w14:paraId="4732DF64"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Auch wenn ein wachsendes Interesse im XR-Bereich verzeichnet werden kann </w:t>
      </w:r>
      <w:r w:rsidRPr="001B26A2">
        <w:fldChar w:fldCharType="begin"/>
      </w:r>
      <w:r w:rsidRPr="001B26A2">
        <w:rPr>
          <w:lang w:val="de-DE"/>
        </w:rPr>
        <w:instrText xml:space="preserve"> ADDIN ZOTERO_ITEM CSL_CITATION {"citationID":"qoCvecyb","properties":{"formattedCitation":"(Zobel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(Zobel et al., 2018)</w:t>
      </w:r>
      <w:r w:rsidRPr="001B26A2">
        <w:fldChar w:fldCharType="end"/>
      </w:r>
      <w:r w:rsidRPr="001B26A2">
        <w:rPr>
          <w:lang w:val="de-DE"/>
        </w:rPr>
        <w:t xml:space="preserve">, lässt sich weder für MR, noch in großen Teilen für AR, eine Marktreife belegen. Daher werden viele Szenarien mit Smartphones oder Tablets umgesetzt, wobei diese Anwendungen als Informations- und Kommunikationsmedium dienen und vorwiegend im Bereich Marketing </w:t>
      </w:r>
      <w:r w:rsidRPr="001B26A2">
        <w:rPr>
          <w:lang w:val="de-DE"/>
        </w:rPr>
        <w:lastRenderedPageBreak/>
        <w:t xml:space="preserve">platziert sind. Dort sind Eigenschaften wie Interaktivität, Medienreichtum oder auch Immersion entscheidende Hinweise für Kaufbereitschaft oder verbessern die Einstellung gegenüber Werbung </w:t>
      </w:r>
      <w:r w:rsidRPr="001B26A2">
        <w:fldChar w:fldCharType="begin"/>
      </w:r>
      <w:r w:rsidRPr="001B26A2">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w:instrText>
      </w:r>
      <w:r w:rsidRPr="001B26A2">
        <w:instrText>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w:instrText>
      </w:r>
      <w:r w:rsidRPr="001B26A2">
        <w:rPr>
          <w:lang w:val="de-DE"/>
        </w:rPr>
        <w:instrText xml:space="preserve">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1B26A2">
        <w:fldChar w:fldCharType="separate"/>
      </w:r>
      <w:r w:rsidRPr="001B26A2">
        <w:rPr>
          <w:lang w:val="de-DE"/>
        </w:rPr>
        <w:t>(Barta et al., 2025; Mehler-Bicher &amp; Steiger, 2021)</w:t>
      </w:r>
      <w:r w:rsidRPr="001B26A2">
        <w:fldChar w:fldCharType="end"/>
      </w:r>
      <w:r w:rsidRPr="001B26A2">
        <w:rPr>
          <w:lang w:val="de-DE"/>
        </w:rPr>
        <w:t xml:space="preserve">. Man könnte also von einer besseren Zugänglichkeit zu Produkten oder Themen mittels XR sprechen. Anwendungsgebiete wie Living Mirror (3D-Objekte werden zum Beispiel auf dem Kopf einer Person platziert) oder auch Living Architecture (eine Person kann durch Bewegung oder Kopfdrehungen einen Raum erfahren) bieten der Werbeindustrie weitreichende Potenziale, wobei für die Spieleindustrie insbesondere die Bereiche Living Game Mobile (augmentierte Spiele auf dem Smartphone) oder Living Environment von hoher Relevanz sind </w:t>
      </w:r>
      <w:r w:rsidRPr="001B26A2">
        <w:fldChar w:fldCharType="begin"/>
      </w:r>
      <w:r w:rsidRPr="001B26A2">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 xml:space="preserve">. Living Environment sind alle Anwendungen, die reale Umgebungen abbilden und um zum Beispiel 3D-Objekte oder Audiosequenzen, also eine Kombination mehrerer sensorischer Empfindungen, ergänzen. Allerdings sprechen </w:t>
      </w:r>
      <w:r w:rsidRPr="001B26A2">
        <w:fldChar w:fldCharType="begin"/>
      </w:r>
      <w:r w:rsidRPr="001B26A2">
        <w:rPr>
          <w:lang w:val="de-DE"/>
        </w:rPr>
        <w:instrText xml:space="preserve"> ADDIN ZOTERO_ITEM CSL_CITATION {"citationID":"AWF9uQIO","properties":{"formattedCitation":"(Mehler-Bicher &amp; Steiger, 2014)","plainCitation":"(Mehler-Bicher &amp; Steiger, 2014)","dontUpdate":true,"noteIndex":0},"citationItems":[{"id":437,"uris":["http://zotero.org/users/12878283/items/Z6GQ9XBP"],"itemData":{"id":437,"type":"book","abstract":"Augmented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 xml:space="preserve"> von lediglich einem geringen Teil, der eine AR-Anwendung im engeren Sinne darstellt. </w:t>
      </w:r>
    </w:p>
    <w:p w14:paraId="1D413F96" w14:textId="77777777" w:rsidR="00FC1DA2" w:rsidRPr="001B26A2" w:rsidRDefault="00FC1DA2" w:rsidP="00FC1DA2">
      <w:pPr>
        <w:pStyle w:val="Aufzhlungsliste"/>
        <w:numPr>
          <w:ilvl w:val="0"/>
          <w:numId w:val="0"/>
        </w:numPr>
        <w:spacing w:before="0" w:after="0"/>
        <w:rPr>
          <w:lang w:val="de-DE"/>
        </w:rPr>
      </w:pPr>
    </w:p>
    <w:p w14:paraId="05B0C7CA"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Allerdings bieten gerade AR und MR-Anwendungen große Potenziale, insbesondere der Informationsmehrwert, in vielen Bereichen. So kann eine schnellere Vermittlung von Inhalten und eine stärkere Aktivierung von Kommunikationsteilnehmern stattfinden </w:t>
      </w:r>
      <w:r w:rsidRPr="001B26A2">
        <w:fldChar w:fldCharType="begin"/>
      </w:r>
      <w:r w:rsidRPr="001B26A2">
        <w:rPr>
          <w:lang w:val="de-DE"/>
        </w:rPr>
        <w:instrText xml:space="preserve"> ADDIN ZOTERO_ITEM CSL_CITATION {"citationID":"qoWyuwXV","properties":{"formattedCitation":"(Mehler-Bicher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 xml:space="preserve">. Nach </w:t>
      </w:r>
      <w:r w:rsidRPr="001B26A2">
        <w:fldChar w:fldCharType="begin"/>
      </w:r>
      <w:r w:rsidRPr="001B26A2">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1B26A2">
        <w:fldChar w:fldCharType="separate"/>
      </w:r>
      <w:r w:rsidRPr="001B26A2">
        <w:rPr>
          <w:lang w:val="de-DE"/>
        </w:rPr>
        <w:t>Barta et al. (2025</w:t>
      </w:r>
      <w:r w:rsidRPr="001B26A2">
        <w:fldChar w:fldCharType="end"/>
      </w:r>
      <w:r w:rsidRPr="001B26A2">
        <w:rPr>
          <w:lang w:val="de-DE"/>
        </w:rPr>
        <w:t xml:space="preserve">) verändert XR unter anderem soziale Interaktionen und sogar ethische Aspekte werden beeinflusst. Einige Untersuchungen deuten zudem darauf hin, dass die kognitive Dissonanz durch XR reduziert wird </w:t>
      </w:r>
      <w:r w:rsidRPr="001B26A2">
        <w:fldChar w:fldCharType="begin"/>
      </w:r>
      <w:r w:rsidRPr="001B26A2">
        <w:rPr>
          <w:lang w:val="de-DE"/>
        </w:rPr>
        <w:instrText xml:space="preserve"> ADDIN ZOTERO_ITEM CSL_CITATION {"citationID":"ni4pnxvi","properties":{"formattedCitation":"(Mehler-Bicher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 xml:space="preserve">. Dies, die Reduktion von Suchzeiten und die Ansprache mehrerer Sinne zeitgleich können das Lernen von Inhalten vereinfachen. Grund dafür ist eine Steigerung der Emotionalität und die multisensorische Ansprache, was den Kommunikationsprozess nicht nur unterstützt, sondern optimiert </w:t>
      </w:r>
      <w:r w:rsidRPr="001B26A2">
        <w:fldChar w:fldCharType="begin"/>
      </w:r>
      <w:r w:rsidRPr="001B26A2">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 xml:space="preserve">. Auch die direkte Anwendung ohne ernsthafte Auswirkungen (“Learning </w:t>
      </w:r>
      <w:proofErr w:type="spellStart"/>
      <w:r w:rsidRPr="001B26A2">
        <w:rPr>
          <w:lang w:val="de-DE"/>
        </w:rPr>
        <w:t>by</w:t>
      </w:r>
      <w:proofErr w:type="spellEnd"/>
      <w:r w:rsidRPr="001B26A2">
        <w:rPr>
          <w:lang w:val="de-DE"/>
        </w:rPr>
        <w:t xml:space="preserve"> </w:t>
      </w:r>
      <w:proofErr w:type="spellStart"/>
      <w:r w:rsidRPr="001B26A2">
        <w:rPr>
          <w:lang w:val="de-DE"/>
        </w:rPr>
        <w:t>doing</w:t>
      </w:r>
      <w:proofErr w:type="spellEnd"/>
      <w:r w:rsidRPr="001B26A2">
        <w:rPr>
          <w:lang w:val="de-DE"/>
        </w:rPr>
        <w:t xml:space="preserve">”) ist dabei einer der Hauptvorteile </w:t>
      </w:r>
      <w:r w:rsidRPr="001B26A2">
        <w:fldChar w:fldCharType="begin"/>
      </w:r>
      <w:r w:rsidRPr="001B26A2">
        <w:rPr>
          <w:lang w:val="de-DE"/>
        </w:rPr>
        <w:instrText xml:space="preserve"> ADDIN ZOTERO_ITEM CSL_CITATION {"citationID":"PifyvPqQ","properties":{"formattedCitation":"(Zobel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(Zobel et al., 2018)</w:t>
      </w:r>
      <w:r w:rsidRPr="001B26A2">
        <w:fldChar w:fldCharType="end"/>
      </w:r>
      <w:r w:rsidRPr="001B26A2">
        <w:rPr>
          <w:lang w:val="de-DE"/>
        </w:rPr>
        <w:t xml:space="preserve">, der neben den geringen Kosten vor allem im Bildungsbereich genutzt wird. Zudem bietet XR in handwerklichen Bereichen eine geschützte Umgebung, was zur Verringerung von Kollisionen und Unfällen führt </w:t>
      </w:r>
      <w:r w:rsidRPr="001B26A2">
        <w:fldChar w:fldCharType="begin"/>
      </w:r>
      <w:r w:rsidRPr="001B26A2">
        <w:rPr>
          <w:lang w:val="de-DE"/>
        </w:rPr>
        <w:instrText xml:space="preserve"> ADDIN ZOTERO_ITEM CSL_CITATION {"citationID":"5sV4IWzd","properties":{"formattedCitation":"(Mehler-Bicher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1B26A2">
        <w:fldChar w:fldCharType="separate"/>
      </w:r>
      <w:r w:rsidRPr="001B26A2">
        <w:rPr>
          <w:lang w:val="de-DE"/>
        </w:rPr>
        <w:t>(Mehler-Bicher &amp; Steiger, 2014)</w:t>
      </w:r>
      <w:r w:rsidRPr="001B26A2">
        <w:fldChar w:fldCharType="end"/>
      </w:r>
      <w:r w:rsidRPr="001B26A2">
        <w:rPr>
          <w:lang w:val="de-DE"/>
        </w:rPr>
        <w:t>.</w:t>
      </w:r>
    </w:p>
    <w:p w14:paraId="546A8B82" w14:textId="77777777" w:rsidR="00FC1DA2" w:rsidRPr="001B26A2" w:rsidRDefault="00FC1DA2" w:rsidP="00FC1DA2">
      <w:pPr>
        <w:pStyle w:val="Aufzhlungsliste"/>
        <w:numPr>
          <w:ilvl w:val="0"/>
          <w:numId w:val="0"/>
        </w:numPr>
        <w:spacing w:before="0" w:after="0"/>
        <w:rPr>
          <w:lang w:val="de-DE"/>
        </w:rPr>
      </w:pPr>
    </w:p>
    <w:p w14:paraId="69ED364B"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Herausfordernd ist allerdings die Nutzerakzeptanz, welche durch Faktoren wie die aktuell fehlende Alltagstauglichkeit einiger Brillen beziehungsweise Anwendungen </w:t>
      </w:r>
      <w:r w:rsidRPr="001B26A2">
        <w:fldChar w:fldCharType="begin"/>
      </w:r>
      <w:r w:rsidRPr="001B26A2">
        <w:rPr>
          <w:lang w:val="de-DE"/>
        </w:rPr>
        <w:instrText xml:space="preserve"> ADDIN ZOTERO_ITEM CSL_CITATION {"citationID":"5mE0YFMY","properties":{"formattedCitation":"(von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1B26A2">
        <w:fldChar w:fldCharType="separate"/>
      </w:r>
      <w:r w:rsidRPr="001B26A2">
        <w:rPr>
          <w:lang w:val="de-DE"/>
        </w:rPr>
        <w:t>(von Eitzen, 2023)</w:t>
      </w:r>
      <w:r w:rsidRPr="001B26A2">
        <w:fldChar w:fldCharType="end"/>
      </w:r>
      <w:r w:rsidRPr="001B26A2">
        <w:rPr>
          <w:lang w:val="de-DE"/>
        </w:rPr>
        <w:t xml:space="preserve">. Zudem ergeben sich auch auf den Feldern Technologie und Ethik Herausforderungen, die über die rein anwendungsbezogenen Herausforderungen hinaus gehen. </w:t>
      </w:r>
    </w:p>
    <w:p w14:paraId="6664F0D9" w14:textId="77777777" w:rsidR="00FC1DA2" w:rsidRPr="001B26A2" w:rsidRDefault="00FC1DA2" w:rsidP="00FC1DA2">
      <w:pPr>
        <w:pStyle w:val="Aufzhlungsliste"/>
        <w:numPr>
          <w:ilvl w:val="0"/>
          <w:numId w:val="0"/>
        </w:numPr>
        <w:spacing w:before="0" w:after="0"/>
        <w:rPr>
          <w:lang w:val="de-DE"/>
        </w:rPr>
      </w:pPr>
    </w:p>
    <w:p w14:paraId="4C48D800"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Technologisch herausfordernde Aspekte umfassen beispielsweise Hardware-Limitierungen, sowie die Bereiche Tracking und Interaktion. Um eine sehr gute Immersion zu erschaffen, wird leistungsfähige Hardware benötigt, um eine konsistente Performance zu gewährleisten. So ist neben Latenzen auch die Verarbeitung hochauflösender Grafik und weiterer Berechnungen, ohne zu überhitzen oder den Akku zu schnell zu entleeren, ein relevanter Punkt </w:t>
      </w:r>
      <w:r w:rsidRPr="001B26A2">
        <w:fldChar w:fldCharType="begin"/>
      </w:r>
      <w:r w:rsidRPr="001B26A2">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1B26A2">
        <w:fldChar w:fldCharType="separate"/>
      </w:r>
      <w:r w:rsidRPr="001B26A2">
        <w:rPr>
          <w:lang w:val="de-DE"/>
        </w:rPr>
        <w:t>(Molchanov, 2025; rankmagic, o. J.)</w:t>
      </w:r>
      <w:r w:rsidRPr="001B26A2">
        <w:fldChar w:fldCharType="end"/>
      </w:r>
      <w:r w:rsidRPr="001B26A2">
        <w:rPr>
          <w:lang w:val="de-DE"/>
        </w:rPr>
        <w:t xml:space="preserve">. Im Softwarebereich ergeben sich Herausforderungen darin, Anwendungen auf verschiedenen Systemen oder Browsern zur Verfügung zu stellen. Auch unterschiedliche oder proprietäre Datenformate oder Geräteschnittstellen erschweren die </w:t>
      </w:r>
      <w:r w:rsidRPr="001B26A2">
        <w:rPr>
          <w:lang w:val="de-DE"/>
        </w:rPr>
        <w:lastRenderedPageBreak/>
        <w:t xml:space="preserve">Interoperabilität </w:t>
      </w:r>
      <w:r w:rsidRPr="001B26A2">
        <w:fldChar w:fldCharType="begin"/>
      </w:r>
      <w:r w:rsidRPr="001B26A2">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1B26A2">
        <w:fldChar w:fldCharType="separate"/>
      </w:r>
      <w:r w:rsidRPr="001B26A2">
        <w:rPr>
          <w:lang w:val="de-DE"/>
        </w:rPr>
        <w:t>(Lawton, 2024)</w:t>
      </w:r>
      <w:r w:rsidRPr="001B26A2">
        <w:fldChar w:fldCharType="end"/>
      </w:r>
      <w:r w:rsidRPr="001B26A2">
        <w:rPr>
          <w:lang w:val="de-DE"/>
        </w:rPr>
        <w:t xml:space="preserve">. Um die Belastung von Geräten zu reduzieren werden so auch einige Berechnungen in einer Cloud ausgeführt, was allerdings bei schlechter oder fehlender Internetverbindung nur eingeschränkt oder nicht möglich ist </w:t>
      </w:r>
      <w:r w:rsidRPr="001B26A2">
        <w:fldChar w:fldCharType="begin"/>
      </w:r>
      <w:r w:rsidRPr="001B26A2">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1B26A2">
        <w:fldChar w:fldCharType="separate"/>
      </w:r>
      <w:r w:rsidRPr="001B26A2">
        <w:rPr>
          <w:lang w:val="de-DE"/>
        </w:rPr>
        <w:t>(Molchanov, 2025; rankmagic, o. J.)</w:t>
      </w:r>
      <w:r w:rsidRPr="001B26A2">
        <w:fldChar w:fldCharType="end"/>
      </w:r>
      <w:r w:rsidRPr="001B26A2">
        <w:rPr>
          <w:lang w:val="de-DE"/>
        </w:rPr>
        <w:t xml:space="preserve">. Um in MR oder VR Welten einen fließenden Übergang zwischen der realen und der virtuellen Welt, beziehungsweise virtuellen Elementen, zu schaffen sind fortschrittliche Tracking- und </w:t>
      </w:r>
      <w:proofErr w:type="spellStart"/>
      <w:r w:rsidRPr="001B26A2">
        <w:rPr>
          <w:lang w:val="de-DE"/>
        </w:rPr>
        <w:t>Renderingtechnologien</w:t>
      </w:r>
      <w:proofErr w:type="spellEnd"/>
      <w:r w:rsidRPr="001B26A2">
        <w:rPr>
          <w:lang w:val="de-DE"/>
        </w:rPr>
        <w:t xml:space="preserve"> erforderlich, welche derzeit noch ausbaufähig sind. Dabei ist auch auf die Balance von immersiver Erfahrung und Benutzerfreundlichkeit zu achten </w:t>
      </w:r>
      <w:r w:rsidRPr="001B26A2">
        <w:fldChar w:fldCharType="begin"/>
      </w:r>
      <w:r w:rsidRPr="001B26A2">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1B26A2">
        <w:rPr>
          <w:rFonts w:ascii="Segoe UI Symbol" w:hAnsi="Segoe UI Symbol" w:cs="Segoe UI Symbol"/>
          <w:lang w:val="de-DE"/>
        </w:rPr>
        <w:instrText>➔</w:instrText>
      </w:r>
      <w:r w:rsidRPr="001B26A2">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1B26A2">
        <w:fldChar w:fldCharType="separate"/>
      </w:r>
      <w:r w:rsidRPr="001B26A2">
        <w:rPr>
          <w:lang w:val="de-DE"/>
        </w:rPr>
        <w:t>(Marcus, 2020; rankmagic, o. J.)</w:t>
      </w:r>
      <w:r w:rsidRPr="001B26A2">
        <w:fldChar w:fldCharType="end"/>
      </w:r>
      <w:r w:rsidRPr="001B26A2">
        <w:rPr>
          <w:lang w:val="de-DE"/>
        </w:rPr>
        <w:t xml:space="preserve">. Der Bereich Interaktion umfasst allerdings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1B26A2">
        <w:rPr>
          <w:lang w:val="de-DE"/>
        </w:rPr>
        <w:t>digitalisierteren</w:t>
      </w:r>
      <w:proofErr w:type="spellEnd"/>
      <w:r w:rsidRPr="001B26A2">
        <w:rPr>
          <w:lang w:val="de-DE"/>
        </w:rPr>
        <w:t xml:space="preserve"> (Geschäfts-)Welt die Notwendigkeit für weitere Forschung, aber auch Standardisierung, wie Anwendungen wie virtuelle Meetingräume belegen </w:t>
      </w:r>
      <w:r w:rsidRPr="001B26A2">
        <w:fldChar w:fldCharType="begin"/>
      </w:r>
      <w:r w:rsidRPr="001B26A2">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1B26A2">
        <w:rPr>
          <w:rFonts w:ascii="Segoe UI Emoji" w:hAnsi="Segoe UI Emoji" w:cs="Segoe UI Emoji"/>
          <w:lang w:val="de-DE"/>
        </w:rPr>
        <w:instrText>✨</w:instrText>
      </w:r>
      <w:r w:rsidRPr="001B26A2">
        <w:rPr>
          <w:lang w:val="de-DE"/>
        </w:rPr>
        <w:instrText xml:space="preserve"> Die IEEE VR 2025 beleuchtet XR/AR/VR/MR-Trends und Innovationen. </w:instrText>
      </w:r>
      <w:r w:rsidRPr="001B26A2">
        <w:rPr>
          <w:rFonts w:ascii="Segoe UI Emoji" w:hAnsi="Segoe UI Emoji" w:cs="Segoe UI Emoji"/>
        </w:rPr>
        <w:instrText>🚀</w:instrText>
      </w:r>
      <w:r w:rsidRPr="001B26A2">
        <w:rPr>
          <w:lang w:val="de-DE"/>
        </w:rPr>
        <w:instrText xml:space="preserve"> Spannende Schwerpunkte gibt es auf der 32. Konferenz zu Virtual Reality. </w:instrText>
      </w:r>
      <w:r w:rsidRPr="001B26A2">
        <w:rPr>
          <w:rFonts w:ascii="Segoe UI Emoji" w:hAnsi="Segoe UI Emoji" w:cs="Segoe UI Emoji"/>
        </w:rPr>
        <w:instrText>🌐</w:instrText>
      </w:r>
      <w:r w:rsidRPr="001B26A2">
        <w:rPr>
          <w:lang w:val="de-DE"/>
        </w:rPr>
        <w:instrText xml:space="preserve"> Zukunftsweisende 3D-Benutzeroberflächen stehen im Fokus. </w:instrText>
      </w:r>
      <w:r w:rsidRPr="001B26A2">
        <w:rPr>
          <w:rFonts w:ascii="Segoe UI Symbol" w:hAnsi="Segoe UI Symbol" w:cs="Segoe UI Symbol"/>
        </w:rPr>
        <w:instrText>🕶</w:instrText>
      </w:r>
      <w:r w:rsidRPr="001B26A2">
        <w:instrText>️</w:instrText>
      </w:r>
      <w:r w:rsidRPr="001B26A2">
        <w:rPr>
          <w:lang w:val="de-DE"/>
        </w:rPr>
        <w:instrText xml:space="preserve"> Experten teilen Einblicke zu immersiven Technologien. </w:instrText>
      </w:r>
      <w:r w:rsidRPr="001B26A2">
        <w:rPr>
          <w:rFonts w:ascii="Segoe UI Emoji" w:hAnsi="Segoe UI Emoji" w:cs="Segoe UI Emoji"/>
        </w:rPr>
        <w:instrText>📊</w:instrText>
      </w:r>
      <w:r w:rsidRPr="001B26A2">
        <w:rPr>
          <w:lang w:val="de-DE"/>
        </w:rPr>
        <w:instrText xml:space="preserve"> Neue Perspektiven auf die digitale Transformation werden vorgestellt. </w:instrText>
      </w:r>
      <w:r w:rsidRPr="001B26A2">
        <w:rPr>
          <w:rFonts w:ascii="Segoe UI Emoji" w:hAnsi="Segoe UI Emoji" w:cs="Segoe UI Emoji"/>
        </w:rPr>
        <w:instrText>🔍</w:instrText>
      </w:r>
      <w:r w:rsidRPr="001B26A2">
        <w:rPr>
          <w:lang w:val="de-DE"/>
        </w:rPr>
        <w:instrText xml:space="preserve"> Interaktive Workshops bieten praxisnahe Erfahrungen. </w:instrText>
      </w:r>
      <w:r w:rsidRPr="001B26A2">
        <w:rPr>
          <w:rFonts w:ascii="Segoe UI Symbol" w:hAnsi="Segoe UI Symbol" w:cs="Segoe UI Symbol"/>
        </w:rPr>
        <w:instrText>🛠</w:instrText>
      </w:r>
      <w:r w:rsidRPr="001B26A2">
        <w:instrText>️</w:instrText>
      </w:r>
      <w:r w:rsidRPr="001B26A2">
        <w:rPr>
          <w:lang w:val="de-DE"/>
        </w:rPr>
        <w:instrText xml:space="preserve"> Cutting-Edge-Forschung wird umfassend präsentiert. </w:instrText>
      </w:r>
      <w:r w:rsidRPr="001B26A2">
        <w:rPr>
          <w:rFonts w:ascii="Segoe UI Emoji" w:hAnsi="Segoe UI Emoji" w:cs="Segoe UI Emoji"/>
        </w:rPr>
        <w:instrText>💡</w:instrText>
      </w:r>
      <w:r w:rsidRPr="001B26A2">
        <w:rPr>
          <w:lang w:val="de-DE"/>
        </w:rPr>
        <w:instrText xml:space="preserve"> Diskutieren Sie mit führenden Köpfen der Branche. </w:instrText>
      </w:r>
      <w:r w:rsidRPr="001B26A2">
        <w:rPr>
          <w:rFonts w:ascii="Segoe UI Emoji" w:hAnsi="Segoe UI Emoji" w:cs="Segoe UI Emoji"/>
        </w:rPr>
        <w:instrText>🌟</w:instrText>
      </w:r>
      <w:r w:rsidRPr="001B26A2">
        <w:rPr>
          <w:lang w:val="de-DE"/>
        </w:rPr>
        <w:instrText xml:space="preserve"> Entdecken Sie inspirierende Anwendungen für Alltag &amp; Industrie. </w:instrText>
      </w:r>
      <w:r w:rsidRPr="001B26A2">
        <w:rPr>
          <w:rFonts w:ascii="Segoe UI Emoji" w:hAnsi="Segoe UI Emoji" w:cs="Segoe UI Emoji"/>
        </w:rPr>
        <w:instrText>📅</w:instrText>
      </w:r>
      <w:r w:rsidRPr="001B26A2">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1B26A2">
        <w:fldChar w:fldCharType="separate"/>
      </w:r>
      <w:r w:rsidRPr="001B26A2">
        <w:rPr>
          <w:lang w:val="de-DE"/>
        </w:rPr>
        <w:t>(Lapschies, o. J.; Wolfenstein, 2025)</w:t>
      </w:r>
      <w:r w:rsidRPr="001B26A2">
        <w:fldChar w:fldCharType="end"/>
      </w:r>
      <w:r w:rsidRPr="001B26A2">
        <w:rPr>
          <w:lang w:val="de-DE"/>
        </w:rPr>
        <w:t>.</w:t>
      </w:r>
    </w:p>
    <w:p w14:paraId="339B506A" w14:textId="77777777" w:rsidR="00FC1DA2" w:rsidRPr="001B26A2" w:rsidRDefault="00FC1DA2" w:rsidP="00FC1DA2">
      <w:pPr>
        <w:pStyle w:val="Aufzhlungsliste"/>
        <w:numPr>
          <w:ilvl w:val="0"/>
          <w:numId w:val="0"/>
        </w:numPr>
        <w:spacing w:before="0" w:after="0"/>
        <w:rPr>
          <w:lang w:val="de-DE"/>
        </w:rPr>
      </w:pPr>
    </w:p>
    <w:p w14:paraId="21936266"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Im Bereich Ethik siedeln sich Herausforderungen wie der Energie- und Ressourcenverbrauch, aber auch gesellschaftliche Auswirkungen an </w:t>
      </w:r>
      <w:r w:rsidRPr="001B26A2">
        <w:fldChar w:fldCharType="begin"/>
      </w:r>
      <w:r w:rsidRPr="001B26A2">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1B26A2">
        <w:fldChar w:fldCharType="separate"/>
      </w:r>
      <w:r w:rsidRPr="001B26A2">
        <w:rPr>
          <w:lang w:val="de-DE"/>
        </w:rPr>
        <w:t>(Lapschies, o. J.)</w:t>
      </w:r>
      <w:r w:rsidRPr="001B26A2">
        <w:fldChar w:fldCharType="end"/>
      </w:r>
      <w:r w:rsidRPr="001B26A2">
        <w:rPr>
          <w:lang w:val="de-DE"/>
        </w:rPr>
        <w:t xml:space="preserve">. So ist die Frage nach dem Datenschutz im Bereich XR sensibel, ein unbefugter Zugriff auf vertrauliche Informationen, wie zum Beispiel Augenbewegungen, zu Manipulation und Betrug führen kann </w:t>
      </w:r>
      <w:r w:rsidRPr="001B26A2">
        <w:fldChar w:fldCharType="begin"/>
      </w:r>
      <w:r w:rsidRPr="001B26A2">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Zudem können Kameras an (VR)-Geräten als Möglichkeit der unzulässigen Datensammlung gesehen werden </w:t>
      </w:r>
      <w:r w:rsidRPr="001B26A2">
        <w:fldChar w:fldCharType="begin"/>
      </w:r>
      <w:r w:rsidRPr="001B26A2">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 xml:space="preserve">. Daher werden Richtlinien für einen verantwortungsvollen Umgang mit immersiven Technologien immer bedeutender, da sie den betreffenden Personen ein Stück ihrer Kontrolle zurückgeben. Darüber hinaus leiden viele Personen nach kurzem Tragen der Brille schon unter Gesundheitsproblemen, wie der sogenannten Simulationskrankheit </w:t>
      </w:r>
      <w:r w:rsidRPr="001B26A2">
        <w:fldChar w:fldCharType="begin"/>
      </w:r>
      <w:r w:rsidRPr="001B26A2">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w:instrText>
      </w:r>
      <w:r w:rsidRPr="001B26A2">
        <w:instrText>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1B26A2">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(Mehler-Bicher &amp; Steiger, 2021; Molchanov, 2025; Zobel et al., 2018)</w:t>
      </w:r>
      <w:r w:rsidRPr="001B26A2">
        <w:fldChar w:fldCharType="end"/>
      </w:r>
      <w:r w:rsidRPr="001B26A2">
        <w:rPr>
          <w:lang w:val="de-DE"/>
        </w:rPr>
        <w:t xml:space="preserve">. Diese ruft Symptome wie Übelkeit und Balanceverlust hervor. Ursache dafür ist die fehlerhafte Abstimmung von visuellen Informationen und dem Gleichgewichtsorgan, wofür mitunter unzulängliche Immersion eine Ursache ist </w:t>
      </w:r>
      <w:r w:rsidRPr="001B26A2">
        <w:fldChar w:fldCharType="begin"/>
      </w:r>
      <w:r w:rsidRPr="001B26A2">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w:instrText>
      </w:r>
      <w:r w:rsidRPr="001B26A2">
        <w:instrText>e":"Springer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1B26A2">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(Mehler-Bicher &amp; Steiger, 2021; Zobel et al., 2018)</w:t>
      </w:r>
      <w:r w:rsidRPr="001B26A2">
        <w:fldChar w:fldCharType="end"/>
      </w:r>
      <w:r w:rsidRPr="001B26A2">
        <w:rPr>
          <w:lang w:val="de-DE"/>
        </w:rPr>
        <w:t xml:space="preserve">. Zudem muss, in Form einer Brille, die Rechner- und Grafikleistung am Körper verbaut werden, was die freie Bewegung im Raum der tragenden Person stark einschränken kann </w:t>
      </w:r>
      <w:r w:rsidRPr="001B26A2">
        <w:fldChar w:fldCharType="begin"/>
      </w:r>
      <w:r w:rsidRPr="001B26A2">
        <w:rPr>
          <w:lang w:val="de-DE"/>
        </w:rPr>
        <w:instrText xml:space="preserve"> ADDIN ZOTERO_ITEM CSL_CITATION {"citationID":"mht5AAX8","properties":{"formattedCitation":"(Mehler-Bicher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 xml:space="preserve"> und bei schlecht ausbalancierten Headsets zu körperlicher Belastung wie Nacken- oder Schulterschmerzen führen kann </w:t>
      </w:r>
      <w:r w:rsidRPr="001B26A2">
        <w:fldChar w:fldCharType="begin"/>
      </w:r>
      <w:r w:rsidRPr="001B26A2">
        <w:rPr>
          <w:lang w:val="de-DE"/>
        </w:rPr>
        <w:instrText xml:space="preserve"> ADDIN ZOTERO_ITEM CSL_CITATION {"citationID":"ZTxluJYV","properties":{"formattedCitation":"(Molchanov,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Auch Kopfschmerzen und Ermüdung, Trockenheit und Reizungen der Augen sind gängige Probleme </w:t>
      </w:r>
      <w:r w:rsidRPr="001B26A2">
        <w:fldChar w:fldCharType="begin"/>
      </w:r>
      <w:r w:rsidRPr="001B26A2">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Einfache Gegenmaßnahmen seitens der nutzenden Personen sind die Begrenzung der Sitzungsdauer, eine gute Körperhaltung oder auch regelmäßige Pausen </w:t>
      </w:r>
      <w:r w:rsidRPr="001B26A2">
        <w:fldChar w:fldCharType="begin"/>
      </w:r>
      <w:r w:rsidRPr="001B26A2">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Wohingegen Firmen mit besserem Tracking oder einer höheren Bildwiederholrate Verbesserungen schaffen könnten </w:t>
      </w:r>
      <w:r w:rsidRPr="001B26A2">
        <w:fldChar w:fldCharType="begin"/>
      </w:r>
      <w:r w:rsidRPr="001B26A2">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w:t>
      </w:r>
    </w:p>
    <w:p w14:paraId="13527399" w14:textId="77777777" w:rsidR="00FC1DA2" w:rsidRPr="001B26A2" w:rsidRDefault="00FC1DA2" w:rsidP="00FC1DA2">
      <w:pPr>
        <w:pStyle w:val="Aufzhlungsliste"/>
        <w:numPr>
          <w:ilvl w:val="0"/>
          <w:numId w:val="0"/>
        </w:numPr>
        <w:spacing w:before="0" w:after="0"/>
        <w:rPr>
          <w:lang w:val="de-DE"/>
        </w:rPr>
      </w:pPr>
    </w:p>
    <w:p w14:paraId="2E32BA33" w14:textId="77777777" w:rsidR="00D526C6" w:rsidRPr="001B26A2" w:rsidRDefault="00D526C6" w:rsidP="00FC1DA2">
      <w:pPr>
        <w:pStyle w:val="Aufzhlungsliste"/>
        <w:numPr>
          <w:ilvl w:val="0"/>
          <w:numId w:val="0"/>
        </w:numPr>
        <w:spacing w:before="0" w:after="0"/>
        <w:rPr>
          <w:lang w:val="de-DE"/>
        </w:rPr>
      </w:pPr>
      <w:r w:rsidRPr="001B26A2">
        <w:rPr>
          <w:lang w:val="de-DE"/>
        </w:rPr>
        <w:t xml:space="preserve">Neben physischen Problemen sind allerdings auch psychische Probleme zu adressieren. Dazu zählen Überreizung, Schlafstörungen oder Isolationsgefühle, welche durch XR hervorgerufen werden können. Bei XR-Spielen tritt in einer höheren Intensität als bei Nicht-XR-Spielen das </w:t>
      </w:r>
      <w:r w:rsidRPr="001B26A2">
        <w:rPr>
          <w:lang w:val="de-DE"/>
        </w:rPr>
        <w:lastRenderedPageBreak/>
        <w:t xml:space="preserve">Problem von Gewalt beziehungsweise Gewaltverherrlichung, Suchtgefahr sowie die Gefahr von Realitätsverlust auf den Plan </w:t>
      </w:r>
      <w:r w:rsidRPr="001B26A2">
        <w:fldChar w:fldCharType="begin"/>
      </w:r>
      <w:r w:rsidRPr="001B26A2">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1B26A2">
        <w:fldChar w:fldCharType="separate"/>
      </w:r>
      <w:r w:rsidRPr="001B26A2">
        <w:rPr>
          <w:lang w:val="de-DE"/>
        </w:rPr>
        <w:t>(Mehler-Bicher &amp; Steiger, 2021)</w:t>
      </w:r>
      <w:r w:rsidRPr="001B26A2">
        <w:fldChar w:fldCharType="end"/>
      </w:r>
      <w:r w:rsidRPr="001B26A2">
        <w:rPr>
          <w:lang w:val="de-DE"/>
        </w:rPr>
        <w:t>.</w:t>
      </w:r>
      <w:r w:rsidRPr="001B26A2">
        <w:rPr>
          <w:rStyle w:val="Funotenzeichen"/>
        </w:rPr>
        <w:footnoteReference w:id="2"/>
      </w:r>
    </w:p>
    <w:p w14:paraId="1B8676B9" w14:textId="77777777" w:rsidR="00FC1DA2" w:rsidRPr="001B26A2" w:rsidRDefault="00FC1DA2" w:rsidP="00FC1DA2">
      <w:pPr>
        <w:pStyle w:val="Aufzhlungsliste"/>
        <w:numPr>
          <w:ilvl w:val="0"/>
          <w:numId w:val="0"/>
        </w:numPr>
        <w:spacing w:before="0" w:after="0"/>
        <w:rPr>
          <w:lang w:val="de-DE"/>
        </w:rPr>
      </w:pPr>
    </w:p>
    <w:p w14:paraId="4328C8A2" w14:textId="6B1DF384" w:rsidR="00D526C6" w:rsidRPr="001B26A2" w:rsidRDefault="00D526C6" w:rsidP="00FC1DA2">
      <w:pPr>
        <w:pStyle w:val="Aufzhlungsliste"/>
        <w:numPr>
          <w:ilvl w:val="0"/>
          <w:numId w:val="0"/>
        </w:numPr>
        <w:spacing w:before="0" w:after="0"/>
        <w:rPr>
          <w:lang w:val="de-DE"/>
        </w:rPr>
      </w:pPr>
      <w:r w:rsidRPr="001B26A2">
        <w:rPr>
          <w:lang w:val="de-DE"/>
        </w:rPr>
        <w:t xml:space="preserve">Gerade um diese Herausforderungen zu adressieren, aber auch um eine breitere gesellschaftliche Akzeptanz und größere wirtschaftliche Nutzung zu erreichen, stehen einige Themen im Fokus der Forschung. So soll mit der Entwicklung von plattformübergreifenden Inhalten XR zugänglicher und plattformunabhängiger, sowie über den Browser erlebbar gemacht werden, was die Reichweite und Akzeptanz von XR-Anwendungen erhöhen soll </w:t>
      </w:r>
      <w:r w:rsidRPr="001B26A2">
        <w:fldChar w:fldCharType="begin"/>
      </w:r>
      <w:r w:rsidRPr="001B26A2">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Auch ist die Integration von künstlicher Intelligenz (KI) ein Forschungsaspekt sowie Werkzeug, das unter anderem für eine natürlicher erscheinende Umgebung eingesetzt wird. Ziel ist es beispielsweise die Gestenerkennung zu verbessern, Benutzerinteraktionen besser zu interpretieren oder automatisch 3D-Inhalte zu generieren (adaptive Umgebungen) </w:t>
      </w:r>
      <w:r w:rsidRPr="001B26A2">
        <w:fldChar w:fldCharType="begin"/>
      </w:r>
      <w:r w:rsidRPr="001B26A2">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1B26A2">
        <w:rPr>
          <w:rFonts w:ascii="Segoe UI Emoji" w:hAnsi="Segoe UI Emoji" w:cs="Segoe UI Emoji"/>
          <w:lang w:val="de-DE"/>
        </w:rPr>
        <w:instrText>✨</w:instrText>
      </w:r>
      <w:r w:rsidRPr="001B26A2">
        <w:rPr>
          <w:lang w:val="de-DE"/>
        </w:rPr>
        <w:instrText xml:space="preserve"> Die IEEE VR 2025 beleuchtet XR/AR/VR/MR-Trends und Innovationen. </w:instrText>
      </w:r>
      <w:r w:rsidRPr="001B26A2">
        <w:rPr>
          <w:rFonts w:ascii="Segoe UI Emoji" w:hAnsi="Segoe UI Emoji" w:cs="Segoe UI Emoji"/>
        </w:rPr>
        <w:instrText>🚀</w:instrText>
      </w:r>
      <w:r w:rsidRPr="001B26A2">
        <w:rPr>
          <w:lang w:val="de-DE"/>
        </w:rPr>
        <w:instrText xml:space="preserve"> Spannende Schwerpunkte gibt es auf der 32. Konferenz zu Virtual Reality. </w:instrText>
      </w:r>
      <w:r w:rsidRPr="001B26A2">
        <w:rPr>
          <w:rFonts w:ascii="Segoe UI Emoji" w:hAnsi="Segoe UI Emoji" w:cs="Segoe UI Emoji"/>
        </w:rPr>
        <w:instrText>🌐</w:instrText>
      </w:r>
      <w:r w:rsidRPr="001B26A2">
        <w:rPr>
          <w:lang w:val="de-DE"/>
        </w:rPr>
        <w:instrText xml:space="preserve"> Zukunftsweisende 3D-Benutzeroberflächen stehen im Fokus. </w:instrText>
      </w:r>
      <w:r w:rsidRPr="001B26A2">
        <w:rPr>
          <w:rFonts w:ascii="Segoe UI Symbol" w:hAnsi="Segoe UI Symbol" w:cs="Segoe UI Symbol"/>
        </w:rPr>
        <w:instrText>🕶</w:instrText>
      </w:r>
      <w:r w:rsidRPr="001B26A2">
        <w:instrText>️</w:instrText>
      </w:r>
      <w:r w:rsidRPr="001B26A2">
        <w:rPr>
          <w:lang w:val="de-DE"/>
        </w:rPr>
        <w:instrText xml:space="preserve"> Experten teilen Einblicke zu immersiven Technologien. </w:instrText>
      </w:r>
      <w:r w:rsidRPr="001B26A2">
        <w:rPr>
          <w:rFonts w:ascii="Segoe UI Emoji" w:hAnsi="Segoe UI Emoji" w:cs="Segoe UI Emoji"/>
        </w:rPr>
        <w:instrText>📊</w:instrText>
      </w:r>
      <w:r w:rsidRPr="001B26A2">
        <w:rPr>
          <w:lang w:val="de-DE"/>
        </w:rPr>
        <w:instrText xml:space="preserve"> Neue Perspektiven auf die digitale Transformation werden vorgestellt. </w:instrText>
      </w:r>
      <w:r w:rsidRPr="001B26A2">
        <w:rPr>
          <w:rFonts w:ascii="Segoe UI Emoji" w:hAnsi="Segoe UI Emoji" w:cs="Segoe UI Emoji"/>
        </w:rPr>
        <w:instrText>🔍</w:instrText>
      </w:r>
      <w:r w:rsidRPr="001B26A2">
        <w:rPr>
          <w:lang w:val="de-DE"/>
        </w:rPr>
        <w:instrText xml:space="preserve"> Interaktive Workshops bieten praxisnahe Erfahrungen. </w:instrText>
      </w:r>
      <w:r w:rsidRPr="001B26A2">
        <w:rPr>
          <w:rFonts w:ascii="Segoe UI Symbol" w:hAnsi="Segoe UI Symbol" w:cs="Segoe UI Symbol"/>
        </w:rPr>
        <w:instrText>🛠</w:instrText>
      </w:r>
      <w:r w:rsidRPr="001B26A2">
        <w:instrText>️</w:instrText>
      </w:r>
      <w:r w:rsidRPr="001B26A2">
        <w:rPr>
          <w:lang w:val="de-DE"/>
        </w:rPr>
        <w:instrText xml:space="preserve"> Cutting-Edge-Forschung wird umfassend präsentiert. </w:instrText>
      </w:r>
      <w:r w:rsidRPr="001B26A2">
        <w:rPr>
          <w:rFonts w:ascii="Segoe UI Emoji" w:hAnsi="Segoe UI Emoji" w:cs="Segoe UI Emoji"/>
        </w:rPr>
        <w:instrText>💡</w:instrText>
      </w:r>
      <w:r w:rsidRPr="001B26A2">
        <w:rPr>
          <w:lang w:val="de-DE"/>
        </w:rPr>
        <w:instrText xml:space="preserve"> Diskutieren Sie mit führenden Köpfen der Branche. </w:instrText>
      </w:r>
      <w:r w:rsidRPr="001B26A2">
        <w:rPr>
          <w:rFonts w:ascii="Segoe UI Emoji" w:hAnsi="Segoe UI Emoji" w:cs="Segoe UI Emoji"/>
        </w:rPr>
        <w:instrText>🌟</w:instrText>
      </w:r>
      <w:r w:rsidRPr="001B26A2">
        <w:rPr>
          <w:lang w:val="de-DE"/>
        </w:rPr>
        <w:instrText xml:space="preserve"> Entdecken Sie inspirierende Anwendungen für Alltag &amp; Industrie. </w:instrText>
      </w:r>
      <w:r w:rsidRPr="001B26A2">
        <w:rPr>
          <w:rFonts w:ascii="Segoe UI Emoji" w:hAnsi="Segoe UI Emoji" w:cs="Segoe UI Emoji"/>
        </w:rPr>
        <w:instrText>📅</w:instrText>
      </w:r>
      <w:r w:rsidRPr="001B26A2">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1B26A2">
        <w:fldChar w:fldCharType="separate"/>
      </w:r>
      <w:r w:rsidRPr="001B26A2">
        <w:rPr>
          <w:lang w:val="de-DE"/>
        </w:rPr>
        <w:t>(Lapschies, o. J.; Molchanov, 2025; Wolfenstein, 2025)</w:t>
      </w:r>
      <w:r w:rsidRPr="001B26A2">
        <w:fldChar w:fldCharType="end"/>
      </w:r>
      <w:r w:rsidRPr="001B26A2">
        <w:rPr>
          <w:lang w:val="de-DE"/>
        </w:rPr>
        <w:t xml:space="preserve">. Auch personalisierte Inhalte und immersive Erlebnisse durch realistische Avatare und multisensorisches Feedback erfahren derzeit große Aufmerksamkeit </w:t>
      </w:r>
      <w:r w:rsidRPr="001B26A2">
        <w:fldChar w:fldCharType="begin"/>
      </w:r>
      <w:r w:rsidRPr="001B26A2">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(Lapschies, o. J.; Molchanov, 2025)</w:t>
      </w:r>
      <w:r w:rsidRPr="001B26A2">
        <w:fldChar w:fldCharType="end"/>
      </w:r>
      <w:r w:rsidRPr="001B26A2">
        <w:rPr>
          <w:lang w:val="de-DE"/>
        </w:rPr>
        <w:t xml:space="preserve">. Insbesondere im Spiele- und Bildungsbereich bietet XR laut einer Vielzahl von Quellen </w:t>
      </w:r>
      <w:r w:rsidRPr="001B26A2">
        <w:fldChar w:fldCharType="begin"/>
      </w:r>
      <w:r w:rsidRPr="001B26A2">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1B26A2">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1B26A2">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1B26A2">
        <w:rPr>
          <w:rFonts w:ascii="Segoe UI Emoji" w:hAnsi="Segoe UI Emoji" w:cs="Segoe UI Emoji"/>
          <w:lang w:val="de-DE"/>
        </w:rPr>
        <w:instrText>✨</w:instrText>
      </w:r>
      <w:r w:rsidRPr="001B26A2">
        <w:rPr>
          <w:lang w:val="de-DE"/>
        </w:rPr>
        <w:instrText xml:space="preserve"> Die IEEE VR 2025 beleuchtet XR/AR/VR/MR-Trends und Innovationen. </w:instrText>
      </w:r>
      <w:r w:rsidRPr="001B26A2">
        <w:rPr>
          <w:rFonts w:ascii="Segoe UI Emoji" w:hAnsi="Segoe UI Emoji" w:cs="Segoe UI Emoji"/>
        </w:rPr>
        <w:instrText>🚀</w:instrText>
      </w:r>
      <w:r w:rsidRPr="001B26A2">
        <w:rPr>
          <w:lang w:val="de-DE"/>
        </w:rPr>
        <w:instrText xml:space="preserve"> Spannende Schwerpunkte gibt es auf der 32. Konferenz zu Virtual Reality. </w:instrText>
      </w:r>
      <w:r w:rsidRPr="001B26A2">
        <w:rPr>
          <w:rFonts w:ascii="Segoe UI Emoji" w:hAnsi="Segoe UI Emoji" w:cs="Segoe UI Emoji"/>
        </w:rPr>
        <w:instrText>🌐</w:instrText>
      </w:r>
      <w:r w:rsidRPr="001B26A2">
        <w:rPr>
          <w:lang w:val="de-DE"/>
        </w:rPr>
        <w:instrText xml:space="preserve"> Zukunftsweisende 3D-Benutzeroberflächen stehen im Fokus. </w:instrText>
      </w:r>
      <w:r w:rsidRPr="001B26A2">
        <w:rPr>
          <w:rFonts w:ascii="Segoe UI Symbol" w:hAnsi="Segoe UI Symbol" w:cs="Segoe UI Symbol"/>
        </w:rPr>
        <w:instrText>🕶</w:instrText>
      </w:r>
      <w:r w:rsidRPr="001B26A2">
        <w:instrText>️</w:instrText>
      </w:r>
      <w:r w:rsidRPr="001B26A2">
        <w:rPr>
          <w:lang w:val="de-DE"/>
        </w:rPr>
        <w:instrText xml:space="preserve"> Experten teilen Einblicke zu immersiven Technologien. </w:instrText>
      </w:r>
      <w:r w:rsidRPr="001B26A2">
        <w:rPr>
          <w:rFonts w:ascii="Segoe UI Emoji" w:hAnsi="Segoe UI Emoji" w:cs="Segoe UI Emoji"/>
        </w:rPr>
        <w:instrText>📊</w:instrText>
      </w:r>
      <w:r w:rsidRPr="001B26A2">
        <w:rPr>
          <w:lang w:val="de-DE"/>
        </w:rPr>
        <w:instrText xml:space="preserve"> Neue Perspektiven auf die digitale Transformation werden vorgestellt. </w:instrText>
      </w:r>
      <w:r w:rsidRPr="001B26A2">
        <w:rPr>
          <w:rFonts w:ascii="Segoe UI Emoji" w:hAnsi="Segoe UI Emoji" w:cs="Segoe UI Emoji"/>
        </w:rPr>
        <w:instrText>🔍</w:instrText>
      </w:r>
      <w:r w:rsidRPr="001B26A2">
        <w:rPr>
          <w:lang w:val="de-DE"/>
        </w:rPr>
        <w:instrText xml:space="preserve"> Interaktive Workshops bieten praxisnahe Erfahrungen. </w:instrText>
      </w:r>
      <w:r w:rsidRPr="001B26A2">
        <w:rPr>
          <w:rFonts w:ascii="Segoe UI Symbol" w:hAnsi="Segoe UI Symbol" w:cs="Segoe UI Symbol"/>
        </w:rPr>
        <w:instrText>🛠</w:instrText>
      </w:r>
      <w:r w:rsidRPr="001B26A2">
        <w:instrText>️</w:instrText>
      </w:r>
      <w:r w:rsidRPr="001B26A2">
        <w:rPr>
          <w:lang w:val="de-DE"/>
        </w:rPr>
        <w:instrText xml:space="preserve"> Cutting-Edge-Forschung wird umfassend präsentiert. </w:instrText>
      </w:r>
      <w:r w:rsidRPr="001B26A2">
        <w:rPr>
          <w:rFonts w:ascii="Segoe UI Emoji" w:hAnsi="Segoe UI Emoji" w:cs="Segoe UI Emoji"/>
        </w:rPr>
        <w:instrText>💡</w:instrText>
      </w:r>
      <w:r w:rsidRPr="001B26A2">
        <w:rPr>
          <w:lang w:val="de-DE"/>
        </w:rPr>
        <w:instrText xml:space="preserve"> Diskutieren Sie mit führenden Köpfen der Branche. </w:instrText>
      </w:r>
      <w:r w:rsidRPr="001B26A2">
        <w:rPr>
          <w:rFonts w:ascii="Segoe UI Emoji" w:hAnsi="Segoe UI Emoji" w:cs="Segoe UI Emoji"/>
        </w:rPr>
        <w:instrText>🌟</w:instrText>
      </w:r>
      <w:r w:rsidRPr="001B26A2">
        <w:rPr>
          <w:lang w:val="de-DE"/>
        </w:rPr>
        <w:instrText xml:space="preserve"> Entdecken Sie inspirierende Anwendungen für Alltag &amp; Industrie. </w:instrText>
      </w:r>
      <w:r w:rsidRPr="001B26A2">
        <w:rPr>
          <w:rFonts w:ascii="Segoe UI Emoji" w:hAnsi="Segoe UI Emoji" w:cs="Segoe UI Emoji"/>
        </w:rPr>
        <w:instrText>📅</w:instrText>
      </w:r>
      <w:r w:rsidRPr="001B26A2">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1B26A2">
        <w:fldChar w:fldCharType="separate"/>
      </w:r>
      <w:r w:rsidRPr="001B26A2">
        <w:rPr>
          <w:lang w:val="de-DE"/>
        </w:rPr>
        <w:t>(Bitkom e.V, 2025; FREELANCE-PRESS-2, 2025; Molchanov, 2025; rankmagic, o. J.; Wolfenstein, 2025)</w:t>
      </w:r>
      <w:r w:rsidRPr="001B26A2">
        <w:fldChar w:fldCharType="end"/>
      </w:r>
      <w:r w:rsidRPr="001B26A2">
        <w:rPr>
          <w:lang w:val="de-DE"/>
        </w:rPr>
        <w:t xml:space="preserve"> große Potenziale. So können immersive und gefahrenfreie Lernumgebungen aufgebaut werden, die nicht nur Prototypen und Operationen testbar machen, sondern auch Motivation und Aufmerksamkeit aufrechterhalten. </w:t>
      </w:r>
      <w:r w:rsidRPr="001B26A2">
        <w:fldChar w:fldCharType="begin"/>
      </w:r>
      <w:r w:rsidRPr="001B26A2">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1B26A2">
        <w:fldChar w:fldCharType="separate"/>
      </w:r>
      <w:r w:rsidRPr="001B26A2">
        <w:rPr>
          <w:lang w:val="de-DE"/>
        </w:rPr>
        <w:t>Barta et al. (2025</w:t>
      </w:r>
      <w:r w:rsidRPr="001B26A2">
        <w:fldChar w:fldCharType="end"/>
      </w:r>
      <w:r w:rsidRPr="001B26A2">
        <w:rPr>
          <w:lang w:val="de-DE"/>
        </w:rPr>
        <w:t>) bieten in ihrer Arbeit „</w:t>
      </w:r>
      <w:proofErr w:type="spellStart"/>
      <w:r w:rsidRPr="001B26A2">
        <w:rPr>
          <w:lang w:val="de-DE"/>
        </w:rPr>
        <w:t>Augmented</w:t>
      </w:r>
      <w:proofErr w:type="spellEnd"/>
      <w:r w:rsidRPr="001B26A2">
        <w:rPr>
          <w:lang w:val="de-DE"/>
        </w:rPr>
        <w:t xml:space="preserve"> </w:t>
      </w:r>
      <w:proofErr w:type="spellStart"/>
      <w:r w:rsidRPr="001B26A2">
        <w:rPr>
          <w:lang w:val="de-DE"/>
        </w:rPr>
        <w:t>reality</w:t>
      </w:r>
      <w:proofErr w:type="spellEnd"/>
      <w:r w:rsidRPr="001B26A2">
        <w:rPr>
          <w:lang w:val="de-DE"/>
        </w:rPr>
        <w:t xml:space="preserve"> </w:t>
      </w:r>
      <w:proofErr w:type="spellStart"/>
      <w:r w:rsidRPr="001B26A2">
        <w:rPr>
          <w:lang w:val="de-DE"/>
        </w:rPr>
        <w:t>experiences</w:t>
      </w:r>
      <w:proofErr w:type="spellEnd"/>
      <w:r w:rsidRPr="001B26A2">
        <w:rPr>
          <w:lang w:val="de-DE"/>
        </w:rPr>
        <w:t>: Consumer‐</w:t>
      </w:r>
      <w:proofErr w:type="spellStart"/>
      <w:proofErr w:type="gramStart"/>
      <w:r w:rsidRPr="001B26A2">
        <w:rPr>
          <w:lang w:val="de-DE"/>
        </w:rPr>
        <w:t>centered</w:t>
      </w:r>
      <w:proofErr w:type="spellEnd"/>
      <w:r w:rsidRPr="001B26A2">
        <w:rPr>
          <w:lang w:val="de-DE"/>
        </w:rPr>
        <w:t xml:space="preserve">  </w:t>
      </w:r>
      <w:proofErr w:type="spellStart"/>
      <w:r w:rsidRPr="001B26A2">
        <w:rPr>
          <w:lang w:val="de-DE"/>
        </w:rPr>
        <w:t>augmented</w:t>
      </w:r>
      <w:proofErr w:type="spellEnd"/>
      <w:proofErr w:type="gramEnd"/>
      <w:r w:rsidRPr="001B26A2">
        <w:rPr>
          <w:lang w:val="de-DE"/>
        </w:rPr>
        <w:t xml:space="preserve"> </w:t>
      </w:r>
      <w:proofErr w:type="spellStart"/>
      <w:r w:rsidRPr="001B26A2">
        <w:rPr>
          <w:lang w:val="de-DE"/>
        </w:rPr>
        <w:t>reality</w:t>
      </w:r>
      <w:proofErr w:type="spellEnd"/>
      <w:r w:rsidRPr="001B26A2">
        <w:rPr>
          <w:lang w:val="de-DE"/>
        </w:rPr>
        <w:t xml:space="preserve"> </w:t>
      </w:r>
      <w:proofErr w:type="spellStart"/>
      <w:r w:rsidRPr="001B26A2">
        <w:rPr>
          <w:lang w:val="de-DE"/>
        </w:rPr>
        <w:t>framework</w:t>
      </w:r>
      <w:proofErr w:type="spellEnd"/>
      <w:r w:rsidRPr="001B26A2">
        <w:rPr>
          <w:lang w:val="de-DE"/>
        </w:rPr>
        <w:t xml:space="preserve"> and </w:t>
      </w:r>
      <w:proofErr w:type="spellStart"/>
      <w:r w:rsidRPr="001B26A2">
        <w:rPr>
          <w:lang w:val="de-DE"/>
        </w:rPr>
        <w:t>research</w:t>
      </w:r>
      <w:proofErr w:type="spellEnd"/>
      <w:r w:rsidRPr="001B26A2">
        <w:rPr>
          <w:lang w:val="de-DE"/>
        </w:rPr>
        <w:t xml:space="preserve"> </w:t>
      </w:r>
      <w:proofErr w:type="spellStart"/>
      <w:r w:rsidRPr="001B26A2">
        <w:rPr>
          <w:lang w:val="de-DE"/>
        </w:rPr>
        <w:t>agenda</w:t>
      </w:r>
      <w:proofErr w:type="spellEnd"/>
      <w:r w:rsidRPr="001B26A2">
        <w:rPr>
          <w:lang w:val="de-DE"/>
        </w:rPr>
        <w:t>” eine Reihe von zukünftigen Forschungsfragen, die Themen wie Nützlichkeit, gesellschaftliche Auswirkungen, Nutzung von  generativer KI, Forschungsmethoden oder auch Marktpotenziale abdecken. Ein Auszug dieser Liste befindet sich in Anhang (</w:t>
      </w:r>
      <w:r w:rsidRPr="001B26A2">
        <w:rPr>
          <w:highlight w:val="magenta"/>
          <w:lang w:val="de-DE"/>
        </w:rPr>
        <w:t>EINFÜGEN</w:t>
      </w:r>
      <w:r w:rsidRPr="001B26A2">
        <w:rPr>
          <w:lang w:val="de-DE"/>
        </w:rPr>
        <w:t>).</w:t>
      </w:r>
    </w:p>
    <w:p w14:paraId="5AECAFE6" w14:textId="77777777" w:rsidR="00D52B11" w:rsidRPr="001B26A2" w:rsidRDefault="00A47A5C">
      <w:pPr>
        <w:pStyle w:val="berschrift2"/>
        <w:numPr>
          <w:ilvl w:val="1"/>
          <w:numId w:val="1"/>
        </w:numPr>
      </w:pPr>
      <w:bookmarkStart w:id="11" w:name="_Toc205560925"/>
      <w:r w:rsidRPr="001B26A2">
        <w:t>Head-Mounted Displays</w:t>
      </w:r>
      <w:bookmarkEnd w:id="11"/>
    </w:p>
    <w:p w14:paraId="5AECAFE7" w14:textId="4CE861E6" w:rsidR="00D52B11" w:rsidRPr="001B26A2" w:rsidRDefault="00A47A5C" w:rsidP="004D46EC">
      <w:pPr>
        <w:pStyle w:val="berschrift3"/>
        <w:numPr>
          <w:ilvl w:val="2"/>
          <w:numId w:val="1"/>
        </w:numPr>
      </w:pPr>
      <w:bookmarkStart w:id="12" w:name="_Toc205560926"/>
      <w:proofErr w:type="spellStart"/>
      <w:r w:rsidRPr="001B26A2">
        <w:t>Begriff</w:t>
      </w:r>
      <w:proofErr w:type="spellEnd"/>
      <w:r w:rsidRPr="001B26A2">
        <w:t xml:space="preserve"> und </w:t>
      </w:r>
      <w:proofErr w:type="spellStart"/>
      <w:r w:rsidRPr="001B26A2">
        <w:t>Bedeutung</w:t>
      </w:r>
      <w:bookmarkEnd w:id="12"/>
      <w:proofErr w:type="spellEnd"/>
    </w:p>
    <w:p w14:paraId="5AECAFE8" w14:textId="77777777" w:rsidR="00D52B11" w:rsidRPr="001B26A2" w:rsidRDefault="00A47A5C">
      <w:pPr>
        <w:spacing w:before="240" w:after="240"/>
        <w:rPr>
          <w:lang w:val="de-DE"/>
        </w:rPr>
      </w:pPr>
      <w:r w:rsidRPr="001B26A2">
        <w:rPr>
          <w:lang w:val="de-DE"/>
        </w:rPr>
        <w:t>Head-</w:t>
      </w:r>
      <w:proofErr w:type="spellStart"/>
      <w:r w:rsidRPr="001B26A2">
        <w:rPr>
          <w:lang w:val="de-DE"/>
        </w:rPr>
        <w:t>Mounted</w:t>
      </w:r>
      <w:proofErr w:type="spellEnd"/>
      <w:r w:rsidRPr="001B26A2">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1B26A2">
        <w:rPr>
          <w:lang w:val="de-DE"/>
        </w:rPr>
        <w:t>Augmented</w:t>
      </w:r>
      <w:proofErr w:type="spellEnd"/>
      <w:r w:rsidRPr="001B26A2">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1B26A2" w:rsidRDefault="00A47A5C">
      <w:pPr>
        <w:spacing w:before="240" w:after="240"/>
        <w:rPr>
          <w:lang w:val="de-DE"/>
        </w:rPr>
      </w:pPr>
      <w:r w:rsidRPr="001B26A2">
        <w:rPr>
          <w:lang w:val="de-DE"/>
        </w:rPr>
        <w:t xml:space="preserve">Ein entscheidendes Merkmal moderner HMDs ist das Head-Tracking. Dies beschreibt die Fähigkeit des Systems, die Kopfbewegungen des Nutzers zu erkennen und die virtuelle </w:t>
      </w:r>
      <w:r w:rsidRPr="001B26A2">
        <w:rPr>
          <w:lang w:val="de-DE"/>
        </w:rPr>
        <w:lastRenderedPageBreak/>
        <w:t>Umgebung entsprechend anzupassen. Dies geschieht mit Hilfe von verschiedenen Sensoren, die in das Headset integriert sind (Klinker et al., 2021, S. 62).</w:t>
      </w:r>
    </w:p>
    <w:p w14:paraId="5AECAFEA" w14:textId="77777777" w:rsidR="00D52B11" w:rsidRPr="001B26A2" w:rsidRDefault="00A47A5C">
      <w:pPr>
        <w:pStyle w:val="berschrift3"/>
        <w:numPr>
          <w:ilvl w:val="2"/>
          <w:numId w:val="1"/>
        </w:numPr>
      </w:pPr>
      <w:bookmarkStart w:id="13" w:name="_Toc205560927"/>
      <w:proofErr w:type="spellStart"/>
      <w:r w:rsidRPr="001B26A2">
        <w:t>Technische</w:t>
      </w:r>
      <w:proofErr w:type="spellEnd"/>
      <w:r w:rsidRPr="001B26A2">
        <w:t xml:space="preserve"> </w:t>
      </w:r>
      <w:proofErr w:type="spellStart"/>
      <w:r w:rsidRPr="001B26A2">
        <w:t>Funktionsweise</w:t>
      </w:r>
      <w:bookmarkEnd w:id="13"/>
      <w:proofErr w:type="spellEnd"/>
    </w:p>
    <w:p w14:paraId="5AECAFEB" w14:textId="77777777" w:rsidR="00D52B11" w:rsidRPr="001B26A2" w:rsidRDefault="00A47A5C">
      <w:pPr>
        <w:rPr>
          <w:lang w:val="de-DE"/>
        </w:rPr>
      </w:pPr>
      <w:r w:rsidRPr="001B26A2">
        <w:rPr>
          <w:lang w:val="de-DE"/>
        </w:rPr>
        <w:t>Die Funktionsweise von Head-</w:t>
      </w:r>
      <w:proofErr w:type="spellStart"/>
      <w:r w:rsidRPr="001B26A2">
        <w:rPr>
          <w:lang w:val="de-DE"/>
        </w:rPr>
        <w:t>Mounted</w:t>
      </w:r>
      <w:proofErr w:type="spellEnd"/>
      <w:r w:rsidRPr="001B26A2">
        <w:rPr>
          <w:lang w:val="de-DE"/>
        </w:rPr>
        <w:t xml:space="preserve"> Displays (HMDs) basiert auf mehreren Schlüsselkomponenten und Technologien, die zusammenarbeiten, um ein immersives Erlebnis zu schaffen:</w:t>
      </w:r>
    </w:p>
    <w:p w14:paraId="5AECAFEC" w14:textId="77777777" w:rsidR="00D52B11" w:rsidRPr="001B26A2" w:rsidRDefault="00D52B11">
      <w:pPr>
        <w:rPr>
          <w:b/>
          <w:lang w:val="de-DE"/>
        </w:rPr>
      </w:pPr>
    </w:p>
    <w:p w14:paraId="5AECAFED" w14:textId="77777777" w:rsidR="00D52B11" w:rsidRPr="001B26A2" w:rsidRDefault="00A47A5C">
      <w:pPr>
        <w:rPr>
          <w:b/>
          <w:lang w:val="de-DE"/>
        </w:rPr>
      </w:pPr>
      <w:commentRangeStart w:id="14"/>
      <w:r w:rsidRPr="001B26A2">
        <w:rPr>
          <w:b/>
          <w:lang w:val="de-DE"/>
        </w:rPr>
        <w:t>Displays und Linsen:</w:t>
      </w:r>
      <w:commentRangeEnd w:id="14"/>
      <w:r w:rsidR="007B0861" w:rsidRPr="001B26A2">
        <w:rPr>
          <w:rStyle w:val="Kommentarzeichen"/>
        </w:rPr>
        <w:commentReference w:id="14"/>
      </w:r>
    </w:p>
    <w:p w14:paraId="5AECAFEE" w14:textId="77777777" w:rsidR="00D52B11" w:rsidRPr="001B26A2" w:rsidRDefault="00A47A5C">
      <w:pPr>
        <w:rPr>
          <w:lang w:val="de-DE"/>
        </w:rPr>
      </w:pPr>
      <w:r w:rsidRPr="001B26A2">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1B26A2" w:rsidRDefault="00D52B11">
      <w:pPr>
        <w:rPr>
          <w:lang w:val="de-DE"/>
        </w:rPr>
      </w:pPr>
    </w:p>
    <w:p w14:paraId="5AECAFF0" w14:textId="77777777" w:rsidR="00D52B11" w:rsidRPr="001B26A2" w:rsidRDefault="00A47A5C">
      <w:pPr>
        <w:rPr>
          <w:b/>
          <w:lang w:val="de-DE"/>
        </w:rPr>
      </w:pPr>
      <w:r w:rsidRPr="001B26A2">
        <w:rPr>
          <w:b/>
          <w:lang w:val="de-DE"/>
        </w:rPr>
        <w:t>Tracking und Sensorik:</w:t>
      </w:r>
    </w:p>
    <w:p w14:paraId="5AECAFF1" w14:textId="77777777" w:rsidR="00D52B11" w:rsidRPr="001B26A2" w:rsidRDefault="00A47A5C">
      <w:pPr>
        <w:rPr>
          <w:lang w:val="de-DE"/>
        </w:rPr>
      </w:pPr>
      <w:r w:rsidRPr="001B26A2">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1B26A2">
        <w:rPr>
          <w:lang w:val="de-DE"/>
        </w:rPr>
        <w:t>die lineare Bewegungen</w:t>
      </w:r>
      <w:proofErr w:type="gramEnd"/>
      <w:r w:rsidRPr="001B26A2">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1B26A2" w:rsidRDefault="00D52B11">
      <w:pPr>
        <w:rPr>
          <w:lang w:val="de-DE"/>
        </w:rPr>
      </w:pPr>
    </w:p>
    <w:p w14:paraId="5AECAFF3" w14:textId="77777777" w:rsidR="00D52B11" w:rsidRPr="001B26A2" w:rsidRDefault="00A47A5C">
      <w:pPr>
        <w:rPr>
          <w:b/>
        </w:rPr>
      </w:pPr>
      <w:r w:rsidRPr="001B26A2">
        <w:rPr>
          <w:b/>
        </w:rPr>
        <w:t>Inside-Out-Tracking vs. Outside-In-Tracking:</w:t>
      </w:r>
    </w:p>
    <w:p w14:paraId="5AECAFF4" w14:textId="77777777" w:rsidR="00D52B11" w:rsidRPr="001B26A2" w:rsidRDefault="00A47A5C">
      <w:pPr>
        <w:rPr>
          <w:lang w:val="de-DE"/>
        </w:rPr>
      </w:pPr>
      <w:r w:rsidRPr="001B26A2">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1B26A2" w:rsidRDefault="00A47A5C">
      <w:pPr>
        <w:rPr>
          <w:lang w:val="de-DE"/>
        </w:rPr>
      </w:pPr>
      <w:r w:rsidRPr="001B26A2">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1B26A2" w:rsidRDefault="00D52B11">
      <w:pPr>
        <w:rPr>
          <w:lang w:val="de-DE"/>
        </w:rPr>
      </w:pPr>
    </w:p>
    <w:p w14:paraId="5AECAFF7" w14:textId="77777777" w:rsidR="00D52B11" w:rsidRPr="001B26A2" w:rsidRDefault="00A47A5C">
      <w:pPr>
        <w:rPr>
          <w:b/>
          <w:lang w:val="de-DE"/>
        </w:rPr>
      </w:pPr>
      <w:proofErr w:type="spellStart"/>
      <w:r w:rsidRPr="001B26A2">
        <w:rPr>
          <w:b/>
          <w:lang w:val="de-DE"/>
        </w:rPr>
        <w:t>Passthrough</w:t>
      </w:r>
      <w:proofErr w:type="spellEnd"/>
      <w:r w:rsidRPr="001B26A2">
        <w:rPr>
          <w:b/>
          <w:lang w:val="de-DE"/>
        </w:rPr>
        <w:t>-Technologie:</w:t>
      </w:r>
    </w:p>
    <w:p w14:paraId="5AECAFF8" w14:textId="77777777" w:rsidR="00D52B11" w:rsidRPr="001B26A2" w:rsidRDefault="00A47A5C">
      <w:pPr>
        <w:rPr>
          <w:lang w:val="de-DE"/>
        </w:rPr>
      </w:pPr>
      <w:r w:rsidRPr="001B26A2">
        <w:rPr>
          <w:lang w:val="de-DE"/>
        </w:rPr>
        <w:t xml:space="preserve">Ein weiteres Merkmal moderner Mixed-Reality-Geräte ist die </w:t>
      </w:r>
      <w:proofErr w:type="spellStart"/>
      <w:r w:rsidRPr="001B26A2">
        <w:rPr>
          <w:lang w:val="de-DE"/>
        </w:rPr>
        <w:t>Passthrough</w:t>
      </w:r>
      <w:proofErr w:type="spellEnd"/>
      <w:r w:rsidRPr="001B26A2">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1B26A2" w:rsidRDefault="00D52B11">
      <w:pPr>
        <w:rPr>
          <w:lang w:val="de-DE"/>
        </w:rPr>
      </w:pPr>
    </w:p>
    <w:p w14:paraId="5AECAFFA" w14:textId="77777777" w:rsidR="00D52B11" w:rsidRPr="001B26A2" w:rsidRDefault="00A47A5C">
      <w:pPr>
        <w:rPr>
          <w:b/>
          <w:lang w:val="de-DE"/>
        </w:rPr>
      </w:pPr>
      <w:r w:rsidRPr="001B26A2">
        <w:rPr>
          <w:b/>
          <w:lang w:val="de-DE"/>
        </w:rPr>
        <w:t>Eye-Tracking:</w:t>
      </w:r>
    </w:p>
    <w:p w14:paraId="5AECAFFB" w14:textId="77777777" w:rsidR="00D52B11" w:rsidRPr="001B26A2" w:rsidRDefault="00A47A5C">
      <w:pPr>
        <w:rPr>
          <w:lang w:val="de-DE"/>
        </w:rPr>
      </w:pPr>
      <w:r w:rsidRPr="001B26A2">
        <w:rPr>
          <w:lang w:val="de-DE"/>
        </w:rPr>
        <w:lastRenderedPageBreak/>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5AECAFFC" w14:textId="77777777" w:rsidR="00D52B11" w:rsidRPr="001B26A2" w:rsidRDefault="00D52B11">
      <w:pPr>
        <w:rPr>
          <w:lang w:val="de-DE"/>
        </w:rPr>
      </w:pPr>
    </w:p>
    <w:p w14:paraId="5AECAFFD" w14:textId="77777777" w:rsidR="00D52B11" w:rsidRPr="001B26A2" w:rsidRDefault="00A47A5C">
      <w:pPr>
        <w:rPr>
          <w:b/>
          <w:lang w:val="de-DE"/>
        </w:rPr>
      </w:pPr>
      <w:r w:rsidRPr="001B26A2">
        <w:rPr>
          <w:b/>
          <w:lang w:val="de-DE"/>
        </w:rPr>
        <w:t>Audiotechnologie und Haptisches Feedback:</w:t>
      </w:r>
    </w:p>
    <w:p w14:paraId="5AECAFFE" w14:textId="77777777" w:rsidR="00D52B11" w:rsidRPr="001B26A2" w:rsidRDefault="00A47A5C">
      <w:pPr>
        <w:rPr>
          <w:lang w:val="de-DE"/>
        </w:rPr>
      </w:pPr>
      <w:r w:rsidRPr="001B26A2">
        <w:rPr>
          <w:lang w:val="de-DE"/>
        </w:rPr>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AFFF" w14:textId="77777777" w:rsidR="00D52B11" w:rsidRPr="001B26A2" w:rsidRDefault="00D52B11">
      <w:pPr>
        <w:rPr>
          <w:lang w:val="de-DE"/>
        </w:rPr>
      </w:pPr>
    </w:p>
    <w:p w14:paraId="5AECB000" w14:textId="77777777" w:rsidR="00D52B11" w:rsidRPr="001B26A2" w:rsidRDefault="00D52B11">
      <w:pPr>
        <w:rPr>
          <w:lang w:val="de-DE"/>
        </w:rPr>
      </w:pPr>
    </w:p>
    <w:p w14:paraId="5AECB001" w14:textId="77777777" w:rsidR="00D52B11" w:rsidRPr="001B26A2" w:rsidRDefault="00D52B11">
      <w:pPr>
        <w:rPr>
          <w:lang w:val="de-DE"/>
        </w:rPr>
      </w:pPr>
    </w:p>
    <w:p w14:paraId="5AECB002" w14:textId="77777777" w:rsidR="00D52B11" w:rsidRPr="001B26A2" w:rsidRDefault="00D52B11">
      <w:pPr>
        <w:rPr>
          <w:lang w:val="de-DE"/>
        </w:rPr>
      </w:pPr>
    </w:p>
    <w:p w14:paraId="5AECB003" w14:textId="77777777" w:rsidR="00D52B11" w:rsidRPr="001B26A2" w:rsidRDefault="00A47A5C">
      <w:pPr>
        <w:pStyle w:val="berschrift3"/>
        <w:numPr>
          <w:ilvl w:val="2"/>
          <w:numId w:val="1"/>
        </w:numPr>
      </w:pPr>
      <w:bookmarkStart w:id="15" w:name="_Toc205560928"/>
      <w:proofErr w:type="spellStart"/>
      <w:r w:rsidRPr="001B26A2">
        <w:t>Verfügbare</w:t>
      </w:r>
      <w:proofErr w:type="spellEnd"/>
      <w:r w:rsidRPr="001B26A2">
        <w:t xml:space="preserve"> </w:t>
      </w:r>
      <w:proofErr w:type="spellStart"/>
      <w:r w:rsidRPr="001B26A2">
        <w:t>Geräte</w:t>
      </w:r>
      <w:bookmarkEnd w:id="15"/>
      <w:proofErr w:type="spellEnd"/>
    </w:p>
    <w:p w14:paraId="591D3E91" w14:textId="77777777" w:rsidR="00C54635" w:rsidRPr="001B26A2" w:rsidRDefault="00C54635" w:rsidP="00C54635">
      <w:pPr>
        <w:pStyle w:val="Aufzhlungsliste"/>
        <w:numPr>
          <w:ilvl w:val="0"/>
          <w:numId w:val="0"/>
        </w:numPr>
        <w:rPr>
          <w:lang w:val="de-DE"/>
        </w:rPr>
      </w:pPr>
      <w:commentRangeStart w:id="16"/>
      <w:r w:rsidRPr="001B26A2">
        <w:rPr>
          <w:lang w:val="de-DE"/>
        </w:rPr>
        <w:t xml:space="preserve">Die </w:t>
      </w:r>
      <w:commentRangeEnd w:id="16"/>
      <w:r w:rsidRPr="001B26A2">
        <w:rPr>
          <w:rStyle w:val="Kommentarzeichen"/>
        </w:rPr>
        <w:commentReference w:id="16"/>
      </w:r>
      <w:r w:rsidRPr="001B26A2">
        <w:rPr>
          <w:lang w:val="de-DE"/>
        </w:rPr>
        <w:t xml:space="preserve">Entwicklung der VR-Brillen entstand 1920 mit ersten Vorläufern in Form von Polarisationsbrillen. Das erste </w:t>
      </w:r>
      <w:r w:rsidRPr="001B26A2">
        <w:rPr>
          <w:highlight w:val="magenta"/>
          <w:lang w:val="de-DE"/>
        </w:rPr>
        <w:t>HMD</w:t>
      </w:r>
      <w:r w:rsidRPr="001B26A2">
        <w:rPr>
          <w:lang w:val="de-DE"/>
        </w:rPr>
        <w:t xml:space="preserve">, das sogenannte „Sword </w:t>
      </w:r>
      <w:proofErr w:type="spellStart"/>
      <w:r w:rsidRPr="001B26A2">
        <w:rPr>
          <w:lang w:val="de-DE"/>
        </w:rPr>
        <w:t>of</w:t>
      </w:r>
      <w:proofErr w:type="spellEnd"/>
      <w:r w:rsidRPr="001B26A2">
        <w:rPr>
          <w:lang w:val="de-DE"/>
        </w:rPr>
        <w:t xml:space="preserve"> Damocles“, wurde 1968 entwickelt und war so schwer, dass es an der Decke befestigt werden musste. Erst 1990 entstanden die ersten industriell genutzten Datenbrillen, die immer noch teuer, schwer und technisch limitiert waren, sodass sie noch nicht für einen Massenmarkt zur Verfügung standen </w:t>
      </w:r>
      <w:r w:rsidRPr="001B26A2">
        <w:fldChar w:fldCharType="begin"/>
      </w:r>
      <w:r w:rsidRPr="001B26A2">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1B26A2">
        <w:fldChar w:fldCharType="separate"/>
      </w:r>
      <w:r w:rsidRPr="001B26A2">
        <w:rPr>
          <w:lang w:val="de-DE"/>
        </w:rPr>
        <w:t>(</w:t>
      </w:r>
      <w:proofErr w:type="spellStart"/>
      <w:r w:rsidRPr="001B26A2">
        <w:rPr>
          <w:lang w:val="de-DE"/>
        </w:rPr>
        <w:t>Barff</w:t>
      </w:r>
      <w:proofErr w:type="spellEnd"/>
      <w:r w:rsidRPr="001B26A2">
        <w:rPr>
          <w:lang w:val="de-DE"/>
        </w:rPr>
        <w:t>, o. J.; Manager, 2021)</w:t>
      </w:r>
      <w:r w:rsidRPr="001B26A2">
        <w:fldChar w:fldCharType="end"/>
      </w:r>
      <w:r w:rsidRPr="001B26A2">
        <w:rPr>
          <w:lang w:val="de-DE"/>
        </w:rPr>
        <w:t xml:space="preserve">. Erst 2012 wurden mit der </w:t>
      </w:r>
      <w:proofErr w:type="spellStart"/>
      <w:r w:rsidRPr="001B26A2">
        <w:rPr>
          <w:lang w:val="de-DE"/>
        </w:rPr>
        <w:t>Oculust</w:t>
      </w:r>
      <w:proofErr w:type="spellEnd"/>
      <w:r w:rsidRPr="001B26A2">
        <w:rPr>
          <w:lang w:val="de-DE"/>
        </w:rPr>
        <w:t xml:space="preserve"> Rift VR-Brillen für den Massenmarkt relevant. 2013 zog Google mit der Google Glass nach, da diese an der fehlenden gesellschaftlichen Akzeptanz scheiterten und </w:t>
      </w:r>
      <w:proofErr w:type="spellStart"/>
      <w:r w:rsidRPr="001B26A2">
        <w:rPr>
          <w:lang w:val="de-DE"/>
        </w:rPr>
        <w:t>Cardboards</w:t>
      </w:r>
      <w:proofErr w:type="spellEnd"/>
      <w:r w:rsidRPr="001B26A2">
        <w:rPr>
          <w:lang w:val="de-DE"/>
        </w:rPr>
        <w:t xml:space="preserve"> preiswerte Alternativen boten </w:t>
      </w:r>
      <w:r w:rsidRPr="001B26A2">
        <w:fldChar w:fldCharType="begin"/>
      </w:r>
      <w:r w:rsidRPr="001B26A2">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(Zobel et al., 2018)</w:t>
      </w:r>
      <w:r w:rsidRPr="001B26A2">
        <w:fldChar w:fldCharType="end"/>
      </w:r>
      <w:r w:rsidRPr="001B26A2">
        <w:rPr>
          <w:lang w:val="de-DE"/>
        </w:rPr>
        <w:t xml:space="preserve">. Bis ins Jahr 2025 wurde Oculus von </w:t>
      </w:r>
      <w:proofErr w:type="spellStart"/>
      <w:r w:rsidRPr="001B26A2">
        <w:rPr>
          <w:lang w:val="de-DE"/>
        </w:rPr>
        <w:t>Meta</w:t>
      </w:r>
      <w:proofErr w:type="spellEnd"/>
      <w:r w:rsidRPr="001B26A2">
        <w:rPr>
          <w:lang w:val="de-DE"/>
        </w:rPr>
        <w:t xml:space="preserve"> aufgekauft </w:t>
      </w:r>
      <w:r w:rsidRPr="001B26A2">
        <w:fldChar w:fldCharType="begin"/>
      </w:r>
      <w:r w:rsidRPr="001B26A2">
        <w:rPr>
          <w:lang w:val="de-DE"/>
        </w:rPr>
        <w:instrText xml:space="preserve"> ADDIN ZOTERO_ITEM CSL_CITATION {"citationID":"6Z5f9mrj","properties":{"formattedCitation":"(Zobel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1B26A2">
        <w:fldChar w:fldCharType="separate"/>
      </w:r>
      <w:r w:rsidRPr="001B26A2">
        <w:rPr>
          <w:lang w:val="de-DE"/>
        </w:rPr>
        <w:t>(Zobel et al., 2018)</w:t>
      </w:r>
      <w:r w:rsidRPr="001B26A2">
        <w:fldChar w:fldCharType="end"/>
      </w:r>
      <w:r w:rsidRPr="001B26A2">
        <w:rPr>
          <w:lang w:val="de-DE"/>
        </w:rPr>
        <w:t xml:space="preserve"> und die Hardware wurde deutlich leichtgewichtiger, benutzerfreundlicher und Akkulaufzeiten und Tragegefühl verbesserte sich </w:t>
      </w:r>
      <w:r w:rsidRPr="001B26A2">
        <w:fldChar w:fldCharType="begin"/>
      </w:r>
      <w:r w:rsidRPr="001B26A2">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 xml:space="preserve">(Metamandrill, 2025; </w:t>
      </w:r>
      <w:proofErr w:type="spellStart"/>
      <w:r w:rsidRPr="001B26A2">
        <w:rPr>
          <w:lang w:val="de-DE"/>
        </w:rPr>
        <w:t>Molchanov</w:t>
      </w:r>
      <w:proofErr w:type="spellEnd"/>
      <w:r w:rsidRPr="001B26A2">
        <w:rPr>
          <w:lang w:val="de-DE"/>
        </w:rPr>
        <w:t>, 2025)</w:t>
      </w:r>
      <w:r w:rsidRPr="001B26A2">
        <w:fldChar w:fldCharType="end"/>
      </w:r>
      <w:r w:rsidRPr="001B26A2">
        <w:rPr>
          <w:lang w:val="de-DE"/>
        </w:rPr>
        <w:t xml:space="preserve">. Zwar sanken auch die Preise, aber gerade hochwertige Produkte sind für den Massenmarkt immer noch zu kostenintensiv </w:t>
      </w:r>
      <w:r w:rsidRPr="001B26A2">
        <w:fldChar w:fldCharType="begin"/>
      </w:r>
      <w:r w:rsidRPr="001B26A2">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w:t>
      </w:r>
      <w:proofErr w:type="spellStart"/>
      <w:r w:rsidRPr="001B26A2">
        <w:rPr>
          <w:lang w:val="de-DE"/>
        </w:rPr>
        <w:t>Molchanov</w:t>
      </w:r>
      <w:proofErr w:type="spellEnd"/>
      <w:r w:rsidRPr="001B26A2">
        <w:rPr>
          <w:lang w:val="de-DE"/>
        </w:rPr>
        <w:t>, 2025)</w:t>
      </w:r>
      <w:r w:rsidRPr="001B26A2">
        <w:fldChar w:fldCharType="end"/>
      </w:r>
      <w:r w:rsidRPr="001B26A2">
        <w:rPr>
          <w:lang w:val="de-DE"/>
        </w:rPr>
        <w:t xml:space="preserve">, weshalb VR-Brillen häufig in gewerblichen oder Forschungseinrichtungen verwendet werden. Insbesondere MR-Brillen gewinnen an Bedeutung, da diese einen nahtlosen Übergang zwischen realer und virtueller Welt ermöglichen </w:t>
      </w:r>
      <w:r w:rsidRPr="001B26A2">
        <w:fldChar w:fldCharType="begin"/>
      </w:r>
      <w:r w:rsidRPr="001B26A2">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 xml:space="preserve">(Metamandrill, 2025; </w:t>
      </w:r>
      <w:proofErr w:type="spellStart"/>
      <w:r w:rsidRPr="001B26A2">
        <w:rPr>
          <w:lang w:val="de-DE"/>
        </w:rPr>
        <w:t>Molchanov</w:t>
      </w:r>
      <w:proofErr w:type="spellEnd"/>
      <w:r w:rsidRPr="001B26A2">
        <w:rPr>
          <w:lang w:val="de-DE"/>
        </w:rPr>
        <w:t>, 2025)</w:t>
      </w:r>
      <w:r w:rsidRPr="001B26A2">
        <w:fldChar w:fldCharType="end"/>
      </w:r>
      <w:r w:rsidRPr="001B26A2">
        <w:rPr>
          <w:lang w:val="de-DE"/>
        </w:rPr>
        <w:t xml:space="preserve">. Brillen, die neu auf den Markt kommen bieten hochauflösende Displays, leistungsfähigere Chips und neben der Bedienung mit Controllern auch Augen- und Handtracking </w:t>
      </w:r>
      <w:r w:rsidRPr="001B26A2">
        <w:fldChar w:fldCharType="begin"/>
      </w:r>
      <w:r w:rsidRPr="001B26A2">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w:t>
      </w:r>
      <w:proofErr w:type="spellStart"/>
      <w:r w:rsidRPr="001B26A2">
        <w:rPr>
          <w:lang w:val="de-DE"/>
        </w:rPr>
        <w:t>Molchanov</w:t>
      </w:r>
      <w:proofErr w:type="spellEnd"/>
      <w:r w:rsidRPr="001B26A2">
        <w:rPr>
          <w:lang w:val="de-DE"/>
        </w:rPr>
        <w:t>, 2025)</w:t>
      </w:r>
      <w:r w:rsidRPr="001B26A2">
        <w:fldChar w:fldCharType="end"/>
      </w:r>
      <w:r w:rsidRPr="001B26A2">
        <w:rPr>
          <w:lang w:val="de-DE"/>
        </w:rPr>
        <w:t xml:space="preserve">. Ein Blick in die Zukunft verrät Brillen, die höhere Bildwiederholraten und </w:t>
      </w:r>
      <w:proofErr w:type="spellStart"/>
      <w:r w:rsidRPr="001B26A2">
        <w:rPr>
          <w:lang w:val="de-DE"/>
        </w:rPr>
        <w:t>hochauflösendere</w:t>
      </w:r>
      <w:proofErr w:type="spellEnd"/>
      <w:r w:rsidRPr="001B26A2">
        <w:rPr>
          <w:lang w:val="de-DE"/>
        </w:rPr>
        <w:t xml:space="preserve"> Grafik bieten sollen. Weitere Neuerungen sind die Einbindung von KI und die Entwicklung von MR-Brillen </w:t>
      </w:r>
      <w:r w:rsidRPr="001B26A2">
        <w:fldChar w:fldCharType="begin"/>
      </w:r>
      <w:r w:rsidRPr="001B26A2">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1B26A2">
        <w:fldChar w:fldCharType="separate"/>
      </w:r>
      <w:r w:rsidRPr="001B26A2">
        <w:rPr>
          <w:lang w:val="de-DE"/>
        </w:rPr>
        <w:t>(Metamandrill, 2025)</w:t>
      </w:r>
      <w:r w:rsidRPr="001B26A2">
        <w:fldChar w:fldCharType="end"/>
      </w:r>
      <w:r w:rsidRPr="001B26A2">
        <w:rPr>
          <w:lang w:val="de-DE"/>
        </w:rPr>
        <w:t>.</w:t>
      </w:r>
    </w:p>
    <w:p w14:paraId="04E79B94" w14:textId="77777777" w:rsidR="00B259F6" w:rsidRPr="001B26A2" w:rsidRDefault="00B259F6">
      <w:pPr>
        <w:rPr>
          <w:lang w:val="de-DE"/>
        </w:rPr>
      </w:pPr>
    </w:p>
    <w:p w14:paraId="5AECB004" w14:textId="49CAD203" w:rsidR="00D52B11" w:rsidRPr="001B26A2" w:rsidRDefault="00A47A5C">
      <w:pPr>
        <w:rPr>
          <w:lang w:val="de-DE"/>
        </w:rPr>
      </w:pPr>
      <w:r w:rsidRPr="001B26A2">
        <w:rPr>
          <w:lang w:val="de-DE"/>
        </w:rPr>
        <w:t xml:space="preserve">Im Laufe der letzten Jahre haben sich verschiedene HMDs auf dem Markt etabliert. Diese Geräte variieren hinsichtlich ihrer Technologien, Funktionsweisen und Anwendungsmöglichkeiten. Hier ein Überblick über einige der aktuellen Modelle, die sich in </w:t>
      </w:r>
      <w:r w:rsidRPr="001B26A2">
        <w:rPr>
          <w:lang w:val="de-DE"/>
        </w:rPr>
        <w:lastRenderedPageBreak/>
        <w:t>den verschiedenen Bereichen wie Bildung, Gaming, Industrie und Mixed Reality etabliert haben:</w:t>
      </w:r>
    </w:p>
    <w:p w14:paraId="5AECB005" w14:textId="77777777" w:rsidR="00D52B11" w:rsidRPr="001B26A2" w:rsidRDefault="00D52B11">
      <w:pPr>
        <w:rPr>
          <w:lang w:val="de-DE"/>
        </w:rPr>
      </w:pPr>
    </w:p>
    <w:p w14:paraId="5AECB006" w14:textId="07265740" w:rsidR="00D52B11" w:rsidRPr="001B26A2" w:rsidRDefault="0000492B">
      <w:pPr>
        <w:pStyle w:val="berschrift2"/>
        <w:numPr>
          <w:ilvl w:val="1"/>
          <w:numId w:val="1"/>
        </w:numPr>
      </w:pPr>
      <w:bookmarkStart w:id="17" w:name="_Toc205560929"/>
      <w:proofErr w:type="spellStart"/>
      <w:r w:rsidRPr="001B26A2">
        <w:t>Virtuelle</w:t>
      </w:r>
      <w:proofErr w:type="spellEnd"/>
      <w:r w:rsidRPr="001B26A2">
        <w:t xml:space="preserve"> </w:t>
      </w:r>
      <w:proofErr w:type="spellStart"/>
      <w:r w:rsidRPr="001B26A2">
        <w:t>Tierbeobachtung</w:t>
      </w:r>
      <w:bookmarkEnd w:id="17"/>
      <w:proofErr w:type="spellEnd"/>
    </w:p>
    <w:p w14:paraId="0644A904" w14:textId="77777777" w:rsidR="00CE2DD4" w:rsidRPr="001B26A2" w:rsidRDefault="00CE2DD4" w:rsidP="00FC1DA2">
      <w:pPr>
        <w:pStyle w:val="Aufzhlungsliste"/>
        <w:numPr>
          <w:ilvl w:val="0"/>
          <w:numId w:val="0"/>
        </w:numPr>
        <w:spacing w:before="0" w:after="0"/>
        <w:rPr>
          <w:lang w:val="de-DE"/>
        </w:rPr>
      </w:pPr>
      <w:r w:rsidRPr="001B26A2">
        <w:rPr>
          <w:lang w:val="de-DE"/>
        </w:rPr>
        <w:t xml:space="preserve">Die virtuelle Tierbeobachtung kann vor allem in Tiergärten und Zoos, unterschiedlichste Formen annehmen. Die virtuelle Beobachtung reich von Videos auf Social-Media-Kanälen bis hin zu rein virtuellen Zoos. Gründe hierfür sind vielfältig: Gefährlichen Tiere kann man auch in Zoos nicht nahe kommen, einige Tiere verstecken sich in ihren Gehegen und die Informationsbereitstellung mittels Schautafeln ist insbesondere bei jüngerem Publikum ineffektiv </w:t>
      </w:r>
      <w:r w:rsidRPr="001B26A2">
        <w:fldChar w:fldCharType="begin"/>
      </w:r>
      <w:r w:rsidRPr="001B26A2">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1B26A2">
        <w:fldChar w:fldCharType="separate"/>
      </w:r>
      <w:r w:rsidRPr="001B26A2">
        <w:rPr>
          <w:lang w:val="de-DE"/>
        </w:rPr>
        <w:t>(Sukmawati et al., 2023)</w:t>
      </w:r>
      <w:r w:rsidRPr="001B26A2">
        <w:fldChar w:fldCharType="end"/>
      </w:r>
      <w:r w:rsidRPr="001B26A2">
        <w:rPr>
          <w:lang w:val="de-DE"/>
        </w:rPr>
        <w:t>.</w:t>
      </w:r>
    </w:p>
    <w:p w14:paraId="70DE133C" w14:textId="77777777" w:rsidR="00FC1DA2" w:rsidRPr="001B26A2" w:rsidRDefault="00FC1DA2" w:rsidP="00FC1DA2">
      <w:pPr>
        <w:pStyle w:val="Aufzhlungsliste"/>
        <w:numPr>
          <w:ilvl w:val="0"/>
          <w:numId w:val="0"/>
        </w:numPr>
        <w:spacing w:before="0" w:after="0"/>
        <w:rPr>
          <w:lang w:val="de-DE"/>
        </w:rPr>
      </w:pPr>
    </w:p>
    <w:p w14:paraId="1314ABB6" w14:textId="77777777" w:rsidR="00CE2DD4" w:rsidRPr="001B26A2" w:rsidRDefault="00CE2DD4" w:rsidP="00FC1DA2">
      <w:pPr>
        <w:pStyle w:val="Aufzhlungsliste"/>
        <w:numPr>
          <w:ilvl w:val="0"/>
          <w:numId w:val="0"/>
        </w:numPr>
        <w:spacing w:before="0" w:after="0"/>
      </w:pPr>
      <w:commentRangeStart w:id="18"/>
      <w:r w:rsidRPr="001B26A2">
        <w:rPr>
          <w:lang w:val="de-DE"/>
        </w:rPr>
        <w:t xml:space="preserve">Videos in den sozialen Medien können vorgedrehte Videos einzelner Tiere sein, allerdings </w:t>
      </w:r>
      <w:commentRangeEnd w:id="18"/>
      <w:r w:rsidR="007B0861" w:rsidRPr="001B26A2">
        <w:rPr>
          <w:rStyle w:val="Kommentarzeichen"/>
        </w:rPr>
        <w:commentReference w:id="18"/>
      </w:r>
      <w:r w:rsidRPr="001B26A2">
        <w:rPr>
          <w:lang w:val="de-DE"/>
        </w:rPr>
        <w:t xml:space="preserve">können Videos auch Livestreams rund um die Uhr oder zu besonderen Zeiten sein. Diese Alternative etablierte sich insbesondere in den Anfängen der neuen Zwanzigern, als aufgrund von Pandemie, Zoos geschlossen hatten und dennoch die Möglichkeit von Tierbeobachtungen geboten werden sollte </w:t>
      </w:r>
      <w:r w:rsidRPr="001B26A2">
        <w:fldChar w:fldCharType="begin"/>
      </w:r>
      <w:r w:rsidRPr="001B26A2">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1B26A2">
        <w:fldChar w:fldCharType="separate"/>
      </w:r>
      <w:r w:rsidRPr="001B26A2">
        <w:rPr>
          <w:lang w:val="de-DE"/>
        </w:rPr>
        <w:t>(Drews, 2020)</w:t>
      </w:r>
      <w:r w:rsidRPr="001B26A2">
        <w:fldChar w:fldCharType="end"/>
      </w:r>
      <w:r w:rsidRPr="001B26A2">
        <w:rPr>
          <w:lang w:val="de-DE"/>
        </w:rPr>
        <w:t xml:space="preserve">. Neben Liveaufnahmen in Zoos, existieren auch Liveaufnahmen von Tieren in ihrer natürlichen Umgebung und diese können so ebenfalls zur virtuellen Tierbeobachtung gezählt werden </w:t>
      </w:r>
      <w:r w:rsidRPr="001B26A2">
        <w:fldChar w:fldCharType="begin"/>
      </w:r>
      <w:r w:rsidRPr="001B26A2">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1B26A2">
        <w:fldChar w:fldCharType="separate"/>
      </w:r>
      <w:r w:rsidRPr="001B26A2">
        <w:rPr>
          <w:lang w:val="de-DE"/>
        </w:rPr>
        <w:t>(Explore, o. J.)</w:t>
      </w:r>
      <w:r w:rsidRPr="001B26A2">
        <w:fldChar w:fldCharType="end"/>
      </w:r>
      <w:r w:rsidRPr="001B26A2">
        <w:t xml:space="preserve">. </w:t>
      </w:r>
    </w:p>
    <w:p w14:paraId="1A4D4580" w14:textId="77777777" w:rsidR="00FC1DA2" w:rsidRPr="001B26A2" w:rsidRDefault="00FC1DA2" w:rsidP="00FC1DA2">
      <w:pPr>
        <w:pStyle w:val="Aufzhlungsliste"/>
        <w:numPr>
          <w:ilvl w:val="0"/>
          <w:numId w:val="0"/>
        </w:numPr>
        <w:spacing w:before="0" w:after="0"/>
      </w:pPr>
    </w:p>
    <w:p w14:paraId="1B0C33DF" w14:textId="6CBDEA7B" w:rsidR="00CE2DD4" w:rsidRPr="001B26A2" w:rsidRDefault="00CE2DD4" w:rsidP="00FC1DA2">
      <w:pPr>
        <w:pStyle w:val="Aufzhlungsliste"/>
        <w:numPr>
          <w:ilvl w:val="0"/>
          <w:numId w:val="0"/>
        </w:numPr>
        <w:spacing w:before="0" w:after="0"/>
        <w:rPr>
          <w:lang w:val="de-DE"/>
        </w:rPr>
      </w:pPr>
      <w:r w:rsidRPr="001B26A2">
        <w:rPr>
          <w:lang w:val="de-DE"/>
        </w:rPr>
        <w:t xml:space="preserve">Neben realen Tieren gibt es aber auch zahlreiche Varianten, bei denen sich die Beobachtung von Tieren auf virtuelle Tiere bezieht. So zum Beispiel AR-Einblendungen über das Smartphone, in dem auf dem Bildschirm Tiere im eigenen Wohnzimmer erscheinen können. So bietet auch der WWF (World Wide Fund </w:t>
      </w:r>
      <w:proofErr w:type="spellStart"/>
      <w:r w:rsidRPr="001B26A2">
        <w:rPr>
          <w:lang w:val="de-DE"/>
        </w:rPr>
        <w:t>for</w:t>
      </w:r>
      <w:proofErr w:type="spellEnd"/>
      <w:r w:rsidRPr="001B26A2">
        <w:rPr>
          <w:lang w:val="de-DE"/>
        </w:rPr>
        <w:t xml:space="preserve"> Nature, WWF) eine solche Möglichkeit auf ihrer Webseite an und stellt darüber hinaus auch Informationen zu diesen Tieren und Tier- beziehungsweise Naturschutz zur Verfügung </w:t>
      </w:r>
      <w:r w:rsidRPr="001B26A2">
        <w:fldChar w:fldCharType="begin"/>
      </w:r>
      <w:r w:rsidRPr="001B26A2">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Pr="001B26A2">
        <w:fldChar w:fldCharType="separate"/>
      </w:r>
      <w:r w:rsidRPr="001B26A2">
        <w:rPr>
          <w:lang w:val="de-DE"/>
        </w:rPr>
        <w:t>(WWF, 2024)</w:t>
      </w:r>
      <w:r w:rsidRPr="001B26A2">
        <w:fldChar w:fldCharType="end"/>
      </w:r>
      <w:r w:rsidRPr="001B26A2">
        <w:rPr>
          <w:lang w:val="de-DE"/>
        </w:rPr>
        <w:t xml:space="preserve">. Diese Anwendungen sind </w:t>
      </w:r>
      <w:r w:rsidRPr="001B26A2">
        <w:rPr>
          <w:lang w:val="de-DE"/>
        </w:rPr>
        <w:lastRenderedPageBreak/>
        <w:t xml:space="preserve">allerdings aufgrund der fehlenden Interaktion mit der Umgebung dem AR-Bereich zuzuordnen, wie auf </w:t>
      </w:r>
      <w:r w:rsidR="00384F34">
        <w:rPr>
          <w:noProof/>
        </w:rPr>
        <mc:AlternateContent>
          <mc:Choice Requires="wps">
            <w:drawing>
              <wp:anchor distT="0" distB="0" distL="114300" distR="114300" simplePos="0" relativeHeight="251685888" behindDoc="0" locked="0" layoutInCell="1" allowOverlap="1" wp14:anchorId="51AF3DD0" wp14:editId="3B3C78D4">
                <wp:simplePos x="0" y="0"/>
                <wp:positionH relativeFrom="column">
                  <wp:posOffset>3143250</wp:posOffset>
                </wp:positionH>
                <wp:positionV relativeFrom="paragraph">
                  <wp:posOffset>3720465</wp:posOffset>
                </wp:positionV>
                <wp:extent cx="234886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30D9C205" w14:textId="662C25D5" w:rsidR="00384F34" w:rsidRPr="00E640AB" w:rsidRDefault="00384F34" w:rsidP="00384F34">
                            <w:pPr>
                              <w:pStyle w:val="Beschriftung"/>
                              <w:rPr>
                                <w:kern w:val="16"/>
                                <w:sz w:val="16"/>
                                <w:szCs w:val="16"/>
                                <w:lang w:val="de-DE"/>
                              </w:rPr>
                            </w:pPr>
                            <w:bookmarkStart w:id="19" w:name="_Ref205559943"/>
                            <w:bookmarkStart w:id="20"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19"/>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47.5pt;margin-top:292.95pt;width:184.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VG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z7f3c1u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" stroked="f">
                <v:textbox style="mso-fit-shape-to-text:t" inset="0,0,0,0">
                  <w:txbxContent>
                    <w:p w14:paraId="30D9C205" w14:textId="662C25D5" w:rsidR="00384F34" w:rsidRPr="00E640AB" w:rsidRDefault="00384F34" w:rsidP="00384F34">
                      <w:pPr>
                        <w:pStyle w:val="Beschriftung"/>
                        <w:rPr>
                          <w:kern w:val="16"/>
                          <w:sz w:val="16"/>
                          <w:szCs w:val="16"/>
                          <w:lang w:val="de-DE"/>
                        </w:rPr>
                      </w:pPr>
                      <w:bookmarkStart w:id="21" w:name="_Ref205559943"/>
                      <w:bookmarkStart w:id="22"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1"/>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2"/>
                    </w:p>
                  </w:txbxContent>
                </v:textbox>
                <w10:wrap type="topAndBottom"/>
              </v:shape>
            </w:pict>
          </mc:Fallback>
        </mc:AlternateContent>
      </w:r>
      <w:r w:rsidRPr="001B26A2">
        <w:rPr>
          <w:noProof/>
        </w:rPr>
        <w:drawing>
          <wp:anchor distT="0" distB="0" distL="114300" distR="114300" simplePos="0" relativeHeight="251669504" behindDoc="0" locked="0" layoutInCell="1" allowOverlap="1" wp14:anchorId="6F34376A" wp14:editId="67F849E8">
            <wp:simplePos x="0" y="0"/>
            <wp:positionH relativeFrom="column">
              <wp:posOffset>3143666</wp:posOffset>
            </wp:positionH>
            <wp:positionV relativeFrom="paragraph">
              <wp:posOffset>558341</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384F34">
        <w:rPr>
          <w:noProof/>
        </w:rPr>
        <mc:AlternateContent>
          <mc:Choice Requires="wps">
            <w:drawing>
              <wp:anchor distT="0" distB="0" distL="114300" distR="114300" simplePos="0" relativeHeight="251683840" behindDoc="0" locked="0" layoutInCell="1" allowOverlap="1" wp14:anchorId="25056329" wp14:editId="04975DAD">
                <wp:simplePos x="0" y="0"/>
                <wp:positionH relativeFrom="column">
                  <wp:posOffset>117475</wp:posOffset>
                </wp:positionH>
                <wp:positionV relativeFrom="paragraph">
                  <wp:posOffset>3703320</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4342B014" w:rsidR="00384F34" w:rsidRPr="00E640AB" w:rsidRDefault="00384F34" w:rsidP="00384F34">
                            <w:pPr>
                              <w:pStyle w:val="Beschriftung"/>
                              <w:rPr>
                                <w:kern w:val="16"/>
                                <w:sz w:val="18"/>
                                <w:szCs w:val="18"/>
                                <w:lang w:val="de-DE"/>
                              </w:rPr>
                            </w:pPr>
                            <w:bookmarkStart w:id="23" w:name="_Ref205559947"/>
                            <w:bookmarkStart w:id="24"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3"/>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6329" id="Textfeld 18" o:spid="_x0000_s1027" type="#_x0000_t202" style="position:absolute;left:0;text-align:left;margin-left:9.25pt;margin-top:291.6pt;width:210.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09unm9o5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" stroked="f">
                <v:textbox style="mso-fit-shape-to-text:t" inset="0,0,0,0">
                  <w:txbxContent>
                    <w:p w14:paraId="6B9AA6BF" w14:textId="4342B014" w:rsidR="00384F34" w:rsidRPr="00E640AB" w:rsidRDefault="00384F34" w:rsidP="00384F34">
                      <w:pPr>
                        <w:pStyle w:val="Beschriftung"/>
                        <w:rPr>
                          <w:kern w:val="16"/>
                          <w:sz w:val="18"/>
                          <w:szCs w:val="18"/>
                          <w:lang w:val="de-DE"/>
                        </w:rPr>
                      </w:pPr>
                      <w:bookmarkStart w:id="25" w:name="_Ref205559947"/>
                      <w:bookmarkStart w:id="26"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5"/>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6"/>
                    </w:p>
                  </w:txbxContent>
                </v:textbox>
                <w10:wrap type="topAndBottom"/>
              </v:shape>
            </w:pict>
          </mc:Fallback>
        </mc:AlternateContent>
      </w:r>
      <w:r w:rsidRPr="001B26A2">
        <w:rPr>
          <w:noProof/>
        </w:rPr>
        <w:drawing>
          <wp:anchor distT="0" distB="0" distL="114300" distR="114300" simplePos="0" relativeHeight="251670528" behindDoc="0" locked="0" layoutInCell="1" allowOverlap="1" wp14:anchorId="0C762751" wp14:editId="40812B56">
            <wp:simplePos x="0" y="0"/>
            <wp:positionH relativeFrom="margin">
              <wp:posOffset>117957</wp:posOffset>
            </wp:positionH>
            <wp:positionV relativeFrom="paragraph">
              <wp:posOffset>550829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1"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84F34">
        <w:rPr>
          <w:lang w:val="de-DE"/>
        </w:rPr>
        <w:fldChar w:fldCharType="begin"/>
      </w:r>
      <w:r w:rsidR="00384F34">
        <w:rPr>
          <w:lang w:val="de-DE"/>
        </w:rPr>
        <w:instrText xml:space="preserve"> REF _Ref205559943 \h </w:instrText>
      </w:r>
      <w:r w:rsidR="00384F34">
        <w:rPr>
          <w:lang w:val="de-DE"/>
        </w:rPr>
      </w:r>
      <w:r w:rsidR="00384F34">
        <w:rPr>
          <w:lang w:val="de-DE"/>
        </w:rPr>
        <w:fldChar w:fldCharType="separate"/>
      </w:r>
      <w:r w:rsidR="00384F34" w:rsidRPr="00384F34">
        <w:rPr>
          <w:lang w:val="de-DE"/>
        </w:rPr>
        <w:t xml:space="preserve">Abbildung </w:t>
      </w:r>
      <w:r w:rsidR="00384F34" w:rsidRPr="00384F34">
        <w:rPr>
          <w:noProof/>
          <w:lang w:val="de-DE"/>
        </w:rPr>
        <w:t>1</w:t>
      </w:r>
      <w:r w:rsidR="00384F34">
        <w:rPr>
          <w:lang w:val="de-DE"/>
        </w:rPr>
        <w:fldChar w:fldCharType="end"/>
      </w:r>
      <w:r w:rsidR="00384F34">
        <w:rPr>
          <w:lang w:val="de-DE"/>
        </w:rPr>
        <w:t xml:space="preserve"> und </w:t>
      </w:r>
      <w:r w:rsidR="00384F34">
        <w:rPr>
          <w:lang w:val="de-DE"/>
        </w:rPr>
        <w:fldChar w:fldCharType="begin"/>
      </w:r>
      <w:r w:rsidR="00384F34">
        <w:rPr>
          <w:lang w:val="de-DE"/>
        </w:rPr>
        <w:instrText xml:space="preserve"> REF _Ref205559947 \h </w:instrText>
      </w:r>
      <w:r w:rsidR="00384F34">
        <w:rPr>
          <w:lang w:val="de-DE"/>
        </w:rPr>
      </w:r>
      <w:r w:rsidR="00384F34">
        <w:rPr>
          <w:lang w:val="de-DE"/>
        </w:rPr>
        <w:fldChar w:fldCharType="separate"/>
      </w:r>
      <w:r w:rsidR="00384F34" w:rsidRPr="00384F34">
        <w:rPr>
          <w:lang w:val="de-DE"/>
        </w:rPr>
        <w:t xml:space="preserve">Abbildung </w:t>
      </w:r>
      <w:r w:rsidR="00384F34">
        <w:rPr>
          <w:noProof/>
          <w:lang w:val="de-DE"/>
        </w:rPr>
        <w:t>2</w:t>
      </w:r>
      <w:r w:rsidR="00384F34">
        <w:rPr>
          <w:lang w:val="de-DE"/>
        </w:rPr>
        <w:fldChar w:fldCharType="end"/>
      </w:r>
      <w:r w:rsidRPr="001B26A2">
        <w:rPr>
          <w:lang w:val="de-DE"/>
        </w:rPr>
        <w:t xml:space="preserve"> zu sehen ist. </w:t>
      </w:r>
    </w:p>
    <w:p w14:paraId="351BC590" w14:textId="77777777" w:rsidR="00CE2DD4" w:rsidRPr="001B26A2" w:rsidRDefault="00CE2DD4" w:rsidP="00FC1DA2">
      <w:pPr>
        <w:pStyle w:val="Aufzhlungsliste"/>
        <w:numPr>
          <w:ilvl w:val="0"/>
          <w:numId w:val="0"/>
        </w:numPr>
        <w:spacing w:before="0" w:after="0"/>
        <w:rPr>
          <w:lang w:val="de-DE"/>
        </w:rPr>
      </w:pPr>
    </w:p>
    <w:p w14:paraId="3E2EA1D1" w14:textId="0A79ABDD" w:rsidR="00CE2DD4" w:rsidRPr="001B26A2" w:rsidRDefault="00CE2DD4" w:rsidP="00FC1DA2">
      <w:pPr>
        <w:pStyle w:val="Aufzhlungsliste"/>
        <w:numPr>
          <w:ilvl w:val="0"/>
          <w:numId w:val="0"/>
        </w:numPr>
        <w:spacing w:before="0" w:after="0"/>
        <w:rPr>
          <w:lang w:val="de-DE"/>
        </w:rPr>
      </w:pPr>
      <w:r w:rsidRPr="001B26A2">
        <w:rPr>
          <w:lang w:val="de-DE"/>
        </w:rPr>
        <w:t xml:space="preserve">Neben AR-Beobachtung auf dem Smartphone in der eigenen Umgebung, können aber auch VR-Erlebnisse in Zoos stattfinden. So bieten die Stadt beziehungsweise der Zoo Wuppertal beispielsweise </w:t>
      </w:r>
      <w:proofErr w:type="spellStart"/>
      <w:r w:rsidRPr="001B26A2">
        <w:rPr>
          <w:lang w:val="de-DE"/>
        </w:rPr>
        <w:t>Cardboards</w:t>
      </w:r>
      <w:proofErr w:type="spellEnd"/>
      <w:r w:rsidRPr="001B26A2">
        <w:rPr>
          <w:lang w:val="de-DE"/>
        </w:rPr>
        <w:t xml:space="preserve"> an, mit denen ein virtueller Rundgang durch einen Zoo erlebt werden kann, bei dem zusätzlich Hintergrundinformationen vermittelt werden </w:t>
      </w:r>
      <w:r w:rsidRPr="001B26A2">
        <w:fldChar w:fldCharType="begin"/>
      </w:r>
      <w:r w:rsidRPr="001B26A2">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1B26A2">
        <w:fldChar w:fldCharType="separate"/>
      </w:r>
      <w:r w:rsidRPr="001B26A2">
        <w:rPr>
          <w:lang w:val="de-DE"/>
        </w:rPr>
        <w:t>(Stadt Wuppertal, o. J.)</w:t>
      </w:r>
      <w:r w:rsidRPr="001B26A2">
        <w:fldChar w:fldCharType="end"/>
      </w:r>
      <w:r w:rsidRPr="001B26A2">
        <w:rPr>
          <w:lang w:val="de-DE"/>
        </w:rPr>
        <w:t xml:space="preserve">. </w:t>
      </w:r>
    </w:p>
    <w:p w14:paraId="610538C1" w14:textId="77777777" w:rsidR="00FC1DA2" w:rsidRPr="001B26A2" w:rsidRDefault="00FC1DA2" w:rsidP="00FC1DA2">
      <w:pPr>
        <w:pStyle w:val="Aufzhlungsliste"/>
        <w:numPr>
          <w:ilvl w:val="0"/>
          <w:numId w:val="0"/>
        </w:numPr>
        <w:spacing w:before="0" w:after="0"/>
        <w:rPr>
          <w:lang w:val="de-DE"/>
        </w:rPr>
      </w:pPr>
    </w:p>
    <w:p w14:paraId="1E02A46C" w14:textId="3B64D2D0" w:rsidR="00CE2DD4" w:rsidRPr="001B26A2" w:rsidRDefault="00CE2DD4" w:rsidP="00FC1DA2">
      <w:pPr>
        <w:pStyle w:val="Aufzhlungsliste"/>
        <w:numPr>
          <w:ilvl w:val="0"/>
          <w:numId w:val="0"/>
        </w:numPr>
        <w:spacing w:before="0" w:after="0"/>
        <w:rPr>
          <w:lang w:val="de-DE"/>
        </w:rPr>
      </w:pPr>
      <w:r w:rsidRPr="001B26A2">
        <w:rPr>
          <w:lang w:val="de-DE"/>
        </w:rPr>
        <w:t xml:space="preserve">Einen Schritt weiter geht der Anbieter </w:t>
      </w:r>
      <w:proofErr w:type="spellStart"/>
      <w:r w:rsidRPr="001B26A2">
        <w:rPr>
          <w:lang w:val="de-DE"/>
        </w:rPr>
        <w:t>Immotion</w:t>
      </w:r>
      <w:proofErr w:type="spellEnd"/>
      <w:r w:rsidRPr="001B26A2">
        <w:rPr>
          <w:lang w:val="de-DE"/>
        </w:rPr>
        <w:t xml:space="preserve">, der ein Fahrgeschäft mit VR-Brille anbietet. Hier kann bei einer VR-Fahrt die virtuelle Welt einer speziellen Tierart erlebt werden. Neben beispielsweise Gorillas, werden aber auch Welten ausgestorbener Tiere angeboten, sodass diese Attraktion einen schwächeren edukativen Charakter aufweist </w:t>
      </w:r>
      <w:r w:rsidRPr="001B26A2">
        <w:fldChar w:fldCharType="begin"/>
      </w:r>
      <w:r w:rsidRPr="001B26A2">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1B26A2">
        <w:fldChar w:fldCharType="separate"/>
      </w:r>
      <w:r w:rsidRPr="001B26A2">
        <w:rPr>
          <w:lang w:val="de-DE"/>
        </w:rPr>
        <w:t>(Immotion, o. J.; Zoo Leipzig, o. J.)</w:t>
      </w:r>
      <w:r w:rsidRPr="001B26A2">
        <w:fldChar w:fldCharType="end"/>
      </w:r>
      <w:r w:rsidRPr="001B26A2">
        <w:rPr>
          <w:lang w:val="de-DE"/>
        </w:rPr>
        <w:t>.</w:t>
      </w:r>
    </w:p>
    <w:p w14:paraId="7F90A2D4" w14:textId="77777777" w:rsidR="00FC1DA2" w:rsidRPr="001B26A2" w:rsidRDefault="00FC1DA2" w:rsidP="00FC1DA2">
      <w:pPr>
        <w:pStyle w:val="Aufzhlungsliste"/>
        <w:numPr>
          <w:ilvl w:val="0"/>
          <w:numId w:val="0"/>
        </w:numPr>
        <w:spacing w:before="0" w:after="0"/>
        <w:rPr>
          <w:lang w:val="de-DE"/>
        </w:rPr>
      </w:pPr>
    </w:p>
    <w:p w14:paraId="666A8060" w14:textId="77777777" w:rsidR="00CE2DD4" w:rsidRPr="001B26A2" w:rsidRDefault="00CE2DD4" w:rsidP="00FC1DA2">
      <w:pPr>
        <w:pStyle w:val="Aufzhlungsliste"/>
        <w:numPr>
          <w:ilvl w:val="0"/>
          <w:numId w:val="0"/>
        </w:numPr>
        <w:spacing w:before="0" w:after="0"/>
      </w:pPr>
      <w:r w:rsidRPr="001B26A2">
        <w:rPr>
          <w:lang w:val="de-DE"/>
        </w:rPr>
        <w:t xml:space="preserve">Aber auch rein virtuelle Zoos ohne reale Vorlage existieren, wie Beispiele aus China oder Belgien belegen </w:t>
      </w:r>
      <w:r w:rsidRPr="001B26A2">
        <w:fldChar w:fldCharType="begin"/>
      </w:r>
      <w:r w:rsidRPr="001B26A2">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1B26A2">
        <w:fldChar w:fldCharType="separate"/>
      </w:r>
      <w:r w:rsidRPr="001B26A2">
        <w:rPr>
          <w:lang w:val="de-DE"/>
        </w:rPr>
        <w:t>(Gaia, o. J.; Nathalie, 2018)</w:t>
      </w:r>
      <w:r w:rsidRPr="001B26A2">
        <w:fldChar w:fldCharType="end"/>
      </w:r>
      <w:r w:rsidRPr="001B26A2">
        <w:rPr>
          <w:lang w:val="de-DE"/>
        </w:rPr>
        <w:t xml:space="preserve">. In diesen Zoos sind Betrachtung und Interaktion ohne Gefahren möglich und auch hier können ausgestorbene Tierarten wieder ins Leben gerufen werden. Ein weiterer Vorteil besteht darin, an keinen Ort gebunden zu sein und mit diesem virtuellen Zoo an unterschiedliche Orte fahren zu können. Damit kann auch ein wichtiger Beitrag zum Tier- und Umweltschutz geleistet werden, da hier Tiere in der natürlichen Umgebung gezeigt werden und darüber Aufklärung betrieben wird, sowie konsequenterweise kein einziges Tier für einen solchen Zoo gefangen und eingesperrt wird </w:t>
      </w:r>
      <w:r w:rsidRPr="001B26A2">
        <w:fldChar w:fldCharType="begin"/>
      </w:r>
      <w:r w:rsidRPr="001B26A2">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1B26A2">
        <w:fldChar w:fldCharType="separate"/>
      </w:r>
      <w:r w:rsidRPr="001B26A2">
        <w:rPr>
          <w:lang w:val="de-DE"/>
        </w:rPr>
        <w:t>(Gaia, o. J.)</w:t>
      </w:r>
      <w:r w:rsidRPr="001B26A2">
        <w:fldChar w:fldCharType="end"/>
      </w:r>
      <w:r w:rsidRPr="001B26A2">
        <w:t>.</w:t>
      </w:r>
      <w:r w:rsidRPr="001B26A2">
        <w:rPr>
          <w:u w:val="single"/>
        </w:rPr>
        <w:br w:type="page"/>
      </w:r>
    </w:p>
    <w:p w14:paraId="0D4BA2FB" w14:textId="77777777" w:rsidR="00CE2DD4" w:rsidRPr="001B26A2" w:rsidRDefault="00CE2DD4" w:rsidP="00CE2DD4"/>
    <w:p w14:paraId="5AECB007" w14:textId="7BD7BE3C" w:rsidR="00D52B11" w:rsidRPr="001B26A2" w:rsidRDefault="00CE4A40">
      <w:pPr>
        <w:pStyle w:val="berschrift2"/>
        <w:numPr>
          <w:ilvl w:val="1"/>
          <w:numId w:val="1"/>
        </w:numPr>
      </w:pPr>
      <w:bookmarkStart w:id="27" w:name="_Toc205560930"/>
      <w:r>
        <w:t>XR</w:t>
      </w:r>
      <w:r w:rsidR="00A47A5C" w:rsidRPr="001B26A2">
        <w:t xml:space="preserve"> in </w:t>
      </w:r>
      <w:proofErr w:type="spellStart"/>
      <w:r w:rsidR="00A47A5C" w:rsidRPr="001B26A2">
        <w:t>Spielen</w:t>
      </w:r>
      <w:bookmarkEnd w:id="27"/>
      <w:proofErr w:type="spellEnd"/>
    </w:p>
    <w:p w14:paraId="5AECB008" w14:textId="22E4B7CE" w:rsidR="00D52B11" w:rsidRPr="001B26A2" w:rsidRDefault="00A47A5C" w:rsidP="00497675">
      <w:pPr>
        <w:pStyle w:val="berschrift3"/>
        <w:numPr>
          <w:ilvl w:val="2"/>
          <w:numId w:val="1"/>
        </w:numPr>
      </w:pPr>
      <w:bookmarkStart w:id="28" w:name="_Toc205560931"/>
      <w:proofErr w:type="spellStart"/>
      <w:r w:rsidRPr="001B26A2">
        <w:t>Verfügbare</w:t>
      </w:r>
      <w:proofErr w:type="spellEnd"/>
      <w:r w:rsidRPr="001B26A2">
        <w:t xml:space="preserve"> </w:t>
      </w:r>
      <w:proofErr w:type="spellStart"/>
      <w:r w:rsidRPr="001B26A2">
        <w:t>Spiele</w:t>
      </w:r>
      <w:bookmarkEnd w:id="28"/>
      <w:proofErr w:type="spellEnd"/>
    </w:p>
    <w:p w14:paraId="5AECB009" w14:textId="77777777" w:rsidR="00D52B11" w:rsidRPr="001B26A2" w:rsidRDefault="00A47A5C" w:rsidP="00497675">
      <w:pPr>
        <w:pStyle w:val="berschrift3"/>
        <w:numPr>
          <w:ilvl w:val="2"/>
          <w:numId w:val="1"/>
        </w:numPr>
      </w:pPr>
      <w:bookmarkStart w:id="29" w:name="_Toc205560932"/>
      <w:r w:rsidRPr="001B26A2">
        <w:t>Multiplayer</w:t>
      </w:r>
      <w:bookmarkEnd w:id="29"/>
    </w:p>
    <w:p w14:paraId="5AECB00A" w14:textId="77777777" w:rsidR="00D52B11" w:rsidRPr="001B26A2" w:rsidRDefault="00A47A5C" w:rsidP="00497675">
      <w:pPr>
        <w:pStyle w:val="berschrift3"/>
        <w:numPr>
          <w:ilvl w:val="2"/>
          <w:numId w:val="1"/>
        </w:numPr>
      </w:pPr>
      <w:bookmarkStart w:id="30" w:name="_Toc205560933"/>
      <w:proofErr w:type="spellStart"/>
      <w:r w:rsidRPr="001B26A2">
        <w:t>Interaktion</w:t>
      </w:r>
      <w:proofErr w:type="spellEnd"/>
      <w:r w:rsidRPr="001B26A2">
        <w:t xml:space="preserve"> </w:t>
      </w:r>
      <w:proofErr w:type="spellStart"/>
      <w:r w:rsidRPr="001B26A2">
        <w:t>mit</w:t>
      </w:r>
      <w:proofErr w:type="spellEnd"/>
      <w:r w:rsidRPr="001B26A2">
        <w:t xml:space="preserve"> </w:t>
      </w:r>
      <w:proofErr w:type="spellStart"/>
      <w:r w:rsidRPr="001B26A2">
        <w:t>Umgebung</w:t>
      </w:r>
      <w:bookmarkEnd w:id="30"/>
      <w:proofErr w:type="spellEnd"/>
    </w:p>
    <w:p w14:paraId="5AECB00B" w14:textId="77777777" w:rsidR="00D52B11" w:rsidRPr="001B26A2" w:rsidRDefault="00D52B11"/>
    <w:p w14:paraId="5AECB00C" w14:textId="77777777" w:rsidR="00D52B11" w:rsidRPr="001B26A2" w:rsidRDefault="00A47A5C">
      <w:pPr>
        <w:pStyle w:val="berschrift1"/>
        <w:numPr>
          <w:ilvl w:val="0"/>
          <w:numId w:val="1"/>
        </w:numPr>
      </w:pPr>
      <w:bookmarkStart w:id="31" w:name="_Toc205560934"/>
      <w:commentRangeStart w:id="32"/>
      <w:proofErr w:type="spellStart"/>
      <w:r w:rsidRPr="001B26A2">
        <w:lastRenderedPageBreak/>
        <w:t>Anforderungen</w:t>
      </w:r>
      <w:commentRangeEnd w:id="32"/>
      <w:proofErr w:type="spellEnd"/>
      <w:r w:rsidR="00DC16C2">
        <w:rPr>
          <w:rStyle w:val="Kommentarzeichen"/>
          <w:b w:val="0"/>
          <w:kern w:val="16"/>
        </w:rPr>
        <w:commentReference w:id="32"/>
      </w:r>
      <w:bookmarkEnd w:id="31"/>
    </w:p>
    <w:p w14:paraId="5AECB00D" w14:textId="77777777" w:rsidR="00D52B11" w:rsidRPr="001B26A2" w:rsidRDefault="00A47A5C">
      <w:pPr>
        <w:keepNext/>
        <w:keepLines/>
        <w:shd w:val="clear" w:color="auto" w:fill="D9D9D9"/>
        <w:spacing w:before="120" w:after="120" w:line="240" w:lineRule="auto"/>
        <w:jc w:val="center"/>
        <w:rPr>
          <w:sz w:val="22"/>
          <w:szCs w:val="22"/>
        </w:rPr>
      </w:pPr>
      <w:bookmarkStart w:id="33" w:name="_heading=h.9q2pvid0hg6a" w:colFirst="0" w:colLast="0"/>
      <w:bookmarkEnd w:id="33"/>
      <w:proofErr w:type="spellStart"/>
      <w:r w:rsidRPr="001B26A2">
        <w:rPr>
          <w:sz w:val="22"/>
          <w:szCs w:val="22"/>
        </w:rPr>
        <w:t>Tabelle</w:t>
      </w:r>
      <w:proofErr w:type="spellEnd"/>
      <w:r w:rsidRPr="001B26A2">
        <w:rPr>
          <w:sz w:val="22"/>
          <w:szCs w:val="22"/>
        </w:rPr>
        <w:t xml:space="preserve"> 1: </w:t>
      </w:r>
      <w:proofErr w:type="spellStart"/>
      <w:r w:rsidRPr="001B26A2">
        <w:rPr>
          <w:sz w:val="22"/>
          <w:szCs w:val="22"/>
        </w:rPr>
        <w:t>Anforderungen</w:t>
      </w:r>
      <w:proofErr w:type="spellEnd"/>
    </w:p>
    <w:tbl>
      <w:tblPr>
        <w:tblStyle w:val="a0"/>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620"/>
        <w:gridCol w:w="5145"/>
        <w:gridCol w:w="1800"/>
      </w:tblGrid>
      <w:tr w:rsidR="00D52B11" w:rsidRPr="001B26A2" w14:paraId="5AECB012" w14:textId="77777777">
        <w:trPr>
          <w:trHeight w:val="300"/>
        </w:trPr>
        <w:tc>
          <w:tcPr>
            <w:tcW w:w="495" w:type="dxa"/>
            <w:shd w:val="clear" w:color="auto" w:fill="F2F2F2"/>
            <w:vAlign w:val="center"/>
          </w:tcPr>
          <w:p w14:paraId="5AECB00E" w14:textId="77777777" w:rsidR="00D52B11" w:rsidRPr="001B26A2" w:rsidRDefault="00A47A5C">
            <w:pPr>
              <w:spacing w:before="0" w:after="0" w:line="240" w:lineRule="auto"/>
              <w:jc w:val="center"/>
              <w:rPr>
                <w:rFonts w:eastAsia="Calibri"/>
                <w:b/>
                <w:sz w:val="16"/>
                <w:szCs w:val="16"/>
              </w:rPr>
            </w:pPr>
            <w:r w:rsidRPr="001B26A2">
              <w:rPr>
                <w:rFonts w:eastAsia="Calibri"/>
                <w:b/>
                <w:sz w:val="16"/>
                <w:szCs w:val="16"/>
              </w:rPr>
              <w:t>Nr.</w:t>
            </w:r>
          </w:p>
        </w:tc>
        <w:tc>
          <w:tcPr>
            <w:tcW w:w="1620" w:type="dxa"/>
            <w:shd w:val="clear" w:color="auto" w:fill="F2F2F2"/>
            <w:vAlign w:val="center"/>
          </w:tcPr>
          <w:p w14:paraId="5AECB00F" w14:textId="77777777" w:rsidR="00D52B11" w:rsidRPr="001B26A2" w:rsidRDefault="00A47A5C">
            <w:pPr>
              <w:spacing w:before="0" w:after="0" w:line="240" w:lineRule="auto"/>
              <w:jc w:val="center"/>
              <w:rPr>
                <w:rFonts w:eastAsia="Calibri"/>
                <w:b/>
                <w:sz w:val="16"/>
                <w:szCs w:val="16"/>
              </w:rPr>
            </w:pPr>
            <w:proofErr w:type="spellStart"/>
            <w:r w:rsidRPr="001B26A2">
              <w:rPr>
                <w:rFonts w:eastAsia="Calibri"/>
                <w:b/>
                <w:sz w:val="16"/>
                <w:szCs w:val="16"/>
              </w:rPr>
              <w:t>Kategorie</w:t>
            </w:r>
            <w:proofErr w:type="spellEnd"/>
          </w:p>
        </w:tc>
        <w:tc>
          <w:tcPr>
            <w:tcW w:w="5145" w:type="dxa"/>
            <w:shd w:val="clear" w:color="auto" w:fill="F2F2F2"/>
            <w:vAlign w:val="center"/>
          </w:tcPr>
          <w:p w14:paraId="5AECB010" w14:textId="77777777" w:rsidR="00D52B11" w:rsidRPr="001B26A2" w:rsidRDefault="00A47A5C">
            <w:pPr>
              <w:spacing w:before="0" w:after="0" w:line="240" w:lineRule="auto"/>
              <w:jc w:val="center"/>
              <w:rPr>
                <w:rFonts w:eastAsia="Calibri"/>
                <w:b/>
                <w:sz w:val="16"/>
                <w:szCs w:val="16"/>
              </w:rPr>
            </w:pPr>
            <w:proofErr w:type="spellStart"/>
            <w:r w:rsidRPr="001B26A2">
              <w:rPr>
                <w:rFonts w:eastAsia="Calibri"/>
                <w:b/>
                <w:sz w:val="16"/>
                <w:szCs w:val="16"/>
              </w:rPr>
              <w:t>Anforderung</w:t>
            </w:r>
            <w:proofErr w:type="spellEnd"/>
          </w:p>
        </w:tc>
        <w:tc>
          <w:tcPr>
            <w:tcW w:w="1800" w:type="dxa"/>
            <w:shd w:val="clear" w:color="auto" w:fill="F2F2F2"/>
            <w:vAlign w:val="center"/>
          </w:tcPr>
          <w:p w14:paraId="5AECB011" w14:textId="77777777" w:rsidR="00D52B11" w:rsidRPr="001B26A2" w:rsidRDefault="00A47A5C">
            <w:pPr>
              <w:spacing w:before="0" w:after="0" w:line="240" w:lineRule="auto"/>
              <w:jc w:val="center"/>
              <w:rPr>
                <w:rFonts w:eastAsia="Calibri"/>
                <w:b/>
                <w:sz w:val="16"/>
                <w:szCs w:val="16"/>
              </w:rPr>
            </w:pPr>
            <w:r w:rsidRPr="001B26A2">
              <w:rPr>
                <w:rFonts w:eastAsia="Calibri"/>
                <w:b/>
                <w:sz w:val="16"/>
                <w:szCs w:val="16"/>
              </w:rPr>
              <w:t xml:space="preserve">Muss / </w:t>
            </w:r>
            <w:proofErr w:type="spellStart"/>
            <w:r w:rsidRPr="001B26A2">
              <w:rPr>
                <w:rFonts w:eastAsia="Calibri"/>
                <w:b/>
                <w:sz w:val="16"/>
                <w:szCs w:val="16"/>
              </w:rPr>
              <w:t>Sollte</w:t>
            </w:r>
            <w:proofErr w:type="spellEnd"/>
            <w:r w:rsidRPr="001B26A2">
              <w:rPr>
                <w:rFonts w:eastAsia="Calibri"/>
                <w:b/>
                <w:sz w:val="16"/>
                <w:szCs w:val="16"/>
              </w:rPr>
              <w:t xml:space="preserve"> / Kann</w:t>
            </w:r>
          </w:p>
        </w:tc>
      </w:tr>
      <w:tr w:rsidR="00D52B11" w:rsidRPr="001B26A2" w14:paraId="5AECB019" w14:textId="77777777">
        <w:trPr>
          <w:trHeight w:val="495"/>
        </w:trPr>
        <w:tc>
          <w:tcPr>
            <w:tcW w:w="495" w:type="dxa"/>
          </w:tcPr>
          <w:p w14:paraId="5AECB01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1.1</w:t>
            </w:r>
          </w:p>
        </w:tc>
        <w:tc>
          <w:tcPr>
            <w:tcW w:w="1620" w:type="dxa"/>
          </w:tcPr>
          <w:p w14:paraId="5AECB01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p w14:paraId="5AECB015" w14:textId="77777777" w:rsidR="00D52B11" w:rsidRPr="001B26A2" w:rsidRDefault="00D52B11">
            <w:pPr>
              <w:spacing w:before="0" w:after="0" w:line="240" w:lineRule="auto"/>
              <w:jc w:val="center"/>
              <w:rPr>
                <w:rFonts w:eastAsia="Calibri"/>
                <w:sz w:val="16"/>
                <w:szCs w:val="16"/>
              </w:rPr>
            </w:pPr>
          </w:p>
        </w:tc>
        <w:tc>
          <w:tcPr>
            <w:tcW w:w="5145" w:type="dxa"/>
          </w:tcPr>
          <w:p w14:paraId="5AECB01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Der Nutzer bewegt sich frei auf einer begehbaren Strecke</w:t>
            </w:r>
          </w:p>
        </w:tc>
        <w:tc>
          <w:tcPr>
            <w:tcW w:w="1800" w:type="dxa"/>
          </w:tcPr>
          <w:p w14:paraId="5AECB01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p w14:paraId="5AECB018" w14:textId="77777777" w:rsidR="00D52B11" w:rsidRPr="001B26A2" w:rsidRDefault="00D52B11">
            <w:pPr>
              <w:spacing w:before="0" w:after="0" w:line="240" w:lineRule="auto"/>
              <w:jc w:val="center"/>
              <w:rPr>
                <w:rFonts w:eastAsia="Calibri"/>
                <w:sz w:val="16"/>
                <w:szCs w:val="16"/>
              </w:rPr>
            </w:pPr>
          </w:p>
        </w:tc>
      </w:tr>
      <w:tr w:rsidR="00D52B11" w:rsidRPr="001B26A2" w14:paraId="5AECB021" w14:textId="77777777">
        <w:trPr>
          <w:trHeight w:val="465"/>
        </w:trPr>
        <w:tc>
          <w:tcPr>
            <w:tcW w:w="495" w:type="dxa"/>
          </w:tcPr>
          <w:p w14:paraId="5AECB01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1.2</w:t>
            </w:r>
          </w:p>
        </w:tc>
        <w:tc>
          <w:tcPr>
            <w:tcW w:w="1620" w:type="dxa"/>
          </w:tcPr>
          <w:p w14:paraId="5AECB01B"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p w14:paraId="5AECB01C" w14:textId="77777777" w:rsidR="00D52B11" w:rsidRPr="001B26A2" w:rsidRDefault="00D52B11">
            <w:pPr>
              <w:spacing w:before="0" w:after="0" w:line="240" w:lineRule="auto"/>
              <w:jc w:val="center"/>
              <w:rPr>
                <w:rFonts w:eastAsia="Calibri"/>
                <w:sz w:val="16"/>
                <w:szCs w:val="16"/>
              </w:rPr>
            </w:pPr>
          </w:p>
        </w:tc>
        <w:tc>
          <w:tcPr>
            <w:tcW w:w="5145" w:type="dxa"/>
          </w:tcPr>
          <w:p w14:paraId="5AECB01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Anwendung enthält verschiedene begehbare Umgebungen (z. B. Savanne, Wald)</w:t>
            </w:r>
          </w:p>
          <w:p w14:paraId="5AECB01E" w14:textId="77777777" w:rsidR="00D52B11" w:rsidRPr="001B26A2" w:rsidRDefault="00D52B11">
            <w:pPr>
              <w:spacing w:before="0" w:after="0" w:line="240" w:lineRule="auto"/>
              <w:jc w:val="left"/>
              <w:rPr>
                <w:rFonts w:eastAsia="Calibri"/>
                <w:sz w:val="16"/>
                <w:szCs w:val="16"/>
                <w:lang w:val="de-DE"/>
              </w:rPr>
            </w:pPr>
          </w:p>
        </w:tc>
        <w:tc>
          <w:tcPr>
            <w:tcW w:w="1800" w:type="dxa"/>
          </w:tcPr>
          <w:p w14:paraId="5AECB01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p w14:paraId="5AECB020" w14:textId="77777777" w:rsidR="00D52B11" w:rsidRPr="001B26A2" w:rsidRDefault="00D52B11">
            <w:pPr>
              <w:spacing w:before="0" w:after="0" w:line="240" w:lineRule="auto"/>
              <w:jc w:val="center"/>
              <w:rPr>
                <w:rFonts w:eastAsia="Calibri"/>
                <w:sz w:val="16"/>
                <w:szCs w:val="16"/>
              </w:rPr>
            </w:pPr>
          </w:p>
        </w:tc>
      </w:tr>
      <w:tr w:rsidR="00D52B11" w:rsidRPr="001B26A2" w14:paraId="5AECB026" w14:textId="77777777">
        <w:trPr>
          <w:trHeight w:val="315"/>
        </w:trPr>
        <w:tc>
          <w:tcPr>
            <w:tcW w:w="495" w:type="dxa"/>
          </w:tcPr>
          <w:p w14:paraId="5AECB02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1.3</w:t>
            </w:r>
          </w:p>
        </w:tc>
        <w:tc>
          <w:tcPr>
            <w:tcW w:w="1620" w:type="dxa"/>
          </w:tcPr>
          <w:p w14:paraId="5AECB023"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tc>
        <w:tc>
          <w:tcPr>
            <w:tcW w:w="5145" w:type="dxa"/>
          </w:tcPr>
          <w:p w14:paraId="5AECB024"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Jede Umgebung enthält einzigartige Tiere</w:t>
            </w:r>
          </w:p>
        </w:tc>
        <w:tc>
          <w:tcPr>
            <w:tcW w:w="1800" w:type="dxa"/>
          </w:tcPr>
          <w:p w14:paraId="5AECB02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2B" w14:textId="77777777">
        <w:trPr>
          <w:trHeight w:val="333"/>
        </w:trPr>
        <w:tc>
          <w:tcPr>
            <w:tcW w:w="495" w:type="dxa"/>
          </w:tcPr>
          <w:p w14:paraId="5AECB027" w14:textId="77777777" w:rsidR="00D52B11" w:rsidRPr="001B26A2" w:rsidRDefault="00A47A5C">
            <w:pPr>
              <w:spacing w:before="0" w:after="0" w:line="240" w:lineRule="auto"/>
              <w:jc w:val="center"/>
              <w:rPr>
                <w:rFonts w:eastAsia="Calibri"/>
                <w:sz w:val="16"/>
                <w:szCs w:val="16"/>
              </w:rPr>
            </w:pPr>
            <w:commentRangeStart w:id="34"/>
            <w:r w:rsidRPr="001B26A2">
              <w:rPr>
                <w:rFonts w:eastAsia="Calibri"/>
                <w:sz w:val="16"/>
                <w:szCs w:val="16"/>
              </w:rPr>
              <w:t>2.1</w:t>
            </w:r>
          </w:p>
        </w:tc>
        <w:tc>
          <w:tcPr>
            <w:tcW w:w="1620" w:type="dxa"/>
          </w:tcPr>
          <w:p w14:paraId="5AECB02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29"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Tiere verhalten sich realistisch (z. B. Fluchtverhalten)</w:t>
            </w:r>
          </w:p>
        </w:tc>
        <w:tc>
          <w:tcPr>
            <w:tcW w:w="1800" w:type="dxa"/>
          </w:tcPr>
          <w:p w14:paraId="5AECB02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commentRangeEnd w:id="34"/>
            <w:proofErr w:type="spellEnd"/>
            <w:r w:rsidR="00D90497" w:rsidRPr="001B26A2">
              <w:rPr>
                <w:rStyle w:val="Kommentarzeichen"/>
              </w:rPr>
              <w:commentReference w:id="34"/>
            </w:r>
          </w:p>
        </w:tc>
      </w:tr>
      <w:tr w:rsidR="00D52B11" w:rsidRPr="001B26A2" w14:paraId="5AECB030" w14:textId="77777777">
        <w:trPr>
          <w:trHeight w:val="333"/>
        </w:trPr>
        <w:tc>
          <w:tcPr>
            <w:tcW w:w="495" w:type="dxa"/>
          </w:tcPr>
          <w:p w14:paraId="5AECB02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2.2</w:t>
            </w:r>
          </w:p>
        </w:tc>
        <w:tc>
          <w:tcPr>
            <w:tcW w:w="1620" w:type="dxa"/>
          </w:tcPr>
          <w:p w14:paraId="5AECB02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2E"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Verschiedene Tiere sind nur zu bestimmten Tageszeiten aktiv</w:t>
            </w:r>
          </w:p>
        </w:tc>
        <w:tc>
          <w:tcPr>
            <w:tcW w:w="1800" w:type="dxa"/>
          </w:tcPr>
          <w:p w14:paraId="5AECB02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5" w14:textId="77777777">
        <w:trPr>
          <w:trHeight w:val="333"/>
        </w:trPr>
        <w:tc>
          <w:tcPr>
            <w:tcW w:w="495" w:type="dxa"/>
          </w:tcPr>
          <w:p w14:paraId="5AECB03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2.3</w:t>
            </w:r>
          </w:p>
        </w:tc>
        <w:tc>
          <w:tcPr>
            <w:tcW w:w="1620" w:type="dxa"/>
          </w:tcPr>
          <w:p w14:paraId="5AECB03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33"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erscheinen</w:t>
            </w:r>
            <w:proofErr w:type="spellEnd"/>
            <w:r w:rsidRPr="001B26A2">
              <w:rPr>
                <w:rFonts w:eastAsia="Calibri"/>
                <w:sz w:val="16"/>
                <w:szCs w:val="16"/>
              </w:rPr>
              <w:t xml:space="preserve"> </w:t>
            </w:r>
            <w:proofErr w:type="spellStart"/>
            <w:r w:rsidRPr="001B26A2">
              <w:rPr>
                <w:rFonts w:eastAsia="Calibri"/>
                <w:sz w:val="16"/>
                <w:szCs w:val="16"/>
              </w:rPr>
              <w:t>zufällig</w:t>
            </w:r>
            <w:proofErr w:type="spellEnd"/>
          </w:p>
        </w:tc>
        <w:tc>
          <w:tcPr>
            <w:tcW w:w="1800" w:type="dxa"/>
          </w:tcPr>
          <w:p w14:paraId="5AECB03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A" w14:textId="77777777">
        <w:trPr>
          <w:trHeight w:val="333"/>
        </w:trPr>
        <w:tc>
          <w:tcPr>
            <w:tcW w:w="495" w:type="dxa"/>
          </w:tcPr>
          <w:p w14:paraId="5AECB03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2.4</w:t>
            </w:r>
          </w:p>
        </w:tc>
        <w:tc>
          <w:tcPr>
            <w:tcW w:w="1620" w:type="dxa"/>
          </w:tcPr>
          <w:p w14:paraId="5AECB03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38"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Häufigkeit des Auftretens hängt von der Tierart ab</w:t>
            </w:r>
          </w:p>
        </w:tc>
        <w:tc>
          <w:tcPr>
            <w:tcW w:w="1800" w:type="dxa"/>
          </w:tcPr>
          <w:p w14:paraId="5AECB03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3F" w14:textId="77777777">
        <w:trPr>
          <w:trHeight w:val="333"/>
        </w:trPr>
        <w:tc>
          <w:tcPr>
            <w:tcW w:w="495" w:type="dxa"/>
          </w:tcPr>
          <w:p w14:paraId="5AECB03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3.1</w:t>
            </w:r>
          </w:p>
        </w:tc>
        <w:tc>
          <w:tcPr>
            <w:tcW w:w="1620" w:type="dxa"/>
          </w:tcPr>
          <w:p w14:paraId="5AECB03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3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Der Nutzer fotografiert Tiere mit einer virtuellen Kamera</w:t>
            </w:r>
          </w:p>
        </w:tc>
        <w:tc>
          <w:tcPr>
            <w:tcW w:w="1800" w:type="dxa"/>
          </w:tcPr>
          <w:p w14:paraId="5AECB03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44" w14:textId="77777777">
        <w:trPr>
          <w:trHeight w:val="333"/>
        </w:trPr>
        <w:tc>
          <w:tcPr>
            <w:tcW w:w="495" w:type="dxa"/>
          </w:tcPr>
          <w:p w14:paraId="5AECB040"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3.2</w:t>
            </w:r>
          </w:p>
        </w:tc>
        <w:tc>
          <w:tcPr>
            <w:tcW w:w="1620" w:type="dxa"/>
          </w:tcPr>
          <w:p w14:paraId="5AECB04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2"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Kamera bietet Zoom, Fokus und Belichtungsfunktionen</w:t>
            </w:r>
          </w:p>
        </w:tc>
        <w:tc>
          <w:tcPr>
            <w:tcW w:w="1800" w:type="dxa"/>
          </w:tcPr>
          <w:p w14:paraId="5AECB04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49" w14:textId="77777777">
        <w:trPr>
          <w:trHeight w:val="333"/>
        </w:trPr>
        <w:tc>
          <w:tcPr>
            <w:tcW w:w="495" w:type="dxa"/>
          </w:tcPr>
          <w:p w14:paraId="5AECB04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3.3</w:t>
            </w:r>
          </w:p>
        </w:tc>
        <w:tc>
          <w:tcPr>
            <w:tcW w:w="1620" w:type="dxa"/>
          </w:tcPr>
          <w:p w14:paraId="5AECB04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7"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Blitzlicht für Nachtaufnahmen ist verfügbar</w:t>
            </w:r>
          </w:p>
        </w:tc>
        <w:tc>
          <w:tcPr>
            <w:tcW w:w="1800" w:type="dxa"/>
          </w:tcPr>
          <w:p w14:paraId="5AECB04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4E" w14:textId="77777777">
        <w:trPr>
          <w:trHeight w:val="333"/>
        </w:trPr>
        <w:tc>
          <w:tcPr>
            <w:tcW w:w="495" w:type="dxa"/>
          </w:tcPr>
          <w:p w14:paraId="5AECB04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3.4</w:t>
            </w:r>
          </w:p>
        </w:tc>
        <w:tc>
          <w:tcPr>
            <w:tcW w:w="1620" w:type="dxa"/>
          </w:tcPr>
          <w:p w14:paraId="5AECB04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C"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 xml:space="preserve">Fotos können </w:t>
            </w:r>
            <w:commentRangeStart w:id="35"/>
            <w:r w:rsidRPr="001B26A2">
              <w:rPr>
                <w:rFonts w:eastAsia="Calibri"/>
                <w:sz w:val="16"/>
                <w:szCs w:val="16"/>
                <w:lang w:val="de-DE"/>
              </w:rPr>
              <w:t xml:space="preserve">optional </w:t>
            </w:r>
            <w:commentRangeEnd w:id="35"/>
            <w:r w:rsidR="005E4B1A" w:rsidRPr="001B26A2">
              <w:rPr>
                <w:rStyle w:val="Kommentarzeichen"/>
              </w:rPr>
              <w:commentReference w:id="35"/>
            </w:r>
            <w:r w:rsidRPr="001B26A2">
              <w:rPr>
                <w:rFonts w:eastAsia="Calibri"/>
                <w:sz w:val="16"/>
                <w:szCs w:val="16"/>
                <w:lang w:val="de-DE"/>
              </w:rPr>
              <w:t>bewertet werden</w:t>
            </w:r>
          </w:p>
        </w:tc>
        <w:tc>
          <w:tcPr>
            <w:tcW w:w="1800" w:type="dxa"/>
          </w:tcPr>
          <w:p w14:paraId="5AECB04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53" w14:textId="77777777">
        <w:trPr>
          <w:trHeight w:val="333"/>
        </w:trPr>
        <w:tc>
          <w:tcPr>
            <w:tcW w:w="495" w:type="dxa"/>
          </w:tcPr>
          <w:p w14:paraId="5AECB04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4.1</w:t>
            </w:r>
          </w:p>
        </w:tc>
        <w:tc>
          <w:tcPr>
            <w:tcW w:w="1620" w:type="dxa"/>
          </w:tcPr>
          <w:p w14:paraId="5AECB05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1"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Alle Fotos werden in einem Entdeckertagebuch gespeichert</w:t>
            </w:r>
          </w:p>
        </w:tc>
        <w:tc>
          <w:tcPr>
            <w:tcW w:w="1800" w:type="dxa"/>
          </w:tcPr>
          <w:p w14:paraId="5AECB05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58" w14:textId="77777777">
        <w:trPr>
          <w:trHeight w:val="333"/>
        </w:trPr>
        <w:tc>
          <w:tcPr>
            <w:tcW w:w="495" w:type="dxa"/>
          </w:tcPr>
          <w:p w14:paraId="5AECB05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4.2</w:t>
            </w:r>
          </w:p>
        </w:tc>
        <w:tc>
          <w:tcPr>
            <w:tcW w:w="1620" w:type="dxa"/>
          </w:tcPr>
          <w:p w14:paraId="5AECB05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Das Tagebuch zeigt zu jedem Foto einen Tiersteckbrief mit wissenschaftlichen Infos</w:t>
            </w:r>
          </w:p>
        </w:tc>
        <w:tc>
          <w:tcPr>
            <w:tcW w:w="1800" w:type="dxa"/>
          </w:tcPr>
          <w:p w14:paraId="5AECB05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5D" w14:textId="77777777">
        <w:trPr>
          <w:trHeight w:val="333"/>
        </w:trPr>
        <w:tc>
          <w:tcPr>
            <w:tcW w:w="495" w:type="dxa"/>
          </w:tcPr>
          <w:p w14:paraId="5AECB05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4.3</w:t>
            </w:r>
          </w:p>
        </w:tc>
        <w:tc>
          <w:tcPr>
            <w:tcW w:w="1620" w:type="dxa"/>
          </w:tcPr>
          <w:p w14:paraId="5AECB05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B"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Das Tagebuch kombiniert echte Fotos mit animierten Bildern</w:t>
            </w:r>
          </w:p>
        </w:tc>
        <w:tc>
          <w:tcPr>
            <w:tcW w:w="1800" w:type="dxa"/>
          </w:tcPr>
          <w:p w14:paraId="5AECB05C"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62" w14:textId="77777777">
        <w:trPr>
          <w:trHeight w:val="333"/>
        </w:trPr>
        <w:tc>
          <w:tcPr>
            <w:tcW w:w="495" w:type="dxa"/>
          </w:tcPr>
          <w:p w14:paraId="5AECB05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4.4</w:t>
            </w:r>
          </w:p>
        </w:tc>
        <w:tc>
          <w:tcPr>
            <w:tcW w:w="1620" w:type="dxa"/>
          </w:tcPr>
          <w:p w14:paraId="5AECB05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0"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besondere Aufnahmen als „seltene Entdeckungen“ markieren</w:t>
            </w:r>
          </w:p>
        </w:tc>
        <w:tc>
          <w:tcPr>
            <w:tcW w:w="1800" w:type="dxa"/>
          </w:tcPr>
          <w:p w14:paraId="5AECB06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67" w14:textId="77777777">
        <w:trPr>
          <w:trHeight w:val="333"/>
        </w:trPr>
        <w:tc>
          <w:tcPr>
            <w:tcW w:w="495" w:type="dxa"/>
          </w:tcPr>
          <w:p w14:paraId="5AECB063" w14:textId="77777777" w:rsidR="00D52B11" w:rsidRPr="001B26A2" w:rsidRDefault="00A47A5C">
            <w:pPr>
              <w:spacing w:before="0" w:after="0" w:line="240" w:lineRule="auto"/>
              <w:jc w:val="center"/>
              <w:rPr>
                <w:rFonts w:eastAsia="Calibri"/>
                <w:sz w:val="16"/>
                <w:szCs w:val="16"/>
              </w:rPr>
            </w:pPr>
            <w:commentRangeStart w:id="36"/>
            <w:r w:rsidRPr="001B26A2">
              <w:rPr>
                <w:rFonts w:eastAsia="Calibri"/>
                <w:sz w:val="16"/>
                <w:szCs w:val="16"/>
              </w:rPr>
              <w:t>4.5</w:t>
            </w:r>
          </w:p>
        </w:tc>
        <w:tc>
          <w:tcPr>
            <w:tcW w:w="1620" w:type="dxa"/>
          </w:tcPr>
          <w:p w14:paraId="5AECB06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5"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Tagebuch ist personalisiert und trägt den Namen des Nutzers</w:t>
            </w:r>
          </w:p>
        </w:tc>
        <w:tc>
          <w:tcPr>
            <w:tcW w:w="1800" w:type="dxa"/>
          </w:tcPr>
          <w:p w14:paraId="5AECB06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36"/>
            <w:r w:rsidR="004F4B29" w:rsidRPr="001B26A2">
              <w:rPr>
                <w:rStyle w:val="Kommentarzeichen"/>
              </w:rPr>
              <w:commentReference w:id="36"/>
            </w:r>
          </w:p>
        </w:tc>
      </w:tr>
      <w:tr w:rsidR="00D52B11" w:rsidRPr="001B26A2" w14:paraId="5AECB06C" w14:textId="77777777">
        <w:trPr>
          <w:trHeight w:val="333"/>
        </w:trPr>
        <w:tc>
          <w:tcPr>
            <w:tcW w:w="495" w:type="dxa"/>
          </w:tcPr>
          <w:p w14:paraId="5AECB06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5.</w:t>
            </w:r>
          </w:p>
        </w:tc>
        <w:tc>
          <w:tcPr>
            <w:tcW w:w="1620" w:type="dxa"/>
          </w:tcPr>
          <w:p w14:paraId="5AECB069"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Tageszeiten</w:t>
            </w:r>
            <w:proofErr w:type="spellEnd"/>
          </w:p>
        </w:tc>
        <w:tc>
          <w:tcPr>
            <w:tcW w:w="5145" w:type="dxa"/>
          </w:tcPr>
          <w:p w14:paraId="5AECB06A"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Tageszeit verändert sich dynamisch (z. B. Morgen, Mittag, Nacht)</w:t>
            </w:r>
          </w:p>
        </w:tc>
        <w:tc>
          <w:tcPr>
            <w:tcW w:w="1800" w:type="dxa"/>
          </w:tcPr>
          <w:p w14:paraId="5AECB06B"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1" w14:textId="77777777">
        <w:trPr>
          <w:trHeight w:val="333"/>
        </w:trPr>
        <w:tc>
          <w:tcPr>
            <w:tcW w:w="495" w:type="dxa"/>
          </w:tcPr>
          <w:p w14:paraId="5AECB06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6.1</w:t>
            </w:r>
          </w:p>
        </w:tc>
        <w:tc>
          <w:tcPr>
            <w:tcW w:w="1620" w:type="dxa"/>
          </w:tcPr>
          <w:p w14:paraId="5AECB06E"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Plattform</w:t>
            </w:r>
            <w:proofErr w:type="spellEnd"/>
          </w:p>
        </w:tc>
        <w:tc>
          <w:tcPr>
            <w:tcW w:w="5145" w:type="dxa"/>
          </w:tcPr>
          <w:p w14:paraId="5AECB06F"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 xml:space="preserve">Die App ist für die </w:t>
            </w:r>
            <w:proofErr w:type="spellStart"/>
            <w:r w:rsidRPr="001B26A2">
              <w:rPr>
                <w:rFonts w:eastAsia="Calibri"/>
                <w:sz w:val="16"/>
                <w:szCs w:val="16"/>
                <w:lang w:val="de-DE"/>
              </w:rPr>
              <w:t>Meta</w:t>
            </w:r>
            <w:proofErr w:type="spellEnd"/>
            <w:r w:rsidRPr="001B26A2">
              <w:rPr>
                <w:rFonts w:eastAsia="Calibri"/>
                <w:sz w:val="16"/>
                <w:szCs w:val="16"/>
                <w:lang w:val="de-DE"/>
              </w:rPr>
              <w:t xml:space="preserve"> Quest 3 konzipiert</w:t>
            </w:r>
          </w:p>
        </w:tc>
        <w:tc>
          <w:tcPr>
            <w:tcW w:w="1800" w:type="dxa"/>
          </w:tcPr>
          <w:p w14:paraId="5AECB070"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76" w14:textId="77777777">
        <w:trPr>
          <w:trHeight w:val="345"/>
        </w:trPr>
        <w:tc>
          <w:tcPr>
            <w:tcW w:w="495" w:type="dxa"/>
          </w:tcPr>
          <w:p w14:paraId="5AECB07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6.2</w:t>
            </w:r>
          </w:p>
        </w:tc>
        <w:tc>
          <w:tcPr>
            <w:tcW w:w="1620" w:type="dxa"/>
          </w:tcPr>
          <w:p w14:paraId="5AECB073"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4"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Steuerung der Kamera und Navigation durch das Tagebuch sind intuitiv</w:t>
            </w:r>
          </w:p>
        </w:tc>
        <w:tc>
          <w:tcPr>
            <w:tcW w:w="1800" w:type="dxa"/>
          </w:tcPr>
          <w:p w14:paraId="5AECB07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B" w14:textId="77777777">
        <w:trPr>
          <w:trHeight w:val="333"/>
        </w:trPr>
        <w:tc>
          <w:tcPr>
            <w:tcW w:w="495" w:type="dxa"/>
          </w:tcPr>
          <w:p w14:paraId="5AECB07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6.3</w:t>
            </w:r>
          </w:p>
        </w:tc>
        <w:tc>
          <w:tcPr>
            <w:tcW w:w="1620" w:type="dxa"/>
          </w:tcPr>
          <w:p w14:paraId="5AECB078"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9"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durch Wischgesten im Tagebuch blättern</w:t>
            </w:r>
          </w:p>
        </w:tc>
        <w:tc>
          <w:tcPr>
            <w:tcW w:w="1800" w:type="dxa"/>
          </w:tcPr>
          <w:p w14:paraId="5AECB07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80" w14:textId="77777777">
        <w:trPr>
          <w:trHeight w:val="333"/>
        </w:trPr>
        <w:tc>
          <w:tcPr>
            <w:tcW w:w="495" w:type="dxa"/>
          </w:tcPr>
          <w:p w14:paraId="5AECB07C" w14:textId="77777777" w:rsidR="00D52B11" w:rsidRPr="001B26A2" w:rsidRDefault="00A47A5C">
            <w:pPr>
              <w:spacing w:before="0" w:after="0" w:line="240" w:lineRule="auto"/>
              <w:jc w:val="center"/>
              <w:rPr>
                <w:rFonts w:eastAsia="Calibri"/>
                <w:sz w:val="16"/>
                <w:szCs w:val="16"/>
              </w:rPr>
            </w:pPr>
            <w:commentRangeStart w:id="37"/>
            <w:r w:rsidRPr="001B26A2">
              <w:rPr>
                <w:rFonts w:eastAsia="Calibri"/>
                <w:sz w:val="16"/>
                <w:szCs w:val="16"/>
              </w:rPr>
              <w:t>7.1</w:t>
            </w:r>
          </w:p>
        </w:tc>
        <w:tc>
          <w:tcPr>
            <w:tcW w:w="1620" w:type="dxa"/>
          </w:tcPr>
          <w:p w14:paraId="5AECB07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7E"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muss Account erstellen können</w:t>
            </w:r>
          </w:p>
        </w:tc>
        <w:tc>
          <w:tcPr>
            <w:tcW w:w="1800" w:type="dxa"/>
          </w:tcPr>
          <w:p w14:paraId="5AECB07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37"/>
            <w:r w:rsidR="008D1348" w:rsidRPr="001B26A2">
              <w:rPr>
                <w:rStyle w:val="Kommentarzeichen"/>
              </w:rPr>
              <w:commentReference w:id="37"/>
            </w:r>
          </w:p>
        </w:tc>
      </w:tr>
      <w:tr w:rsidR="00D52B11" w:rsidRPr="001B26A2" w14:paraId="5AECB085" w14:textId="77777777">
        <w:trPr>
          <w:trHeight w:val="333"/>
        </w:trPr>
        <w:tc>
          <w:tcPr>
            <w:tcW w:w="495" w:type="dxa"/>
          </w:tcPr>
          <w:p w14:paraId="5AECB08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7.2</w:t>
            </w:r>
          </w:p>
        </w:tc>
        <w:tc>
          <w:tcPr>
            <w:tcW w:w="1620" w:type="dxa"/>
          </w:tcPr>
          <w:p w14:paraId="5AECB08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83"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muss sich einloggen können</w:t>
            </w:r>
          </w:p>
        </w:tc>
        <w:tc>
          <w:tcPr>
            <w:tcW w:w="1800" w:type="dxa"/>
          </w:tcPr>
          <w:p w14:paraId="5AECB08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8A" w14:textId="77777777">
        <w:trPr>
          <w:trHeight w:val="333"/>
        </w:trPr>
        <w:tc>
          <w:tcPr>
            <w:tcW w:w="495" w:type="dxa"/>
          </w:tcPr>
          <w:p w14:paraId="5AECB08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7.3</w:t>
            </w:r>
          </w:p>
        </w:tc>
        <w:tc>
          <w:tcPr>
            <w:tcW w:w="1620" w:type="dxa"/>
          </w:tcPr>
          <w:p w14:paraId="5AECB08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88"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Jeder Nutzer hat ein persönliches Tagebuch mit eigenen Fotos</w:t>
            </w:r>
          </w:p>
        </w:tc>
        <w:tc>
          <w:tcPr>
            <w:tcW w:w="1800" w:type="dxa"/>
          </w:tcPr>
          <w:p w14:paraId="5AECB08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8F" w14:textId="77777777">
        <w:trPr>
          <w:trHeight w:val="333"/>
        </w:trPr>
        <w:tc>
          <w:tcPr>
            <w:tcW w:w="495" w:type="dxa"/>
          </w:tcPr>
          <w:p w14:paraId="5AECB08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8.1</w:t>
            </w:r>
          </w:p>
        </w:tc>
        <w:tc>
          <w:tcPr>
            <w:tcW w:w="1620" w:type="dxa"/>
          </w:tcPr>
          <w:p w14:paraId="5AECB08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8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Virtuelle Tiere werden in der echten Umgebung dargestellt</w:t>
            </w:r>
          </w:p>
        </w:tc>
        <w:tc>
          <w:tcPr>
            <w:tcW w:w="1800" w:type="dxa"/>
          </w:tcPr>
          <w:p w14:paraId="5AECB08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94" w14:textId="77777777">
        <w:trPr>
          <w:trHeight w:val="333"/>
        </w:trPr>
        <w:tc>
          <w:tcPr>
            <w:tcW w:w="495" w:type="dxa"/>
          </w:tcPr>
          <w:p w14:paraId="5AECB090" w14:textId="77777777" w:rsidR="00D52B11" w:rsidRPr="001B26A2" w:rsidRDefault="00A47A5C">
            <w:pPr>
              <w:spacing w:before="0" w:after="0" w:line="240" w:lineRule="auto"/>
              <w:jc w:val="center"/>
              <w:rPr>
                <w:rFonts w:eastAsia="Calibri"/>
                <w:sz w:val="16"/>
                <w:szCs w:val="16"/>
              </w:rPr>
            </w:pPr>
            <w:commentRangeStart w:id="38"/>
            <w:r w:rsidRPr="001B26A2">
              <w:rPr>
                <w:rFonts w:eastAsia="Calibri"/>
                <w:sz w:val="16"/>
                <w:szCs w:val="16"/>
              </w:rPr>
              <w:t>8.2</w:t>
            </w:r>
          </w:p>
        </w:tc>
        <w:tc>
          <w:tcPr>
            <w:tcW w:w="1620" w:type="dxa"/>
          </w:tcPr>
          <w:p w14:paraId="5AECB09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2"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verhalten</w:t>
            </w:r>
            <w:proofErr w:type="spellEnd"/>
            <w:r w:rsidRPr="001B26A2">
              <w:rPr>
                <w:rFonts w:eastAsia="Calibri"/>
                <w:sz w:val="16"/>
                <w:szCs w:val="16"/>
              </w:rPr>
              <w:t xml:space="preserve"> </w:t>
            </w:r>
            <w:proofErr w:type="spellStart"/>
            <w:r w:rsidRPr="001B26A2">
              <w:rPr>
                <w:rFonts w:eastAsia="Calibri"/>
                <w:sz w:val="16"/>
                <w:szCs w:val="16"/>
              </w:rPr>
              <w:t>sich</w:t>
            </w:r>
            <w:proofErr w:type="spellEnd"/>
            <w:r w:rsidRPr="001B26A2">
              <w:rPr>
                <w:rFonts w:eastAsia="Calibri"/>
                <w:sz w:val="16"/>
                <w:szCs w:val="16"/>
              </w:rPr>
              <w:t xml:space="preserve"> </w:t>
            </w:r>
            <w:proofErr w:type="spellStart"/>
            <w:r w:rsidRPr="001B26A2">
              <w:rPr>
                <w:rFonts w:eastAsia="Calibri"/>
                <w:sz w:val="16"/>
                <w:szCs w:val="16"/>
              </w:rPr>
              <w:t>realistisch</w:t>
            </w:r>
            <w:proofErr w:type="spellEnd"/>
          </w:p>
        </w:tc>
        <w:tc>
          <w:tcPr>
            <w:tcW w:w="1800" w:type="dxa"/>
          </w:tcPr>
          <w:p w14:paraId="5AECB09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38"/>
            <w:r w:rsidR="002F7FD2" w:rsidRPr="001B26A2">
              <w:rPr>
                <w:rStyle w:val="Kommentarzeichen"/>
              </w:rPr>
              <w:commentReference w:id="38"/>
            </w:r>
          </w:p>
        </w:tc>
      </w:tr>
      <w:tr w:rsidR="00D52B11" w:rsidRPr="001B26A2" w14:paraId="5AECB099" w14:textId="77777777">
        <w:trPr>
          <w:trHeight w:val="333"/>
        </w:trPr>
        <w:tc>
          <w:tcPr>
            <w:tcW w:w="495" w:type="dxa"/>
          </w:tcPr>
          <w:p w14:paraId="5AECB09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8.3</w:t>
            </w:r>
          </w:p>
        </w:tc>
        <w:tc>
          <w:tcPr>
            <w:tcW w:w="1620" w:type="dxa"/>
          </w:tcPr>
          <w:p w14:paraId="5AECB09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7"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Umweltelemente (z. B. Bäume, Felsen) erscheinen in der realen Umgebung</w:t>
            </w:r>
          </w:p>
        </w:tc>
        <w:tc>
          <w:tcPr>
            <w:tcW w:w="1800" w:type="dxa"/>
          </w:tcPr>
          <w:p w14:paraId="5AECB098"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9E" w14:textId="77777777">
        <w:trPr>
          <w:trHeight w:val="333"/>
        </w:trPr>
        <w:tc>
          <w:tcPr>
            <w:tcW w:w="495" w:type="dxa"/>
          </w:tcPr>
          <w:p w14:paraId="5AECB09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8.4</w:t>
            </w:r>
          </w:p>
        </w:tc>
        <w:tc>
          <w:tcPr>
            <w:tcW w:w="1620" w:type="dxa"/>
          </w:tcPr>
          <w:p w14:paraId="5AECB09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C"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mit der Umgebung interagieren</w:t>
            </w:r>
          </w:p>
        </w:tc>
        <w:tc>
          <w:tcPr>
            <w:tcW w:w="1800" w:type="dxa"/>
          </w:tcPr>
          <w:p w14:paraId="5AECB09D"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A3" w14:textId="77777777">
        <w:trPr>
          <w:trHeight w:val="333"/>
        </w:trPr>
        <w:tc>
          <w:tcPr>
            <w:tcW w:w="495" w:type="dxa"/>
          </w:tcPr>
          <w:p w14:paraId="5AECB09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9.1</w:t>
            </w:r>
          </w:p>
        </w:tc>
        <w:tc>
          <w:tcPr>
            <w:tcW w:w="1620" w:type="dxa"/>
          </w:tcPr>
          <w:p w14:paraId="5AECB0A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1"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Fotos werden bewertet und mit Punkten belohnt</w:t>
            </w:r>
          </w:p>
        </w:tc>
        <w:tc>
          <w:tcPr>
            <w:tcW w:w="1800" w:type="dxa"/>
          </w:tcPr>
          <w:p w14:paraId="5AECB0A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A8" w14:textId="77777777">
        <w:trPr>
          <w:trHeight w:val="333"/>
        </w:trPr>
        <w:tc>
          <w:tcPr>
            <w:tcW w:w="495" w:type="dxa"/>
          </w:tcPr>
          <w:p w14:paraId="5AECB0A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9.2</w:t>
            </w:r>
          </w:p>
        </w:tc>
        <w:tc>
          <w:tcPr>
            <w:tcW w:w="1620" w:type="dxa"/>
          </w:tcPr>
          <w:p w14:paraId="5AECB0A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Seltene Tiere und Entdeckungen bringen mehr Punkte</w:t>
            </w:r>
          </w:p>
        </w:tc>
        <w:tc>
          <w:tcPr>
            <w:tcW w:w="1800" w:type="dxa"/>
          </w:tcPr>
          <w:p w14:paraId="5AECB0A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AD" w14:textId="77777777">
        <w:trPr>
          <w:trHeight w:val="333"/>
        </w:trPr>
        <w:tc>
          <w:tcPr>
            <w:tcW w:w="495" w:type="dxa"/>
          </w:tcPr>
          <w:p w14:paraId="5AECB0A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9.3</w:t>
            </w:r>
          </w:p>
        </w:tc>
        <w:tc>
          <w:tcPr>
            <w:tcW w:w="1620" w:type="dxa"/>
          </w:tcPr>
          <w:p w14:paraId="5AECB0A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B"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Neue Kamerafunktionen oder Umgebungen können freigeschaltet werden</w:t>
            </w:r>
          </w:p>
        </w:tc>
        <w:tc>
          <w:tcPr>
            <w:tcW w:w="1800" w:type="dxa"/>
          </w:tcPr>
          <w:p w14:paraId="5AECB0A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2" w14:textId="77777777">
        <w:trPr>
          <w:trHeight w:val="333"/>
        </w:trPr>
        <w:tc>
          <w:tcPr>
            <w:tcW w:w="495" w:type="dxa"/>
          </w:tcPr>
          <w:p w14:paraId="5AECB0A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9.4</w:t>
            </w:r>
          </w:p>
        </w:tc>
        <w:tc>
          <w:tcPr>
            <w:tcW w:w="1620" w:type="dxa"/>
          </w:tcPr>
          <w:p w14:paraId="5AECB0A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0"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Spieler </w:t>
            </w:r>
            <w:proofErr w:type="spellStart"/>
            <w:r w:rsidRPr="001B26A2">
              <w:rPr>
                <w:rFonts w:eastAsia="Calibri"/>
                <w:sz w:val="16"/>
                <w:szCs w:val="16"/>
              </w:rPr>
              <w:t>erhalten</w:t>
            </w:r>
            <w:proofErr w:type="spellEnd"/>
            <w:r w:rsidRPr="001B26A2">
              <w:rPr>
                <w:rFonts w:eastAsia="Calibri"/>
                <w:sz w:val="16"/>
                <w:szCs w:val="16"/>
              </w:rPr>
              <w:t xml:space="preserve"> </w:t>
            </w:r>
            <w:proofErr w:type="spellStart"/>
            <w:r w:rsidRPr="001B26A2">
              <w:rPr>
                <w:rFonts w:eastAsia="Calibri"/>
                <w:sz w:val="16"/>
                <w:szCs w:val="16"/>
              </w:rPr>
              <w:t>Fotografie-Herausforderungen</w:t>
            </w:r>
            <w:proofErr w:type="spellEnd"/>
          </w:p>
        </w:tc>
        <w:tc>
          <w:tcPr>
            <w:tcW w:w="1800" w:type="dxa"/>
          </w:tcPr>
          <w:p w14:paraId="5AECB0B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7" w14:textId="77777777">
        <w:trPr>
          <w:trHeight w:val="333"/>
        </w:trPr>
        <w:tc>
          <w:tcPr>
            <w:tcW w:w="495" w:type="dxa"/>
          </w:tcPr>
          <w:p w14:paraId="5AECB0B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9.5</w:t>
            </w:r>
          </w:p>
        </w:tc>
        <w:tc>
          <w:tcPr>
            <w:tcW w:w="1620" w:type="dxa"/>
          </w:tcPr>
          <w:p w14:paraId="5AECB0B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5"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Fortschritt und Erfolge werden im Tagebuch dokumentiert</w:t>
            </w:r>
          </w:p>
        </w:tc>
        <w:tc>
          <w:tcPr>
            <w:tcW w:w="1800" w:type="dxa"/>
          </w:tcPr>
          <w:p w14:paraId="5AECB0B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C" w14:textId="77777777">
        <w:trPr>
          <w:trHeight w:val="333"/>
        </w:trPr>
        <w:tc>
          <w:tcPr>
            <w:tcW w:w="495" w:type="dxa"/>
          </w:tcPr>
          <w:p w14:paraId="5AECB0B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10.1</w:t>
            </w:r>
          </w:p>
        </w:tc>
        <w:tc>
          <w:tcPr>
            <w:tcW w:w="1620" w:type="dxa"/>
          </w:tcPr>
          <w:p w14:paraId="5AECB0B9"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Erweiterungen</w:t>
            </w:r>
            <w:proofErr w:type="spellEnd"/>
          </w:p>
        </w:tc>
        <w:tc>
          <w:tcPr>
            <w:tcW w:w="5145" w:type="dxa"/>
          </w:tcPr>
          <w:p w14:paraId="5AECB0BA"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Regelmäßige Updates mit neuen Umgebungen und Tieren</w:t>
            </w:r>
          </w:p>
        </w:tc>
        <w:tc>
          <w:tcPr>
            <w:tcW w:w="1800" w:type="dxa"/>
          </w:tcPr>
          <w:p w14:paraId="5AECB0B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C1" w14:textId="77777777">
        <w:trPr>
          <w:trHeight w:val="333"/>
        </w:trPr>
        <w:tc>
          <w:tcPr>
            <w:tcW w:w="495" w:type="dxa"/>
          </w:tcPr>
          <w:p w14:paraId="5AECB0B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10.2</w:t>
            </w:r>
          </w:p>
        </w:tc>
        <w:tc>
          <w:tcPr>
            <w:tcW w:w="1620" w:type="dxa"/>
          </w:tcPr>
          <w:p w14:paraId="5AECB0B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Multiplayer</w:t>
            </w:r>
          </w:p>
        </w:tc>
        <w:tc>
          <w:tcPr>
            <w:tcW w:w="5145" w:type="dxa"/>
          </w:tcPr>
          <w:p w14:paraId="5AECB0BF" w14:textId="77777777" w:rsidR="00D52B11" w:rsidRPr="001B26A2" w:rsidRDefault="00A47A5C">
            <w:pPr>
              <w:spacing w:before="0" w:after="0" w:line="240" w:lineRule="auto"/>
              <w:jc w:val="left"/>
              <w:rPr>
                <w:rFonts w:eastAsia="Calibri"/>
                <w:sz w:val="16"/>
                <w:szCs w:val="16"/>
              </w:rPr>
            </w:pPr>
            <w:proofErr w:type="spellStart"/>
            <w:r w:rsidRPr="001B26A2">
              <w:rPr>
                <w:rFonts w:eastAsia="Calibri"/>
                <w:sz w:val="16"/>
                <w:szCs w:val="16"/>
              </w:rPr>
              <w:t>Kooperativer</w:t>
            </w:r>
            <w:proofErr w:type="spellEnd"/>
            <w:r w:rsidRPr="001B26A2">
              <w:rPr>
                <w:rFonts w:eastAsia="Calibri"/>
                <w:sz w:val="16"/>
                <w:szCs w:val="16"/>
              </w:rPr>
              <w:t xml:space="preserve"> Multiplayer-Modus</w:t>
            </w:r>
          </w:p>
        </w:tc>
        <w:tc>
          <w:tcPr>
            <w:tcW w:w="1800" w:type="dxa"/>
          </w:tcPr>
          <w:p w14:paraId="5AECB0C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bl>
    <w:p w14:paraId="5AECB0C2" w14:textId="77777777" w:rsidR="00D52B11" w:rsidRPr="001B26A2" w:rsidRDefault="00A47A5C">
      <w:pPr>
        <w:pStyle w:val="berschrift1"/>
        <w:numPr>
          <w:ilvl w:val="0"/>
          <w:numId w:val="1"/>
        </w:numPr>
      </w:pPr>
      <w:bookmarkStart w:id="39" w:name="_Toc205560935"/>
      <w:proofErr w:type="spellStart"/>
      <w:r w:rsidRPr="001B26A2">
        <w:lastRenderedPageBreak/>
        <w:t>Technologieauswahl</w:t>
      </w:r>
      <w:bookmarkEnd w:id="39"/>
      <w:proofErr w:type="spellEnd"/>
    </w:p>
    <w:p w14:paraId="5AECB0C3" w14:textId="77777777" w:rsidR="00D52B11" w:rsidRPr="001B26A2" w:rsidRDefault="00A47A5C">
      <w:pPr>
        <w:rPr>
          <w:lang w:val="de-DE"/>
        </w:rPr>
      </w:pPr>
      <w:r w:rsidRPr="001B26A2">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1B26A2" w:rsidRDefault="00A47A5C">
      <w:pPr>
        <w:pStyle w:val="berschrift2"/>
        <w:numPr>
          <w:ilvl w:val="1"/>
          <w:numId w:val="1"/>
        </w:numPr>
      </w:pPr>
      <w:bookmarkStart w:id="40" w:name="_Toc205560936"/>
      <w:r w:rsidRPr="001B26A2">
        <w:t>Hardware</w:t>
      </w:r>
      <w:bookmarkEnd w:id="40"/>
    </w:p>
    <w:p w14:paraId="1FEE9489" w14:textId="7858090B" w:rsidR="00192142" w:rsidRPr="001B26A2" w:rsidRDefault="00192142" w:rsidP="00192142">
      <w:pPr>
        <w:pStyle w:val="Aufzhlungsliste"/>
        <w:numPr>
          <w:ilvl w:val="0"/>
          <w:numId w:val="0"/>
        </w:numPr>
        <w:rPr>
          <w:lang w:val="de-DE"/>
        </w:rPr>
      </w:pPr>
      <w:r w:rsidRPr="001B26A2">
        <w:rPr>
          <w:lang w:val="de-DE"/>
        </w:rPr>
        <w:t xml:space="preserve">Die für die Entwicklung eines Prototyps zur Verfügung gestellte Brille ist die MetaQuest3. Diese wird (Stand Juli 2025) für 549,99€ von </w:t>
      </w:r>
      <w:proofErr w:type="spellStart"/>
      <w:r w:rsidRPr="001B26A2">
        <w:rPr>
          <w:lang w:val="de-DE"/>
        </w:rPr>
        <w:t>Meta</w:t>
      </w:r>
      <w:proofErr w:type="spellEnd"/>
      <w:r w:rsidRPr="001B26A2">
        <w:rPr>
          <w:lang w:val="de-DE"/>
        </w:rPr>
        <w:t xml:space="preserve"> angeboten und beinhaltet einen Snapdragon XR2 Gen 2-Prozessor, der nahtloses und hochauflösendes </w:t>
      </w:r>
      <w:proofErr w:type="spellStart"/>
      <w:r w:rsidRPr="001B26A2">
        <w:rPr>
          <w:lang w:val="de-DE"/>
        </w:rPr>
        <w:t>Passthrough</w:t>
      </w:r>
      <w:proofErr w:type="spellEnd"/>
      <w:r w:rsidRPr="001B26A2">
        <w:rPr>
          <w:lang w:val="de-DE"/>
        </w:rPr>
        <w:t xml:space="preserve"> bieten soll.</w:t>
      </w:r>
      <w:r w:rsidRPr="001B26A2">
        <w:rPr>
          <w:rStyle w:val="Funotenzeichen"/>
        </w:rPr>
        <w:footnoteReference w:id="3"/>
      </w:r>
      <w:r w:rsidRPr="001B26A2">
        <w:rPr>
          <w:lang w:val="de-DE"/>
        </w:rPr>
        <w:t xml:space="preserve"> Die </w:t>
      </w:r>
      <w:proofErr w:type="spellStart"/>
      <w:r w:rsidRPr="001B26A2">
        <w:rPr>
          <w:lang w:val="de-DE"/>
        </w:rPr>
        <w:t>Passthroughfunktion</w:t>
      </w:r>
      <w:proofErr w:type="spellEnd"/>
      <w:r w:rsidRPr="001B26A2">
        <w:rPr>
          <w:lang w:val="de-DE"/>
        </w:rPr>
        <w:t>, die MR-Erlebnisse ermöglicht, wird über zwei Farbkameras und einen Tiefenprojektor erreicht, die eine originalgetreue Ansicht der Umgebung bieten können. Auch die Erfassung von Gesten ist mit der MetaQuest3 möglich, sodass eine Steuerung ohne Controller möglich ist, was eine intuitivere Steuerung ermöglichen kann. Zudem hat die MetaQuest3 Stereolautsprecher integriert, sodass eine verbesserte Immersion über die Ansprache mehrerer Sinne zeitgleich erreicht werden kann. Um diese Immersion visuell zu erreichen, besitzt die Brille ein 4K-Infinite-Display mit einer Auflösung von 2.064 x 2.208 Pixeln pro Auge und Aktualisierungsraten von 72</w:t>
      </w:r>
      <w:r w:rsidR="00FF05D8" w:rsidRPr="001B26A2">
        <w:rPr>
          <w:lang w:val="de-DE"/>
        </w:rPr>
        <w:t xml:space="preserve"> </w:t>
      </w:r>
      <w:r w:rsidRPr="001B26A2">
        <w:rPr>
          <w:lang w:val="de-DE"/>
        </w:rPr>
        <w:t xml:space="preserve">Hz, 90 Hz beziehungsweise 120 Hz. Höhere Bildwiederholraten führen zu geringerem Risiko, Anzeichen der Simulationskrankheit zu bekommen und 70 Hz sind an dieser Stelle sehr niedrig, bei kurzer Tragedauer oder einfachen Anwendungen aber noch ausreichend. Zudem helfen sogenannte „Pancake-Linsen“ gegen Stör- oder Streulicht, jedoch gilt zu beachten, dass das Tragen der Brille nur in Innenräumen vorgesehen ist. Um dennoch die Privatsphäre umstehender Personen zu ermöglichen, zeigt ein Signal den Einsatz der eingebauten Kamera an </w:t>
      </w:r>
      <w:r w:rsidRPr="001B26A2">
        <w:fldChar w:fldCharType="begin"/>
      </w:r>
      <w:r w:rsidRPr="001B26A2">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1B26A2">
        <w:fldChar w:fldCharType="separate"/>
      </w:r>
      <w:r w:rsidRPr="001B26A2">
        <w:rPr>
          <w:sz w:val="22"/>
          <w:lang w:val="de-DE"/>
        </w:rPr>
        <w:t>(</w:t>
      </w:r>
      <w:r w:rsidRPr="001B26A2">
        <w:rPr>
          <w:i/>
          <w:iCs/>
          <w:sz w:val="22"/>
          <w:lang w:val="de-DE"/>
        </w:rPr>
        <w:t>Meta Quest 3</w:t>
      </w:r>
      <w:r w:rsidRPr="001B26A2">
        <w:rPr>
          <w:sz w:val="22"/>
          <w:lang w:val="de-DE"/>
        </w:rPr>
        <w:t>, o. J.)</w:t>
      </w:r>
      <w:r w:rsidRPr="001B26A2">
        <w:fldChar w:fldCharType="end"/>
      </w:r>
      <w:r w:rsidRPr="001B26A2">
        <w:rPr>
          <w:lang w:val="de-DE"/>
        </w:rPr>
        <w:t xml:space="preserve">. </w:t>
      </w:r>
    </w:p>
    <w:p w14:paraId="6E03E206" w14:textId="77777777" w:rsidR="00740E9B" w:rsidRPr="001B26A2" w:rsidRDefault="00740E9B" w:rsidP="00192142">
      <w:pPr>
        <w:pStyle w:val="Aufzhlungsliste"/>
        <w:numPr>
          <w:ilvl w:val="0"/>
          <w:numId w:val="0"/>
        </w:numPr>
        <w:rPr>
          <w:lang w:val="de-DE"/>
        </w:rPr>
      </w:pPr>
    </w:p>
    <w:p w14:paraId="5AECB0C5" w14:textId="4FF1E1B6" w:rsidR="00D52B11" w:rsidRPr="001B26A2" w:rsidRDefault="00192142" w:rsidP="002964F7">
      <w:pPr>
        <w:pStyle w:val="Aufzhlungsliste"/>
        <w:numPr>
          <w:ilvl w:val="0"/>
          <w:numId w:val="0"/>
        </w:numPr>
        <w:rPr>
          <w:lang w:val="de-DE"/>
        </w:rPr>
      </w:pPr>
      <w:r w:rsidRPr="001B26A2">
        <w:rPr>
          <w:lang w:val="de-DE"/>
        </w:rPr>
        <w:t>Diese Brille eignet sich also neben der Entwicklung von VR-Anwendungen auch zur Entwicklung von MR-Anwendungen und ermöglicht die Implementierung des vorgesehenen Prototyps.</w:t>
      </w:r>
    </w:p>
    <w:p w14:paraId="5AECB0C6" w14:textId="77777777" w:rsidR="00D52B11" w:rsidRPr="001B26A2" w:rsidRDefault="00A47A5C">
      <w:pPr>
        <w:pStyle w:val="berschrift2"/>
        <w:numPr>
          <w:ilvl w:val="1"/>
          <w:numId w:val="1"/>
        </w:numPr>
      </w:pPr>
      <w:bookmarkStart w:id="41" w:name="_Toc205560937"/>
      <w:proofErr w:type="spellStart"/>
      <w:r w:rsidRPr="001B26A2">
        <w:t>Entwicklungsumgebung</w:t>
      </w:r>
      <w:bookmarkEnd w:id="41"/>
      <w:proofErr w:type="spellEnd"/>
    </w:p>
    <w:p w14:paraId="4552CEB8" w14:textId="77777777" w:rsidR="00081C9C" w:rsidRPr="001B26A2" w:rsidRDefault="00081C9C" w:rsidP="00081C9C">
      <w:pPr>
        <w:pStyle w:val="Aufzhlungsliste"/>
        <w:numPr>
          <w:ilvl w:val="0"/>
          <w:numId w:val="0"/>
        </w:numPr>
        <w:rPr>
          <w:lang w:val="de-DE"/>
        </w:rPr>
      </w:pPr>
      <w:r w:rsidRPr="001B26A2">
        <w:rPr>
          <w:lang w:val="de-DE"/>
        </w:rPr>
        <w:t xml:space="preserve">Um </w:t>
      </w:r>
      <w:proofErr w:type="gramStart"/>
      <w:r w:rsidRPr="001B26A2">
        <w:rPr>
          <w:lang w:val="de-DE"/>
        </w:rPr>
        <w:t>einen Prototypen</w:t>
      </w:r>
      <w:proofErr w:type="gramEnd"/>
      <w:r w:rsidRPr="001B26A2">
        <w:rPr>
          <w:lang w:val="de-DE"/>
        </w:rPr>
        <w:t xml:space="preserve"> entwickeln zu können, ist eine Entwicklungsumgebung nötig, die die Erstellung von VR-Anwendungen ermöglicht. Sehr bekannt und häufig verwendet sind Unity und Unreal Engine </w:t>
      </w:r>
      <w:r w:rsidRPr="001B26A2">
        <w:fldChar w:fldCharType="begin"/>
      </w:r>
      <w:r w:rsidRPr="001B26A2">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(Frank, 2022)</w:t>
      </w:r>
      <w:r w:rsidRPr="001B26A2">
        <w:fldChar w:fldCharType="end"/>
      </w:r>
      <w:r w:rsidRPr="001B26A2">
        <w:rPr>
          <w:lang w:val="de-DE"/>
        </w:rPr>
        <w:t xml:space="preserve">. Im Folgenden wird ein kurzer Überblick über beide Umgebungen gegeben und dann eine Entscheidung getroffen. </w:t>
      </w:r>
    </w:p>
    <w:p w14:paraId="1A29E6E9" w14:textId="77777777" w:rsidR="00B73C33" w:rsidRPr="001B26A2" w:rsidRDefault="00B73C33" w:rsidP="00081C9C">
      <w:pPr>
        <w:pStyle w:val="Aufzhlungsliste"/>
        <w:numPr>
          <w:ilvl w:val="0"/>
          <w:numId w:val="0"/>
        </w:numPr>
        <w:rPr>
          <w:lang w:val="de-DE"/>
        </w:rPr>
      </w:pPr>
    </w:p>
    <w:p w14:paraId="14D13A4B" w14:textId="77777777" w:rsidR="00081C9C" w:rsidRPr="001B26A2" w:rsidRDefault="00081C9C" w:rsidP="00081C9C">
      <w:pPr>
        <w:pStyle w:val="Aufzhlungsliste"/>
        <w:numPr>
          <w:ilvl w:val="0"/>
          <w:numId w:val="0"/>
        </w:numPr>
        <w:rPr>
          <w:lang w:val="de-DE"/>
        </w:rPr>
      </w:pPr>
      <w:r w:rsidRPr="001B26A2">
        <w:rPr>
          <w:b/>
          <w:bCs/>
          <w:lang w:val="de-DE"/>
        </w:rPr>
        <w:lastRenderedPageBreak/>
        <w:t>Unity</w:t>
      </w:r>
      <w:r w:rsidRPr="001B26A2">
        <w:rPr>
          <w:lang w:val="de-DE"/>
        </w:rPr>
        <w:t xml:space="preserve"> </w:t>
      </w:r>
      <w:proofErr w:type="spellStart"/>
      <w:r w:rsidRPr="001B26A2">
        <w:rPr>
          <w:lang w:val="de-DE"/>
        </w:rPr>
        <w:t>Unity</w:t>
      </w:r>
      <w:proofErr w:type="spellEnd"/>
      <w:r w:rsidRPr="001B26A2">
        <w:rPr>
          <w:lang w:val="de-DE"/>
        </w:rPr>
        <w:t xml:space="preserve"> bietet eine Entwicklung mit C# an und wird unter anderem aus diesem Grund als Einsteiger- aber auch generell als Benutzerfreundlicher beschrieben </w:t>
      </w:r>
      <w:r w:rsidRPr="001B26A2">
        <w:fldChar w:fldCharType="begin"/>
      </w:r>
      <w:r w:rsidRPr="001B26A2">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xml:space="preserve">. Schnelles </w:t>
      </w:r>
      <w:proofErr w:type="spellStart"/>
      <w:r w:rsidRPr="001B26A2">
        <w:rPr>
          <w:lang w:val="de-DE"/>
        </w:rPr>
        <w:t>Prototyping</w:t>
      </w:r>
      <w:proofErr w:type="spellEnd"/>
      <w:r w:rsidRPr="001B26A2">
        <w:rPr>
          <w:lang w:val="de-DE"/>
        </w:rPr>
        <w:t xml:space="preserve"> soll mit Unity möglich sein und die Entwicklung wird durch eine große Community und eine gute Dokumentation unterstützt </w:t>
      </w:r>
      <w:r w:rsidRPr="001B26A2">
        <w:fldChar w:fldCharType="begin"/>
      </w:r>
      <w:r w:rsidRPr="001B26A2">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Zudem bietet Unity einen kostenlosen Unity Student Zugang an und ist auch im kommerziellen Bereich in der Regel günstiger als beispielsweise die Unreal Engine </w:t>
      </w:r>
      <w:r w:rsidRPr="001B26A2">
        <w:fldChar w:fldCharType="begin"/>
      </w:r>
      <w:r w:rsidRPr="001B26A2">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Eine Entwicklung ist für mehrere Zielplattformen möglich und dank eines großen Asset Stores, sowie vielen Plugins, ist die Entwicklung von VR-Anwendungen mit Unity besonders geeignet </w:t>
      </w:r>
      <w:r w:rsidRPr="001B26A2">
        <w:fldChar w:fldCharType="begin"/>
      </w:r>
      <w:r w:rsidRPr="001B26A2">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(Frank, 2022; Rocketbrush, 2024)</w:t>
      </w:r>
      <w:r w:rsidRPr="001B26A2">
        <w:fldChar w:fldCharType="end"/>
      </w:r>
      <w:r w:rsidRPr="001B26A2">
        <w:rPr>
          <w:lang w:val="de-DE"/>
        </w:rPr>
        <w:t xml:space="preserve">. Auch für die vorgegebene MetaQuest3 bietet diese Entwicklungsumgebung Vorteile, da eine gute </w:t>
      </w:r>
      <w:proofErr w:type="spellStart"/>
      <w:r w:rsidRPr="001B26A2">
        <w:rPr>
          <w:lang w:val="de-DE"/>
        </w:rPr>
        <w:t>Meta</w:t>
      </w:r>
      <w:proofErr w:type="spellEnd"/>
      <w:r w:rsidRPr="001B26A2">
        <w:rPr>
          <w:lang w:val="de-DE"/>
        </w:rPr>
        <w:t xml:space="preserve"> Integration inklusive </w:t>
      </w:r>
      <w:proofErr w:type="spellStart"/>
      <w:r w:rsidRPr="001B26A2">
        <w:rPr>
          <w:lang w:val="de-DE"/>
        </w:rPr>
        <w:t>Passthrough</w:t>
      </w:r>
      <w:proofErr w:type="spellEnd"/>
      <w:r w:rsidRPr="001B26A2">
        <w:rPr>
          <w:lang w:val="de-DE"/>
        </w:rPr>
        <w:t xml:space="preserve"> existiert, </w:t>
      </w:r>
      <w:proofErr w:type="spellStart"/>
      <w:r w:rsidRPr="001B26A2">
        <w:rPr>
          <w:lang w:val="de-DE"/>
        </w:rPr>
        <w:t>Meta</w:t>
      </w:r>
      <w:proofErr w:type="spellEnd"/>
      <w:r w:rsidRPr="001B26A2">
        <w:rPr>
          <w:lang w:val="de-DE"/>
        </w:rPr>
        <w:t xml:space="preserve"> viel Support für Unity bietet und das </w:t>
      </w:r>
      <w:proofErr w:type="spellStart"/>
      <w:r w:rsidRPr="001B26A2">
        <w:rPr>
          <w:lang w:val="de-DE"/>
        </w:rPr>
        <w:t>Deployment</w:t>
      </w:r>
      <w:proofErr w:type="spellEnd"/>
      <w:r w:rsidRPr="001B26A2">
        <w:rPr>
          <w:lang w:val="de-DE"/>
        </w:rPr>
        <w:t xml:space="preserve"> auf der Brille als „einfach“ beschrieben wird </w:t>
      </w:r>
      <w:r w:rsidRPr="001B26A2">
        <w:fldChar w:fldCharType="begin"/>
      </w:r>
      <w:r w:rsidRPr="001B26A2">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1B26A2">
        <w:fldChar w:fldCharType="separate"/>
      </w:r>
      <w:r w:rsidRPr="001B26A2">
        <w:rPr>
          <w:sz w:val="22"/>
          <w:lang w:val="de-DE"/>
        </w:rPr>
        <w:t>(Satya, 2023)</w:t>
      </w:r>
      <w:r w:rsidRPr="001B26A2">
        <w:fldChar w:fldCharType="end"/>
      </w:r>
      <w:r w:rsidRPr="001B26A2">
        <w:rPr>
          <w:lang w:val="de-DE"/>
        </w:rPr>
        <w:t xml:space="preserve">. Weiter ist die Verwendung von Unity führender Industriestandard und vor allem in der </w:t>
      </w:r>
      <w:proofErr w:type="spellStart"/>
      <w:r w:rsidRPr="001B26A2">
        <w:rPr>
          <w:lang w:val="de-DE"/>
        </w:rPr>
        <w:t>Gamingindustrie</w:t>
      </w:r>
      <w:proofErr w:type="spellEnd"/>
      <w:r w:rsidRPr="001B26A2">
        <w:rPr>
          <w:lang w:val="de-DE"/>
        </w:rPr>
        <w:t xml:space="preserve"> weit verbreitet, da Unity auch sehr gut skalierbar ist </w:t>
      </w:r>
      <w:r w:rsidRPr="001B26A2">
        <w:fldChar w:fldCharType="begin"/>
      </w:r>
      <w:r w:rsidRPr="001B26A2">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Nachteilig sind allerdings berichtete Performanceprobleme, insbesondere, wenn die verwendeten Geräte nicht besonders leistungsstark sind, und weniger realistische Grafikqualitäten, was die Entwicklung für AAA-Spiele</w:t>
      </w:r>
      <w:r w:rsidRPr="001B26A2">
        <w:rPr>
          <w:rStyle w:val="Funotenzeichen"/>
        </w:rPr>
        <w:footnoteReference w:id="4"/>
      </w:r>
      <w:r w:rsidRPr="001B26A2">
        <w:rPr>
          <w:lang w:val="de-DE"/>
        </w:rPr>
        <w:t xml:space="preserve"> einschränkt </w:t>
      </w:r>
      <w:r w:rsidRPr="001B26A2">
        <w:fldChar w:fldCharType="begin"/>
      </w:r>
      <w:r w:rsidRPr="001B26A2">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Unity eignet sich also besonders für eine einfache und schnelle Entwicklung von Prototypen, kann aber für die Entwicklung grafisch hochwertiger Spiele Einschränkungen bedeuten.</w:t>
      </w:r>
    </w:p>
    <w:p w14:paraId="225CDDBA" w14:textId="77777777" w:rsidR="00B73C33" w:rsidRPr="001B26A2" w:rsidRDefault="00B73C33" w:rsidP="00081C9C">
      <w:pPr>
        <w:pStyle w:val="Aufzhlungsliste"/>
        <w:numPr>
          <w:ilvl w:val="0"/>
          <w:numId w:val="0"/>
        </w:numPr>
        <w:rPr>
          <w:lang w:val="de-DE"/>
        </w:rPr>
      </w:pPr>
    </w:p>
    <w:p w14:paraId="39B613BB" w14:textId="77777777" w:rsidR="00081C9C" w:rsidRPr="001B26A2" w:rsidRDefault="00081C9C" w:rsidP="00081C9C">
      <w:pPr>
        <w:pStyle w:val="Aufzhlungsliste"/>
        <w:numPr>
          <w:ilvl w:val="0"/>
          <w:numId w:val="0"/>
        </w:numPr>
        <w:rPr>
          <w:lang w:val="de-DE"/>
        </w:rPr>
      </w:pPr>
      <w:r w:rsidRPr="001B26A2">
        <w:rPr>
          <w:b/>
          <w:lang w:val="de-DE"/>
        </w:rPr>
        <w:t xml:space="preserve">Unreal </w:t>
      </w:r>
      <w:r w:rsidRPr="001B26A2">
        <w:rPr>
          <w:lang w:val="de-DE"/>
        </w:rPr>
        <w:t xml:space="preserve">Die Unreal Engine bietet hingegen eine Entwicklung mit C++ an und wird von einem komplexeren und schwierigeren Einstieg begleitet </w:t>
      </w:r>
      <w:r w:rsidRPr="001B26A2">
        <w:fldChar w:fldCharType="begin"/>
      </w:r>
      <w:r w:rsidRPr="001B26A2">
        <w:rPr>
          <w:lang w:val="de-DE"/>
        </w:rPr>
        <w:instrText xml:space="preserve"> ADDIN ZOTERO_ITEM CSL_CITATION {"citationID":"gpj0aSsC","properties":{"formattedCitation":"(Rocketbrush,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(Rocketbrush, 2024)</w:t>
      </w:r>
      <w:r w:rsidRPr="001B26A2">
        <w:fldChar w:fldCharType="end"/>
      </w:r>
      <w:r w:rsidRPr="001B26A2">
        <w:rPr>
          <w:lang w:val="de-DE"/>
        </w:rPr>
        <w:t xml:space="preserve">. Zudem wird Unreal als komplexer im Setup und als überdimensioniert für einfache Anwendungen und Prototypen beschrieben </w:t>
      </w:r>
      <w:r w:rsidRPr="001B26A2">
        <w:fldChar w:fldCharType="begin"/>
      </w:r>
      <w:r w:rsidRPr="001B26A2">
        <w:rPr>
          <w:lang w:val="de-DE"/>
        </w:rPr>
        <w:instrText xml:space="preserve"> ADDIN ZOTERO_ITEM CSL_CITATION {"citationID":"a7NXrRdy","properties":{"formattedCitation":"(Dadson,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Allerdings wird die Einarbeitung durch eine sehr große Community und viel Support erleichtert </w:t>
      </w:r>
      <w:r w:rsidRPr="001B26A2">
        <w:fldChar w:fldCharType="begin"/>
      </w:r>
      <w:r w:rsidRPr="001B26A2">
        <w:rPr>
          <w:lang w:val="de-DE"/>
        </w:rPr>
        <w:instrText xml:space="preserve"> ADDIN ZOTERO_ITEM CSL_CITATION {"citationID":"DdmvX16j","properties":{"formattedCitation":"(Rocketbrush,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(Rocketbrush, 2024)</w:t>
      </w:r>
      <w:r w:rsidRPr="001B26A2">
        <w:fldChar w:fldCharType="end"/>
      </w:r>
      <w:r w:rsidRPr="001B26A2">
        <w:rPr>
          <w:lang w:val="de-DE"/>
        </w:rPr>
        <w:t xml:space="preserve"> und Unreal bietet darüber hinaus mittels </w:t>
      </w:r>
      <w:proofErr w:type="spellStart"/>
      <w:r w:rsidRPr="001B26A2">
        <w:rPr>
          <w:lang w:val="de-DE"/>
        </w:rPr>
        <w:t>BluePrints</w:t>
      </w:r>
      <w:proofErr w:type="spellEnd"/>
      <w:r w:rsidRPr="001B26A2">
        <w:rPr>
          <w:lang w:val="de-DE"/>
        </w:rPr>
        <w:t xml:space="preserve"> eine </w:t>
      </w:r>
      <w:proofErr w:type="spellStart"/>
      <w:r w:rsidRPr="001B26A2">
        <w:rPr>
          <w:lang w:val="de-DE"/>
        </w:rPr>
        <w:t>NoCode</w:t>
      </w:r>
      <w:proofErr w:type="spellEnd"/>
      <w:r w:rsidRPr="001B26A2">
        <w:rPr>
          <w:lang w:val="de-DE"/>
        </w:rPr>
        <w:t xml:space="preserve">-Möglichkeit an </w:t>
      </w:r>
      <w:r w:rsidRPr="001B26A2">
        <w:fldChar w:fldCharType="begin"/>
      </w:r>
      <w:r w:rsidRPr="001B26A2">
        <w:rPr>
          <w:lang w:val="de-DE"/>
        </w:rPr>
        <w:instrText xml:space="preserve"> ADDIN ZOTERO_ITEM CSL_CITATION {"citationID":"5MDuXxNS","properties":{"formattedCitation":"(Frank,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(Frank, 2022)</w:t>
      </w:r>
      <w:r w:rsidRPr="001B26A2">
        <w:fldChar w:fldCharType="end"/>
      </w:r>
      <w:r w:rsidRPr="001B26A2">
        <w:rPr>
          <w:lang w:val="de-DE"/>
        </w:rPr>
        <w:t xml:space="preserve">. Auch hat diese erhöhte Komplexität höhere Kosten zufolge, da weniger Personen erfahren in der Entwicklung mit Unreal sind und bei der Entwicklung mit höherer Softwarekomplexität auch höhere Anforderungen an die Hardware und das Performance-Budget gestellt werden müssen </w:t>
      </w:r>
      <w:r w:rsidRPr="001B26A2">
        <w:fldChar w:fldCharType="begin"/>
      </w:r>
      <w:r w:rsidRPr="001B26A2">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(Dadson, 2023; Frank, 2022)</w:t>
      </w:r>
      <w:r w:rsidRPr="001B26A2">
        <w:fldChar w:fldCharType="end"/>
      </w:r>
      <w:r w:rsidRPr="001B26A2">
        <w:rPr>
          <w:lang w:val="de-DE"/>
        </w:rPr>
        <w:t xml:space="preserve">. Jedoch kann die erhöhte Komplexität mit qualitativen Vorteilen gerechtfertigt werden. Unreal wird häufiger als Unity in der Entwicklung von AAA-Spielen eingesetzt, da größere Dateien verarbeitet werden können und insbesondere bei komplexen 3D-Szenen und großen Projekten hohe Leistung und Performance beobachtbar sind </w:t>
      </w:r>
      <w:r w:rsidRPr="001B26A2">
        <w:fldChar w:fldCharType="begin"/>
      </w:r>
      <w:r w:rsidRPr="001B26A2">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xml:space="preserve">. Zudem ist der Quellcode für Unreal frei verfügbar und es entsteht somit die Möglichkeit die Engine an die eigenen Bedürfnisse anzupassen. Unreal eignet sich also besonders für die Entwicklung von grafisch hochwertigen Spielen, bringt aber eine gesteigerte Komplexität mit sich, was diese Engine ungeeigneter für die schnelle und einfache Entwicklung </w:t>
      </w:r>
      <w:proofErr w:type="gramStart"/>
      <w:r w:rsidRPr="001B26A2">
        <w:rPr>
          <w:lang w:val="de-DE"/>
        </w:rPr>
        <w:t>eines Prototypen</w:t>
      </w:r>
      <w:proofErr w:type="gramEnd"/>
      <w:r w:rsidRPr="001B26A2">
        <w:rPr>
          <w:lang w:val="de-DE"/>
        </w:rPr>
        <w:t xml:space="preserve"> macht.</w:t>
      </w:r>
    </w:p>
    <w:p w14:paraId="6DD2B175" w14:textId="77777777" w:rsidR="00B73C33" w:rsidRPr="001B26A2" w:rsidRDefault="00B73C33" w:rsidP="00081C9C">
      <w:pPr>
        <w:pStyle w:val="Aufzhlungsliste"/>
        <w:numPr>
          <w:ilvl w:val="0"/>
          <w:numId w:val="0"/>
        </w:numPr>
        <w:rPr>
          <w:lang w:val="de-DE"/>
        </w:rPr>
      </w:pPr>
    </w:p>
    <w:p w14:paraId="27B84E66" w14:textId="0E62EB0E" w:rsidR="002964F7" w:rsidRPr="001B26A2" w:rsidRDefault="00081C9C" w:rsidP="004319F0">
      <w:pPr>
        <w:pStyle w:val="Aufzhlungsliste"/>
        <w:numPr>
          <w:ilvl w:val="0"/>
          <w:numId w:val="0"/>
        </w:numPr>
        <w:rPr>
          <w:lang w:val="de-DE"/>
        </w:rPr>
      </w:pPr>
      <w:r w:rsidRPr="001B26A2">
        <w:rPr>
          <w:lang w:val="de-DE"/>
        </w:rPr>
        <w:lastRenderedPageBreak/>
        <w:t xml:space="preserve">Da Unity geeigneter für die benutzerfreundliche Entwicklung von Prototypen ist und einen guten Support für die zur Verfügung gestellten Brille bietet, wird diese Entwicklungsumgebung für die weitere Arbeit gewählt. Zwar bietet </w:t>
      </w:r>
      <w:proofErr w:type="gramStart"/>
      <w:r w:rsidRPr="001B26A2">
        <w:rPr>
          <w:lang w:val="de-DE"/>
        </w:rPr>
        <w:t>Unreal</w:t>
      </w:r>
      <w:proofErr w:type="gramEnd"/>
      <w:r w:rsidRPr="001B26A2">
        <w:rPr>
          <w:lang w:val="de-DE"/>
        </w:rPr>
        <w:t xml:space="preserve"> eine höhere Grafikqualität und Leistung, jedoch ist die erhöhte Komplexität aufgrund der Vorteile die Unity bietet nicht zu rechtfertigen.</w:t>
      </w:r>
    </w:p>
    <w:p w14:paraId="5AECB0C7" w14:textId="77777777" w:rsidR="00D52B11" w:rsidRPr="001B26A2" w:rsidRDefault="00A47A5C">
      <w:pPr>
        <w:pStyle w:val="berschrift2"/>
        <w:numPr>
          <w:ilvl w:val="1"/>
          <w:numId w:val="1"/>
        </w:numPr>
      </w:pPr>
      <w:bookmarkStart w:id="42" w:name="_Toc205560938"/>
      <w:proofErr w:type="spellStart"/>
      <w:r w:rsidRPr="001B26A2">
        <w:t>Programmiersprache</w:t>
      </w:r>
      <w:bookmarkEnd w:id="42"/>
      <w:proofErr w:type="spellEnd"/>
    </w:p>
    <w:p w14:paraId="5AECB0C8" w14:textId="77777777" w:rsidR="00D52B11" w:rsidRPr="001B26A2" w:rsidRDefault="00A47A5C">
      <w:pPr>
        <w:spacing w:before="240" w:after="240"/>
        <w:rPr>
          <w:lang w:val="de-DE"/>
        </w:rPr>
      </w:pPr>
      <w:r w:rsidRPr="001B26A2">
        <w:rPr>
          <w:lang w:val="de-DE"/>
        </w:rPr>
        <w:t xml:space="preserve">Die Wahl der Programmiersprache hängt direkt mit der gewählten Engine sowie den technischen Anforderungen der Zielplattform zusammen. In diesem Projekt wurde Unity als Engine in Kombination mit der </w:t>
      </w:r>
      <w:proofErr w:type="spellStart"/>
      <w:r w:rsidRPr="001B26A2">
        <w:rPr>
          <w:lang w:val="de-DE"/>
        </w:rPr>
        <w:t>Meta</w:t>
      </w:r>
      <w:proofErr w:type="spellEnd"/>
      <w:r w:rsidRPr="001B26A2">
        <w:rPr>
          <w:lang w:val="de-DE"/>
        </w:rPr>
        <w:t xml:space="preserve"> Quest 3 als Zielgerät gewählt. Dennoch ist es sinnvoll, auch die Programmiersprachen anderer gängiger </w:t>
      </w:r>
      <w:proofErr w:type="spellStart"/>
      <w:r w:rsidRPr="001B26A2">
        <w:rPr>
          <w:lang w:val="de-DE"/>
        </w:rPr>
        <w:t>Engines</w:t>
      </w:r>
      <w:proofErr w:type="spellEnd"/>
      <w:r w:rsidRPr="001B26A2">
        <w:rPr>
          <w:lang w:val="de-DE"/>
        </w:rPr>
        <w:t xml:space="preserve"> zu betrachten, um die Entscheidung besser einordnen zu können. Es existieren zudem auch Frameworks für andere Geräte wie die Apple Vision Pro, bei denen bevorzugt mit Swift und </w:t>
      </w:r>
      <w:proofErr w:type="spellStart"/>
      <w:r w:rsidRPr="001B26A2">
        <w:rPr>
          <w:lang w:val="de-DE"/>
        </w:rPr>
        <w:t>RealityKit</w:t>
      </w:r>
      <w:proofErr w:type="spellEnd"/>
      <w:r w:rsidRPr="001B26A2">
        <w:rPr>
          <w:lang w:val="de-DE"/>
        </w:rPr>
        <w:t xml:space="preserve"> gearbeitet wird. Diese Optionen wurden jedoch aufgrund der klaren Ausrichtung auf die </w:t>
      </w:r>
      <w:proofErr w:type="spellStart"/>
      <w:r w:rsidRPr="001B26A2">
        <w:rPr>
          <w:lang w:val="de-DE"/>
        </w:rPr>
        <w:t>Meta</w:t>
      </w:r>
      <w:proofErr w:type="spellEnd"/>
      <w:r w:rsidRPr="001B26A2">
        <w:rPr>
          <w:lang w:val="de-DE"/>
        </w:rPr>
        <w:t xml:space="preserve"> Quest 3 nicht </w:t>
      </w:r>
      <w:proofErr w:type="gramStart"/>
      <w:r w:rsidRPr="001B26A2">
        <w:rPr>
          <w:lang w:val="de-DE"/>
        </w:rPr>
        <w:t>weiter verfolgt</w:t>
      </w:r>
      <w:proofErr w:type="gramEnd"/>
      <w:r w:rsidRPr="001B26A2">
        <w:rPr>
          <w:lang w:val="de-DE"/>
        </w:rPr>
        <w:t xml:space="preserve"> (Dörner et al., 2023).</w:t>
      </w:r>
    </w:p>
    <w:p w14:paraId="5AECB0C9" w14:textId="77777777" w:rsidR="00D52B11" w:rsidRPr="001B26A2" w:rsidRDefault="00A47A5C">
      <w:pPr>
        <w:spacing w:before="240" w:after="240"/>
        <w:rPr>
          <w:lang w:val="de-DE"/>
        </w:rPr>
      </w:pPr>
      <w:r w:rsidRPr="001B26A2">
        <w:rPr>
          <w:lang w:val="de-DE"/>
        </w:rPr>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1B26A2" w:rsidRDefault="00A47A5C">
      <w:pPr>
        <w:spacing w:before="240" w:after="240"/>
        <w:rPr>
          <w:lang w:val="de-DE"/>
        </w:rPr>
      </w:pPr>
      <w:r w:rsidRPr="001B26A2">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1B26A2">
        <w:rPr>
          <w:lang w:val="de-DE"/>
        </w:rPr>
        <w:t>Stroustrup</w:t>
      </w:r>
      <w:proofErr w:type="spellEnd"/>
      <w:r w:rsidRPr="001B26A2">
        <w:rPr>
          <w:lang w:val="de-DE"/>
        </w:rPr>
        <w:t>, 2022).</w:t>
      </w:r>
    </w:p>
    <w:p w14:paraId="5AECB0CB" w14:textId="77777777" w:rsidR="00D52B11" w:rsidRPr="001B26A2" w:rsidRDefault="00A47A5C">
      <w:pPr>
        <w:spacing w:before="240" w:after="240"/>
        <w:rPr>
          <w:lang w:val="de-DE"/>
        </w:rPr>
      </w:pPr>
      <w:r w:rsidRPr="001B26A2">
        <w:rPr>
          <w:lang w:val="de-DE"/>
        </w:rPr>
        <w:t xml:space="preserve">Zusätzlich zu C++ bietet </w:t>
      </w:r>
      <w:proofErr w:type="gramStart"/>
      <w:r w:rsidRPr="001B26A2">
        <w:rPr>
          <w:lang w:val="de-DE"/>
        </w:rPr>
        <w:t>Unreal</w:t>
      </w:r>
      <w:proofErr w:type="gramEnd"/>
      <w:r w:rsidRPr="001B26A2">
        <w:rPr>
          <w:lang w:val="de-DE"/>
        </w:rPr>
        <w:t xml:space="preserve"> mit </w:t>
      </w:r>
      <w:proofErr w:type="spellStart"/>
      <w:r w:rsidRPr="001B26A2">
        <w:rPr>
          <w:lang w:val="de-DE"/>
        </w:rPr>
        <w:t>Blueprints</w:t>
      </w:r>
      <w:proofErr w:type="spellEnd"/>
      <w:r w:rsidRPr="001B26A2">
        <w:rPr>
          <w:lang w:val="de-DE"/>
        </w:rPr>
        <w:t xml:space="preserve"> eine visuelle Programmiersprache an. </w:t>
      </w:r>
      <w:proofErr w:type="spellStart"/>
      <w:r w:rsidRPr="001B26A2">
        <w:rPr>
          <w:lang w:val="de-DE"/>
        </w:rPr>
        <w:t>Blueprints</w:t>
      </w:r>
      <w:proofErr w:type="spellEnd"/>
      <w:r w:rsidRPr="001B26A2">
        <w:rPr>
          <w:lang w:val="de-DE"/>
        </w:rPr>
        <w:t xml:space="preserve"> ermöglicht es, Logiken und Interaktionen auf visuelle Weise zu implementieren, ohne direkt in den Quellcode eingreifen zu müssen. Dieses Konzept eignet sich insbesondere für </w:t>
      </w:r>
      <w:proofErr w:type="spellStart"/>
      <w:r w:rsidRPr="001B26A2">
        <w:rPr>
          <w:lang w:val="de-DE"/>
        </w:rPr>
        <w:t>Prototyping</w:t>
      </w:r>
      <w:proofErr w:type="spellEnd"/>
      <w:r w:rsidRPr="001B26A2">
        <w:rPr>
          <w:lang w:val="de-DE"/>
        </w:rPr>
        <w:t xml:space="preserve"> oder für </w:t>
      </w:r>
      <w:proofErr w:type="gramStart"/>
      <w:r w:rsidRPr="001B26A2">
        <w:rPr>
          <w:lang w:val="de-DE"/>
        </w:rPr>
        <w:t>Entwickler:innen</w:t>
      </w:r>
      <w:proofErr w:type="gramEnd"/>
      <w:r w:rsidRPr="001B26A2">
        <w:rPr>
          <w:lang w:val="de-DE"/>
        </w:rPr>
        <w:t xml:space="preserve"> ohne tiefergehende Programmierkenntnisse (Johnson, 2023).</w:t>
      </w:r>
    </w:p>
    <w:p w14:paraId="5AECB0CC" w14:textId="77777777" w:rsidR="00D52B11" w:rsidRPr="001B26A2" w:rsidRDefault="00A47A5C">
      <w:pPr>
        <w:spacing w:before="240" w:after="240"/>
        <w:rPr>
          <w:lang w:val="de-DE"/>
        </w:rPr>
      </w:pPr>
      <w:r w:rsidRPr="001B26A2">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1B26A2" w:rsidRDefault="00A47A5C">
      <w:pPr>
        <w:spacing w:before="240" w:after="240"/>
        <w:rPr>
          <w:lang w:val="de-DE"/>
        </w:rPr>
      </w:pPr>
      <w:r w:rsidRPr="001B26A2">
        <w:rPr>
          <w:lang w:val="de-DE"/>
        </w:rPr>
        <w:t xml:space="preserve">Nach Abwägung der verschiedenen Optionen stellt C# in Verbindung mit Unity die geeignetste Wahl für unser Projekt dar. Die geplante Anwendung soll eine Mixed-Reality-Erfahrung mit </w:t>
      </w:r>
      <w:r w:rsidRPr="001B26A2">
        <w:rPr>
          <w:lang w:val="de-DE"/>
        </w:rPr>
        <w:lastRenderedPageBreak/>
        <w:t>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1B26A2" w:rsidRDefault="00A47A5C">
      <w:pPr>
        <w:pStyle w:val="berschrift2"/>
        <w:numPr>
          <w:ilvl w:val="1"/>
          <w:numId w:val="1"/>
        </w:numPr>
      </w:pPr>
      <w:bookmarkStart w:id="43" w:name="_Toc205560939"/>
      <w:r w:rsidRPr="001B26A2">
        <w:t>Multiplayer Plugin</w:t>
      </w:r>
      <w:bookmarkEnd w:id="43"/>
    </w:p>
    <w:p w14:paraId="5AECB0CF" w14:textId="77777777" w:rsidR="00D52B11" w:rsidRPr="001B26A2" w:rsidRDefault="005816DC">
      <w:pPr>
        <w:spacing w:before="240" w:after="240"/>
      </w:pPr>
      <w:hyperlink r:id="rId22">
        <w:r w:rsidR="00A47A5C" w:rsidRPr="001B26A2">
          <w:rPr>
            <w:color w:val="1155CC"/>
            <w:u w:val="single"/>
          </w:rPr>
          <w:t>https://docs.normcore.io/essentials/why-normcore</w:t>
        </w:r>
      </w:hyperlink>
    </w:p>
    <w:p w14:paraId="5AECB0D0" w14:textId="77777777" w:rsidR="00D52B11" w:rsidRPr="001B26A2" w:rsidRDefault="00A47A5C">
      <w:pPr>
        <w:spacing w:before="240" w:after="240"/>
      </w:pPr>
      <w:r w:rsidRPr="001B26A2">
        <w:t>https://www.photonengine.com/fusion</w:t>
      </w:r>
    </w:p>
    <w:p w14:paraId="5AECB0D1" w14:textId="77777777" w:rsidR="00D52B11" w:rsidRPr="001B26A2" w:rsidRDefault="00A47A5C">
      <w:pPr>
        <w:pStyle w:val="berschrift2"/>
        <w:numPr>
          <w:ilvl w:val="1"/>
          <w:numId w:val="1"/>
        </w:numPr>
      </w:pPr>
      <w:bookmarkStart w:id="44" w:name="_Toc205560940"/>
      <w:proofErr w:type="spellStart"/>
      <w:r w:rsidRPr="001B26A2">
        <w:t>Architekturmodell</w:t>
      </w:r>
      <w:bookmarkEnd w:id="44"/>
      <w:proofErr w:type="spellEnd"/>
    </w:p>
    <w:p w14:paraId="5AC75231" w14:textId="14F1B25E" w:rsidR="00181E4C" w:rsidRPr="001B26A2" w:rsidRDefault="00181E4C" w:rsidP="00D25C5E">
      <w:pPr>
        <w:pStyle w:val="Aufzhlungsliste"/>
        <w:numPr>
          <w:ilvl w:val="0"/>
          <w:numId w:val="0"/>
        </w:numPr>
        <w:spacing w:before="0" w:after="0"/>
        <w:rPr>
          <w:lang w:val="de-DE"/>
        </w:rPr>
      </w:pPr>
      <w:r w:rsidRPr="001B26A2">
        <w:rPr>
          <w:lang w:val="de-DE"/>
        </w:rPr>
        <w:t xml:space="preserve">Um eine klare Trennung von Zuständigkeiten zu erreichen und die Komplexität zu reduzieren, soll für den Code auf ein Architekturmodell zurückgegriffen werden. Dafür wird im Voraus eine Aufteilung der Anwendung in Frontend und </w:t>
      </w:r>
      <w:proofErr w:type="gramStart"/>
      <w:r w:rsidRPr="001B26A2">
        <w:rPr>
          <w:lang w:val="de-DE"/>
        </w:rPr>
        <w:t>Backend</w:t>
      </w:r>
      <w:proofErr w:type="gramEnd"/>
      <w:r w:rsidRPr="001B26A2">
        <w:rPr>
          <w:lang w:val="de-DE"/>
        </w:rPr>
        <w:t xml:space="preserve"> festgelegt. Im Frontend sollen nachher all die Funktionen sein „die auf der Brille laufen“, also Szenen, wie sich Objekte bewegen, Interaktionen, etc.  Das Backend hingegen soll für die Verarbeitung von Daten zuständig sein. Also die Bereitstellung von Daten über eine API (</w:t>
      </w:r>
      <w:proofErr w:type="spellStart"/>
      <w:r w:rsidRPr="001B26A2">
        <w:rPr>
          <w:lang w:val="de-DE"/>
        </w:rPr>
        <w:t>Application</w:t>
      </w:r>
      <w:proofErr w:type="spellEnd"/>
      <w:r w:rsidRPr="001B26A2">
        <w:rPr>
          <w:lang w:val="de-DE"/>
        </w:rPr>
        <w:t xml:space="preserve"> </w:t>
      </w:r>
      <w:proofErr w:type="spellStart"/>
      <w:r w:rsidRPr="001B26A2">
        <w:rPr>
          <w:lang w:val="de-DE"/>
        </w:rPr>
        <w:t>Programming</w:t>
      </w:r>
      <w:proofErr w:type="spellEnd"/>
      <w:r w:rsidRPr="001B26A2">
        <w:rPr>
          <w:lang w:val="de-DE"/>
        </w:rPr>
        <w:t xml:space="preserve"> Interface, </w:t>
      </w:r>
      <w:r w:rsidRPr="001B26A2">
        <w:rPr>
          <w:highlight w:val="magenta"/>
          <w:lang w:val="de-DE"/>
        </w:rPr>
        <w:t>BELEG</w:t>
      </w:r>
      <w:r w:rsidRPr="001B26A2">
        <w:rPr>
          <w:lang w:val="de-DE"/>
        </w:rPr>
        <w:t>) und weiter für Analysen, Authentifizierung und im weiteren Verlauf für die Erstellung einer Spieleinstanz. So dürfen Spielstände oder Tagebücher nicht gelöscht oder zurückgesetzt werden, nur weil die VR-Brille abgesetzt wird. Zusätzlich soll noch eine Datenbankschicht eingeführt werden, die lediglich die Daten speichert. Zugriff und Manipulation kann dann geschützt über das Backend erfolgen. Vorteile einer solchen Architektur sind infolge der Trennung von Verantwortlichkeiten und einer damit einhergehenden Komplexitätsreduktion eine bessere Lesbarkeit, Wartbarkeit oder auch Testbarkeit. So können einzelne Funktionen beispielweise im Frontend unabhängig vom jeweiligen System getestet oder gewartet werden, da nur ein kleiner Teil, die Anzeige, direkt an das System gekoppelt ist. Ein weiterer Vorteil ist das einfache Austauschen von Funktionen, wenn diese entkoppelt sind. So betreffen zum Beispiel Änderungen am User Interface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ist auch die Skalierbarkeit ein wichtiger Faktor, der mit dieser Architektur ebenfalls steigt. So kann bei Bedarf beispielsweise mehr Rechenleistung für das Backend hinzugezogen werden.</w:t>
      </w:r>
      <w:r w:rsidRPr="001B26A2">
        <w:rPr>
          <w:rStyle w:val="Funotenzeichen"/>
        </w:rPr>
        <w:footnoteReference w:id="5"/>
      </w:r>
      <w:r w:rsidRPr="001B26A2">
        <w:rPr>
          <w:lang w:val="de-DE"/>
        </w:rPr>
        <w:t xml:space="preserve"> (</w:t>
      </w:r>
      <w:r w:rsidRPr="001B26A2">
        <w:rPr>
          <w:highlight w:val="magenta"/>
          <w:lang w:val="de-DE"/>
        </w:rPr>
        <w:t>BELEG FÜR VORTEILE FEHLT).</w:t>
      </w:r>
    </w:p>
    <w:p w14:paraId="50A63FFD" w14:textId="77777777" w:rsidR="00181E4C" w:rsidRPr="001B26A2" w:rsidRDefault="00181E4C" w:rsidP="00D25C5E">
      <w:pPr>
        <w:pStyle w:val="Aufzhlungsliste"/>
        <w:numPr>
          <w:ilvl w:val="0"/>
          <w:numId w:val="0"/>
        </w:numPr>
        <w:spacing w:before="0" w:after="0"/>
        <w:rPr>
          <w:lang w:val="de-DE"/>
        </w:rPr>
      </w:pPr>
    </w:p>
    <w:p w14:paraId="2BA8FECA" w14:textId="15A406D1" w:rsidR="00181E4C" w:rsidRPr="001B26A2" w:rsidRDefault="00181E4C" w:rsidP="00D25C5E">
      <w:pPr>
        <w:pStyle w:val="Aufzhlungsliste"/>
        <w:numPr>
          <w:ilvl w:val="0"/>
          <w:numId w:val="0"/>
        </w:numPr>
        <w:spacing w:before="0" w:after="0"/>
        <w:rPr>
          <w:lang w:val="de-DE"/>
        </w:rPr>
      </w:pPr>
      <w:r w:rsidRPr="001B26A2">
        <w:rPr>
          <w:lang w:val="de-DE"/>
        </w:rPr>
        <w:t>Damit auch in den einzelnen Schichten (Frontend, Backend) der Programmcode getrennt und damit test- und wartbar bleibt, ist es sinnvoll auf bewährte Architekturmodelle zurückzugreifen. Im Folgenden wird ein Überblick über die Architekturmodelle Model-View-Controller (MVC), Model-View-</w:t>
      </w:r>
      <w:proofErr w:type="spellStart"/>
      <w:r w:rsidRPr="001B26A2">
        <w:rPr>
          <w:lang w:val="de-DE"/>
        </w:rPr>
        <w:t>ViewModel</w:t>
      </w:r>
      <w:proofErr w:type="spellEnd"/>
      <w:r w:rsidRPr="001B26A2">
        <w:rPr>
          <w:lang w:val="de-DE"/>
        </w:rPr>
        <w:t xml:space="preserve"> (MVVM) und Entity </w:t>
      </w:r>
      <w:proofErr w:type="spellStart"/>
      <w:r w:rsidRPr="001B26A2">
        <w:rPr>
          <w:lang w:val="de-DE"/>
        </w:rPr>
        <w:t>Component</w:t>
      </w:r>
      <w:proofErr w:type="spellEnd"/>
      <w:r w:rsidRPr="001B26A2">
        <w:rPr>
          <w:lang w:val="de-DE"/>
        </w:rPr>
        <w:t xml:space="preserve"> System (ECS) gegeben und eine Entscheidung getroffen, welches Modell für welche Schicht mit den gegebenen Anforderungen </w:t>
      </w:r>
      <w:r w:rsidRPr="001B26A2">
        <w:rPr>
          <w:lang w:val="de-DE"/>
        </w:rPr>
        <w:lastRenderedPageBreak/>
        <w:t xml:space="preserve">als geeignet eingestuft wird. Zu berücksichtigen sind im Frontend neben klassischen Anforderungen auch XR-spezifische Anforderungen, wie sich zum Beispiel bei Greifen eines Objekts zeigt: Es müssen für diesen Vorgang die Hände und die Position der Finger erkannt werden. Weiter muss eine physikalische Simulation berechnet werden, die auch eine Kollisionserkennung erfordert. So dürfen Finger nicht durch ein Objekt hindurchgreifen und virtuelle Objekte nicht in realen Objekten verschwinden. Dies erfordert auf der visuellen Seite eine entsprechende Rückmeldung, sowie eine Aktualisierung des Objektzustands, wie zum Beispiel Positionskoordinaten. </w:t>
      </w:r>
    </w:p>
    <w:p w14:paraId="22BBB1E3" w14:textId="77777777" w:rsidR="00181E4C" w:rsidRPr="001B26A2" w:rsidRDefault="00181E4C" w:rsidP="00D25C5E">
      <w:pPr>
        <w:pStyle w:val="Aufzhlungsliste"/>
        <w:numPr>
          <w:ilvl w:val="0"/>
          <w:numId w:val="0"/>
        </w:numPr>
        <w:spacing w:before="0" w:after="0"/>
        <w:rPr>
          <w:b/>
          <w:bCs/>
          <w:lang w:val="de-DE"/>
        </w:rPr>
      </w:pPr>
    </w:p>
    <w:p w14:paraId="0D434ED2" w14:textId="25755E9F" w:rsidR="00181E4C" w:rsidRPr="001B26A2" w:rsidRDefault="00181E4C" w:rsidP="00D25C5E">
      <w:pPr>
        <w:pStyle w:val="Aufzhlungsliste"/>
        <w:numPr>
          <w:ilvl w:val="0"/>
          <w:numId w:val="0"/>
        </w:numPr>
        <w:spacing w:before="0" w:after="0"/>
        <w:rPr>
          <w:lang w:val="de-DE"/>
        </w:rPr>
      </w:pPr>
      <w:r w:rsidRPr="001B26A2">
        <w:rPr>
          <w:b/>
          <w:bCs/>
          <w:lang w:val="de-DE"/>
        </w:rPr>
        <w:t>MVC</w:t>
      </w:r>
      <w:r w:rsidRPr="001B26A2">
        <w:rPr>
          <w:lang w:val="de-DE"/>
        </w:rPr>
        <w:t xml:space="preserve"> </w:t>
      </w:r>
      <w:proofErr w:type="spellStart"/>
      <w:r w:rsidRPr="001B26A2">
        <w:rPr>
          <w:lang w:val="de-DE"/>
        </w:rPr>
        <w:t>MVC</w:t>
      </w:r>
      <w:proofErr w:type="spellEnd"/>
      <w:r w:rsidRPr="001B26A2">
        <w:rPr>
          <w:lang w:val="de-DE"/>
        </w:rPr>
        <w:t xml:space="preserve"> ist ein Architekturmodell, welches aus drei Schichten besteht, welche unterschiedliche Funktionen beinhalten. Das Model (M) ist für die Verbindung zu den Daten und die Logik zuständig. Die View (V) enthält alles bezüglich visueller Elemente und UI und der Controller stellt die Brücke zwischen diesen beiden Schichten dar, indem er die Kommunikation zwischen Model und View anstößt </w:t>
      </w:r>
      <w:r w:rsidRPr="001B26A2">
        <w:fldChar w:fldCharType="begin"/>
      </w:r>
      <w:r w:rsidRPr="001B26A2">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1B26A2">
        <w:fldChar w:fldCharType="separate"/>
      </w:r>
      <w:r w:rsidRPr="001B26A2">
        <w:rPr>
          <w:lang w:val="de-DE"/>
        </w:rPr>
        <w:t>(</w:t>
      </w:r>
      <w:proofErr w:type="spellStart"/>
      <w:r w:rsidRPr="001B26A2">
        <w:rPr>
          <w:lang w:val="de-DE"/>
        </w:rPr>
        <w:t>Capilla</w:t>
      </w:r>
      <w:proofErr w:type="spellEnd"/>
      <w:r w:rsidRPr="001B26A2">
        <w:rPr>
          <w:lang w:val="de-DE"/>
        </w:rPr>
        <w:t xml:space="preserve">, 2004; </w:t>
      </w:r>
      <w:proofErr w:type="spellStart"/>
      <w:r w:rsidRPr="001B26A2">
        <w:rPr>
          <w:lang w:val="de-DE"/>
        </w:rPr>
        <w:t>Majdak</w:t>
      </w:r>
      <w:proofErr w:type="spellEnd"/>
      <w:r w:rsidRPr="001B26A2">
        <w:rPr>
          <w:lang w:val="de-DE"/>
        </w:rPr>
        <w:t>, 2023; Tuch, 2024)</w:t>
      </w:r>
      <w:r w:rsidRPr="001B26A2">
        <w:fldChar w:fldCharType="end"/>
      </w:r>
      <w:r w:rsidRPr="001B26A2">
        <w:rPr>
          <w:lang w:val="de-DE"/>
        </w:rPr>
        <w:t xml:space="preserve">. Vorteile sind hierbei die klare Trennung von UI und Logik, was einen schnellen Entwicklungsprozess fördert und dank des strukturierten Gerüsts auch die Planung, Testbarkeit und Wartbarkeit vereinfacht </w:t>
      </w:r>
      <w:r w:rsidRPr="001B26A2">
        <w:fldChar w:fldCharType="begin"/>
      </w:r>
      <w:r w:rsidRPr="001B26A2">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1B26A2">
        <w:fldChar w:fldCharType="separate"/>
      </w:r>
      <w:r w:rsidRPr="001B26A2">
        <w:rPr>
          <w:lang w:val="de-DE"/>
        </w:rPr>
        <w:t>(Tuch, 2024)</w:t>
      </w:r>
      <w:r w:rsidRPr="001B26A2">
        <w:fldChar w:fldCharType="end"/>
      </w:r>
      <w:r w:rsidRPr="001B26A2">
        <w:rPr>
          <w:lang w:val="de-DE"/>
        </w:rPr>
        <w:t xml:space="preserve">. Auch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Unity selbst schon mit diesem Architekturmodell gearbeitet, um eine VR-Anwendung zu erstellen </w:t>
      </w:r>
      <w:r w:rsidRPr="001B26A2">
        <w:fldChar w:fldCharType="begin"/>
      </w:r>
      <w:r w:rsidRPr="001B26A2">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2023; Tuch, 2024; Unity Developers, o. J.)</w:t>
      </w:r>
      <w:r w:rsidRPr="001B26A2">
        <w:fldChar w:fldCharType="end"/>
      </w:r>
      <w:r w:rsidRPr="001B26A2">
        <w:rPr>
          <w:lang w:val="de-DE"/>
        </w:rPr>
        <w:t>. So ist auch die Anpassung des MVC-Modells möglich, da besondere Anforderungen für zum Beispiel XR-Anwendungen einfach zu integrieren sind.</w:t>
      </w:r>
    </w:p>
    <w:p w14:paraId="6591CD14" w14:textId="77777777" w:rsidR="00181E4C" w:rsidRPr="001B26A2" w:rsidRDefault="00181E4C" w:rsidP="00D25C5E">
      <w:pPr>
        <w:pStyle w:val="Aufzhlungsliste"/>
        <w:numPr>
          <w:ilvl w:val="0"/>
          <w:numId w:val="0"/>
        </w:numPr>
        <w:spacing w:before="0" w:after="0"/>
        <w:rPr>
          <w:lang w:val="de-DE"/>
        </w:rPr>
      </w:pPr>
    </w:p>
    <w:p w14:paraId="6A33940C" w14:textId="100D3408" w:rsidR="00181E4C" w:rsidRPr="001B26A2" w:rsidRDefault="00181E4C" w:rsidP="00D25C5E">
      <w:pPr>
        <w:pStyle w:val="Aufzhlungsliste"/>
        <w:numPr>
          <w:ilvl w:val="0"/>
          <w:numId w:val="0"/>
        </w:numPr>
        <w:spacing w:before="0" w:after="0"/>
        <w:rPr>
          <w:lang w:val="de-DE"/>
        </w:rPr>
      </w:pPr>
      <w:r w:rsidRPr="001B26A2">
        <w:rPr>
          <w:lang w:val="de-DE"/>
        </w:rPr>
        <w:t xml:space="preserve">Neben einigen Vorteilen hat das MVC-Modell allerdings im Kontext von XR-Anwendungen auch einige Schwachstellen. Unity ist eine stark komponentenbasierte Umgebung, was zu einer schwierigeren Trennung der einzelnen Funktionalitäten und einer Verschmelzung von Controller und View führt </w:t>
      </w:r>
      <w:r w:rsidRPr="001B26A2">
        <w:fldChar w:fldCharType="begin"/>
      </w:r>
      <w:r w:rsidRPr="001B26A2">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2023; Vasconcelos, o. J.)</w:t>
      </w:r>
      <w:r w:rsidRPr="001B26A2">
        <w:fldChar w:fldCharType="end"/>
      </w:r>
      <w:r w:rsidRPr="001B26A2">
        <w:rPr>
          <w:lang w:val="de-DE"/>
        </w:rPr>
        <w:t xml:space="preserve">. Jedoch ist dies auch außerhalb von Unity beobachtbar. So wird der Programmcode bei komplexeren XR-Anwendungen generell schnell unübersichtlich und die Views sind schnell überladen. Zudem steigt die Komplexität mit der Menge an Daten, was vorerst den Schluss zulässt, dass dieses Architekturmodell geeignet für kleine Anwendungen ist, aber bei komplexeren nicht ideal </w:t>
      </w:r>
      <w:r w:rsidRPr="001B26A2">
        <w:fldChar w:fldCharType="begin"/>
      </w:r>
      <w:r w:rsidRPr="001B26A2">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2023; Vasconcelos, o. J.)</w:t>
      </w:r>
      <w:r w:rsidRPr="001B26A2">
        <w:fldChar w:fldCharType="end"/>
      </w:r>
      <w:r w:rsidRPr="001B26A2">
        <w:rPr>
          <w:lang w:val="de-DE"/>
        </w:rPr>
        <w:t>.</w:t>
      </w:r>
    </w:p>
    <w:p w14:paraId="0623374D" w14:textId="77777777" w:rsidR="00181E4C" w:rsidRPr="001B26A2" w:rsidRDefault="00181E4C" w:rsidP="00D25C5E">
      <w:pPr>
        <w:pStyle w:val="Aufzhlungsliste"/>
        <w:numPr>
          <w:ilvl w:val="0"/>
          <w:numId w:val="0"/>
        </w:numPr>
        <w:spacing w:before="0" w:after="0"/>
        <w:rPr>
          <w:lang w:val="de-DE"/>
        </w:rPr>
      </w:pPr>
    </w:p>
    <w:p w14:paraId="57C36E51" w14:textId="10CF9210" w:rsidR="00181E4C" w:rsidRPr="001B26A2" w:rsidRDefault="00181E4C" w:rsidP="00D25C5E">
      <w:pPr>
        <w:pStyle w:val="Aufzhlungsliste"/>
        <w:numPr>
          <w:ilvl w:val="0"/>
          <w:numId w:val="0"/>
        </w:numPr>
        <w:spacing w:before="0" w:after="0"/>
        <w:rPr>
          <w:lang w:val="de-DE"/>
        </w:rPr>
      </w:pPr>
      <w:r w:rsidRPr="001B26A2">
        <w:rPr>
          <w:lang w:val="de-DE"/>
        </w:rPr>
        <w:t xml:space="preserve">Jedoch bietet das MVC-Modell gute Möglichkeiten diese Schwachstellen mit XR-spezifischen Erweiterungen zu adressieren. So entwickelten </w:t>
      </w:r>
      <w:r w:rsidRPr="001B26A2">
        <w:fldChar w:fldCharType="begin"/>
      </w:r>
      <w:r w:rsidRPr="001B26A2">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2019)</w:t>
      </w:r>
      <w:r w:rsidRPr="001B26A2">
        <w:fldChar w:fldCharType="end"/>
      </w:r>
      <w:r w:rsidRPr="001B26A2">
        <w:rPr>
          <w:lang w:val="de-DE"/>
        </w:rPr>
        <w:t xml:space="preserve"> eine Erweiterung des Modells um den spezifischen Anforderungen von XR gerecht zu werden, das „MVC-3D“-Modell. Kernaspekte war das Hinzufügen einer „Library“-Komponente, die komplexe Algorithmen, wie sie für Tracking, Gestenerkennung oder weitere Simulationen benötigt werden, kapselt. Weiterhin wurde die View zur „interaktiven View“, sodass sie nicht nur Nutzereingaben, sondern auch das Gerät und die Umgebung berücksichtigen kann. Dank der </w:t>
      </w:r>
      <w:r w:rsidRPr="001B26A2">
        <w:rPr>
          <w:lang w:val="de-DE"/>
        </w:rPr>
        <w:lastRenderedPageBreak/>
        <w:t xml:space="preserve">Auslagerung komplexerer Prozesse blieb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1B26A2">
        <w:fldChar w:fldCharType="begin"/>
      </w:r>
      <w:r w:rsidRPr="001B26A2">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2019)</w:t>
      </w:r>
      <w:r w:rsidRPr="001B26A2">
        <w:fldChar w:fldCharType="end"/>
      </w:r>
      <w:r w:rsidRPr="001B26A2">
        <w:rPr>
          <w:lang w:val="de-DE"/>
        </w:rPr>
        <w:t xml:space="preserve">. 2020 wurde von derselben Gruppe auch dieses Modell um die Möglichkeit zur Entwicklung kollaborativer weiterentwickelt. Das „MVC-3DC“-Modell integriert Aspekte wie Kollaboration, Verteilung, Interoperabilität und die Zusammenarbeit verschiedener Nutzer und Systeme </w:t>
      </w:r>
      <w:r w:rsidRPr="001B26A2">
        <w:fldChar w:fldCharType="begin"/>
      </w:r>
      <w:r w:rsidRPr="001B26A2">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2020)</w:t>
      </w:r>
      <w:r w:rsidRPr="001B26A2">
        <w:fldChar w:fldCharType="end"/>
      </w:r>
      <w:r w:rsidRPr="001B26A2">
        <w:rPr>
          <w:lang w:val="de-DE"/>
        </w:rPr>
        <w:t>. Um ein kollaboratives System zu entwickeln (</w:t>
      </w:r>
      <w:proofErr w:type="spellStart"/>
      <w:r w:rsidRPr="001B26A2">
        <w:rPr>
          <w:lang w:val="de-DE"/>
        </w:rPr>
        <w:t>Dhawan</w:t>
      </w:r>
      <w:proofErr w:type="spellEnd"/>
      <w:r w:rsidRPr="001B26A2">
        <w:rPr>
          <w:lang w:val="de-DE"/>
        </w:rPr>
        <w:t xml:space="preserve">, 2024; </w:t>
      </w:r>
      <w:proofErr w:type="spellStart"/>
      <w:r w:rsidRPr="001B26A2">
        <w:rPr>
          <w:lang w:val="de-DE"/>
        </w:rPr>
        <w:t>Majdak</w:t>
      </w:r>
      <w:proofErr w:type="spellEnd"/>
      <w:r w:rsidRPr="001B26A2">
        <w:rPr>
          <w:lang w:val="de-DE"/>
        </w:rPr>
        <w:t xml:space="preserve">, 2023; </w:t>
      </w:r>
      <w:proofErr w:type="spellStart"/>
      <w:r w:rsidRPr="001B26A2">
        <w:rPr>
          <w:lang w:val="de-DE"/>
        </w:rPr>
        <w:t>Stonis</w:t>
      </w:r>
      <w:proofErr w:type="spellEnd"/>
      <w:r w:rsidRPr="001B26A2">
        <w:rPr>
          <w:lang w:val="de-DE"/>
        </w:rPr>
        <w:t>, 2024), führen sie nach (</w:t>
      </w:r>
      <w:r w:rsidRPr="001B26A2">
        <w:rPr>
          <w:highlight w:val="magenta"/>
          <w:lang w:val="de-DE"/>
        </w:rPr>
        <w:t>BELEG</w:t>
      </w:r>
      <w:r w:rsidRPr="001B26A2">
        <w:rPr>
          <w:lang w:val="de-DE"/>
        </w:rPr>
        <w:t xml:space="preserve">: Fleury, </w:t>
      </w:r>
      <w:proofErr w:type="spellStart"/>
      <w:r w:rsidRPr="001B26A2">
        <w:rPr>
          <w:lang w:val="de-DE"/>
        </w:rPr>
        <w:t>Dewan</w:t>
      </w:r>
      <w:proofErr w:type="spellEnd"/>
      <w:r w:rsidRPr="001B26A2">
        <w:rPr>
          <w:lang w:val="de-DE"/>
        </w:rPr>
        <w:t xml:space="preserve">) drei Methoden an: </w:t>
      </w:r>
      <w:proofErr w:type="spellStart"/>
      <w:r w:rsidRPr="001B26A2">
        <w:rPr>
          <w:lang w:val="de-DE"/>
        </w:rPr>
        <w:t>Centralized</w:t>
      </w:r>
      <w:proofErr w:type="spellEnd"/>
      <w:r w:rsidRPr="001B26A2">
        <w:rPr>
          <w:lang w:val="de-DE"/>
        </w:rPr>
        <w:t xml:space="preserve"> Mode, </w:t>
      </w:r>
      <w:proofErr w:type="spellStart"/>
      <w:r w:rsidRPr="001B26A2">
        <w:rPr>
          <w:lang w:val="de-DE"/>
        </w:rPr>
        <w:t>Duplicated</w:t>
      </w:r>
      <w:proofErr w:type="spellEnd"/>
      <w:r w:rsidRPr="001B26A2">
        <w:rPr>
          <w:lang w:val="de-DE"/>
        </w:rPr>
        <w:t xml:space="preserve"> Mode und </w:t>
      </w:r>
      <w:proofErr w:type="gramStart"/>
      <w:r w:rsidRPr="001B26A2">
        <w:rPr>
          <w:lang w:val="de-DE"/>
        </w:rPr>
        <w:t>Hybrid Mode</w:t>
      </w:r>
      <w:proofErr w:type="gramEnd"/>
      <w:r w:rsidRPr="001B26A2">
        <w:rPr>
          <w:lang w:val="de-DE"/>
        </w:rPr>
        <w:t>. Alle diese drei Methoden beschreiben die Art und Weise eines möglichen Zusammenspiels zwischen einem Client und einem Server und somit keine Erweiterung des Architekturmodells an sich.</w:t>
      </w:r>
    </w:p>
    <w:p w14:paraId="03348499" w14:textId="77777777" w:rsidR="00181E4C" w:rsidRPr="001B26A2" w:rsidRDefault="00181E4C" w:rsidP="00D25C5E">
      <w:pPr>
        <w:pStyle w:val="Aufzhlungsliste"/>
        <w:numPr>
          <w:ilvl w:val="0"/>
          <w:numId w:val="0"/>
        </w:numPr>
        <w:spacing w:before="0" w:after="0"/>
        <w:rPr>
          <w:b/>
          <w:lang w:val="de-DE"/>
        </w:rPr>
      </w:pPr>
    </w:p>
    <w:p w14:paraId="7F6C1115" w14:textId="44DEF34C" w:rsidR="00181E4C" w:rsidRPr="001B26A2" w:rsidRDefault="00181E4C" w:rsidP="00D25C5E">
      <w:pPr>
        <w:pStyle w:val="Aufzhlungsliste"/>
        <w:numPr>
          <w:ilvl w:val="0"/>
          <w:numId w:val="0"/>
        </w:numPr>
        <w:spacing w:before="0" w:after="0"/>
        <w:rPr>
          <w:lang w:val="de-DE"/>
        </w:rPr>
      </w:pPr>
      <w:r w:rsidRPr="001B26A2">
        <w:rPr>
          <w:b/>
          <w:lang w:val="de-DE"/>
        </w:rPr>
        <w:t>MVVM</w:t>
      </w:r>
      <w:r w:rsidRPr="001B26A2">
        <w:rPr>
          <w:lang w:val="de-DE"/>
        </w:rPr>
        <w:t xml:space="preserve"> </w:t>
      </w:r>
      <w:proofErr w:type="spellStart"/>
      <w:r w:rsidRPr="001B26A2">
        <w:rPr>
          <w:lang w:val="de-DE"/>
        </w:rPr>
        <w:t>MVVM</w:t>
      </w:r>
      <w:proofErr w:type="spellEnd"/>
      <w:r w:rsidRPr="001B26A2">
        <w:rPr>
          <w:lang w:val="de-DE"/>
        </w:rPr>
        <w:t xml:space="preserve"> ist ebenfalls ein Architekturmodell mit drei Schichten, wobei das Model (M) ebenfalls für die Datenhaltung beziehungsweise Bereitstellung zuständig ist, die View (V) ebenfalls visuelle Informationen enthält und das </w:t>
      </w:r>
      <w:proofErr w:type="spellStart"/>
      <w:r w:rsidRPr="001B26A2">
        <w:rPr>
          <w:lang w:val="de-DE"/>
        </w:rPr>
        <w:t>ViewModel</w:t>
      </w:r>
      <w:proofErr w:type="spellEnd"/>
      <w:r w:rsidRPr="001B26A2">
        <w:rPr>
          <w:lang w:val="de-DE"/>
        </w:rPr>
        <w:t xml:space="preserve"> (VM) ebenfalls die Brücke zwischen den anderen beiden Schichten darstellt </w:t>
      </w:r>
      <w:r w:rsidRPr="001B26A2">
        <w:fldChar w:fldCharType="begin"/>
      </w:r>
      <w:r w:rsidRPr="001B26A2">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1B26A2">
        <w:fldChar w:fldCharType="separate"/>
      </w:r>
      <w:r w:rsidRPr="001B26A2">
        <w:rPr>
          <w:lang w:val="de-DE"/>
        </w:rPr>
        <w:t>(</w:t>
      </w:r>
      <w:proofErr w:type="spellStart"/>
      <w:r w:rsidRPr="001B26A2">
        <w:rPr>
          <w:lang w:val="de-DE"/>
        </w:rPr>
        <w:t>Dhawan</w:t>
      </w:r>
      <w:proofErr w:type="spellEnd"/>
      <w:r w:rsidRPr="001B26A2">
        <w:rPr>
          <w:lang w:val="de-DE"/>
        </w:rPr>
        <w:t xml:space="preserve">, 2024; </w:t>
      </w:r>
      <w:proofErr w:type="spellStart"/>
      <w:r w:rsidRPr="001B26A2">
        <w:rPr>
          <w:lang w:val="de-DE"/>
        </w:rPr>
        <w:t>Majdak</w:t>
      </w:r>
      <w:proofErr w:type="spellEnd"/>
      <w:r w:rsidRPr="001B26A2">
        <w:rPr>
          <w:lang w:val="de-DE"/>
        </w:rPr>
        <w:t xml:space="preserve">, 2023; </w:t>
      </w:r>
      <w:proofErr w:type="spellStart"/>
      <w:r w:rsidRPr="001B26A2">
        <w:rPr>
          <w:lang w:val="de-DE"/>
        </w:rPr>
        <w:t>Stonis</w:t>
      </w:r>
      <w:proofErr w:type="spellEnd"/>
      <w:r w:rsidRPr="001B26A2">
        <w:rPr>
          <w:lang w:val="de-DE"/>
        </w:rPr>
        <w:t>, 2024)</w:t>
      </w:r>
      <w:r w:rsidRPr="001B26A2">
        <w:fldChar w:fldCharType="end"/>
      </w:r>
      <w:r w:rsidRPr="001B26A2">
        <w:rPr>
          <w:lang w:val="de-DE"/>
        </w:rPr>
        <w:t xml:space="preserve">. Bei der MVC-Architektur steuert der Controller aktiv UI-Eingaben wohingegen der Datenfluss beim </w:t>
      </w:r>
      <w:proofErr w:type="spellStart"/>
      <w:r w:rsidRPr="001B26A2">
        <w:rPr>
          <w:lang w:val="de-DE"/>
        </w:rPr>
        <w:t>ViewModel</w:t>
      </w:r>
      <w:proofErr w:type="spellEnd"/>
      <w:r w:rsidRPr="001B26A2">
        <w:rPr>
          <w:lang w:val="de-DE"/>
        </w:rPr>
        <w:t xml:space="preserve"> in der MVVM-Architektur automatisch durch sogenanntes „Data Binding“ gesteuert wird. Data Binding ermöglicht es Elementen sich bei Änderung der Daten automatisch zu aktualisieren und wiederum können Daten bei Manipulation der UI automatisch geändert werden, es ist also keine manuelle Definition eines Datenflusses nötig </w:t>
      </w:r>
      <w:r w:rsidRPr="001B26A2">
        <w:fldChar w:fldCharType="begin"/>
      </w:r>
      <w:r w:rsidRPr="001B26A2">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1B26A2">
        <w:fldChar w:fldCharType="separate"/>
      </w:r>
      <w:r w:rsidRPr="001B26A2">
        <w:rPr>
          <w:lang w:val="de-DE"/>
        </w:rPr>
        <w:t>(</w:t>
      </w:r>
      <w:proofErr w:type="spellStart"/>
      <w:r w:rsidRPr="001B26A2">
        <w:rPr>
          <w:lang w:val="de-DE"/>
        </w:rPr>
        <w:t>adegeo</w:t>
      </w:r>
      <w:proofErr w:type="spellEnd"/>
      <w:r w:rsidRPr="001B26A2">
        <w:rPr>
          <w:lang w:val="de-DE"/>
        </w:rPr>
        <w:t>, o. J.)</w:t>
      </w:r>
      <w:r w:rsidRPr="001B26A2">
        <w:fldChar w:fldCharType="end"/>
      </w:r>
      <w:r w:rsidRPr="001B26A2">
        <w:rPr>
          <w:lang w:val="de-DE"/>
        </w:rPr>
        <w:t xml:space="preserve">. Dies ermöglicht eine noch sauberere Trennung von UI und Logik. </w:t>
      </w:r>
      <w:r w:rsidR="00DC16C2">
        <w:fldChar w:fldCharType="begin"/>
      </w:r>
      <w:r w:rsidR="00DC16C2">
        <w:rPr>
          <w:lang w:val="de-DE"/>
        </w:rPr>
        <w:instrText xml:space="preserve"> REF _Ref204844328 \h </w:instrText>
      </w:r>
      <w:r w:rsidR="00DC16C2">
        <w:fldChar w:fldCharType="separate"/>
      </w:r>
      <w:r w:rsidR="00DC16C2" w:rsidRPr="00181E4C">
        <w:rPr>
          <w:lang w:val="de-DE"/>
        </w:rPr>
        <w:t xml:space="preserve">Abbildung </w:t>
      </w:r>
      <w:r w:rsidR="00DC16C2">
        <w:rPr>
          <w:noProof/>
          <w:lang w:val="de-DE"/>
        </w:rPr>
        <w:t>3</w:t>
      </w:r>
      <w:r w:rsidR="00DC16C2">
        <w:fldChar w:fldCharType="end"/>
      </w:r>
      <w:r w:rsidR="00DC16C2">
        <w:t xml:space="preserve"> </w:t>
      </w:r>
      <w:r w:rsidRPr="001B26A2">
        <w:rPr>
          <w:lang w:val="de-DE"/>
        </w:rPr>
        <w:t>zeigt diesen Unterschied deutlich. Es lässt sich erkennen, dass das Model und die View im MVVM-Modell zu keinem Zeitpunkt miteinander interagieren, bei MVC findet allerdings eine Kommunikation zwischen diesen beiden Schichten statt.</w:t>
      </w:r>
    </w:p>
    <w:p w14:paraId="10224216" w14:textId="77777777" w:rsidR="00181E4C" w:rsidRPr="001B26A2" w:rsidRDefault="00181E4C" w:rsidP="00D25C5E">
      <w:pPr>
        <w:pStyle w:val="Aufzhlungsliste"/>
        <w:numPr>
          <w:ilvl w:val="0"/>
          <w:numId w:val="0"/>
        </w:numPr>
        <w:spacing w:before="0" w:after="0"/>
        <w:rPr>
          <w:lang w:val="de-DE"/>
        </w:rPr>
      </w:pPr>
      <w:r w:rsidRPr="001B26A2">
        <w:rPr>
          <w:noProof/>
        </w:rPr>
        <mc:AlternateContent>
          <mc:Choice Requires="wps">
            <w:drawing>
              <wp:anchor distT="0" distB="0" distL="114300" distR="114300" simplePos="0" relativeHeight="251675648"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45" w:name="_Ref204844328"/>
                            <w:bookmarkStart w:id="46"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45"/>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46"/>
                            <w:r w:rsidRPr="00E640A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47" w:name="_Ref204844328"/>
                      <w:bookmarkStart w:id="48"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47"/>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48"/>
                      <w:r w:rsidRPr="00E640AB">
                        <w:rPr>
                          <w:sz w:val="16"/>
                          <w:szCs w:val="16"/>
                        </w:rPr>
                        <w:fldChar w:fldCharType="end"/>
                      </w:r>
                    </w:p>
                  </w:txbxContent>
                </v:textbox>
                <w10:wrap type="topAndBottom"/>
              </v:shape>
            </w:pict>
          </mc:Fallback>
        </mc:AlternateContent>
      </w:r>
      <w:r w:rsidRPr="001B26A2">
        <w:rPr>
          <w:noProof/>
          <w:color w:val="1155CC"/>
          <w:bdr w:val="none" w:sz="0" w:space="0" w:color="auto" w:frame="1"/>
        </w:rPr>
        <w:drawing>
          <wp:anchor distT="0" distB="0" distL="114300" distR="114300" simplePos="0" relativeHeight="251674624"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6FD855E7" w14:textId="40E0EE49" w:rsidR="00181E4C" w:rsidRPr="001B26A2" w:rsidRDefault="00181E4C" w:rsidP="00D25C5E">
      <w:pPr>
        <w:pStyle w:val="Aufzhlungsliste"/>
        <w:numPr>
          <w:ilvl w:val="0"/>
          <w:numId w:val="0"/>
        </w:numPr>
        <w:spacing w:before="0" w:after="0"/>
        <w:rPr>
          <w:lang w:val="de-DE"/>
        </w:rPr>
      </w:pPr>
      <w:r w:rsidRPr="001B26A2">
        <w:rPr>
          <w:lang w:val="de-DE"/>
        </w:rPr>
        <w:t>Einer der Hauptvorteile von MVVM besteht also in der strikten Trennung und damit fehlenden Kopplung zwischen Anzeige und Daten, was dieses Architekturmodell insbesondere in UI-</w:t>
      </w:r>
      <w:r w:rsidRPr="001B26A2">
        <w:rPr>
          <w:lang w:val="de-DE"/>
        </w:rPr>
        <w:lastRenderedPageBreak/>
        <w:t xml:space="preserve">lastigen Anwendungen beliebt macht </w:t>
      </w:r>
      <w:r w:rsidRPr="001B26A2">
        <w:fldChar w:fldCharType="begin"/>
      </w:r>
      <w:r w:rsidRPr="001B26A2">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1B26A2">
        <w:fldChar w:fldCharType="separate"/>
      </w:r>
      <w:r w:rsidRPr="001B26A2">
        <w:rPr>
          <w:lang w:val="de-DE"/>
        </w:rPr>
        <w:t>(</w:t>
      </w:r>
      <w:proofErr w:type="spellStart"/>
      <w:r w:rsidRPr="001B26A2">
        <w:rPr>
          <w:lang w:val="de-DE"/>
        </w:rPr>
        <w:t>Dhawan</w:t>
      </w:r>
      <w:proofErr w:type="spellEnd"/>
      <w:r w:rsidRPr="001B26A2">
        <w:rPr>
          <w:lang w:val="de-DE"/>
        </w:rPr>
        <w:t xml:space="preserve">, 2024; </w:t>
      </w:r>
      <w:proofErr w:type="spellStart"/>
      <w:r w:rsidRPr="001B26A2">
        <w:rPr>
          <w:lang w:val="de-DE"/>
        </w:rPr>
        <w:t>Majdak</w:t>
      </w:r>
      <w:proofErr w:type="spellEnd"/>
      <w:r w:rsidRPr="001B26A2">
        <w:rPr>
          <w:lang w:val="de-DE"/>
        </w:rPr>
        <w:t xml:space="preserve">, 2023; </w:t>
      </w:r>
      <w:proofErr w:type="spellStart"/>
      <w:r w:rsidRPr="001B26A2">
        <w:rPr>
          <w:lang w:val="de-DE"/>
        </w:rPr>
        <w:t>Stonis</w:t>
      </w:r>
      <w:proofErr w:type="spellEnd"/>
      <w:r w:rsidRPr="001B26A2">
        <w:rPr>
          <w:lang w:val="de-DE"/>
        </w:rPr>
        <w:t>, 2024)</w:t>
      </w:r>
      <w:r w:rsidRPr="001B26A2">
        <w:fldChar w:fldCharType="end"/>
      </w:r>
      <w:r w:rsidRPr="001B26A2">
        <w:rPr>
          <w:lang w:val="de-DE"/>
        </w:rPr>
        <w:t xml:space="preserve">, allerdings auch gut für datengetriebene Anwendungen einsetzbar ist, vor allem, wenn diese Daten aus unterschiedlichen Quellen stammen </w:t>
      </w:r>
      <w:r w:rsidRPr="001B26A2">
        <w:fldChar w:fldCharType="begin"/>
      </w:r>
      <w:r w:rsidRPr="001B26A2">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2023)</w:t>
      </w:r>
      <w:r w:rsidRPr="001B26A2">
        <w:fldChar w:fldCharType="end"/>
      </w:r>
      <w:r w:rsidRPr="001B26A2">
        <w:rPr>
          <w:lang w:val="de-DE"/>
        </w:rPr>
        <w:t xml:space="preserve">. Gleiche Vorteile wie für die MVC-Architektur gelten auch für MVVM, aufgrund der stärkeren Trennung allerdings in einem höheren Maße: gute Testbarkeit, erhöhte Wartbarkeit, Förderung der Wiederverwendbarkeit, effiziente Zusammenarbeit im Team und eine noch bessere Skalierbarkeit. </w:t>
      </w:r>
    </w:p>
    <w:p w14:paraId="59703653" w14:textId="77777777" w:rsidR="00181E4C" w:rsidRPr="001B26A2" w:rsidRDefault="00181E4C" w:rsidP="00D25C5E">
      <w:pPr>
        <w:pStyle w:val="Aufzhlungsliste"/>
        <w:numPr>
          <w:ilvl w:val="0"/>
          <w:numId w:val="0"/>
        </w:numPr>
        <w:spacing w:before="0" w:after="0"/>
        <w:rPr>
          <w:lang w:val="de-DE"/>
        </w:rPr>
      </w:pPr>
    </w:p>
    <w:p w14:paraId="596461BF" w14:textId="7B8932D6" w:rsidR="00181E4C" w:rsidRPr="001B26A2" w:rsidRDefault="00181E4C" w:rsidP="00D25C5E">
      <w:pPr>
        <w:pStyle w:val="Aufzhlungsliste"/>
        <w:numPr>
          <w:ilvl w:val="0"/>
          <w:numId w:val="0"/>
        </w:numPr>
        <w:spacing w:before="0" w:after="0"/>
        <w:rPr>
          <w:lang w:val="de-DE"/>
        </w:rPr>
      </w:pPr>
      <w:r w:rsidRPr="001B26A2">
        <w:rPr>
          <w:lang w:val="de-DE"/>
        </w:rPr>
        <w:t xml:space="preserve">Nachteile des MVVM-Musters bestehen hauptsächlich in der Komplexität, da dieses Muster für kleine Anwendungen überdimensioniert sein kann und sich darüber hinaus in der Einarbeitung etwas schwieriger gestalten kann. Ursache dafür ist die Einarbeitung in das Data Binding </w:t>
      </w:r>
      <w:r w:rsidRPr="001B26A2">
        <w:fldChar w:fldCharType="begin"/>
      </w:r>
      <w:r w:rsidRPr="001B26A2">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2023; Vasconcelos, o. J.)</w:t>
      </w:r>
      <w:r w:rsidRPr="001B26A2">
        <w:fldChar w:fldCharType="end"/>
      </w:r>
      <w:r w:rsidRPr="001B26A2">
        <w:rPr>
          <w:lang w:val="de-DE"/>
        </w:rPr>
        <w:t xml:space="preserve">. Dieses war lange Zeit auch ein Grund, weshalb das MVVM-Muster nicht oder sehr selten in Verbindung mit Unity genutzt wurde. Dort gab es bis zur Veröffentlichung von Unity 6 kein natives Data Binding, weshalb auf externe Lösungen zurückgegriffen werden musste </w:t>
      </w:r>
      <w:r w:rsidRPr="001B26A2">
        <w:fldChar w:fldCharType="begin"/>
      </w:r>
      <w:r w:rsidRPr="001B26A2">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w:t>
      </w:r>
      <w:proofErr w:type="spellStart"/>
      <w:r w:rsidRPr="001B26A2">
        <w:rPr>
          <w:lang w:val="de-DE"/>
        </w:rPr>
        <w:t>Majdak</w:t>
      </w:r>
      <w:proofErr w:type="spellEnd"/>
      <w:r w:rsidRPr="001B26A2">
        <w:rPr>
          <w:lang w:val="de-DE"/>
        </w:rPr>
        <w:t xml:space="preserve">, 2023; </w:t>
      </w:r>
      <w:proofErr w:type="spellStart"/>
      <w:r w:rsidRPr="001B26A2">
        <w:rPr>
          <w:lang w:val="de-DE"/>
        </w:rPr>
        <w:t>Oriz</w:t>
      </w:r>
      <w:proofErr w:type="spellEnd"/>
      <w:r w:rsidRPr="001B26A2">
        <w:rPr>
          <w:lang w:val="de-DE"/>
        </w:rPr>
        <w:t>, 2024; Vasconcelos, o. J.)</w:t>
      </w:r>
      <w:r w:rsidRPr="001B26A2">
        <w:fldChar w:fldCharType="end"/>
      </w:r>
      <w:r w:rsidRPr="001B26A2">
        <w:rPr>
          <w:lang w:val="de-DE"/>
        </w:rPr>
        <w:t xml:space="preserve">. Aus diesen Gründen gibt es noch keine (etablierten) Weiterentwicklungen von MVVM, </w:t>
      </w:r>
      <w:proofErr w:type="gramStart"/>
      <w:r w:rsidRPr="001B26A2">
        <w:rPr>
          <w:lang w:val="de-DE"/>
        </w:rPr>
        <w:t>die spezielle Anforderungen</w:t>
      </w:r>
      <w:proofErr w:type="gramEnd"/>
      <w:r w:rsidRPr="001B26A2">
        <w:rPr>
          <w:lang w:val="de-DE"/>
        </w:rPr>
        <w:t xml:space="preserve"> von XR-Anwendungen adressieren. </w:t>
      </w:r>
    </w:p>
    <w:p w14:paraId="14682CBE" w14:textId="77777777" w:rsidR="00181E4C" w:rsidRPr="001B26A2" w:rsidRDefault="00181E4C" w:rsidP="00D25C5E">
      <w:pPr>
        <w:pStyle w:val="Aufzhlungsliste"/>
        <w:numPr>
          <w:ilvl w:val="0"/>
          <w:numId w:val="0"/>
        </w:numPr>
        <w:spacing w:before="0" w:after="0"/>
        <w:rPr>
          <w:b/>
          <w:lang w:val="de-DE"/>
        </w:rPr>
      </w:pPr>
    </w:p>
    <w:p w14:paraId="7B06CCB3" w14:textId="56945AB1" w:rsidR="00181E4C" w:rsidRPr="001B26A2" w:rsidRDefault="00181E4C" w:rsidP="00D25C5E">
      <w:pPr>
        <w:pStyle w:val="Aufzhlungsliste"/>
        <w:numPr>
          <w:ilvl w:val="0"/>
          <w:numId w:val="0"/>
        </w:numPr>
        <w:spacing w:before="0" w:after="0"/>
        <w:rPr>
          <w:lang w:val="de-DE"/>
        </w:rPr>
      </w:pPr>
      <w:r w:rsidRPr="001B26A2">
        <w:rPr>
          <w:b/>
          <w:lang w:val="de-DE"/>
        </w:rPr>
        <w:t>ECS</w:t>
      </w:r>
      <w:r w:rsidRPr="001B26A2">
        <w:rPr>
          <w:lang w:val="de-DE"/>
        </w:rPr>
        <w:t xml:space="preserve"> Unity selbst bietet neben den bekannten, plattformunabhängigen Architekturmodellen ein natives Modell an. Das sogenannte ECS kann über 1.000 Objekte gleichzeitig verarbeiten und ist daher sehr gut für große Anwendungen geeignet </w:t>
      </w:r>
      <w:r w:rsidRPr="001B26A2">
        <w:fldChar w:fldCharType="begin"/>
      </w:r>
      <w:r w:rsidRPr="001B26A2">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Jedoch ist dieses Modell laut Unity selbst hinsichtlich der XR Interaction Toolkit-Kompatibilität noch nicht ausgereift </w:t>
      </w:r>
      <w:r w:rsidRPr="001B26A2">
        <w:fldChar w:fldCharType="begin"/>
      </w:r>
      <w:r w:rsidRPr="001B26A2">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was die Interaktionsmöglichkeiten einschränken kann und somit die XR-spezifischen Anforderung des Prototyps nicht ausreichend erfüllen könnte. Zudem ist dieses Architekturmodell vor allem für Personen geeignet, die erfahren in der Entwicklung mit Unity sind und anspruchsvolle Spiele entwickeln wollen und für die Performancevorteile sowohl ein anspruchsvolleres Debugging, sowie eingeschränkte Teamarbeit in Kauf nehmen wollen </w:t>
      </w:r>
      <w:r w:rsidRPr="001B26A2">
        <w:fldChar w:fldCharType="begin"/>
      </w:r>
      <w:r w:rsidRPr="001B26A2">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Da der geplante Prototyp stark interaktionsbasiert sein soll und dieser Anwendungsfall für ECS noch nicht ausgereift ist, wird dieses Architekturmodell für die Entwicklung des Prototyps nicht weiter berücksichtigt. </w:t>
      </w:r>
    </w:p>
    <w:p w14:paraId="1C8933C9" w14:textId="77777777" w:rsidR="00181E4C" w:rsidRPr="001B26A2" w:rsidRDefault="00181E4C" w:rsidP="00D25C5E">
      <w:pPr>
        <w:pStyle w:val="Aufzhlungsliste"/>
        <w:numPr>
          <w:ilvl w:val="0"/>
          <w:numId w:val="0"/>
        </w:numPr>
        <w:spacing w:before="0" w:after="0"/>
        <w:rPr>
          <w:lang w:val="de-DE"/>
        </w:rPr>
      </w:pPr>
    </w:p>
    <w:p w14:paraId="4EE7F9F2" w14:textId="7DC8D465" w:rsidR="00181E4C" w:rsidRPr="001B26A2" w:rsidRDefault="00181E4C" w:rsidP="00D25C5E">
      <w:pPr>
        <w:pStyle w:val="Aufzhlungsliste"/>
        <w:numPr>
          <w:ilvl w:val="0"/>
          <w:numId w:val="0"/>
        </w:numPr>
        <w:spacing w:before="0" w:after="0"/>
        <w:rPr>
          <w:lang w:val="de-DE"/>
        </w:rPr>
      </w:pPr>
      <w:r w:rsidRPr="001B26A2">
        <w:rPr>
          <w:lang w:val="de-DE"/>
        </w:rPr>
        <w:t xml:space="preserve">Die Entscheidung, welches Architekturmodell für das Backend und das Frontend gewählt werden soll, ist eine Entscheidung zwischen MVC oder MVVM. Um die Aufgaben der beiden Schichten bestmöglich zu unterstützen, werden </w:t>
      </w:r>
      <w:proofErr w:type="gramStart"/>
      <w:r w:rsidRPr="001B26A2">
        <w:rPr>
          <w:lang w:val="de-DE"/>
        </w:rPr>
        <w:t>Backend</w:t>
      </w:r>
      <w:proofErr w:type="gramEnd"/>
      <w:r w:rsidRPr="001B26A2">
        <w:rPr>
          <w:lang w:val="de-DE"/>
        </w:rPr>
        <w:t xml:space="preserve"> und Frontend getrennt betrachtet. </w:t>
      </w:r>
    </w:p>
    <w:p w14:paraId="72ECB42B" w14:textId="77777777" w:rsidR="00181E4C" w:rsidRPr="001B26A2" w:rsidRDefault="00181E4C" w:rsidP="00D25C5E">
      <w:pPr>
        <w:pStyle w:val="Aufzhlungsliste"/>
        <w:numPr>
          <w:ilvl w:val="0"/>
          <w:numId w:val="0"/>
        </w:numPr>
        <w:spacing w:before="0" w:after="0"/>
        <w:rPr>
          <w:lang w:val="de-DE"/>
        </w:rPr>
      </w:pPr>
    </w:p>
    <w:p w14:paraId="346C89C3" w14:textId="292B085E" w:rsidR="00181E4C" w:rsidRPr="001B26A2" w:rsidRDefault="00181E4C" w:rsidP="00D25C5E">
      <w:pPr>
        <w:pStyle w:val="Aufzhlungsliste"/>
        <w:numPr>
          <w:ilvl w:val="0"/>
          <w:numId w:val="0"/>
        </w:numPr>
        <w:spacing w:before="0" w:after="0"/>
        <w:rPr>
          <w:lang w:val="de-DE"/>
        </w:rPr>
      </w:pPr>
      <w:r w:rsidRPr="001B26A2">
        <w:rPr>
          <w:lang w:val="de-DE"/>
        </w:rPr>
        <w:t xml:space="preserve">Da das Backend keine UI-lastigen Funktionen erfüllen muss und auch keine strenge Entkopplung von View und Model benötigt wird, ist die Verwendung des MVC-Musters geeignet. Eine Trennung von Funktionen und eine Entkopplung findet immer noch statt, zudem ist die Komplexität geringer. So beinhaltet das Backend wenige und klar definierte Schnittstellen sowie wenige bis keine gleichzeitigen Zustandsänderungen. Der Controller enthält also wenige und wenig komplexe Funktionen, daher ist die Verwendung des MVC-Musters ausreichend und MVVM wird aufgrund des zu geringen Umfangs des </w:t>
      </w:r>
      <w:proofErr w:type="spellStart"/>
      <w:r w:rsidRPr="001B26A2">
        <w:rPr>
          <w:lang w:val="de-DE"/>
        </w:rPr>
        <w:t>Backends</w:t>
      </w:r>
      <w:proofErr w:type="spellEnd"/>
      <w:r w:rsidRPr="001B26A2">
        <w:rPr>
          <w:lang w:val="de-DE"/>
        </w:rPr>
        <w:t xml:space="preserve"> verworfen. </w:t>
      </w:r>
    </w:p>
    <w:p w14:paraId="2D665B31" w14:textId="77777777" w:rsidR="00181E4C" w:rsidRPr="001B26A2" w:rsidRDefault="00181E4C" w:rsidP="00D25C5E">
      <w:pPr>
        <w:pStyle w:val="Aufzhlungsliste"/>
        <w:numPr>
          <w:ilvl w:val="0"/>
          <w:numId w:val="0"/>
        </w:numPr>
        <w:spacing w:before="0" w:after="0"/>
        <w:rPr>
          <w:lang w:val="de-DE"/>
        </w:rPr>
      </w:pPr>
    </w:p>
    <w:p w14:paraId="42EDD74E" w14:textId="3C308B8C" w:rsidR="00181E4C" w:rsidRPr="001B26A2" w:rsidRDefault="00181E4C" w:rsidP="00D25C5E">
      <w:pPr>
        <w:pStyle w:val="Aufzhlungsliste"/>
        <w:numPr>
          <w:ilvl w:val="0"/>
          <w:numId w:val="0"/>
        </w:numPr>
        <w:spacing w:before="0" w:after="0"/>
        <w:rPr>
          <w:lang w:val="de-DE"/>
        </w:rPr>
      </w:pPr>
      <w:r w:rsidRPr="001B26A2">
        <w:rPr>
          <w:lang w:val="de-DE"/>
        </w:rPr>
        <w:t xml:space="preserve">Im Gegensatz dazu ist insbesondere bei einer XR-Anwendung das Frontend in einem sehr viel höheren Maße UI- und damit </w:t>
      </w:r>
      <w:proofErr w:type="spellStart"/>
      <w:r w:rsidRPr="001B26A2">
        <w:rPr>
          <w:lang w:val="de-DE"/>
        </w:rPr>
        <w:t>interaktionslastig</w:t>
      </w:r>
      <w:proofErr w:type="spellEnd"/>
      <w:r w:rsidRPr="001B26A2">
        <w:rPr>
          <w:lang w:val="de-DE"/>
        </w:rPr>
        <w:t xml:space="preserve">. So müssen beispielsweise 3D-Menüs im Raum schweben, Textfelder eingeblendet werden oder animierte Objekte angezeigt werden. Zudem können Interaktionen unterschiedlichste Formen annehmen und für die Menüauswahl könnten Controller, Handgesten oder die Stimme verwendet werden, Textfelder könnten sich durch Augenbewegungen automatisch anpassen und Objekte könnten ebenfalls mit Controllern oder Handbewegungen manipuliert werden. Die Verwaltung von Interaktionen, multimodaler Eingabe und damit stetiger Zustandsänderungen erhöht somit auch die Komplexität des </w:t>
      </w:r>
      <w:proofErr w:type="spellStart"/>
      <w:r w:rsidRPr="001B26A2">
        <w:rPr>
          <w:lang w:val="de-DE"/>
        </w:rPr>
        <w:t>Frontends</w:t>
      </w:r>
      <w:proofErr w:type="spellEnd"/>
      <w:r w:rsidRPr="001B26A2">
        <w:rPr>
          <w:lang w:val="de-DE"/>
        </w:rPr>
        <w:t xml:space="preserve"> und die Anforderungen an einfach </w:t>
      </w:r>
      <w:proofErr w:type="spellStart"/>
      <w:r w:rsidRPr="001B26A2">
        <w:rPr>
          <w:lang w:val="de-DE"/>
        </w:rPr>
        <w:t>synchronisierbare</w:t>
      </w:r>
      <w:proofErr w:type="spellEnd"/>
      <w:r w:rsidRPr="001B26A2">
        <w:rPr>
          <w:lang w:val="de-DE"/>
        </w:rPr>
        <w:t xml:space="preserve"> Views. Eine Herausforderung in der Verwendung von MVVM im XR-Kontext ist die Anwendung des Data </w:t>
      </w:r>
      <w:proofErr w:type="spellStart"/>
      <w:r w:rsidRPr="001B26A2">
        <w:rPr>
          <w:lang w:val="de-DE"/>
        </w:rPr>
        <w:t>Bindings</w:t>
      </w:r>
      <w:proofErr w:type="spellEnd"/>
      <w:r w:rsidRPr="001B26A2">
        <w:rPr>
          <w:lang w:val="de-DE"/>
        </w:rPr>
        <w:t>. Dieses musste bis Oktober 2024, also bis Unity 6, extern entwickelt und in Unity eingebunden werden.</w:t>
      </w:r>
      <w:r w:rsidRPr="001B26A2">
        <w:rPr>
          <w:rStyle w:val="Funotenzeichen"/>
        </w:rPr>
        <w:footnoteReference w:id="6"/>
      </w:r>
      <w:r w:rsidRPr="001B26A2">
        <w:rPr>
          <w:lang w:val="de-DE"/>
        </w:rPr>
        <w:t xml:space="preserve"> Das native Data Binding in Unity ist also verhältnismäßig neu und es kann auf entsprechend wenig Erfahrungswerte zurückgegriffen werden </w:t>
      </w:r>
      <w:r w:rsidRPr="001B26A2">
        <w:fldChar w:fldCharType="begin"/>
      </w:r>
      <w:r w:rsidRPr="001B26A2">
        <w:rPr>
          <w:lang w:val="de-DE"/>
        </w:rPr>
        <w:instrText xml:space="preserve"> ADDIN ZOTERO_ITEM CSL_CITATION {"citationID":"GNW7nM0n","properties":{"formattedCitation":"(Oriz, 2024; Wong, 2025)","plainCitation":"(Oriz, 2024; Wong, 2025)","noteIndex":0},"citationItems":[{"id":744,"uris":["http://zotero.org/users/12878283/items/9WXVJ5S2"],"itemData":{"id":744,"type":"webpage","abstract":"Hi.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746,"uris":["http://zotero.org/users/12878283/items/VTNBP2SY"],"itemData":{"id":746,"type":"webpage","abstract":"The Unity 6.1 Update release brings stability &amp; performance enhancements. Build games with powerful platform support &amp; workflows for your next masterpiece.","container-title":"Unity","language":"de","title":"Unity 6.1: Supported Update with Enhanced Performance","title-short":"Unity 6.1","URL":"https://unity.com/blog/unity-6-1-is-now-available","author":[{"family":"Wong","given":"Nichole"}],"accessed":{"date-parts":[["2025",4,30]]},"issued":{"date-parts":[["2025",4,24]]}}}],"schema":"https://github.com/citation-style-language/schema/raw/master/csl-citation.json"} </w:instrText>
      </w:r>
      <w:r w:rsidRPr="001B26A2">
        <w:fldChar w:fldCharType="separate"/>
      </w:r>
      <w:r w:rsidRPr="001B26A2">
        <w:rPr>
          <w:lang w:val="de-DE"/>
        </w:rPr>
        <w:t>(</w:t>
      </w:r>
      <w:proofErr w:type="spellStart"/>
      <w:r w:rsidRPr="001B26A2">
        <w:rPr>
          <w:lang w:val="de-DE"/>
        </w:rPr>
        <w:t>Oriz</w:t>
      </w:r>
      <w:proofErr w:type="spellEnd"/>
      <w:r w:rsidRPr="001B26A2">
        <w:rPr>
          <w:lang w:val="de-DE"/>
        </w:rPr>
        <w:t>, 2024; Wong, 2025)</w:t>
      </w:r>
      <w:r w:rsidRPr="001B26A2">
        <w:fldChar w:fldCharType="end"/>
      </w:r>
      <w:r w:rsidRPr="001B26A2">
        <w:rPr>
          <w:lang w:val="de-DE"/>
        </w:rPr>
        <w:t xml:space="preserve">. Zudem sind derzeitige fehlende etablierte Weiterentwicklungen im XR-Bereich eine Herausforderung, erschwert durch eine komplexere Einarbeitung, da das Verständnis von Data Binding zentral für die Implementierung ist. Da seit Ende 2024 allerdings die Verwendung des Data </w:t>
      </w:r>
      <w:proofErr w:type="spellStart"/>
      <w:r w:rsidRPr="001B26A2">
        <w:rPr>
          <w:lang w:val="de-DE"/>
        </w:rPr>
        <w:t>Bindings</w:t>
      </w:r>
      <w:proofErr w:type="spellEnd"/>
      <w:r w:rsidRPr="001B26A2">
        <w:rPr>
          <w:lang w:val="de-DE"/>
        </w:rPr>
        <w:t xml:space="preserve"> möglich ist, erscheint das MVVM-Muster als eine geeignete Wahl für die Entwicklung </w:t>
      </w:r>
      <w:proofErr w:type="gramStart"/>
      <w:r w:rsidRPr="001B26A2">
        <w:rPr>
          <w:lang w:val="de-DE"/>
        </w:rPr>
        <w:t>eines Prototypen</w:t>
      </w:r>
      <w:proofErr w:type="gramEnd"/>
      <w:r w:rsidRPr="001B26A2">
        <w:rPr>
          <w:lang w:val="de-DE"/>
        </w:rPr>
        <w:t xml:space="preserve"> im </w:t>
      </w:r>
      <w:proofErr w:type="spellStart"/>
      <w:r w:rsidRPr="001B26A2">
        <w:rPr>
          <w:lang w:val="de-DE"/>
        </w:rPr>
        <w:t>Unitykontext</w:t>
      </w:r>
      <w:proofErr w:type="spellEnd"/>
      <w:r w:rsidRPr="001B26A2">
        <w:rPr>
          <w:lang w:val="de-DE"/>
        </w:rPr>
        <w:t xml:space="preserve">. Dieses Muster eignet sich somit sehr gut für Anwendungen mit stetig wechselnden Zuständen, da diese Änderungen mit Hilfe des Data </w:t>
      </w:r>
      <w:proofErr w:type="spellStart"/>
      <w:r w:rsidRPr="001B26A2">
        <w:rPr>
          <w:lang w:val="de-DE"/>
        </w:rPr>
        <w:t>Bindings</w:t>
      </w:r>
      <w:proofErr w:type="spellEnd"/>
      <w:r w:rsidRPr="001B26A2">
        <w:rPr>
          <w:lang w:val="de-DE"/>
        </w:rPr>
        <w:t xml:space="preserve"> automatisch umgesetzt werden können.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zudem die Fehlerquellen bei der Entwicklung reduziert. Aus diesen Gründen ist die Verwendung von MVVM sinnvoller und rechtfertigt die erhöhte Komplexität des Architekturmodells. Bereits genannte Vorteile (Trennung von Daten und UI/Verantwortlichkeiten, </w:t>
      </w:r>
      <w:proofErr w:type="spellStart"/>
      <w:r w:rsidRPr="001B26A2">
        <w:rPr>
          <w:lang w:val="de-DE"/>
        </w:rPr>
        <w:t>Testing</w:t>
      </w:r>
      <w:proofErr w:type="spellEnd"/>
      <w:r w:rsidRPr="001B26A2">
        <w:rPr>
          <w:lang w:val="de-DE"/>
        </w:rPr>
        <w:t xml:space="preserve">, Wartbarkeit) bieten die Möglichkeit Models und </w:t>
      </w:r>
      <w:proofErr w:type="spellStart"/>
      <w:r w:rsidRPr="001B26A2">
        <w:rPr>
          <w:lang w:val="de-DE"/>
        </w:rPr>
        <w:t>ViewModels</w:t>
      </w:r>
      <w:proofErr w:type="spellEnd"/>
      <w:r w:rsidRPr="001B26A2">
        <w:rPr>
          <w:lang w:val="de-DE"/>
        </w:rPr>
        <w:t xml:space="preserve"> unabhängig von Unity zu testen, da ausschließlich die View plattformabhängig ist. Somit dient dieses Architekturmodell der Entwicklung einer plattformunabhängigeren Entwicklung, was nach </w:t>
      </w:r>
      <w:r w:rsidRPr="001B26A2">
        <w:fldChar w:fldCharType="begin"/>
      </w:r>
      <w:r w:rsidRPr="001B26A2">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w:t>
      </w:r>
      <w:proofErr w:type="spellStart"/>
      <w:r w:rsidRPr="001B26A2">
        <w:rPr>
          <w:lang w:val="de-DE"/>
        </w:rPr>
        <w:t>Molchanov</w:t>
      </w:r>
      <w:proofErr w:type="spellEnd"/>
      <w:r w:rsidRPr="001B26A2">
        <w:rPr>
          <w:lang w:val="de-DE"/>
        </w:rPr>
        <w:t>, 2025)</w:t>
      </w:r>
      <w:r w:rsidRPr="001B26A2">
        <w:fldChar w:fldCharType="end"/>
      </w:r>
      <w:r w:rsidRPr="001B26A2">
        <w:rPr>
          <w:lang w:val="de-DE"/>
        </w:rPr>
        <w:t xml:space="preserve"> eines der aktuellen Herausforderungen von XR-Anwendungen adressiert. Auch die Wiederverwendbarkeit einzelner Komponenten spielt dabei eine wichtige Rolle. </w:t>
      </w:r>
    </w:p>
    <w:p w14:paraId="0C05C87D" w14:textId="77777777" w:rsidR="00181E4C" w:rsidRPr="001B26A2" w:rsidRDefault="00181E4C" w:rsidP="00D25C5E">
      <w:pPr>
        <w:pStyle w:val="Aufzhlungsliste"/>
        <w:numPr>
          <w:ilvl w:val="0"/>
          <w:numId w:val="0"/>
        </w:numPr>
        <w:spacing w:before="0" w:after="0"/>
        <w:rPr>
          <w:lang w:val="de-DE"/>
        </w:rPr>
      </w:pPr>
    </w:p>
    <w:p w14:paraId="3969A088" w14:textId="77777777" w:rsidR="00181E4C" w:rsidRPr="001B26A2" w:rsidRDefault="00181E4C" w:rsidP="00D25C5E">
      <w:pPr>
        <w:pStyle w:val="Aufzhlungsliste"/>
        <w:numPr>
          <w:ilvl w:val="0"/>
          <w:numId w:val="0"/>
        </w:numPr>
        <w:spacing w:before="0" w:after="0"/>
        <w:rPr>
          <w:lang w:val="de-DE"/>
        </w:rPr>
      </w:pPr>
      <w:r w:rsidRPr="001B26A2">
        <w:rPr>
          <w:lang w:val="de-DE"/>
        </w:rPr>
        <w:t xml:space="preserve">Da für den zu entwickelnden Prototypen Interaktionen zwischen realen und virtuellen Elementen eine große Rolle spielen, wird entsprechend ein Architekturmodell benötigt, was zum einen für UI- und </w:t>
      </w:r>
      <w:proofErr w:type="spellStart"/>
      <w:r w:rsidRPr="001B26A2">
        <w:rPr>
          <w:lang w:val="de-DE"/>
        </w:rPr>
        <w:t>interaktionslastige</w:t>
      </w:r>
      <w:proofErr w:type="spellEnd"/>
      <w:r w:rsidRPr="001B26A2">
        <w:rPr>
          <w:lang w:val="de-DE"/>
        </w:rPr>
        <w:t xml:space="preserve"> Anwendungen geeignet ist aber auch datengetriebene Änderungen einfach ermöglicht. Das Modell muss in hohem Maße reaktiv sein, damit eine gute Immersion möglich ist. Da der Entwicklungsaufwand nicht übertrieben hoch sein soll, müssen Faktoren wie beispielsweise eine klare Trennung von Funktionalitäten berücksichtigt werden, </w:t>
      </w:r>
      <w:r w:rsidRPr="001B26A2">
        <w:rPr>
          <w:lang w:val="de-DE"/>
        </w:rPr>
        <w:lastRenderedPageBreak/>
        <w:t xml:space="preserve">auch damit die Anwendung nicht unnötig komplex und unübersichtlich wird. Somit besteht eine große Notwendigkeit von automatisierter Synchronisation vor manuell gehandhabten Zustandsänderungen, damit Fehlerquellen und Entwicklungsaufwand reduziert werden können. Dies kann mit Hilfe von Data Binding ermöglicht werden. Aufgrund der Möglichkeit unterschiedliche Eingaben geeignet zu verwalten und über eine reaktive Zustandsverwaltung eine gute Interaktion zwischen virtuellen und realen Elementen zu ermöglichen, stellt die MVVM-Architektur eine geeignetere Lösung als MVC dar und wird aus diesen Gründen als Basisarchitekturmodell gewählt. </w:t>
      </w:r>
    </w:p>
    <w:p w14:paraId="0B3FC9BD" w14:textId="77777777" w:rsidR="00181E4C" w:rsidRPr="001B26A2" w:rsidRDefault="00181E4C" w:rsidP="00D25C5E">
      <w:pPr>
        <w:pStyle w:val="Aufzhlungsliste"/>
        <w:numPr>
          <w:ilvl w:val="0"/>
          <w:numId w:val="0"/>
        </w:numPr>
        <w:spacing w:before="0" w:after="0"/>
        <w:rPr>
          <w:lang w:val="de-DE"/>
        </w:rPr>
      </w:pPr>
    </w:p>
    <w:p w14:paraId="2440490A" w14:textId="77777777" w:rsidR="00181E4C" w:rsidRPr="001B26A2" w:rsidRDefault="00181E4C" w:rsidP="00D25C5E">
      <w:pPr>
        <w:pStyle w:val="Aufzhlungsliste"/>
        <w:numPr>
          <w:ilvl w:val="0"/>
          <w:numId w:val="0"/>
        </w:numPr>
        <w:spacing w:before="0" w:after="0"/>
        <w:rPr>
          <w:lang w:val="de-DE"/>
        </w:rPr>
      </w:pPr>
      <w:r w:rsidRPr="001B26A2">
        <w:rPr>
          <w:lang w:val="de-DE"/>
        </w:rPr>
        <w:t xml:space="preserve">Damit neben der klassischen Umsetzung auch spezielle Anforderungen für XR-Anwendungen adressiert werden können, wird dieses Architekturmodell auf Basis von </w:t>
      </w:r>
      <w:r w:rsidRPr="001B26A2">
        <w:fldChar w:fldCharType="begin"/>
      </w:r>
      <w:r w:rsidRPr="001B26A2">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2019)</w:t>
      </w:r>
      <w:r w:rsidRPr="001B26A2">
        <w:fldChar w:fldCharType="end"/>
      </w:r>
      <w:r w:rsidRPr="001B26A2">
        <w:rPr>
          <w:lang w:val="de-DE"/>
        </w:rPr>
        <w:t xml:space="preserve"> und </w:t>
      </w:r>
      <w:r w:rsidRPr="001B26A2">
        <w:fldChar w:fldCharType="begin"/>
      </w:r>
      <w:r w:rsidRPr="001B26A2">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2020)</w:t>
      </w:r>
      <w:r w:rsidRPr="001B26A2">
        <w:fldChar w:fldCharType="end"/>
      </w:r>
      <w:r w:rsidRPr="001B26A2">
        <w:rPr>
          <w:lang w:val="de-DE"/>
        </w:rPr>
        <w:t xml:space="preserve"> allerdings zusätzlich erweitert. Um Tracking und komplexere Berechnungen zu kapseln wird dem klassischen MVVM eine „Library“-Schicht hinzugefügt </w:t>
      </w:r>
      <w:r w:rsidRPr="001B26A2">
        <w:fldChar w:fldCharType="begin"/>
      </w:r>
      <w:r w:rsidRPr="001B26A2">
        <w:rPr>
          <w:lang w:val="de-DE"/>
        </w:rPr>
        <w:instrText xml:space="preserve"> ADDIN ZOTERO_ITEM CSL_CITATION {"citationID":"CoTfLaEy","properties":{"formattedCitation":"(Benbelkacem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2019)</w:t>
      </w:r>
      <w:r w:rsidRPr="001B26A2">
        <w:fldChar w:fldCharType="end"/>
      </w:r>
      <w:r w:rsidRPr="001B26A2">
        <w:rPr>
          <w:lang w:val="de-DE"/>
        </w:rPr>
        <w:t xml:space="preserve"> und um die Möglichkeit eines kollaborativen Systems zu gewährleisten, dient die Trennung in Frontend und Backend </w:t>
      </w:r>
      <w:r w:rsidRPr="001B26A2">
        <w:fldChar w:fldCharType="begin"/>
      </w:r>
      <w:r w:rsidRPr="001B26A2">
        <w:rPr>
          <w:lang w:val="de-DE"/>
        </w:rPr>
        <w:instrText xml:space="preserve"> ADDIN ZOTERO_ITEM CSL_CITATION {"citationID":"gEh9hnt4","properties":{"formattedCitation":"(Benbelkacem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2020)</w:t>
      </w:r>
      <w:r w:rsidRPr="001B26A2">
        <w:fldChar w:fldCharType="end"/>
      </w:r>
      <w:r w:rsidRPr="001B26A2">
        <w:rPr>
          <w:lang w:val="de-DE"/>
        </w:rPr>
        <w:t xml:space="preserve">. Damit Interaktionen zwischen realen und virtuellen Elementen möglich ist, soll die View mehrere Komponenten beinhalten, die auf unterschiedliche Nutzereingaben wie beispielsweise Gesten oder auch Controller reagieren kann. Der besseren Verständlichkeit wegen wird diese Schicht nicht nach </w:t>
      </w:r>
      <w:r w:rsidRPr="001B26A2">
        <w:fldChar w:fldCharType="begin"/>
      </w:r>
      <w:r w:rsidRPr="001B26A2">
        <w:rPr>
          <w:lang w:val="de-DE"/>
        </w:rPr>
        <w:instrText xml:space="preserve"> ADDIN ZOTERO_ITEM CSL_CITATION {"citationID":"tq0hLrZ7","properties":{"formattedCitation":"(Benbelkacem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w:t>
      </w:r>
      <w:proofErr w:type="spellStart"/>
      <w:r w:rsidRPr="001B26A2">
        <w:rPr>
          <w:lang w:val="de-DE"/>
        </w:rPr>
        <w:t>Benbelkacem</w:t>
      </w:r>
      <w:proofErr w:type="spellEnd"/>
      <w:r w:rsidRPr="001B26A2">
        <w:rPr>
          <w:lang w:val="de-DE"/>
        </w:rPr>
        <w:t xml:space="preserve"> et al., 2019)</w:t>
      </w:r>
      <w:r w:rsidRPr="001B26A2">
        <w:fldChar w:fldCharType="end"/>
      </w:r>
      <w:r w:rsidRPr="001B26A2">
        <w:rPr>
          <w:lang w:val="de-DE"/>
        </w:rPr>
        <w:t xml:space="preserve"> umbenannt, sondern soll weiterhin als „normale“ View verstanden werden. Eine ausführliche Erläuterung des weiterentwickelten Architekturmodells findet sich in Kapitel </w:t>
      </w:r>
      <w:r w:rsidRPr="001B26A2">
        <w:rPr>
          <w:highlight w:val="magenta"/>
          <w:lang w:val="de-DE"/>
        </w:rPr>
        <w:t>Konzept-Frontend</w:t>
      </w:r>
      <w:r w:rsidRPr="001B26A2">
        <w:rPr>
          <w:lang w:val="de-DE"/>
        </w:rPr>
        <w:t xml:space="preserve">. Kernaspekte der Weiterentwicklung sind also eine zusätzliche Schicht, zusätzliche Komponenten in der View und die Aufteilung in Frontend und </w:t>
      </w:r>
      <w:proofErr w:type="gramStart"/>
      <w:r w:rsidRPr="001B26A2">
        <w:rPr>
          <w:lang w:val="de-DE"/>
        </w:rPr>
        <w:t>Backend</w:t>
      </w:r>
      <w:proofErr w:type="gramEnd"/>
      <w:r w:rsidRPr="001B26A2">
        <w:rPr>
          <w:lang w:val="de-DE"/>
        </w:rPr>
        <w:t xml:space="preserve"> als Grundvorrausetzung für die Entwicklung des </w:t>
      </w:r>
      <w:proofErr w:type="spellStart"/>
      <w:r w:rsidRPr="001B26A2">
        <w:rPr>
          <w:lang w:val="de-DE"/>
        </w:rPr>
        <w:t>Frontends</w:t>
      </w:r>
      <w:proofErr w:type="spellEnd"/>
      <w:r w:rsidRPr="001B26A2">
        <w:rPr>
          <w:lang w:val="de-DE"/>
        </w:rPr>
        <w:t>.</w:t>
      </w:r>
    </w:p>
    <w:p w14:paraId="5AECB0DF" w14:textId="77777777" w:rsidR="00D52B11" w:rsidRPr="001B26A2" w:rsidRDefault="00D52B11">
      <w:pPr>
        <w:rPr>
          <w:lang w:val="de-DE"/>
        </w:rPr>
      </w:pPr>
    </w:p>
    <w:p w14:paraId="5AECB0E0" w14:textId="77777777" w:rsidR="00D52B11" w:rsidRPr="001B26A2" w:rsidRDefault="00D52B11">
      <w:pPr>
        <w:rPr>
          <w:lang w:val="de-DE"/>
        </w:rPr>
      </w:pPr>
    </w:p>
    <w:p w14:paraId="5AECB0E1" w14:textId="77777777" w:rsidR="00D52B11" w:rsidRPr="001B26A2" w:rsidRDefault="00A47A5C">
      <w:pPr>
        <w:pStyle w:val="berschrift1"/>
        <w:numPr>
          <w:ilvl w:val="0"/>
          <w:numId w:val="1"/>
        </w:numPr>
      </w:pPr>
      <w:bookmarkStart w:id="49" w:name="_Toc205560941"/>
      <w:proofErr w:type="spellStart"/>
      <w:r w:rsidRPr="001B26A2">
        <w:lastRenderedPageBreak/>
        <w:t>Konzept</w:t>
      </w:r>
      <w:bookmarkEnd w:id="49"/>
      <w:proofErr w:type="spellEnd"/>
    </w:p>
    <w:p w14:paraId="5AECB0E2" w14:textId="7C3525D5" w:rsidR="00D52B11" w:rsidRPr="001B26A2" w:rsidRDefault="00A47A5C">
      <w:pPr>
        <w:pStyle w:val="berschrift2"/>
        <w:numPr>
          <w:ilvl w:val="1"/>
          <w:numId w:val="1"/>
        </w:numPr>
      </w:pPr>
      <w:bookmarkStart w:id="50" w:name="_Toc205560942"/>
      <w:r w:rsidRPr="001B26A2">
        <w:t xml:space="preserve">Aufbau des </w:t>
      </w:r>
      <w:proofErr w:type="spellStart"/>
      <w:r w:rsidRPr="001B26A2">
        <w:t>Prototyps</w:t>
      </w:r>
      <w:bookmarkEnd w:id="50"/>
      <w:proofErr w:type="spellEnd"/>
    </w:p>
    <w:p w14:paraId="79FCC7E6"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Im Folgenden wird die Architektur des Prototyps konzeptionell erläutert. </w:t>
      </w:r>
      <w:commentRangeStart w:id="51"/>
      <w:r w:rsidRPr="001B26A2">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51"/>
      <w:r w:rsidRPr="001B26A2">
        <w:rPr>
          <w:rStyle w:val="Kommentarzeichen"/>
        </w:rPr>
        <w:commentReference w:id="51"/>
      </w:r>
      <w:r w:rsidRPr="001B26A2">
        <w:rPr>
          <w:lang w:val="de-DE"/>
        </w:rPr>
        <w:t xml:space="preserve"> Bei der Entwicklung sollen über die Architektur der Anwendung die Faktoren Skalierbarkeit und Multiplayermodus allerdings schon berücksichtigt werden. Der Faktor Skalierbarkeit soll über lose gekoppelte Schichten erreicht werden, sodass einzelne Schichten auf unterschiedlichen Systemen laufen können und bei Bedarf Rechenleistung hinzugezogen werden kann. Vor allem ist damit aber auch die Möglichkeit gemeint, einfach Erweiterungen an Programm und Programmcode vornehmen zu können. Dies setzt einen strukturierten und leicht verständlichen Aufbau voraus, sodass eine Einarbeitung schnell erfolgen kann und Erweiterungen einfach implementiert werden können. Der Faktor Multiplayermodus setzt eine zentrale Datenbasis, Synchronisation zwischen Clients und konfliktfreie Zustandsverwaltung voraus. Aus diesen Gründen soll der Prototyp in drei Schichten unterteilt werden und zwei dieser drei Schichten mit bewährten Architekturkonzepten aufgebaut werden. </w:t>
      </w:r>
    </w:p>
    <w:p w14:paraId="27901598" w14:textId="77777777" w:rsidR="004C76B8" w:rsidRPr="001B26A2" w:rsidRDefault="004C76B8" w:rsidP="004C76B8">
      <w:pPr>
        <w:pStyle w:val="Aufzhlungsliste"/>
        <w:numPr>
          <w:ilvl w:val="0"/>
          <w:numId w:val="0"/>
        </w:numPr>
        <w:spacing w:before="0" w:after="0"/>
        <w:rPr>
          <w:lang w:val="de-DE"/>
        </w:rPr>
      </w:pPr>
    </w:p>
    <w:p w14:paraId="718DBF03" w14:textId="77777777" w:rsidR="004C76B8" w:rsidRPr="001B26A2" w:rsidRDefault="004C76B8" w:rsidP="004C76B8">
      <w:pPr>
        <w:pStyle w:val="Aufzhlungsliste"/>
        <w:numPr>
          <w:ilvl w:val="0"/>
          <w:numId w:val="0"/>
        </w:numPr>
        <w:spacing w:before="0" w:after="0"/>
        <w:rPr>
          <w:lang w:val="de-DE"/>
        </w:rPr>
      </w:pPr>
      <w:r w:rsidRPr="001B26A2">
        <w:rPr>
          <w:lang w:val="de-DE"/>
        </w:rPr>
        <w:t>Die erste Schicht stellt die Datenbasis dar, sie enthält lediglich die Daten. Dabei kann auf unterschiedliche Programme zurückgegriffen werden, für die Simulation von relationalen Datenbanken reicht beispielsweise ein lokaler Dateiordner mit unterschiedlichen Tabellen. In einem späteren Schritt können diese Tabellen dann in einer richtigen Datenbank abgelegt und veröffentlicht werden. Mit der Entkopplung der Datenbasis zum restlichen Programm kann die nachstehende Datenbank und Speicherumfang frei gewählt werden, was Skalierbarkeit ermöglicht und eine Voraussetzung für den Multiplayermodus sein kann. So können mehrere Personen zur selben Zeit auf die Daten zugreifen und die Basis bleibt konsistent.</w:t>
      </w:r>
    </w:p>
    <w:p w14:paraId="579438A5" w14:textId="77777777" w:rsidR="004C76B8" w:rsidRPr="001B26A2" w:rsidRDefault="004C76B8" w:rsidP="004C76B8">
      <w:pPr>
        <w:pStyle w:val="Aufzhlungsliste"/>
        <w:numPr>
          <w:ilvl w:val="0"/>
          <w:numId w:val="0"/>
        </w:numPr>
        <w:spacing w:before="0" w:after="0"/>
        <w:rPr>
          <w:lang w:val="de-DE"/>
        </w:rPr>
      </w:pPr>
    </w:p>
    <w:p w14:paraId="65E5BB9E"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Die zweite Schicht, das Backend ermöglicht einen gesicherten Zugriff auf die relevanten Daten. So kann sichergestellt werden, dass nur berechtigte Personen und Programme auf die für sie freigegebenen Daten zugreifen und diese manipulieren können. Die Implementierung einer Authentifizierung oder rollenbasierten Autorisierung findet also im Backend statt. Zudem ermöglicht das Backend auch die Verarbeitung der Daten, was komplexe Spiellogiken umfassen kann oder das umfängliche Löschen von Daten sicherstellt. Soll ein Account gelöscht werden, kann über das Backend auch die Löschung des zugehörigen Tagebuchs und der entsprechenden Fotografien und Tagebucheinträge erfolgen. Nicht zuletzt stellt das Backend die Daten für die letzte Schicht bereit. Vorteilhaft bei dieser Trennung ist die Möglichkeit, die Logik von der Benutzeroberfläche getrennt zu halten und dafür unterschiedliche Technologien nutzen zu können. Beispielsweise kann für das Backend eine andere Programmiersprache verwendet werden als für die letzte Schicht. Relevant hierbei ist eine Schnittstelle, die unabhängig von zum Beispiel Plattform oder Programmiersprache angesprochen werden kann. Ein solches </w:t>
      </w:r>
      <w:r w:rsidRPr="001B26A2">
        <w:rPr>
          <w:lang w:val="de-DE"/>
        </w:rPr>
        <w:lastRenderedPageBreak/>
        <w:t xml:space="preserve">Konzept sind standardisierte REST-APIs, welche die Kommunikation mehrerer Anwendungen, oder wie im vorliegenden Fall Schichten, ermöglichen. </w:t>
      </w:r>
    </w:p>
    <w:p w14:paraId="0335F686" w14:textId="77777777" w:rsidR="004C76B8" w:rsidRPr="001B26A2" w:rsidRDefault="004C76B8" w:rsidP="004C76B8">
      <w:pPr>
        <w:pStyle w:val="Aufzhlungsliste"/>
        <w:numPr>
          <w:ilvl w:val="0"/>
          <w:numId w:val="0"/>
        </w:numPr>
        <w:spacing w:before="0" w:after="0"/>
        <w:rPr>
          <w:lang w:val="de-DE"/>
        </w:rPr>
      </w:pPr>
    </w:p>
    <w:p w14:paraId="395B7B09" w14:textId="77777777" w:rsidR="004C76B8" w:rsidRPr="001B26A2" w:rsidRDefault="004C76B8" w:rsidP="004C76B8">
      <w:pPr>
        <w:pStyle w:val="Aufzhlungsliste"/>
        <w:numPr>
          <w:ilvl w:val="0"/>
          <w:numId w:val="0"/>
        </w:numPr>
        <w:spacing w:before="0" w:after="0"/>
        <w:rPr>
          <w:lang w:val="de-DE"/>
        </w:rPr>
      </w:pPr>
      <w:r w:rsidRPr="001B26A2">
        <w:rPr>
          <w:lang w:val="de-DE"/>
        </w:rPr>
        <w:t>Die letzte Schicht ist das Frontend. Dieses ist dafür zuständig, die bereitgestellten Daten (graphisch) darzustellen. Diese Schicht beinhaltet die sogenannte Benutzeroberfläche</w:t>
      </w:r>
      <w:r w:rsidRPr="001B26A2">
        <w:rPr>
          <w:rStyle w:val="Funotenzeichen"/>
        </w:rPr>
        <w:footnoteReference w:id="7"/>
      </w:r>
      <w:r w:rsidRPr="001B26A2">
        <w:rPr>
          <w:lang w:val="de-DE"/>
        </w:rPr>
        <w:t xml:space="preserve"> und somit die Schnittstelle </w:t>
      </w:r>
      <w:proofErr w:type="gramStart"/>
      <w:r w:rsidRPr="001B26A2">
        <w:rPr>
          <w:lang w:val="de-DE"/>
        </w:rPr>
        <w:t>zwischen Mensch</w:t>
      </w:r>
      <w:proofErr w:type="gramEnd"/>
      <w:r w:rsidRPr="001B26A2">
        <w:rPr>
          <w:lang w:val="de-DE"/>
        </w:rPr>
        <w:t xml:space="preserve"> und Anwendung. Es ist zu beachten, dass auch diese Schicht bis zu einem gewissen Maße Logik enthält und nicht nur die reine Darstellung von Inhalten beinhaltet.</w:t>
      </w:r>
    </w:p>
    <w:p w14:paraId="6B837F50" w14:textId="77777777" w:rsidR="000928E3" w:rsidRPr="001B26A2" w:rsidRDefault="000928E3" w:rsidP="004C76B8">
      <w:pPr>
        <w:pStyle w:val="Aufzhlungsliste"/>
        <w:numPr>
          <w:ilvl w:val="0"/>
          <w:numId w:val="0"/>
        </w:numPr>
        <w:spacing w:before="0" w:after="0"/>
        <w:rPr>
          <w:lang w:val="de-DE"/>
        </w:rPr>
      </w:pPr>
    </w:p>
    <w:p w14:paraId="02DD2C65" w14:textId="40CEE866" w:rsidR="004C76B8" w:rsidRDefault="000928E3" w:rsidP="004C76B8">
      <w:pPr>
        <w:rPr>
          <w:lang w:val="de-DE"/>
        </w:rPr>
      </w:pPr>
      <w:r w:rsidRPr="001B26A2">
        <w:rPr>
          <w:lang w:val="de-DE"/>
        </w:rPr>
        <w:t xml:space="preserve">Der grundlegende Aufbau des Prototyps wird in </w:t>
      </w:r>
      <w:r w:rsidR="00CC548F">
        <w:rPr>
          <w:lang w:val="de-DE"/>
        </w:rPr>
        <w:t>&lt;</w:t>
      </w:r>
      <w:r w:rsidRPr="00AC7014">
        <w:rPr>
          <w:highlight w:val="magenta"/>
          <w:lang w:val="de-DE"/>
        </w:rPr>
        <w:t>ABB</w:t>
      </w:r>
      <w:r w:rsidR="00CC548F">
        <w:rPr>
          <w:lang w:val="de-DE"/>
        </w:rPr>
        <w:t>&gt;</w:t>
      </w:r>
      <w:r w:rsidRPr="001B26A2">
        <w:rPr>
          <w:lang w:val="de-DE"/>
        </w:rPr>
        <w:t xml:space="preserve"> dargestellt. Eine detailliertere Darstellung der einzelnen Schichten erfolgt in den nachfolgenden Unterkapiteln.</w:t>
      </w:r>
    </w:p>
    <w:p w14:paraId="06855D6B" w14:textId="55EA6A02" w:rsidR="00CC548F" w:rsidRDefault="00CC548F" w:rsidP="004C76B8">
      <w:pPr>
        <w:rPr>
          <w:lang w:val="de-DE"/>
        </w:rPr>
      </w:pPr>
    </w:p>
    <w:p w14:paraId="7E18F1A1" w14:textId="21C9D01B" w:rsidR="00CC548F" w:rsidRPr="001B26A2" w:rsidRDefault="00CC548F" w:rsidP="004C76B8">
      <w:pPr>
        <w:rPr>
          <w:lang w:val="de-DE"/>
        </w:rPr>
      </w:pPr>
      <w:r>
        <w:rPr>
          <w:lang w:val="de-DE"/>
        </w:rPr>
        <w:t>&lt;Hier noch Abbildung einfügen&gt;</w:t>
      </w:r>
    </w:p>
    <w:p w14:paraId="5AECB0E3" w14:textId="77777777" w:rsidR="00D52B11" w:rsidRPr="001B26A2" w:rsidRDefault="00A47A5C">
      <w:pPr>
        <w:pStyle w:val="berschrift3"/>
        <w:numPr>
          <w:ilvl w:val="2"/>
          <w:numId w:val="1"/>
        </w:numPr>
      </w:pPr>
      <w:bookmarkStart w:id="52" w:name="_Toc205560943"/>
      <w:proofErr w:type="spellStart"/>
      <w:r w:rsidRPr="001B26A2">
        <w:t>Datenbank</w:t>
      </w:r>
      <w:bookmarkEnd w:id="52"/>
      <w:proofErr w:type="spellEnd"/>
    </w:p>
    <w:p w14:paraId="47F25005"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In einer produktiven Anwendung übernimmt die Datenbank eine zentrale und persistente Rolle als „Single Source </w:t>
      </w:r>
      <w:proofErr w:type="spellStart"/>
      <w:r w:rsidRPr="001B26A2">
        <w:rPr>
          <w:lang w:val="de-DE"/>
        </w:rPr>
        <w:t>of</w:t>
      </w:r>
      <w:proofErr w:type="spellEnd"/>
      <w:r w:rsidRPr="001B26A2">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vom restlichen System ermöglicht Skalierbarkeit sowie technologische Flexibilität. Darüber hinaus sind Zugriffskontrollen notwendig, um Sicherheit und modulare Zuständigkeiten zu gewährleisten. </w:t>
      </w:r>
    </w:p>
    <w:p w14:paraId="2C344FB6" w14:textId="77777777" w:rsidR="00DD3DA0" w:rsidRPr="001B26A2" w:rsidRDefault="00DD3DA0" w:rsidP="00DD3DA0">
      <w:pPr>
        <w:pStyle w:val="Aufzhlungsliste"/>
        <w:numPr>
          <w:ilvl w:val="0"/>
          <w:numId w:val="0"/>
        </w:numPr>
        <w:spacing w:before="0" w:after="0"/>
        <w:rPr>
          <w:lang w:val="de-DE"/>
        </w:rPr>
      </w:pPr>
    </w:p>
    <w:p w14:paraId="35F4AC21"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Bei der Entwicklung des Prototyps liegt der Fokus auf der Weiterentwicklung eines Architekturmodells und der Implementierung von interaktiven Aspekten zwischen virtuellen und realen Elementen einer MR-Anwendung und nicht auf der Sicherstellung und dauerhaften Verfügbarkeit von Daten oder der Performanz von Datenbanken und Abfragen. Daher sind die genannten Aspekte für eine produktive Umgebung weiter relevant, können allerdings für die Entwicklung </w:t>
      </w:r>
      <w:proofErr w:type="gramStart"/>
      <w:r w:rsidRPr="001B26A2">
        <w:rPr>
          <w:lang w:val="de-DE"/>
        </w:rPr>
        <w:t>eines Prototypen</w:t>
      </w:r>
      <w:proofErr w:type="gramEnd"/>
      <w:r w:rsidRPr="001B26A2">
        <w:rPr>
          <w:lang w:val="de-DE"/>
        </w:rPr>
        <w:t xml:space="preserve"> vernachlässigt werden. Daher wird eine Datenbank mittels mehrerer lokal gespeicherten Dateien simuliert. Dieses Vorgehen beziehungsweise diese Art der Datenhaltung ist in produktiven Systemen nicht ausreichend. Allerdings ermöglicht es eine schlanke und flexible Datenhaltung ohne zusätzlichen Konfigurationsaufwand, was im Kontext der Prototypentwicklung ausreichend ist. CSV-Dateien (</w:t>
      </w:r>
      <w:proofErr w:type="spellStart"/>
      <w:r w:rsidRPr="001B26A2">
        <w:rPr>
          <w:lang w:val="de-DE"/>
        </w:rPr>
        <w:t>Comma-Separated</w:t>
      </w:r>
      <w:proofErr w:type="spellEnd"/>
      <w:r w:rsidRPr="001B26A2">
        <w:rPr>
          <w:lang w:val="de-DE"/>
        </w:rPr>
        <w:t xml:space="preserve"> Values) bieten hierfür eine einfache und gut lesbare Möglichkeit, strukturierte Daten wie Tabellen abzubilden. Sie sind ohne zusätzliche Software auswertbar, leicht </w:t>
      </w:r>
      <w:proofErr w:type="spellStart"/>
      <w:r w:rsidRPr="001B26A2">
        <w:rPr>
          <w:lang w:val="de-DE"/>
        </w:rPr>
        <w:t>versionierbar</w:t>
      </w:r>
      <w:proofErr w:type="spellEnd"/>
      <w:r w:rsidRPr="001B26A2">
        <w:rPr>
          <w:lang w:val="de-DE"/>
        </w:rPr>
        <w:t xml:space="preserve"> und plattformunabhängig nutzbar. Zudem lassen sich Änderungen direkt nachvollziehen und die Dateien problemlos über gängige Werkzeuge wie </w:t>
      </w:r>
      <w:proofErr w:type="spellStart"/>
      <w:r w:rsidRPr="001B26A2">
        <w:rPr>
          <w:lang w:val="de-DE"/>
        </w:rPr>
        <w:t>Git</w:t>
      </w:r>
      <w:proofErr w:type="spellEnd"/>
      <w:r w:rsidRPr="001B26A2">
        <w:rPr>
          <w:lang w:val="de-DE"/>
        </w:rPr>
        <w:t xml:space="preserve"> oder GitHub gemeinsam pflegen. Die gewählte Struktur erlaubt es darüber hinaus, die CSV-Dateien bei Bedarf in spätere relationale Datenbanksysteme zu überführen, da sie einem tabellarischen Format folgen. Ein solches System kann beispielsweise </w:t>
      </w:r>
      <w:r w:rsidRPr="001B26A2">
        <w:rPr>
          <w:lang w:val="de-DE"/>
        </w:rPr>
        <w:lastRenderedPageBreak/>
        <w:t xml:space="preserve">ein Cloudspeicher, wie beispielsweise von Google oder Amazon </w:t>
      </w:r>
      <w:r w:rsidRPr="001B26A2">
        <w:fldChar w:fldCharType="begin"/>
      </w:r>
      <w:r w:rsidRPr="001B26A2">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1B26A2">
        <w:fldChar w:fldCharType="separate"/>
      </w:r>
      <w:r w:rsidRPr="001B26A2">
        <w:rPr>
          <w:lang w:val="de-DE"/>
        </w:rPr>
        <w:t>(</w:t>
      </w:r>
      <w:r w:rsidRPr="001B26A2">
        <w:rPr>
          <w:i/>
          <w:iCs/>
          <w:lang w:val="de-DE"/>
        </w:rPr>
        <w:t>Amazon RDS für SQL Server-Datenbanken in der Cloud</w:t>
      </w:r>
      <w:r w:rsidRPr="001B26A2">
        <w:rPr>
          <w:lang w:val="de-DE"/>
        </w:rPr>
        <w:t xml:space="preserve">, o. J.; </w:t>
      </w:r>
      <w:r w:rsidRPr="001B26A2">
        <w:rPr>
          <w:i/>
          <w:iCs/>
          <w:lang w:val="de-DE"/>
        </w:rPr>
        <w:t>Cloud SQL for MySQL, PostgreSQL und SQL Server</w:t>
      </w:r>
      <w:r w:rsidRPr="001B26A2">
        <w:rPr>
          <w:lang w:val="de-DE"/>
        </w:rPr>
        <w:t>, o. J.)</w:t>
      </w:r>
      <w:r w:rsidRPr="001B26A2">
        <w:fldChar w:fldCharType="end"/>
      </w:r>
      <w:r w:rsidRPr="001B26A2">
        <w:rPr>
          <w:lang w:val="de-DE"/>
        </w:rPr>
        <w:t xml:space="preserve">. </w:t>
      </w:r>
    </w:p>
    <w:p w14:paraId="067C3F70" w14:textId="77777777" w:rsidR="00DD3DA0" w:rsidRPr="001B26A2" w:rsidRDefault="00DD3DA0" w:rsidP="00DD3DA0">
      <w:pPr>
        <w:pStyle w:val="Aufzhlungsliste"/>
        <w:numPr>
          <w:ilvl w:val="0"/>
          <w:numId w:val="0"/>
        </w:numPr>
        <w:spacing w:before="0" w:after="0"/>
      </w:pPr>
      <w:r w:rsidRPr="001B26A2">
        <w:rPr>
          <w:lang w:val="de-DE"/>
        </w:rPr>
        <w:t xml:space="preserve">Bilder und Videos sind für die Anwendung ebenfalls relevant und werden vorerst ebenfalls lokal gespeichert, aber auch hier ist das spätere Speichern in zum Beispiel NoSQL-Datenbanken möglich </w:t>
      </w:r>
      <w:r w:rsidRPr="001B26A2">
        <w:fldChar w:fldCharType="begin"/>
      </w:r>
      <w:r w:rsidRPr="001B26A2">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1B26A2">
        <w:fldChar w:fldCharType="separate"/>
      </w:r>
      <w:r w:rsidRPr="001B26A2">
        <w:rPr>
          <w:lang w:val="de-DE"/>
        </w:rPr>
        <w:t>(</w:t>
      </w:r>
      <w:r w:rsidRPr="001B26A2">
        <w:rPr>
          <w:i/>
          <w:iCs/>
          <w:lang w:val="de-DE"/>
        </w:rPr>
        <w:t>Cloud-Objektspeicher – Amazon S3 – AWS</w:t>
      </w:r>
      <w:r w:rsidRPr="001B26A2">
        <w:rPr>
          <w:lang w:val="de-DE"/>
        </w:rPr>
        <w:t>, o. J.)</w:t>
      </w:r>
      <w:r w:rsidRPr="001B26A2">
        <w:fldChar w:fldCharType="end"/>
      </w:r>
      <w:r w:rsidRPr="001B26A2">
        <w:t>.</w:t>
      </w:r>
    </w:p>
    <w:p w14:paraId="58517495" w14:textId="77777777" w:rsidR="00DD3DA0" w:rsidRPr="001B26A2" w:rsidRDefault="00DD3DA0" w:rsidP="00DD3DA0"/>
    <w:p w14:paraId="5AECB0E4" w14:textId="77777777" w:rsidR="00D52B11" w:rsidRPr="001B26A2" w:rsidRDefault="00A47A5C">
      <w:pPr>
        <w:pStyle w:val="berschrift3"/>
        <w:numPr>
          <w:ilvl w:val="2"/>
          <w:numId w:val="1"/>
        </w:numPr>
      </w:pPr>
      <w:bookmarkStart w:id="53" w:name="_Toc205560944"/>
      <w:r w:rsidRPr="001B26A2">
        <w:t>Backend</w:t>
      </w:r>
      <w:bookmarkEnd w:id="53"/>
    </w:p>
    <w:p w14:paraId="376582EB"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Das Backend soll nach dem Muster MVC implementiert werden. Um den Zugriff auf die Datenbank zu kapseln, wird jedoch eine weitere Schicht, </w:t>
      </w:r>
      <w:proofErr w:type="gramStart"/>
      <w:r w:rsidRPr="001B26A2">
        <w:rPr>
          <w:lang w:val="de-DE"/>
        </w:rPr>
        <w:t>das</w:t>
      </w:r>
      <w:proofErr w:type="gramEnd"/>
      <w:r w:rsidRPr="001B26A2">
        <w:rPr>
          <w:lang w:val="de-DE"/>
        </w:rPr>
        <w:t xml:space="preserve"> „Repository“ eingefügt. Ziel ist es, damit ein klar strukturiertes und modulares </w:t>
      </w:r>
      <w:proofErr w:type="gramStart"/>
      <w:r w:rsidRPr="001B26A2">
        <w:rPr>
          <w:lang w:val="de-DE"/>
        </w:rPr>
        <w:t>Backend</w:t>
      </w:r>
      <w:proofErr w:type="gramEnd"/>
      <w:r w:rsidRPr="001B26A2">
        <w:rPr>
          <w:lang w:val="de-DE"/>
        </w:rPr>
        <w:t xml:space="preserve"> zu implementieren, das so nicht nur erweiterbar und einfach wartbar ist, sondern zusätzlich noch die Skalierbarkeit ermöglicht. Das MVC-Muster trennt dabei die Verantwortlichkeiten in Datenstruktur, Logik und Interaktionsschnittstelle, mit dem Repository auch den Zugriff auf die Datenbank, beziehungsweise lokalen Dateien, die die Datenbank simulieren. Im Folgenden werden die einzelnen Schichten genauer beleuchtet.</w:t>
      </w:r>
    </w:p>
    <w:p w14:paraId="370A9CB8" w14:textId="77777777" w:rsidR="00BE0BE9" w:rsidRPr="001B26A2" w:rsidRDefault="00BE0BE9" w:rsidP="00BE0BE9">
      <w:pPr>
        <w:pStyle w:val="Aufzhlungsliste"/>
        <w:numPr>
          <w:ilvl w:val="0"/>
          <w:numId w:val="0"/>
        </w:numPr>
        <w:spacing w:before="0" w:after="0"/>
        <w:rPr>
          <w:lang w:val="de-DE"/>
        </w:rPr>
      </w:pPr>
    </w:p>
    <w:p w14:paraId="4C5C34E2" w14:textId="77777777" w:rsidR="00BE0BE9" w:rsidRPr="001B26A2" w:rsidRDefault="00BE0BE9" w:rsidP="00BE0BE9">
      <w:pPr>
        <w:pStyle w:val="Aufzhlungsliste"/>
        <w:numPr>
          <w:ilvl w:val="0"/>
          <w:numId w:val="0"/>
        </w:numPr>
        <w:spacing w:before="0" w:after="0"/>
        <w:rPr>
          <w:lang w:val="de-DE"/>
        </w:rPr>
      </w:pPr>
      <w:r w:rsidRPr="001B26A2">
        <w:rPr>
          <w:b/>
          <w:lang w:val="de-DE"/>
        </w:rPr>
        <w:t>Repository</w:t>
      </w:r>
      <w:r w:rsidRPr="001B26A2">
        <w:rPr>
          <w:lang w:val="de-DE"/>
        </w:rPr>
        <w:t xml:space="preserve"> Das Repository kommuniziert mit der Datenbank und übernimmt somit das Laden, Speichern, Aktualisierung und Löschen von Datensätzen. Dies erfolgt nahezu unabhängig davon, ob es sich bei der Datenbank um zum Beispiel eine klassische Datenbank oder um eine Simulation mit zum Beispiel CSV-Dateien handelt. Da die Tabellen in strukturierter Form vorliegen, kann über eine entsprechende Abfragesprache auf die Daten zugegriffen werden. Eine solche Sprache wäre Structured Query Language (SQL), oder in C# beispielsweise Language Integrated Query (LINQ), welches sich an SQL orientiert. Diese Schicht ist auch dafür zuständig, nach Extraktion der Daten aus der Datenbasis, diese in strukturierte und verwertbare Objekte zu schreiben. Damit sind Objekte gemeint, die vom aktuellen Programm, welchen beispielsweise Sprachenabhängig ist, weiterverarbeitet werden können. Mit dieser Umsetzung bleibt die eigentliche Geschäftslogik von der konkreten Speicherform entkoppelt, was spätere Technologie- oder Speicherwechsel vereinfacht.</w:t>
      </w:r>
    </w:p>
    <w:p w14:paraId="0A26CC1A" w14:textId="77777777" w:rsidR="00BE0BE9" w:rsidRPr="001B26A2" w:rsidRDefault="00BE0BE9" w:rsidP="00BE0BE9">
      <w:pPr>
        <w:pStyle w:val="Aufzhlungsliste"/>
        <w:numPr>
          <w:ilvl w:val="0"/>
          <w:numId w:val="0"/>
        </w:numPr>
        <w:spacing w:before="0" w:after="0"/>
        <w:rPr>
          <w:lang w:val="de-DE"/>
        </w:rPr>
      </w:pPr>
    </w:p>
    <w:p w14:paraId="08658ED5" w14:textId="77777777" w:rsidR="00BE0BE9" w:rsidRPr="001B26A2" w:rsidRDefault="00BE0BE9" w:rsidP="00BE0BE9">
      <w:pPr>
        <w:pStyle w:val="Aufzhlungsliste"/>
        <w:numPr>
          <w:ilvl w:val="0"/>
          <w:numId w:val="0"/>
        </w:numPr>
        <w:spacing w:before="0" w:after="0"/>
        <w:rPr>
          <w:lang w:val="de-DE"/>
        </w:rPr>
      </w:pPr>
      <w:r w:rsidRPr="001B26A2">
        <w:rPr>
          <w:b/>
          <w:lang w:val="de-DE"/>
        </w:rPr>
        <w:t>Model</w:t>
      </w:r>
      <w:r w:rsidRPr="001B26A2">
        <w:rPr>
          <w:lang w:val="de-DE"/>
        </w:rPr>
        <w:t xml:space="preserve"> Das </w:t>
      </w:r>
      <w:r w:rsidRPr="001B26A2">
        <w:rPr>
          <w:rStyle w:val="Fett"/>
          <w:b w:val="0"/>
          <w:lang w:val="de-DE"/>
        </w:rPr>
        <w:t>Model</w:t>
      </w:r>
      <w:r w:rsidRPr="001B26A2">
        <w:rPr>
          <w:lang w:val="de-DE"/>
        </w:rPr>
        <w:t xml:space="preserve"> beschreibt im MVC-Muster die Struktur der Datenobjekte, mit denen das Backend arbeitet. Es enthält keine Logik, sondern definiert lediglich die Eigenschaften und den Aufbau der Objekte, den sogenannten Klassen, die für die Programmlogik benötigt werden. Im Kontext des Prototyps wäre das zum Beispiel eine Klasse „User“ mit Eigenschaften wie ID, Name oder E-Mail. Das Model wird also im Zusammenspiel mit dem Repository verwendet, um aus externen Datenquellen gültige Objekte zu erzeugen, die dann im Controller weiterverarbeitet werden können.</w:t>
      </w:r>
    </w:p>
    <w:p w14:paraId="30394B47" w14:textId="77777777" w:rsidR="00BE0BE9" w:rsidRPr="001B26A2" w:rsidRDefault="00BE0BE9" w:rsidP="00BE0BE9">
      <w:pPr>
        <w:pStyle w:val="Aufzhlungsliste"/>
        <w:numPr>
          <w:ilvl w:val="0"/>
          <w:numId w:val="0"/>
        </w:numPr>
        <w:spacing w:before="0" w:after="0"/>
        <w:rPr>
          <w:lang w:val="de-DE"/>
        </w:rPr>
      </w:pPr>
    </w:p>
    <w:p w14:paraId="3B2534DB" w14:textId="77777777" w:rsidR="00BE0BE9" w:rsidRDefault="00BE0BE9" w:rsidP="00BE0BE9">
      <w:pPr>
        <w:pStyle w:val="Aufzhlungsliste"/>
        <w:numPr>
          <w:ilvl w:val="0"/>
          <w:numId w:val="0"/>
        </w:numPr>
        <w:spacing w:before="0" w:after="0"/>
        <w:rPr>
          <w:lang w:val="de-DE"/>
        </w:rPr>
      </w:pPr>
      <w:r w:rsidRPr="001B26A2">
        <w:rPr>
          <w:b/>
          <w:bCs/>
          <w:lang w:val="de-DE"/>
        </w:rPr>
        <w:t xml:space="preserve">View </w:t>
      </w:r>
      <w:r w:rsidRPr="001B26A2">
        <w:rPr>
          <w:lang w:val="de-DE"/>
        </w:rPr>
        <w:t xml:space="preserve">Die View wird im Backend nicht direkt implementiert und als graphische Benutzeroberfläche umgesetzt, sondern liegt in Form von API-Endpunkten vor. Diese Endpunkte stellen die „sichtbare Oberfläche“ des </w:t>
      </w:r>
      <w:proofErr w:type="spellStart"/>
      <w:r w:rsidRPr="001B26A2">
        <w:rPr>
          <w:lang w:val="de-DE"/>
        </w:rPr>
        <w:t>Backends</w:t>
      </w:r>
      <w:proofErr w:type="spellEnd"/>
      <w:r w:rsidRPr="001B26A2">
        <w:rPr>
          <w:lang w:val="de-DE"/>
        </w:rPr>
        <w:t xml:space="preserve"> dar, indem sie den Zugriff auf ausgewählte Funktionen und Daten ermöglichen und von außen, als </w:t>
      </w:r>
      <w:r w:rsidRPr="001B26A2">
        <w:rPr>
          <w:lang w:val="de-DE"/>
        </w:rPr>
        <w:lastRenderedPageBreak/>
        <w:t>Kommunikationsschnittstelle mit dem Backend genutzt werden können.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36336B74" w14:textId="77777777" w:rsidR="00590639" w:rsidRPr="001B26A2" w:rsidRDefault="00590639" w:rsidP="00BE0BE9">
      <w:pPr>
        <w:pStyle w:val="Aufzhlungsliste"/>
        <w:numPr>
          <w:ilvl w:val="0"/>
          <w:numId w:val="0"/>
        </w:numPr>
        <w:spacing w:before="0" w:after="0"/>
        <w:rPr>
          <w:lang w:val="de-DE"/>
        </w:rPr>
      </w:pPr>
    </w:p>
    <w:p w14:paraId="1D69873C" w14:textId="77777777" w:rsidR="00BE0BE9" w:rsidRPr="001B26A2" w:rsidRDefault="00BE0BE9" w:rsidP="00BE0BE9">
      <w:pPr>
        <w:pStyle w:val="Aufzhlungsliste"/>
        <w:numPr>
          <w:ilvl w:val="0"/>
          <w:numId w:val="0"/>
        </w:numPr>
        <w:spacing w:before="0" w:after="0"/>
        <w:rPr>
          <w:lang w:val="de-DE"/>
        </w:rPr>
      </w:pPr>
      <w:r w:rsidRPr="001B26A2">
        <w:rPr>
          <w:b/>
          <w:lang w:val="de-DE"/>
        </w:rPr>
        <w:t>Controller</w:t>
      </w:r>
      <w:r w:rsidRPr="001B26A2">
        <w:rPr>
          <w:lang w:val="de-DE"/>
        </w:rPr>
        <w:t xml:space="preserve"> Die zentrale Stelle in einer MVC-Architektur und auch im zu implementierenden </w:t>
      </w:r>
      <w:proofErr w:type="gramStart"/>
      <w:r w:rsidRPr="001B26A2">
        <w:rPr>
          <w:lang w:val="de-DE"/>
        </w:rPr>
        <w:t>Backend</w:t>
      </w:r>
      <w:proofErr w:type="gramEnd"/>
      <w:r w:rsidRPr="001B26A2">
        <w:rPr>
          <w:lang w:val="de-DE"/>
        </w:rPr>
        <w:t xml:space="preserve"> hat der Controller inne. Dieser stellt nicht nur die Kommunikation mit der Außenwelt her, sondern kommuniziert auch mit dem Model und dem Repository und stößt somit die Kommunikation mit der Datenbasis an. Zusätzlich enthält der Controller weitere Logik. Sollte eine Person einen Account anlegen, wird so beispielsweise durch den Controller auch das Erstellen eines zugehörigen Tagebuchs angestoßen. So fungiert der Controller als Koordinationsinstanz, die Datenfluss, Verarbeitungslogik und Sicherheit kontrolliert. Im Rahmen einer möglichen Erweiterung zum Multiplayersystem wäre der Controller zudem die zentrale Stelle zur Konfliktvermeidung, zur Synchronisierung von Zuständen und zur Validierung eingehender Änderungen durch verschiedene Clients.</w:t>
      </w:r>
    </w:p>
    <w:p w14:paraId="512075F3" w14:textId="77777777" w:rsidR="00BE0BE9" w:rsidRPr="001B26A2" w:rsidRDefault="00BE0BE9" w:rsidP="00BE0BE9">
      <w:pPr>
        <w:pStyle w:val="Aufzhlungsliste"/>
        <w:numPr>
          <w:ilvl w:val="0"/>
          <w:numId w:val="0"/>
        </w:numPr>
        <w:spacing w:before="0" w:after="0"/>
        <w:rPr>
          <w:lang w:val="de-DE"/>
        </w:rPr>
      </w:pPr>
    </w:p>
    <w:p w14:paraId="63B35BE0"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Die klare Trennung in Repository, Model, View und Controller ermöglicht eine </w:t>
      </w:r>
      <w:r w:rsidRPr="001B26A2">
        <w:rPr>
          <w:rStyle w:val="Fett"/>
          <w:b w:val="0"/>
          <w:bCs/>
          <w:lang w:val="de-DE"/>
        </w:rPr>
        <w:t xml:space="preserve">modulare Architektur. </w:t>
      </w:r>
      <w:r w:rsidRPr="001B26A2">
        <w:rPr>
          <w:lang w:val="de-DE"/>
        </w:rPr>
        <w:t xml:space="preserve">Änderungen oder Erweiterungen lassen sich dadurch gezielt auf einzelne Schichten beschränken. Beispielsweise kann die CSV-basierte Datenbasis bei einem späteren Übergang zu einer relationalen Cloud-Datenbank durch eine Anpassung des </w:t>
      </w:r>
      <w:proofErr w:type="spellStart"/>
      <w:r w:rsidRPr="001B26A2">
        <w:rPr>
          <w:lang w:val="de-DE"/>
        </w:rPr>
        <w:t>Repositorys</w:t>
      </w:r>
      <w:proofErr w:type="spellEnd"/>
      <w:r w:rsidRPr="001B26A2">
        <w:rPr>
          <w:lang w:val="de-DE"/>
        </w:rPr>
        <w:t xml:space="preserve"> umgesetzt werden, ohne dass Änderungen an Controller oder Model notwendig wären. Ebenso kann eine Erweiterung um Authentifizierungslogik, Benutzerrollen oder Datenvalidierung in klar abgegrenzten Bereichen erfolgen, was die Wartbarkeit und Erweiterbarkeit des Systems langfristig sichert.</w:t>
      </w:r>
    </w:p>
    <w:p w14:paraId="4B6D33B5" w14:textId="77777777" w:rsidR="00BE0BE9" w:rsidRPr="001B26A2" w:rsidRDefault="00BE0BE9" w:rsidP="00BE0BE9">
      <w:pPr>
        <w:rPr>
          <w:lang w:val="de-DE"/>
        </w:rPr>
      </w:pPr>
    </w:p>
    <w:p w14:paraId="5AECB0E5" w14:textId="77777777" w:rsidR="00D52B11" w:rsidRPr="001B26A2" w:rsidRDefault="00A47A5C">
      <w:pPr>
        <w:pStyle w:val="berschrift3"/>
        <w:numPr>
          <w:ilvl w:val="2"/>
          <w:numId w:val="1"/>
        </w:numPr>
      </w:pPr>
      <w:bookmarkStart w:id="54" w:name="_Ref205560347"/>
      <w:bookmarkStart w:id="55" w:name="_Ref205560356"/>
      <w:bookmarkStart w:id="56" w:name="_Ref205560364"/>
      <w:bookmarkStart w:id="57" w:name="_Ref205560370"/>
      <w:bookmarkStart w:id="58" w:name="_Toc205560945"/>
      <w:r w:rsidRPr="001B26A2">
        <w:t>Frontend</w:t>
      </w:r>
      <w:bookmarkEnd w:id="54"/>
      <w:bookmarkEnd w:id="55"/>
      <w:bookmarkEnd w:id="56"/>
      <w:bookmarkEnd w:id="57"/>
      <w:bookmarkEnd w:id="58"/>
    </w:p>
    <w:p w14:paraId="7692970E" w14:textId="023D7B77" w:rsidR="00267D7E" w:rsidRPr="001B26A2" w:rsidRDefault="00267D7E" w:rsidP="00FC1DA2">
      <w:pPr>
        <w:pStyle w:val="Aufzhlungsliste"/>
        <w:numPr>
          <w:ilvl w:val="0"/>
          <w:numId w:val="0"/>
        </w:numPr>
        <w:spacing w:before="0" w:after="0"/>
        <w:rPr>
          <w:lang w:val="de-DE"/>
        </w:rPr>
      </w:pPr>
      <w:r w:rsidRPr="001B26A2">
        <w:rPr>
          <w:lang w:val="de-DE"/>
        </w:rPr>
        <w:t xml:space="preserve">Dem Frontend liegt als Basisarchitekturmodell das MVVM-Muster zugrunde. Um XR-spezifischen Anforderungen wie Interaktionsmöglichkeiten gerecht zu werden, wird dieses nach </w:t>
      </w:r>
      <w:r w:rsidRPr="001B26A2">
        <w:fldChar w:fldCharType="begin"/>
      </w:r>
      <w:r w:rsidRPr="001B26A2">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sz w:val="22"/>
          <w:lang w:val="de-DE"/>
        </w:rPr>
        <w:t>(Benbelkacem et al., 2019)</w:t>
      </w:r>
      <w:r w:rsidRPr="001B26A2">
        <w:fldChar w:fldCharType="end"/>
      </w:r>
      <w:r w:rsidRPr="001B26A2">
        <w:rPr>
          <w:lang w:val="de-DE"/>
        </w:rPr>
        <w:t xml:space="preserve"> zu MVVM-3D erweitert und in Verbindung mit dem Backend erfüllt es zudem die Voraussetzung für eine Erweiterung zu MVVM-3DC nach </w:t>
      </w:r>
      <w:r w:rsidRPr="001B26A2">
        <w:fldChar w:fldCharType="begin"/>
      </w:r>
      <w:r w:rsidRPr="001B26A2">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Im Folgenden soll ein detaillierterer Überblick über MVVM-3D gegeben und Implementierungsmöglichkeiten für MVVM-3DC dargelegt werden. </w:t>
      </w:r>
    </w:p>
    <w:p w14:paraId="237A1487" w14:textId="77777777" w:rsidR="00267D7E" w:rsidRPr="001B26A2" w:rsidRDefault="00267D7E" w:rsidP="00FC1DA2">
      <w:pPr>
        <w:pStyle w:val="Aufzhlungsliste"/>
        <w:numPr>
          <w:ilvl w:val="0"/>
          <w:numId w:val="0"/>
        </w:numPr>
        <w:spacing w:before="0" w:after="0"/>
        <w:rPr>
          <w:lang w:val="de-DE"/>
        </w:rPr>
      </w:pPr>
      <w:r w:rsidRPr="001B26A2">
        <w:rPr>
          <w:lang w:val="de-DE"/>
        </w:rPr>
        <w:t xml:space="preserve">MVVM-3D teilt sich in die bekannten Schichten Model, View, </w:t>
      </w:r>
      <w:proofErr w:type="spellStart"/>
      <w:r w:rsidRPr="001B26A2">
        <w:rPr>
          <w:lang w:val="de-DE"/>
        </w:rPr>
        <w:t>ViewModel</w:t>
      </w:r>
      <w:proofErr w:type="spellEnd"/>
      <w:r w:rsidRPr="001B26A2">
        <w:rPr>
          <w:lang w:val="de-DE"/>
        </w:rPr>
        <w:t xml:space="preserve"> auf, wird allerdings um eine Library-Schicht ergänzt. </w:t>
      </w:r>
    </w:p>
    <w:p w14:paraId="60EB2B7B" w14:textId="77777777" w:rsidR="00267D7E" w:rsidRPr="001B26A2" w:rsidRDefault="00267D7E" w:rsidP="00FC1DA2">
      <w:pPr>
        <w:pStyle w:val="Aufzhlungsliste"/>
        <w:numPr>
          <w:ilvl w:val="0"/>
          <w:numId w:val="0"/>
        </w:numPr>
        <w:spacing w:after="0"/>
        <w:rPr>
          <w:lang w:val="de-DE"/>
        </w:rPr>
      </w:pPr>
    </w:p>
    <w:p w14:paraId="1D7242DB" w14:textId="77777777" w:rsidR="00267D7E" w:rsidRPr="001B26A2" w:rsidRDefault="00267D7E" w:rsidP="00FC1DA2">
      <w:pPr>
        <w:pStyle w:val="Aufzhlungsliste"/>
        <w:numPr>
          <w:ilvl w:val="0"/>
          <w:numId w:val="0"/>
        </w:numPr>
        <w:spacing w:after="0"/>
        <w:rPr>
          <w:lang w:val="de-DE"/>
        </w:rPr>
      </w:pPr>
      <w:r w:rsidRPr="001B26A2">
        <w:rPr>
          <w:b/>
          <w:bCs/>
          <w:lang w:val="de-DE"/>
        </w:rPr>
        <w:t xml:space="preserve">Model </w:t>
      </w:r>
      <w:r w:rsidRPr="001B26A2">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w:t>
      </w:r>
      <w:r w:rsidRPr="001B26A2">
        <w:rPr>
          <w:lang w:val="de-DE"/>
        </w:rPr>
        <w:lastRenderedPageBreak/>
        <w:t xml:space="preserve">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1B26A2" w:rsidRDefault="00267D7E" w:rsidP="00FC1DA2">
      <w:pPr>
        <w:pStyle w:val="Aufzhlungsliste"/>
        <w:numPr>
          <w:ilvl w:val="0"/>
          <w:numId w:val="0"/>
        </w:numPr>
        <w:spacing w:after="0"/>
        <w:rPr>
          <w:lang w:val="de-DE"/>
        </w:rPr>
      </w:pPr>
    </w:p>
    <w:p w14:paraId="437B8DCC" w14:textId="77777777" w:rsidR="00267D7E" w:rsidRPr="001B26A2" w:rsidRDefault="00267D7E" w:rsidP="00FC1DA2">
      <w:pPr>
        <w:pStyle w:val="Aufzhlungsliste"/>
        <w:numPr>
          <w:ilvl w:val="0"/>
          <w:numId w:val="0"/>
        </w:numPr>
        <w:spacing w:after="0"/>
        <w:rPr>
          <w:lang w:val="de-DE"/>
        </w:rPr>
      </w:pPr>
      <w:r w:rsidRPr="001B26A2">
        <w:rPr>
          <w:b/>
          <w:bCs/>
          <w:lang w:val="de-DE"/>
        </w:rPr>
        <w:t>View</w:t>
      </w:r>
      <w:r w:rsidRPr="001B26A2">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ermöglichen</w:t>
      </w:r>
      <w:r w:rsidRPr="001B26A2">
        <w:rPr>
          <w:rStyle w:val="Funotenzeichen"/>
        </w:rPr>
        <w:footnoteReference w:id="8"/>
      </w:r>
      <w:r w:rsidRPr="001B26A2">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1B26A2" w:rsidRDefault="00267D7E" w:rsidP="00FC1DA2">
      <w:pPr>
        <w:pStyle w:val="Aufzhlungsliste"/>
        <w:numPr>
          <w:ilvl w:val="0"/>
          <w:numId w:val="0"/>
        </w:numPr>
        <w:spacing w:after="0"/>
        <w:rPr>
          <w:lang w:val="de-DE"/>
        </w:rPr>
      </w:pPr>
    </w:p>
    <w:p w14:paraId="75FB9476" w14:textId="77777777" w:rsidR="00267D7E" w:rsidRPr="001B26A2" w:rsidRDefault="00267D7E" w:rsidP="00FC1DA2">
      <w:pPr>
        <w:pStyle w:val="Aufzhlungsliste"/>
        <w:numPr>
          <w:ilvl w:val="0"/>
          <w:numId w:val="0"/>
        </w:numPr>
        <w:spacing w:after="0"/>
        <w:rPr>
          <w:lang w:val="de-DE"/>
        </w:rPr>
      </w:pPr>
      <w:r w:rsidRPr="001B26A2">
        <w:rPr>
          <w:b/>
          <w:bCs/>
          <w:lang w:val="de-DE"/>
        </w:rPr>
        <w:t>Library</w:t>
      </w:r>
      <w:r w:rsidRPr="001B26A2">
        <w:rPr>
          <w:lang w:val="de-DE"/>
        </w:rPr>
        <w:t xml:space="preserve"> Die Library ist eine für das MVVM-3D-Muster neu eingeführte Schicht, die komplexere Berechnungen kapselt, die ein </w:t>
      </w:r>
      <w:proofErr w:type="spellStart"/>
      <w:r w:rsidRPr="001B26A2">
        <w:rPr>
          <w:lang w:val="de-DE"/>
        </w:rPr>
        <w:t>ViewModel</w:t>
      </w:r>
      <w:proofErr w:type="spellEnd"/>
      <w:r w:rsidRPr="001B26A2">
        <w:rPr>
          <w:lang w:val="de-DE"/>
        </w:rPr>
        <w:t xml:space="preserve">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w:t>
      </w:r>
      <w:proofErr w:type="spellStart"/>
      <w:r w:rsidRPr="001B26A2">
        <w:rPr>
          <w:lang w:val="de-DE"/>
        </w:rPr>
        <w:t>ViewModel</w:t>
      </w:r>
      <w:proofErr w:type="spellEnd"/>
      <w:r w:rsidRPr="001B26A2">
        <w:rPr>
          <w:lang w:val="de-DE"/>
        </w:rPr>
        <w:t xml:space="preserve">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1B26A2" w:rsidRDefault="00267D7E" w:rsidP="00FC1DA2">
      <w:pPr>
        <w:pStyle w:val="Aufzhlungsliste"/>
        <w:numPr>
          <w:ilvl w:val="0"/>
          <w:numId w:val="0"/>
        </w:numPr>
        <w:spacing w:after="0"/>
        <w:rPr>
          <w:lang w:val="de-DE"/>
        </w:rPr>
      </w:pPr>
    </w:p>
    <w:p w14:paraId="4F7B6C66" w14:textId="77777777" w:rsidR="00267D7E" w:rsidRPr="001B26A2" w:rsidRDefault="00267D7E" w:rsidP="00FC1DA2">
      <w:pPr>
        <w:pStyle w:val="Aufzhlungsliste"/>
        <w:numPr>
          <w:ilvl w:val="0"/>
          <w:numId w:val="0"/>
        </w:numPr>
        <w:spacing w:after="0"/>
        <w:rPr>
          <w:lang w:val="de-DE"/>
        </w:rPr>
      </w:pPr>
      <w:proofErr w:type="spellStart"/>
      <w:r w:rsidRPr="001B26A2">
        <w:rPr>
          <w:b/>
          <w:bCs/>
          <w:lang w:val="de-DE"/>
        </w:rPr>
        <w:t>ViewModel</w:t>
      </w:r>
      <w:proofErr w:type="spellEnd"/>
      <w:r w:rsidRPr="001B26A2">
        <w:rPr>
          <w:lang w:val="de-DE"/>
        </w:rPr>
        <w:t xml:space="preserve"> Das </w:t>
      </w:r>
      <w:proofErr w:type="spellStart"/>
      <w:r w:rsidRPr="001B26A2">
        <w:rPr>
          <w:lang w:val="de-DE"/>
        </w:rPr>
        <w:t>ViewModel</w:t>
      </w:r>
      <w:proofErr w:type="spellEnd"/>
      <w:r w:rsidRPr="001B26A2">
        <w:rPr>
          <w:lang w:val="de-DE"/>
        </w:rPr>
        <w:t xml:space="preserve"> ist das zentrale Steuerungselement und enthält Events</w:t>
      </w:r>
      <w:r w:rsidRPr="001B26A2">
        <w:rPr>
          <w:rStyle w:val="Funotenzeichen"/>
        </w:rPr>
        <w:footnoteReference w:id="9"/>
      </w:r>
      <w:r w:rsidRPr="001B26A2">
        <w:rPr>
          <w:lang w:val="de-DE"/>
        </w:rPr>
        <w:t>, Observer-Pattern</w:t>
      </w:r>
      <w:r w:rsidRPr="001B26A2">
        <w:rPr>
          <w:rStyle w:val="Funotenzeichen"/>
        </w:rPr>
        <w:footnoteReference w:id="10"/>
      </w:r>
      <w:r w:rsidRPr="001B26A2">
        <w:rPr>
          <w:lang w:val="de-DE"/>
        </w:rPr>
        <w:t xml:space="preserve"> und auch </w:t>
      </w:r>
      <w:proofErr w:type="spellStart"/>
      <w:r w:rsidRPr="001B26A2">
        <w:rPr>
          <w:lang w:val="de-DE"/>
        </w:rPr>
        <w:t>Reactive</w:t>
      </w:r>
      <w:proofErr w:type="spellEnd"/>
      <w:r w:rsidRPr="001B26A2">
        <w:rPr>
          <w:lang w:val="de-DE"/>
        </w:rPr>
        <w:t xml:space="preserve"> Patterns</w:t>
      </w:r>
      <w:r w:rsidRPr="001B26A2">
        <w:rPr>
          <w:rStyle w:val="Funotenzeichen"/>
        </w:rPr>
        <w:footnoteReference w:id="11"/>
      </w:r>
      <w:r w:rsidRPr="001B26A2">
        <w:rPr>
          <w:lang w:val="de-DE"/>
        </w:rPr>
        <w:t xml:space="preserve">. Das </w:t>
      </w:r>
      <w:proofErr w:type="spellStart"/>
      <w:r w:rsidRPr="001B26A2">
        <w:rPr>
          <w:lang w:val="de-DE"/>
        </w:rPr>
        <w:t>ViewModel</w:t>
      </w:r>
      <w:proofErr w:type="spellEnd"/>
      <w:r w:rsidRPr="001B26A2">
        <w:rPr>
          <w:lang w:val="de-DE"/>
        </w:rPr>
        <w:t xml:space="preserve"> empfängt Änderungen von View oder Model und leitet sie weiter, ohne dass View oder Model selbst miteinander kommunizieren müssen. Vorteilhaft ist neben der sehr strikten Trennung von Aufgabenbereichen auch die </w:t>
      </w:r>
      <w:r w:rsidRPr="001B26A2">
        <w:rPr>
          <w:lang w:val="de-DE"/>
        </w:rPr>
        <w:lastRenderedPageBreak/>
        <w:t xml:space="preserve">Möglichkeit Berechnungen aus der Library hinzuzuziehen. So empfängt das </w:t>
      </w:r>
      <w:proofErr w:type="spellStart"/>
      <w:r w:rsidRPr="001B26A2">
        <w:rPr>
          <w:lang w:val="de-DE"/>
        </w:rPr>
        <w:t>ViewModel</w:t>
      </w:r>
      <w:proofErr w:type="spellEnd"/>
      <w:r w:rsidRPr="001B26A2">
        <w:rPr>
          <w:lang w:val="de-DE"/>
        </w:rPr>
        <w:t xml:space="preserve"> bei der Änderung einer </w:t>
      </w:r>
      <w:proofErr w:type="gramStart"/>
      <w:r w:rsidRPr="001B26A2">
        <w:rPr>
          <w:lang w:val="de-DE"/>
        </w:rPr>
        <w:t>Email</w:t>
      </w:r>
      <w:proofErr w:type="gramEnd"/>
      <w:r w:rsidRPr="001B26A2">
        <w:rPr>
          <w:lang w:val="de-DE"/>
        </w:rPr>
        <w:t xml:space="preserve">-Adresse also die neue Adresse und aktualisiert automatisch das Model, wodurch wiederum eine Modeländerung dem </w:t>
      </w:r>
      <w:proofErr w:type="spellStart"/>
      <w:r w:rsidRPr="001B26A2">
        <w:rPr>
          <w:lang w:val="de-DE"/>
        </w:rPr>
        <w:t>ViewModel</w:t>
      </w:r>
      <w:proofErr w:type="spellEnd"/>
      <w:r w:rsidRPr="001B26A2">
        <w:rPr>
          <w:lang w:val="de-DE"/>
        </w:rPr>
        <w:t xml:space="preserve"> gemeldet wird und dadurch automatisch die View und damit die Anzeige geändert wird. Ein anderes Beispiel ist die Flucht eines Tieres, bei der seitens View dem </w:t>
      </w:r>
      <w:proofErr w:type="spellStart"/>
      <w:r w:rsidRPr="001B26A2">
        <w:rPr>
          <w:lang w:val="de-DE"/>
        </w:rPr>
        <w:t>ViewModel</w:t>
      </w:r>
      <w:proofErr w:type="spellEnd"/>
      <w:r w:rsidRPr="001B26A2">
        <w:rPr>
          <w:lang w:val="de-DE"/>
        </w:rPr>
        <w:t xml:space="preserve"> eine Nutzeraktion, in Form einer zu geringen Distanz zwischen Person und Tier, gemeldet werden kann. Das </w:t>
      </w:r>
      <w:proofErr w:type="spellStart"/>
      <w:r w:rsidRPr="001B26A2">
        <w:rPr>
          <w:lang w:val="de-DE"/>
        </w:rPr>
        <w:t>ViewModel</w:t>
      </w:r>
      <w:proofErr w:type="spellEnd"/>
      <w:r w:rsidRPr="001B26A2">
        <w:rPr>
          <w:lang w:val="de-DE"/>
        </w:rPr>
        <w:t xml:space="preserve"> setzt dann die Logik „Flucht“ um und nutzt dabei die konkrete Flucht-Implementierung des jeweiligen Tieres aus der Library-Komponente. Ist der Bewegungsablauf abgeschlossen, kann das </w:t>
      </w:r>
      <w:proofErr w:type="spellStart"/>
      <w:r w:rsidRPr="001B26A2">
        <w:rPr>
          <w:lang w:val="de-DE"/>
        </w:rPr>
        <w:t>ViewModel</w:t>
      </w:r>
      <w:proofErr w:type="spellEnd"/>
      <w:r w:rsidRPr="001B26A2">
        <w:rPr>
          <w:lang w:val="de-DE"/>
        </w:rPr>
        <w:t xml:space="preserve"> dem Model dann die neue Position des Tieres weiterleiten, die dann an das Backend weitergeleitet werden und dort in einer Datenbank gespeichert werden. Diese Änderung an der Datenbasis und damit am Model wird zurück an das </w:t>
      </w:r>
      <w:proofErr w:type="spellStart"/>
      <w:r w:rsidRPr="001B26A2">
        <w:rPr>
          <w:lang w:val="de-DE"/>
        </w:rPr>
        <w:t>ViewModel</w:t>
      </w:r>
      <w:proofErr w:type="spellEnd"/>
      <w:r w:rsidRPr="001B26A2">
        <w:rPr>
          <w:lang w:val="de-DE"/>
        </w:rPr>
        <w:t xml:space="preserve">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1B26A2">
        <w:rPr>
          <w:rStyle w:val="Funotenzeichen"/>
        </w:rPr>
        <w:footnoteReference w:id="12"/>
      </w:r>
      <w:r w:rsidRPr="001B26A2">
        <w:rPr>
          <w:lang w:val="de-DE"/>
        </w:rPr>
        <w:t xml:space="preserve"> Dafür müssen diese Verbindungen zur Laufzeit überwacht werden und dies geschieht, indem sogenannte Properties im </w:t>
      </w:r>
      <w:proofErr w:type="spellStart"/>
      <w:r w:rsidRPr="001B26A2">
        <w:rPr>
          <w:lang w:val="de-DE"/>
        </w:rPr>
        <w:t>ViewModel</w:t>
      </w:r>
      <w:proofErr w:type="spellEnd"/>
      <w:r w:rsidRPr="001B26A2">
        <w:rPr>
          <w:lang w:val="de-DE"/>
        </w:rPr>
        <w:t xml:space="preserve"> mit UI-Elementen verknüpft werden. Properties können als Felder oder Variablen verstanden werden, die zusätzlich eine Logik enthalten. Diese Logik kann zum 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1B26A2">
        <w:rPr>
          <w:highlight w:val="magenta"/>
          <w:lang w:val="de-DE"/>
        </w:rPr>
        <w:t>BELEG</w:t>
      </w:r>
      <w:r w:rsidRPr="001B26A2">
        <w:rPr>
          <w:lang w:val="de-DE"/>
        </w:rPr>
        <w:t xml:space="preserve">). </w:t>
      </w:r>
    </w:p>
    <w:p w14:paraId="4CFA76DF" w14:textId="0C7C06A5" w:rsidR="00267D7E" w:rsidRPr="001B26A2" w:rsidRDefault="00267D7E" w:rsidP="00FC1DA2">
      <w:pPr>
        <w:pStyle w:val="Aufzhlungsliste"/>
        <w:numPr>
          <w:ilvl w:val="0"/>
          <w:numId w:val="0"/>
        </w:numPr>
        <w:spacing w:after="0"/>
        <w:rPr>
          <w:lang w:val="de-DE"/>
        </w:rPr>
      </w:pPr>
      <w:r w:rsidRPr="001B26A2">
        <w:rPr>
          <w:noProof/>
        </w:rPr>
        <mc:AlternateContent>
          <mc:Choice Requires="wps">
            <w:drawing>
              <wp:anchor distT="0" distB="0" distL="114300" distR="114300" simplePos="0" relativeHeight="251663360"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36EC13C8" w:rsidR="00267D7E" w:rsidRPr="00D14736" w:rsidRDefault="00267D7E" w:rsidP="00267D7E">
                            <w:pPr>
                              <w:pStyle w:val="Beschriftung"/>
                              <w:rPr>
                                <w:rFonts w:eastAsiaTheme="minorHAnsi"/>
                                <w:sz w:val="16"/>
                                <w:szCs w:val="16"/>
                                <w:lang w:val="de-DE" w:eastAsia="en-US"/>
                              </w:rPr>
                            </w:pPr>
                            <w:bookmarkStart w:id="59" w:name="_Ref204936769"/>
                            <w:bookmarkStart w:id="60"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59"/>
                            <w:r w:rsidRPr="00D14736">
                              <w:rPr>
                                <w:sz w:val="16"/>
                                <w:szCs w:val="16"/>
                                <w:lang w:val="de-DE"/>
                              </w:rPr>
                              <w:t xml:space="preserve"> - MVVM-3D (eigene Darstellung)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36EC13C8" w:rsidR="00267D7E" w:rsidRPr="00D14736" w:rsidRDefault="00267D7E" w:rsidP="00267D7E">
                      <w:pPr>
                        <w:pStyle w:val="Beschriftung"/>
                        <w:rPr>
                          <w:rFonts w:eastAsiaTheme="minorHAnsi"/>
                          <w:sz w:val="16"/>
                          <w:szCs w:val="16"/>
                          <w:lang w:val="de-DE" w:eastAsia="en-US"/>
                        </w:rPr>
                      </w:pPr>
                      <w:bookmarkStart w:id="61" w:name="_Ref204936769"/>
                      <w:bookmarkStart w:id="62"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1"/>
                      <w:r w:rsidRPr="00D14736">
                        <w:rPr>
                          <w:sz w:val="16"/>
                          <w:szCs w:val="16"/>
                          <w:lang w:val="de-DE"/>
                        </w:rPr>
                        <w:t xml:space="preserve"> - MVVM-3D (eigene Darstellung)</w:t>
                      </w:r>
                      <w:bookmarkEnd w:id="62"/>
                    </w:p>
                  </w:txbxContent>
                </v:textbox>
                <w10:wrap type="topAndBottom"/>
              </v:shape>
            </w:pict>
          </mc:Fallback>
        </mc:AlternateContent>
      </w:r>
      <w:r w:rsidRPr="001B26A2">
        <w:rPr>
          <w:noProof/>
        </w:rPr>
        <w:drawing>
          <wp:anchor distT="0" distB="0" distL="114300" distR="114300" simplePos="0" relativeHeight="251662336"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1B26A2">
        <w:rPr>
          <w:lang w:val="de-DE"/>
        </w:rPr>
        <w:t xml:space="preserve">Eine zusammenfassende Darstellung der MVVM-3D-Architektur ist in </w:t>
      </w:r>
      <w:r w:rsidR="001228DC">
        <w:fldChar w:fldCharType="begin"/>
      </w:r>
      <w:r w:rsidR="001228DC">
        <w:rPr>
          <w:lang w:val="de-DE"/>
        </w:rPr>
        <w:instrText xml:space="preserve"> REF _Ref204936769 \h </w:instrText>
      </w:r>
      <w:r w:rsidR="001228DC">
        <w:fldChar w:fldCharType="separate"/>
      </w:r>
      <w:r w:rsidR="001228DC" w:rsidRPr="00267D7E">
        <w:rPr>
          <w:lang w:val="de-DE"/>
        </w:rPr>
        <w:t xml:space="preserve">Abbildung </w:t>
      </w:r>
      <w:r w:rsidR="001228DC">
        <w:rPr>
          <w:noProof/>
          <w:lang w:val="de-DE"/>
        </w:rPr>
        <w:t>4</w:t>
      </w:r>
      <w:r w:rsidR="001228DC">
        <w:fldChar w:fldCharType="end"/>
      </w:r>
      <w:r w:rsidR="001228DC" w:rsidRPr="001228DC">
        <w:rPr>
          <w:lang w:val="de-DE"/>
        </w:rPr>
        <w:t xml:space="preserve"> </w:t>
      </w:r>
      <w:r w:rsidRPr="001B26A2">
        <w:rPr>
          <w:lang w:val="de-DE"/>
        </w:rPr>
        <w:t>dargestellt.</w:t>
      </w:r>
    </w:p>
    <w:p w14:paraId="0972A87C" w14:textId="77777777" w:rsidR="0021265D" w:rsidRPr="001B26A2" w:rsidRDefault="0021265D" w:rsidP="00FC1DA2">
      <w:pPr>
        <w:pStyle w:val="Aufzhlungsliste"/>
        <w:numPr>
          <w:ilvl w:val="0"/>
          <w:numId w:val="0"/>
        </w:numPr>
        <w:spacing w:after="0"/>
        <w:rPr>
          <w:lang w:val="de-DE"/>
        </w:rPr>
      </w:pPr>
    </w:p>
    <w:p w14:paraId="01DEBBB1" w14:textId="3A4C80E5" w:rsidR="00695633" w:rsidRPr="001B26A2" w:rsidRDefault="00267D7E" w:rsidP="00FC1DA2">
      <w:pPr>
        <w:pStyle w:val="Aufzhlungsliste"/>
        <w:numPr>
          <w:ilvl w:val="0"/>
          <w:numId w:val="0"/>
        </w:numPr>
        <w:spacing w:after="0"/>
        <w:rPr>
          <w:lang w:val="de-DE"/>
        </w:rPr>
      </w:pPr>
      <w:r w:rsidRPr="001B26A2">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1B26A2">
        <w:fldChar w:fldCharType="begin"/>
      </w:r>
      <w:r w:rsidRPr="001B26A2">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ausgeführt. </w:t>
      </w:r>
    </w:p>
    <w:p w14:paraId="3C577CB0" w14:textId="77777777" w:rsidR="00267D7E" w:rsidRPr="001B26A2" w:rsidRDefault="00267D7E" w:rsidP="00FC1DA2">
      <w:pPr>
        <w:pStyle w:val="Aufzhlungsliste"/>
        <w:numPr>
          <w:ilvl w:val="0"/>
          <w:numId w:val="0"/>
        </w:numPr>
        <w:spacing w:after="0"/>
        <w:rPr>
          <w:lang w:val="de-DE"/>
        </w:rPr>
      </w:pPr>
      <w:r w:rsidRPr="001B26A2">
        <w:rPr>
          <w:lang w:val="de-DE"/>
        </w:rPr>
        <w:t xml:space="preserve">Wie im Kapitel </w:t>
      </w:r>
      <w:r w:rsidRPr="001B26A2">
        <w:rPr>
          <w:highlight w:val="magenta"/>
          <w:lang w:val="de-DE"/>
        </w:rPr>
        <w:t>Architekturmodell</w:t>
      </w:r>
      <w:r w:rsidRPr="001B26A2">
        <w:rPr>
          <w:lang w:val="de-DE"/>
        </w:rPr>
        <w:t xml:space="preserve"> schon angemerkt gibt es für die Entwicklung von kollaborativen Systemen drei Methoden. Mit der Grundstruktur von Datenbank, Backend und Frontend ist die Methode „</w:t>
      </w:r>
      <w:proofErr w:type="spellStart"/>
      <w:r w:rsidRPr="001B26A2">
        <w:rPr>
          <w:sz w:val="22"/>
          <w:szCs w:val="22"/>
          <w:lang w:val="de-DE"/>
        </w:rPr>
        <w:t>Centralized</w:t>
      </w:r>
      <w:proofErr w:type="spellEnd"/>
      <w:r w:rsidRPr="001B26A2">
        <w:rPr>
          <w:sz w:val="22"/>
          <w:szCs w:val="22"/>
          <w:lang w:val="de-DE"/>
        </w:rPr>
        <w:t xml:space="preserve"> Mode</w:t>
      </w:r>
      <w:r w:rsidRPr="001B26A2">
        <w:rPr>
          <w:lang w:val="de-DE"/>
        </w:rPr>
        <w:t>“ gut umsetzbar. Dies meint einen zentralen Server, der alle Änderungen speichert und mehrere Clients, die alle auf denselben Datenstand zugreifen (</w:t>
      </w:r>
      <w:r w:rsidRPr="001B26A2">
        <w:rPr>
          <w:highlight w:val="magenta"/>
          <w:lang w:val="de-DE"/>
        </w:rPr>
        <w:t>BELEG</w:t>
      </w:r>
      <w:r w:rsidRPr="001B26A2">
        <w:rPr>
          <w:lang w:val="de-DE"/>
        </w:rPr>
        <w:t xml:space="preserve">). Für einen möglichen Prototypen fungiert das Backend als Server, der alle Anfragen und Datenoperationen verarbeitet. Mehrere Instanzen des </w:t>
      </w:r>
      <w:proofErr w:type="spellStart"/>
      <w:r w:rsidRPr="001B26A2">
        <w:rPr>
          <w:lang w:val="de-DE"/>
        </w:rPr>
        <w:t>Frontends</w:t>
      </w:r>
      <w:proofErr w:type="spellEnd"/>
      <w:r w:rsidRPr="001B26A2">
        <w:rPr>
          <w:lang w:val="de-DE"/>
        </w:rPr>
        <w:t xml:space="preserve">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Synchronisationsprobleme ist. Stattdessen wird eine Lösung benötigt, bei der das Backend aktiv Änderungen an die Clients übermittelt. Da das Backend, sowie die relevanten Teile des </w:t>
      </w:r>
      <w:proofErr w:type="spellStart"/>
      <w:r w:rsidRPr="001B26A2">
        <w:rPr>
          <w:lang w:val="de-DE"/>
        </w:rPr>
        <w:t>Frontends</w:t>
      </w:r>
      <w:proofErr w:type="spellEnd"/>
      <w:r w:rsidRPr="001B26A2">
        <w:rPr>
          <w:lang w:val="de-DE"/>
        </w:rPr>
        <w:t xml:space="preserve"> (Model inklusive Services und </w:t>
      </w:r>
      <w:proofErr w:type="spellStart"/>
      <w:r w:rsidRPr="001B26A2">
        <w:rPr>
          <w:lang w:val="de-DE"/>
        </w:rPr>
        <w:t>ViewModels</w:t>
      </w:r>
      <w:proofErr w:type="spellEnd"/>
      <w:r w:rsidRPr="001B26A2">
        <w:rPr>
          <w:lang w:val="de-DE"/>
        </w:rPr>
        <w:t xml:space="preserve">) in C# implementiert werden, ist eine C# beziehungsweise .NET-Lösung ausreichend. Eine Möglichkeit hierfür wäre der Einsatz von </w:t>
      </w:r>
      <w:proofErr w:type="spellStart"/>
      <w:r w:rsidRPr="001B26A2">
        <w:rPr>
          <w:lang w:val="de-DE"/>
        </w:rPr>
        <w:t>SignalR</w:t>
      </w:r>
      <w:proofErr w:type="spellEnd"/>
      <w:r w:rsidRPr="001B26A2">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1B26A2">
        <w:fldChar w:fldCharType="begin"/>
      </w:r>
      <w:r w:rsidRPr="001B26A2">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1B26A2">
        <w:fldChar w:fldCharType="separate"/>
      </w:r>
      <w:r w:rsidRPr="001B26A2">
        <w:rPr>
          <w:sz w:val="22"/>
          <w:lang w:val="de-DE"/>
        </w:rPr>
        <w:t>(Fletcher, 2023)</w:t>
      </w:r>
      <w:r w:rsidRPr="001B26A2">
        <w:fldChar w:fldCharType="end"/>
      </w:r>
      <w:r w:rsidRPr="001B26A2">
        <w:rPr>
          <w:lang w:val="de-DE"/>
        </w:rPr>
        <w:t xml:space="preserve">. </w:t>
      </w:r>
    </w:p>
    <w:p w14:paraId="03573EF6" w14:textId="1B6F75F6" w:rsidR="00267D7E" w:rsidRPr="001B26A2" w:rsidRDefault="00267D7E" w:rsidP="00FC1DA2">
      <w:pPr>
        <w:pStyle w:val="Aufzhlungsliste"/>
        <w:numPr>
          <w:ilvl w:val="0"/>
          <w:numId w:val="0"/>
        </w:numPr>
        <w:spacing w:after="0"/>
        <w:rPr>
          <w:lang w:val="de-DE"/>
        </w:rPr>
      </w:pPr>
      <w:r w:rsidRPr="001B26A2">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w:t>
      </w:r>
      <w:proofErr w:type="spellStart"/>
      <w:r w:rsidRPr="001B26A2">
        <w:rPr>
          <w:lang w:val="de-DE"/>
        </w:rPr>
        <w:t>ViewModel</w:t>
      </w:r>
      <w:proofErr w:type="spellEnd"/>
      <w:r w:rsidRPr="001B26A2">
        <w:rPr>
          <w:lang w:val="de-DE"/>
        </w:rPr>
        <w:t xml:space="preserve">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w:t>
      </w:r>
      <w:proofErr w:type="spellStart"/>
      <w:r w:rsidRPr="001B26A2">
        <w:rPr>
          <w:lang w:val="de-DE"/>
        </w:rPr>
        <w:t>ViewModels</w:t>
      </w:r>
      <w:proofErr w:type="spellEnd"/>
      <w:r w:rsidRPr="001B26A2">
        <w:rPr>
          <w:lang w:val="de-DE"/>
        </w:rPr>
        <w:t xml:space="preserve">, wodurch eine automatische Aktualisierung der View erfolgt. In diesem Falle wird das Tier, auf das gedeutet wurde, hervorgehoben. Dieser Ablauf ist in </w:t>
      </w:r>
      <w:r w:rsidR="00DF7F1B">
        <w:fldChar w:fldCharType="begin"/>
      </w:r>
      <w:r w:rsidR="00DF7F1B">
        <w:rPr>
          <w:lang w:val="de-DE"/>
        </w:rPr>
        <w:instrText xml:space="preserve"> REF _Ref204943933 \h </w:instrText>
      </w:r>
      <w:r w:rsidR="00DF7F1B">
        <w:fldChar w:fldCharType="separate"/>
      </w:r>
      <w:r w:rsidR="00DF7F1B" w:rsidRPr="00267D7E">
        <w:rPr>
          <w:lang w:val="de-DE"/>
        </w:rPr>
        <w:t xml:space="preserve">Abbildung </w:t>
      </w:r>
      <w:r w:rsidR="00DF7F1B">
        <w:rPr>
          <w:noProof/>
          <w:lang w:val="de-DE"/>
        </w:rPr>
        <w:t>5</w:t>
      </w:r>
      <w:r w:rsidR="00DF7F1B">
        <w:fldChar w:fldCharType="end"/>
      </w:r>
      <w:r w:rsidR="00DF7F1B" w:rsidRPr="00BE5B7F">
        <w:rPr>
          <w:lang w:val="de-DE"/>
        </w:rPr>
        <w:t xml:space="preserve"> </w:t>
      </w:r>
      <w:r w:rsidRPr="001B26A2">
        <w:rPr>
          <w:lang w:val="de-DE"/>
        </w:rPr>
        <w:t>dargestellt.</w:t>
      </w:r>
    </w:p>
    <w:p w14:paraId="451720BC" w14:textId="29D3F9F7" w:rsidR="00267D7E" w:rsidRPr="001B26A2" w:rsidRDefault="00267D7E" w:rsidP="00FC1DA2">
      <w:pPr>
        <w:pStyle w:val="Aufzhlungsliste"/>
        <w:numPr>
          <w:ilvl w:val="0"/>
          <w:numId w:val="0"/>
        </w:numPr>
        <w:spacing w:after="0"/>
        <w:rPr>
          <w:lang w:val="de-DE"/>
        </w:rPr>
      </w:pPr>
      <w:r w:rsidRPr="001B26A2">
        <w:rPr>
          <w:noProof/>
        </w:rPr>
        <w:lastRenderedPageBreak/>
        <mc:AlternateContent>
          <mc:Choice Requires="wps">
            <w:drawing>
              <wp:anchor distT="0" distB="0" distL="114300" distR="114300" simplePos="0" relativeHeight="251665408"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FFD5B35" w:rsidR="00267D7E" w:rsidRPr="00D14736" w:rsidRDefault="00267D7E" w:rsidP="00267D7E">
                            <w:pPr>
                              <w:pStyle w:val="Beschriftung"/>
                              <w:rPr>
                                <w:rFonts w:eastAsiaTheme="minorHAnsi"/>
                                <w:sz w:val="16"/>
                                <w:szCs w:val="16"/>
                                <w:lang w:val="de-DE" w:eastAsia="en-US"/>
                              </w:rPr>
                            </w:pPr>
                            <w:bookmarkStart w:id="63" w:name="_Ref204943933"/>
                            <w:bookmarkStart w:id="64"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63"/>
                            <w:r w:rsidRPr="00D14736">
                              <w:rPr>
                                <w:sz w:val="16"/>
                                <w:szCs w:val="16"/>
                                <w:lang w:val="de-DE"/>
                              </w:rPr>
                              <w:t xml:space="preserve"> - Ablauf Kollaboration (eigene Darstellung)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FFD5B35" w:rsidR="00267D7E" w:rsidRPr="00D14736" w:rsidRDefault="00267D7E" w:rsidP="00267D7E">
                      <w:pPr>
                        <w:pStyle w:val="Beschriftung"/>
                        <w:rPr>
                          <w:rFonts w:eastAsiaTheme="minorHAnsi"/>
                          <w:sz w:val="16"/>
                          <w:szCs w:val="16"/>
                          <w:lang w:val="de-DE" w:eastAsia="en-US"/>
                        </w:rPr>
                      </w:pPr>
                      <w:bookmarkStart w:id="65" w:name="_Ref204943933"/>
                      <w:bookmarkStart w:id="66"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65"/>
                      <w:r w:rsidRPr="00D14736">
                        <w:rPr>
                          <w:sz w:val="16"/>
                          <w:szCs w:val="16"/>
                          <w:lang w:val="de-DE"/>
                        </w:rPr>
                        <w:t xml:space="preserve"> - Ablauf Kollaboration (eigene Darstellung)</w:t>
                      </w:r>
                      <w:bookmarkEnd w:id="66"/>
                    </w:p>
                  </w:txbxContent>
                </v:textbox>
                <w10:wrap type="topAndBottom" anchorx="margin"/>
              </v:shape>
            </w:pict>
          </mc:Fallback>
        </mc:AlternateContent>
      </w:r>
      <w:r w:rsidRPr="001B26A2">
        <w:rPr>
          <w:noProof/>
        </w:rPr>
        <w:drawing>
          <wp:anchor distT="0" distB="0" distL="114300" distR="114300" simplePos="0" relativeHeight="251664384"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3CDA72EF" w14:textId="77777777" w:rsidR="00BE5B7F" w:rsidRDefault="00BE5B7F" w:rsidP="00BE5B7F">
      <w:pPr>
        <w:rPr>
          <w:lang w:val="de-DE"/>
        </w:rPr>
      </w:pPr>
    </w:p>
    <w:p w14:paraId="5C21A537" w14:textId="5868859B" w:rsidR="00BE5B7F" w:rsidRPr="00BE5B7F" w:rsidRDefault="00BE5B7F" w:rsidP="00BE5B7F">
      <w:pPr>
        <w:rPr>
          <w:lang w:val="de-DE"/>
        </w:rPr>
      </w:pPr>
      <w:r w:rsidRPr="00BE5B7F">
        <w:rPr>
          <w:lang w:val="de-DE"/>
        </w:rPr>
        <w:t>Diese Weiterentwicklung soll in dieser Arbeit jedoch ausschließlich konzeptionell betrachtet werden, eine prototypische Umsetzung findet mit dem MVVM-3D-Modell statt. Details der Umsetzung können dem nachfolgenden Kapitel entnommen werden, in dem eine Übersicht die Architektur noch einmal verdeutlicht.</w:t>
      </w:r>
    </w:p>
    <w:p w14:paraId="56DC5A36" w14:textId="11CC1197" w:rsidR="00267D7E" w:rsidRPr="001B26A2" w:rsidRDefault="00267D7E" w:rsidP="00FC1DA2">
      <w:pPr>
        <w:rPr>
          <w:lang w:val="de-DE"/>
        </w:rPr>
      </w:pPr>
    </w:p>
    <w:p w14:paraId="5AECB0E6" w14:textId="3FF5DF73" w:rsidR="00D52B11" w:rsidRPr="001B26A2" w:rsidRDefault="00A47A5C">
      <w:pPr>
        <w:pStyle w:val="berschrift2"/>
        <w:numPr>
          <w:ilvl w:val="1"/>
          <w:numId w:val="1"/>
        </w:numPr>
      </w:pPr>
      <w:bookmarkStart w:id="67" w:name="_Toc205560946"/>
      <w:proofErr w:type="spellStart"/>
      <w:r w:rsidRPr="001B26A2">
        <w:t>Interaktion</w:t>
      </w:r>
      <w:bookmarkEnd w:id="67"/>
      <w:proofErr w:type="spellEnd"/>
    </w:p>
    <w:p w14:paraId="5AECB0E7" w14:textId="77777777" w:rsidR="00D52B11" w:rsidRPr="001B26A2" w:rsidRDefault="00D52B11"/>
    <w:p w14:paraId="5AECB0E8" w14:textId="77777777" w:rsidR="00D52B11" w:rsidRPr="001B26A2" w:rsidRDefault="00D52B11"/>
    <w:p w14:paraId="5AECB0E9" w14:textId="77777777" w:rsidR="00D52B11" w:rsidRPr="001B26A2" w:rsidRDefault="00D52B11"/>
    <w:p w14:paraId="5AECB0EA" w14:textId="77777777" w:rsidR="00D52B11" w:rsidRDefault="00A47A5C">
      <w:pPr>
        <w:pStyle w:val="berschrift1"/>
        <w:numPr>
          <w:ilvl w:val="0"/>
          <w:numId w:val="1"/>
        </w:numPr>
      </w:pPr>
      <w:bookmarkStart w:id="68" w:name="_Toc205560947"/>
      <w:proofErr w:type="spellStart"/>
      <w:r w:rsidRPr="001B26A2">
        <w:lastRenderedPageBreak/>
        <w:t>Implementierung</w:t>
      </w:r>
      <w:proofErr w:type="spellEnd"/>
      <w:r w:rsidRPr="001B26A2">
        <w:t xml:space="preserve"> und </w:t>
      </w:r>
      <w:proofErr w:type="spellStart"/>
      <w:r w:rsidRPr="001B26A2">
        <w:t>Prototypenentwicklung</w:t>
      </w:r>
      <w:bookmarkEnd w:id="68"/>
      <w:proofErr w:type="spellEnd"/>
    </w:p>
    <w:p w14:paraId="187211D5" w14:textId="429BB1B2" w:rsidR="002324D3" w:rsidRPr="002324D3" w:rsidRDefault="002324D3" w:rsidP="002324D3">
      <w:pPr>
        <w:pStyle w:val="Aufzhlungsliste"/>
        <w:numPr>
          <w:ilvl w:val="0"/>
          <w:numId w:val="0"/>
        </w:numPr>
        <w:rPr>
          <w:lang w:val="de-DE"/>
        </w:rPr>
      </w:pPr>
      <w:r w:rsidRPr="002324D3">
        <w:rPr>
          <w:lang w:val="de-DE"/>
        </w:rPr>
        <w:t xml:space="preserve">In den nachfolgenden Unterkapiteln wird die Implementierung des Prototyps dargestellt. Dabei wird insbesondere auf die Umsetzung von MVVM-3D und Interaktion eingegangen. </w:t>
      </w:r>
    </w:p>
    <w:p w14:paraId="157885E3" w14:textId="77777777" w:rsidR="00694EA4" w:rsidRPr="001B26A2" w:rsidRDefault="00694EA4" w:rsidP="00694EA4">
      <w:pPr>
        <w:pStyle w:val="berschrift2"/>
        <w:numPr>
          <w:ilvl w:val="1"/>
          <w:numId w:val="1"/>
        </w:numPr>
      </w:pPr>
      <w:bookmarkStart w:id="69" w:name="_Toc205560948"/>
      <w:proofErr w:type="spellStart"/>
      <w:r w:rsidRPr="001B26A2">
        <w:t>Datenbank</w:t>
      </w:r>
      <w:bookmarkEnd w:id="69"/>
      <w:proofErr w:type="spellEnd"/>
    </w:p>
    <w:p w14:paraId="2C93ECC6" w14:textId="38DEBADB" w:rsidR="00204768" w:rsidRPr="001B26A2" w:rsidRDefault="00204768" w:rsidP="00204768">
      <w:pPr>
        <w:pStyle w:val="Aufzhlungsliste"/>
        <w:numPr>
          <w:ilvl w:val="0"/>
          <w:numId w:val="0"/>
        </w:numPr>
        <w:spacing w:before="0" w:after="0"/>
        <w:rPr>
          <w:lang w:val="de-DE"/>
        </w:rPr>
      </w:pPr>
      <w:r w:rsidRPr="001B26A2">
        <w:rPr>
          <w:lang w:val="de-DE"/>
        </w:rPr>
        <w:t xml:space="preserve">Für eine Implementierung der Datenbank, beziehungsweise Simulation, wurden insgesamt fünf CSV-Dateien angelegt. Die Dateien wurden lokal gespeichert und über GitHub versioniert. So war ein Austausch der Daten möglich, ohne auf einen Clouddienst zurückgreifen zu müssen. </w:t>
      </w:r>
      <w:r w:rsidR="00AC7014">
        <w:rPr>
          <w:lang w:val="de-DE"/>
        </w:rPr>
        <w:t>&lt;</w:t>
      </w:r>
      <w:r w:rsidRPr="00AC7014">
        <w:rPr>
          <w:highlight w:val="magenta"/>
          <w:lang w:val="de-DE"/>
        </w:rPr>
        <w:t>ABB</w:t>
      </w:r>
      <w:r w:rsidR="00AC7014">
        <w:rPr>
          <w:lang w:val="de-DE"/>
        </w:rPr>
        <w:t>&gt;</w:t>
      </w:r>
      <w:r w:rsidRPr="001B26A2">
        <w:rPr>
          <w:lang w:val="de-DE"/>
        </w:rPr>
        <w:t xml:space="preserve"> zeigt den Aufbau und Zusammenhänge der Datenbasis. Aus der Abbildung gehen die Klassen Animal, User, Diary und </w:t>
      </w:r>
      <w:proofErr w:type="spellStart"/>
      <w:r w:rsidRPr="001B26A2">
        <w:rPr>
          <w:lang w:val="de-DE"/>
        </w:rPr>
        <w:t>Diaryentry</w:t>
      </w:r>
      <w:proofErr w:type="spellEnd"/>
      <w:r w:rsidRPr="001B26A2">
        <w:rPr>
          <w:lang w:val="de-DE"/>
        </w:rPr>
        <w:t xml:space="preserve">, sowie die Verbindungsklasse </w:t>
      </w:r>
      <w:proofErr w:type="spellStart"/>
      <w:r w:rsidRPr="001B26A2">
        <w:rPr>
          <w:lang w:val="de-DE"/>
        </w:rPr>
        <w:t>DiaryDiaryentry</w:t>
      </w:r>
      <w:proofErr w:type="spellEnd"/>
      <w:r w:rsidRPr="001B26A2">
        <w:rPr>
          <w:lang w:val="de-DE"/>
        </w:rPr>
        <w:t xml:space="preserve"> hervor. </w:t>
      </w:r>
    </w:p>
    <w:p w14:paraId="5B656765" w14:textId="77777777" w:rsidR="00204768" w:rsidRPr="001B26A2" w:rsidRDefault="00204768" w:rsidP="00204768">
      <w:pPr>
        <w:pStyle w:val="Aufzhlungsliste"/>
        <w:numPr>
          <w:ilvl w:val="0"/>
          <w:numId w:val="0"/>
        </w:numPr>
        <w:spacing w:before="0" w:after="0"/>
        <w:rPr>
          <w:lang w:val="de-DE"/>
        </w:rPr>
      </w:pPr>
    </w:p>
    <w:p w14:paraId="41EF407F" w14:textId="77777777" w:rsidR="00204768" w:rsidRPr="001B26A2" w:rsidRDefault="00204768" w:rsidP="00204768">
      <w:pPr>
        <w:pStyle w:val="Aufzhlungsliste"/>
        <w:numPr>
          <w:ilvl w:val="0"/>
          <w:numId w:val="0"/>
        </w:numPr>
        <w:spacing w:before="0" w:after="0"/>
        <w:rPr>
          <w:lang w:val="de-DE"/>
        </w:rPr>
      </w:pPr>
      <w:r w:rsidRPr="001B26A2">
        <w:rPr>
          <w:lang w:val="de-DE"/>
        </w:rPr>
        <w:t>&lt;Hier Bild einfügen&gt;</w:t>
      </w:r>
    </w:p>
    <w:p w14:paraId="13B305B6" w14:textId="77777777" w:rsidR="00204768" w:rsidRPr="001B26A2" w:rsidRDefault="00204768" w:rsidP="00204768">
      <w:pPr>
        <w:pStyle w:val="Aufzhlungsliste"/>
        <w:numPr>
          <w:ilvl w:val="0"/>
          <w:numId w:val="0"/>
        </w:numPr>
        <w:spacing w:before="0" w:after="0"/>
        <w:rPr>
          <w:lang w:val="de-DE"/>
        </w:rPr>
      </w:pPr>
    </w:p>
    <w:p w14:paraId="128A1671" w14:textId="77777777" w:rsidR="00204768" w:rsidRPr="001B26A2" w:rsidRDefault="00204768" w:rsidP="00204768">
      <w:pPr>
        <w:pStyle w:val="Aufzhlungsliste"/>
        <w:numPr>
          <w:ilvl w:val="0"/>
          <w:numId w:val="0"/>
        </w:numPr>
        <w:spacing w:before="0" w:after="0"/>
        <w:rPr>
          <w:lang w:val="de-DE"/>
        </w:rPr>
      </w:pPr>
      <w:r w:rsidRPr="001B26A2">
        <w:rPr>
          <w:lang w:val="de-DE"/>
        </w:rPr>
        <w:t>Die Klasse Animal speichert Informationen zu den Tieren, die virtuell auf der Brille eingeblendet werden sollen. Darunter fallen die Informationen ID, Name und Lebensraum des Tieres, sowie die Pfade zum animierten 3D-Objekt und zum realistischen Foto</w:t>
      </w:r>
      <w:r w:rsidRPr="001B26A2">
        <w:rPr>
          <w:rStyle w:val="Funotenzeichen"/>
        </w:rPr>
        <w:footnoteReference w:id="13"/>
      </w:r>
      <w:r w:rsidRPr="001B26A2">
        <w:rPr>
          <w:lang w:val="de-DE"/>
        </w:rPr>
        <w:t>, das für das Tagebuch relevant ist. Damit die Tabelle im weiteren Verlauf in einer relationalen Datenbank gespeichert werden kann und da Bilder und Videos in einem speziellen Unity-Ordner abgelegt werden müssen, damit sie angezeigt werden können, werden statt Bilder, Animationen oder Objekten lediglich die Pfade zu den realen Ablageorten gespeichert.</w:t>
      </w:r>
    </w:p>
    <w:p w14:paraId="46BF054B" w14:textId="77777777" w:rsidR="00204768" w:rsidRPr="001B26A2" w:rsidRDefault="00204768" w:rsidP="00204768">
      <w:pPr>
        <w:pStyle w:val="Aufzhlungsliste"/>
        <w:numPr>
          <w:ilvl w:val="0"/>
          <w:numId w:val="0"/>
        </w:numPr>
        <w:spacing w:before="0" w:after="0"/>
        <w:rPr>
          <w:lang w:val="de-DE"/>
        </w:rPr>
      </w:pPr>
    </w:p>
    <w:p w14:paraId="568B9968"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User enthält Daten wie User-ID, Name, Username, Mail und Passwort. Diese Daten liegen als Text vor und können später ebenfalls problemlos in eine reale, relationale Datenbank überführt werden. Das Speichern von Passwort und Mail als Klartext kann für eine produktive Anwendung eine Sicherheitslücke bedeuten. Daher ist es sinnvoll in einem weiteren Schritt einen externen Dienst, wie zum Beispiel Google </w:t>
      </w:r>
      <w:proofErr w:type="spellStart"/>
      <w:r w:rsidRPr="001B26A2">
        <w:rPr>
          <w:lang w:val="de-DE"/>
        </w:rPr>
        <w:t>Firebase</w:t>
      </w:r>
      <w:proofErr w:type="spellEnd"/>
      <w:r w:rsidRPr="001B26A2">
        <w:rPr>
          <w:lang w:val="de-DE"/>
        </w:rPr>
        <w:t xml:space="preserve">, einzubinden, damit die Authentifizierung darüber abgewickelt wird und sensible Daten dort gespeichert werden können. </w:t>
      </w:r>
    </w:p>
    <w:p w14:paraId="542E426E" w14:textId="77777777" w:rsidR="00204768" w:rsidRPr="001B26A2" w:rsidRDefault="00204768" w:rsidP="00204768">
      <w:pPr>
        <w:pStyle w:val="Aufzhlungsliste"/>
        <w:numPr>
          <w:ilvl w:val="0"/>
          <w:numId w:val="0"/>
        </w:numPr>
        <w:spacing w:before="0" w:after="0"/>
        <w:rPr>
          <w:lang w:val="de-DE"/>
        </w:rPr>
      </w:pPr>
    </w:p>
    <w:p w14:paraId="44891900" w14:textId="77777777" w:rsidR="00204768" w:rsidRPr="001B26A2" w:rsidRDefault="00204768" w:rsidP="00204768">
      <w:pPr>
        <w:pStyle w:val="Aufzhlungsliste"/>
        <w:numPr>
          <w:ilvl w:val="0"/>
          <w:numId w:val="0"/>
        </w:numPr>
        <w:spacing w:before="0" w:after="0"/>
        <w:rPr>
          <w:lang w:val="de-DE"/>
        </w:rPr>
      </w:pPr>
      <w:r w:rsidRPr="001B26A2">
        <w:rPr>
          <w:lang w:val="de-DE"/>
        </w:rPr>
        <w:t>Die Klasse Diary enthält lediglich die Informationen ID und zugehöriger User. Diese Klasse kann aber einfach erweitert werden und Personalisierungseinstellungen wie Farbe oder Schriftart hinzufügen. Für jeden User ist nur ein Tagebuch vorgesehen.</w:t>
      </w:r>
    </w:p>
    <w:p w14:paraId="4E3AC919" w14:textId="77777777" w:rsidR="00204768" w:rsidRPr="001B26A2" w:rsidRDefault="00204768" w:rsidP="00204768">
      <w:pPr>
        <w:pStyle w:val="Aufzhlungsliste"/>
        <w:numPr>
          <w:ilvl w:val="0"/>
          <w:numId w:val="0"/>
        </w:numPr>
        <w:spacing w:before="0" w:after="0"/>
        <w:rPr>
          <w:lang w:val="de-DE"/>
        </w:rPr>
      </w:pPr>
    </w:p>
    <w:p w14:paraId="5A90F641"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w:t>
      </w:r>
      <w:proofErr w:type="spellStart"/>
      <w:r w:rsidRPr="001B26A2">
        <w:rPr>
          <w:lang w:val="de-DE"/>
        </w:rPr>
        <w:t>Diaryentry</w:t>
      </w:r>
      <w:proofErr w:type="spellEnd"/>
      <w:r w:rsidRPr="001B26A2">
        <w:rPr>
          <w:lang w:val="de-DE"/>
        </w:rPr>
        <w:t xml:space="preserve"> kann vorerst als Verbindungsklasse zwischen Tagebuch und Tier angesehen werden, da sie aktuell lediglich die Informationen ID und ID des zugehörigen Tieres enthält. Allerdings kann ein Tagebucheintrag als abhängige Klasse der Klasse Tagebuch angesehen werden, stellt allerdings eine eigene Entität dar (ein Tagebuch besteht aus </w:t>
      </w:r>
      <w:r w:rsidRPr="001B26A2">
        <w:rPr>
          <w:lang w:val="de-DE"/>
        </w:rPr>
        <w:lastRenderedPageBreak/>
        <w:t xml:space="preserve">Tagebucheinträgen und nicht aus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Animal in </w:t>
      </w:r>
      <w:proofErr w:type="spellStart"/>
      <w:r w:rsidRPr="001B26A2">
        <w:rPr>
          <w:lang w:val="de-DE"/>
        </w:rPr>
        <w:t>Diaryentry</w:t>
      </w:r>
      <w:proofErr w:type="spellEnd"/>
      <w:r w:rsidRPr="001B26A2">
        <w:rPr>
          <w:lang w:val="de-DE"/>
        </w:rPr>
        <w:t xml:space="preserve">, da dieses Attribut ausschließlich im Kontext eines Tagebucheintrags verwendet wird. Für jedes Tier ist nur ein Tagebuch vorgesehen und es ist auch nur eine Verbindung zwischen einem Tagebuch und einem Eintrag vorgesehen, allerdings können Einträge in mehreren Tagebüchern verwendet werden. </w:t>
      </w:r>
    </w:p>
    <w:p w14:paraId="32458209" w14:textId="77777777" w:rsidR="00204768" w:rsidRPr="001B26A2" w:rsidRDefault="00204768" w:rsidP="00204768">
      <w:pPr>
        <w:pStyle w:val="Aufzhlungsliste"/>
        <w:numPr>
          <w:ilvl w:val="0"/>
          <w:numId w:val="0"/>
        </w:numPr>
        <w:spacing w:before="0" w:after="0"/>
        <w:rPr>
          <w:lang w:val="de-DE"/>
        </w:rPr>
      </w:pPr>
    </w:p>
    <w:p w14:paraId="064412FA"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w:t>
      </w:r>
      <w:proofErr w:type="spellStart"/>
      <w:r w:rsidRPr="001B26A2">
        <w:rPr>
          <w:lang w:val="de-DE"/>
        </w:rPr>
        <w:t>DiaryDiaryentry</w:t>
      </w:r>
      <w:proofErr w:type="spellEnd"/>
      <w:r w:rsidRPr="001B26A2">
        <w:rPr>
          <w:lang w:val="de-DE"/>
        </w:rPr>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für jedes Tier ein Eintrag für jeden User angelegt werden muss. Dies ist zudem eine Möglichkeit den benötigten Speicherplatz zu reduzieren.</w:t>
      </w:r>
    </w:p>
    <w:p w14:paraId="4EEBE44A" w14:textId="77777777" w:rsidR="00204768" w:rsidRPr="001B26A2" w:rsidRDefault="00204768" w:rsidP="00204768">
      <w:pPr>
        <w:pStyle w:val="Aufzhlungsliste"/>
        <w:numPr>
          <w:ilvl w:val="0"/>
          <w:numId w:val="0"/>
        </w:numPr>
        <w:spacing w:before="0" w:after="0"/>
        <w:rPr>
          <w:lang w:val="de-DE"/>
        </w:rPr>
      </w:pPr>
    </w:p>
    <w:p w14:paraId="7C98C1DB"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gewählte Struktur erlaubt eine klare Trennung zwischen generischen Inhalten und nutzerspezifischen Informationen. Gleichzeitig bleibt sie erweiterbar und leicht in eine relationale Datenbank überführbar, was die spätere Skalierbarkeit und Migration </w:t>
      </w:r>
      <w:proofErr w:type="gramStart"/>
      <w:r w:rsidRPr="001B26A2">
        <w:rPr>
          <w:lang w:val="de-DE"/>
        </w:rPr>
        <w:t>unterstützt</w:t>
      </w:r>
      <w:proofErr w:type="gramEnd"/>
      <w:r w:rsidRPr="001B26A2">
        <w:rPr>
          <w:lang w:val="de-DE"/>
        </w:rPr>
        <w:t>.</w:t>
      </w:r>
    </w:p>
    <w:p w14:paraId="25BF079E" w14:textId="77777777" w:rsidR="00204768" w:rsidRPr="001B26A2" w:rsidRDefault="00204768" w:rsidP="00204768">
      <w:pPr>
        <w:rPr>
          <w:lang w:val="de-DE"/>
        </w:rPr>
      </w:pPr>
    </w:p>
    <w:p w14:paraId="4BB513A8" w14:textId="2D13E016" w:rsidR="00694EA4" w:rsidRPr="001B26A2" w:rsidRDefault="000A2A06" w:rsidP="006933FB">
      <w:pPr>
        <w:pStyle w:val="berschrift2"/>
        <w:numPr>
          <w:ilvl w:val="1"/>
          <w:numId w:val="1"/>
        </w:numPr>
      </w:pPr>
      <w:bookmarkStart w:id="70" w:name="_Toc205560949"/>
      <w:r w:rsidRPr="001B26A2">
        <w:t>Backend</w:t>
      </w:r>
      <w:bookmarkEnd w:id="70"/>
    </w:p>
    <w:p w14:paraId="781B36B1" w14:textId="77777777" w:rsidR="00F13810" w:rsidRDefault="00F13810" w:rsidP="001B3888">
      <w:pPr>
        <w:pStyle w:val="Aufzhlungsliste"/>
        <w:numPr>
          <w:ilvl w:val="0"/>
          <w:numId w:val="0"/>
        </w:numPr>
        <w:spacing w:before="0" w:after="0"/>
        <w:rPr>
          <w:lang w:val="de-DE"/>
        </w:rPr>
      </w:pPr>
      <w:r w:rsidRPr="001B3888">
        <w:rPr>
          <w:lang w:val="de-DE"/>
        </w:rPr>
        <w:t xml:space="preserve">Das Backend wurde mit C# implementiert und weiter wurden in den </w:t>
      </w:r>
      <w:proofErr w:type="spellStart"/>
      <w:r w:rsidRPr="001B3888">
        <w:rPr>
          <w:lang w:val="de-DE"/>
        </w:rPr>
        <w:t>Repositories</w:t>
      </w:r>
      <w:proofErr w:type="spellEnd"/>
      <w:r w:rsidRPr="001B3888">
        <w:rPr>
          <w:lang w:val="de-DE"/>
        </w:rPr>
        <w:t xml:space="preserve"> LINQ-Ausdrücke, sowie in den Controllern ASP .NET verwendet.</w:t>
      </w:r>
    </w:p>
    <w:p w14:paraId="480EC7C2" w14:textId="77777777" w:rsidR="001B3888" w:rsidRPr="001B3888" w:rsidRDefault="001B3888" w:rsidP="001B3888">
      <w:pPr>
        <w:pStyle w:val="Aufzhlungsliste"/>
        <w:numPr>
          <w:ilvl w:val="0"/>
          <w:numId w:val="0"/>
        </w:numPr>
        <w:spacing w:before="0" w:after="0"/>
        <w:rPr>
          <w:lang w:val="de-DE"/>
        </w:rPr>
      </w:pPr>
    </w:p>
    <w:p w14:paraId="470E1ECF" w14:textId="77777777" w:rsidR="00F13810" w:rsidRDefault="00F13810" w:rsidP="001B3888">
      <w:pPr>
        <w:pStyle w:val="Aufzhlungsliste"/>
        <w:numPr>
          <w:ilvl w:val="0"/>
          <w:numId w:val="0"/>
        </w:numPr>
        <w:spacing w:before="0" w:after="0"/>
        <w:rPr>
          <w:lang w:val="de-DE"/>
        </w:rPr>
      </w:pPr>
      <w:r w:rsidRPr="001B3888">
        <w:rPr>
          <w:lang w:val="de-DE"/>
        </w:rPr>
        <w:t xml:space="preserve">Alle </w:t>
      </w:r>
      <w:proofErr w:type="spellStart"/>
      <w:r w:rsidRPr="001B3888">
        <w:rPr>
          <w:lang w:val="de-DE"/>
        </w:rPr>
        <w:t>Repositories</w:t>
      </w:r>
      <w:proofErr w:type="spellEnd"/>
      <w:r w:rsidRPr="001B3888">
        <w:rPr>
          <w:lang w:val="de-DE"/>
        </w:rPr>
        <w:t xml:space="preserve"> sind gleich aufgebaut und implementieren zu Beginn eine Verbindung zu den jeweiligen CSV-Dateien. Dafür wird die Datei geladen und jede Zeile repräsentiert die Informationen einer Instanz. Die jeweiligen Spalten repräsentieren die Attribute der Instanz. So werden verwertbare Objekte erstellt, indem die entsprechenden Informationen einer Zelle auf die Attribute eines C#-Objekts gemappt werden, die Informationen also „eingetragen“ werden. Entsprechend werden Änderungen gespeichert, indem Attributwerte eines C#-Objekts in entsprechende Zellen der CSV-Datei geschrieben werden. Welche Daten genau aus der Datenbasis geladen werden, wird über LINQ-Ausdrücke definiert. LINQ ermöglicht es, SQL-ähnliche Abfragen an eine Datenbasis zu senden und bietet dabei eine objektorientierte Sicht auf die Daten. So ist es beispielsweise möglich alle Objekte einer Tabelle zu laden, oder nur solche, die eine bestimmte Bedingung erfüllen. Mit dem Ausdruck „</w:t>
      </w:r>
      <w:proofErr w:type="spellStart"/>
      <w:r w:rsidRPr="001B3888">
        <w:rPr>
          <w:lang w:val="de-DE"/>
        </w:rPr>
        <w:t>FirstOrDefault</w:t>
      </w:r>
      <w:proofErr w:type="spellEnd"/>
      <w:r w:rsidRPr="001B3888">
        <w:rPr>
          <w:lang w:val="de-DE"/>
        </w:rPr>
        <w:t>“ kann beispielsweise das erste Tier aus der Datenbank gelesen werden, welches eine übereinstimmende ID mit der Abfrage hat. Da jede ID einzigartig ist entspricht das erste Tier mit einer bestimmten ID gleichzeitig dem einzigen Tier mit einer bestimmten ID.</w:t>
      </w:r>
    </w:p>
    <w:p w14:paraId="2565ACAE" w14:textId="77777777" w:rsidR="001B3888" w:rsidRPr="001B3888" w:rsidRDefault="001B3888" w:rsidP="001B3888">
      <w:pPr>
        <w:pStyle w:val="Aufzhlungsliste"/>
        <w:numPr>
          <w:ilvl w:val="0"/>
          <w:numId w:val="0"/>
        </w:numPr>
        <w:spacing w:before="0" w:after="0"/>
        <w:rPr>
          <w:lang w:val="de-DE"/>
        </w:rPr>
      </w:pPr>
    </w:p>
    <w:p w14:paraId="03C0C471" w14:textId="77777777" w:rsidR="00F13810" w:rsidRDefault="00F13810" w:rsidP="001B3888">
      <w:pPr>
        <w:pStyle w:val="Aufzhlungsliste"/>
        <w:numPr>
          <w:ilvl w:val="0"/>
          <w:numId w:val="0"/>
        </w:numPr>
        <w:spacing w:before="0" w:after="0"/>
        <w:rPr>
          <w:lang w:val="de-DE"/>
        </w:rPr>
      </w:pPr>
      <w:r w:rsidRPr="001B3888">
        <w:rPr>
          <w:lang w:val="de-DE"/>
        </w:rPr>
        <w:lastRenderedPageBreak/>
        <w:t>Wie bereits ausgeführt enthalten die Models lediglich die Datenstruktur. Um die enthaltenen Klassen allerdings instanziieren oder in die Datenbank schreiben zu können, sind für jedes Attribut Getter- und Setter-Methoden implementiert.</w:t>
      </w:r>
    </w:p>
    <w:p w14:paraId="0B17B457" w14:textId="77777777" w:rsidR="001B3888" w:rsidRPr="001B3888" w:rsidRDefault="001B3888" w:rsidP="001B3888">
      <w:pPr>
        <w:pStyle w:val="Aufzhlungsliste"/>
        <w:numPr>
          <w:ilvl w:val="0"/>
          <w:numId w:val="0"/>
        </w:numPr>
        <w:spacing w:before="0" w:after="0"/>
        <w:rPr>
          <w:lang w:val="de-DE"/>
        </w:rPr>
      </w:pPr>
    </w:p>
    <w:p w14:paraId="153CE358" w14:textId="77777777" w:rsidR="00F13810" w:rsidRPr="001B3888" w:rsidRDefault="00F13810" w:rsidP="001B3888">
      <w:pPr>
        <w:pStyle w:val="Aufzhlungsliste"/>
        <w:numPr>
          <w:ilvl w:val="0"/>
          <w:numId w:val="0"/>
        </w:numPr>
        <w:spacing w:before="0" w:after="0"/>
        <w:rPr>
          <w:lang w:val="de-DE"/>
        </w:rPr>
      </w:pPr>
      <w:r w:rsidRPr="001B3888">
        <w:rPr>
          <w:lang w:val="de-DE"/>
        </w:rPr>
        <w:t xml:space="preserve">Die Controller haben eine Verbindung zu den </w:t>
      </w:r>
      <w:proofErr w:type="spellStart"/>
      <w:r w:rsidRPr="001B3888">
        <w:rPr>
          <w:lang w:val="de-DE"/>
        </w:rPr>
        <w:t>Repositories</w:t>
      </w:r>
      <w:proofErr w:type="spellEnd"/>
      <w:r w:rsidRPr="001B3888">
        <w:rPr>
          <w:lang w:val="de-DE"/>
        </w:rPr>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t>
      </w:r>
      <w:r w:rsidRPr="001B3888">
        <w:rPr>
          <w:rStyle w:val="Fett"/>
          <w:b w:val="0"/>
          <w:lang w:val="de-DE"/>
        </w:rPr>
        <w:t>Webanwendungen und APIs</w:t>
      </w:r>
      <w:r w:rsidRPr="001B3888">
        <w:rPr>
          <w:rStyle w:val="Fett"/>
          <w:lang w:val="de-DE"/>
        </w:rPr>
        <w:t xml:space="preserve"> </w:t>
      </w:r>
      <w:r w:rsidRPr="001B3888">
        <w:rPr>
          <w:rStyle w:val="Fett"/>
          <w:b w:val="0"/>
        </w:rPr>
        <w:fldChar w:fldCharType="begin"/>
      </w:r>
      <w:r w:rsidRPr="001B3888">
        <w:rPr>
          <w:rStyle w:val="Fett"/>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1B3888">
        <w:rPr>
          <w:rStyle w:val="Fett"/>
          <w:b w:val="0"/>
        </w:rPr>
        <w:fldChar w:fldCharType="separate"/>
      </w:r>
      <w:r w:rsidRPr="001B3888">
        <w:rPr>
          <w:lang w:val="de-DE"/>
        </w:rPr>
        <w:t>(</w:t>
      </w:r>
      <w:proofErr w:type="spellStart"/>
      <w:r w:rsidRPr="001B3888">
        <w:rPr>
          <w:i/>
          <w:iCs/>
          <w:lang w:val="de-DE"/>
        </w:rPr>
        <w:t>What</w:t>
      </w:r>
      <w:proofErr w:type="spellEnd"/>
      <w:r w:rsidRPr="001B3888">
        <w:rPr>
          <w:i/>
          <w:iCs/>
          <w:lang w:val="de-DE"/>
        </w:rPr>
        <w:t xml:space="preserve"> </w:t>
      </w:r>
      <w:proofErr w:type="spellStart"/>
      <w:r w:rsidRPr="001B3888">
        <w:rPr>
          <w:i/>
          <w:iCs/>
          <w:lang w:val="de-DE"/>
        </w:rPr>
        <w:t>Is</w:t>
      </w:r>
      <w:proofErr w:type="spellEnd"/>
      <w:r w:rsidRPr="001B3888">
        <w:rPr>
          <w:i/>
          <w:iCs/>
          <w:lang w:val="de-DE"/>
        </w:rPr>
        <w:t xml:space="preserve"> ASP.NET Core?</w:t>
      </w:r>
      <w:r w:rsidRPr="001B3888">
        <w:rPr>
          <w:lang w:val="de-DE"/>
        </w:rPr>
        <w:t>, o. J.)</w:t>
      </w:r>
      <w:r w:rsidRPr="001B3888">
        <w:rPr>
          <w:rStyle w:val="Fett"/>
          <w:b w:val="0"/>
        </w:rPr>
        <w:fldChar w:fldCharType="end"/>
      </w:r>
      <w:r w:rsidRPr="001B3888">
        <w:rPr>
          <w:lang w:val="de-DE"/>
        </w:rPr>
        <w:t>.</w:t>
      </w:r>
      <w:r w:rsidRPr="001B3888">
        <w:rPr>
          <w:b/>
          <w:lang w:val="de-DE"/>
        </w:rPr>
        <w:t xml:space="preserve"> </w:t>
      </w:r>
      <w:r w:rsidRPr="001B3888">
        <w:rPr>
          <w:lang w:val="de-DE"/>
        </w:rPr>
        <w:t>Eine</w:t>
      </w:r>
      <w:r w:rsidRPr="001B3888">
        <w:rPr>
          <w:b/>
          <w:lang w:val="de-DE"/>
        </w:rPr>
        <w:t xml:space="preserve"> </w:t>
      </w:r>
      <w:r w:rsidRPr="001B3888">
        <w:rPr>
          <w:rStyle w:val="Fett"/>
          <w:b w:val="0"/>
          <w:lang w:val="de-DE"/>
        </w:rPr>
        <w:t>API</w:t>
      </w:r>
      <w:r w:rsidRPr="001B3888">
        <w:rPr>
          <w:lang w:val="de-DE"/>
        </w:rPr>
        <w:t xml:space="preserve"> stellt eine strukturierte Programmschnittstelle dar, über die zum Beispiel das Frontend auf bestimmte Funktionen oder Daten zugreifen können. Die Kommunikation erfolgt dabei in der Regel über das </w:t>
      </w:r>
      <w:r w:rsidRPr="001B3888">
        <w:rPr>
          <w:rStyle w:val="Fett"/>
          <w:b w:val="0"/>
          <w:lang w:val="de-DE"/>
        </w:rPr>
        <w:t>HTTP-Protokoll</w:t>
      </w:r>
      <w:r w:rsidRPr="001B3888">
        <w:rPr>
          <w:lang w:val="de-DE"/>
        </w:rPr>
        <w:t xml:space="preserve">, also das gleiche Protokoll, das auch dem Aufruf von Webseiten zugrunde liegt. ASP.NET Core unterstützt die Umsetzung solcher Schnittstellen in Form sogenannter </w:t>
      </w:r>
      <w:r w:rsidRPr="001B3888">
        <w:rPr>
          <w:rStyle w:val="Fett"/>
          <w:b w:val="0"/>
          <w:lang w:val="de-DE"/>
        </w:rPr>
        <w:t>REST-APIs</w:t>
      </w:r>
      <w:r w:rsidRPr="001B3888">
        <w:rPr>
          <w:lang w:val="de-DE"/>
        </w:rPr>
        <w:t xml:space="preserve">, wodurch ein modularer Aufbau und eine klare Trennung zwischen Frontend und </w:t>
      </w:r>
      <w:proofErr w:type="gramStart"/>
      <w:r w:rsidRPr="001B3888">
        <w:rPr>
          <w:lang w:val="de-DE"/>
        </w:rPr>
        <w:t>Backend</w:t>
      </w:r>
      <w:proofErr w:type="gramEnd"/>
      <w:r w:rsidRPr="001B3888">
        <w:rPr>
          <w:lang w:val="de-DE"/>
        </w:rPr>
        <w:t xml:space="preserve"> ermöglicht wird. Durch die Einhaltung etablierter Webstandards ist die API unabhängig vom verwendeten Frontend nutzbar, was langfristig zur Wartbarkeit und Skalierbarkeit beiträgt. Zudem fügt sich ASP.NET nahtlos in das C#-Ökosystem ein, was eine konsistente Entwicklung über </w:t>
      </w:r>
      <w:proofErr w:type="gramStart"/>
      <w:r w:rsidRPr="001B3888">
        <w:rPr>
          <w:lang w:val="de-DE"/>
        </w:rPr>
        <w:t>Backend</w:t>
      </w:r>
      <w:proofErr w:type="gramEnd"/>
      <w:r w:rsidRPr="001B3888">
        <w:rPr>
          <w:lang w:val="de-DE"/>
        </w:rPr>
        <w:t xml:space="preserve"> und Datenverarbeitung hinweg ermöglicht. Beispielsweise können Endpunkte wie „</w:t>
      </w:r>
      <w:proofErr w:type="spellStart"/>
      <w:r w:rsidRPr="001B3888">
        <w:rPr>
          <w:lang w:val="de-DE"/>
        </w:rPr>
        <w:t>GetAll</w:t>
      </w:r>
      <w:proofErr w:type="spellEnd"/>
      <w:r w:rsidRPr="001B3888">
        <w:rPr>
          <w:lang w:val="de-DE"/>
        </w:rPr>
        <w:t xml:space="preserve">“ zur Verfügung gestellt werden, die über den Endpunkt alle in der Datenbank verfügbaren Objekte einer Tabelle ausgibt. Aber auch Endpunkte mit komplexerer Logik sind implementiert. So steht für die Klasse Tier im Animal-Controller der Endpunkt „Create“ zur Verfügung, wodurch das Frontend die Erstellung eines neuen Tieres anfragen kann. Der Controller erstellt hierfür eine neue ID, indem über das Repository alle Tiere und damit alle bestehenden IDs ausgelesen werden und die nächste freie Nummer verwendet wird. Als zweites erfolgt eine Kontrolle, ob bereits ein Tier mit der vergebenen ID existiert und ist dies nicht der Fall, wird das neue Tier mit der neuen ID über das Repository (und damit, wie bereits beschrieben, in Verbindung mit dem Model) in die Datenbank geschrieben. Parallel wird allerdings auch mit der neuen ID ein neuer Tagebucheintrag erstellt. Hierfür wird über das </w:t>
      </w:r>
      <w:proofErr w:type="spellStart"/>
      <w:r w:rsidRPr="001B3888">
        <w:rPr>
          <w:lang w:val="de-DE"/>
        </w:rPr>
        <w:t>Diaryentry</w:t>
      </w:r>
      <w:proofErr w:type="spellEnd"/>
      <w:r w:rsidRPr="001B3888">
        <w:rPr>
          <w:lang w:val="de-DE"/>
        </w:rPr>
        <w:t xml:space="preserve">-Repository analog eine neue Tagbucheintrag-ID vergeben und diese beiden Informationen in der Datenbank gespeichert. Bei einer Löschanfrage für ein Tier hingegen, werden zuerst alle Tagebucheinträge über das </w:t>
      </w:r>
      <w:proofErr w:type="spellStart"/>
      <w:r w:rsidRPr="001B3888">
        <w:rPr>
          <w:lang w:val="de-DE"/>
        </w:rPr>
        <w:t>Diaryentry-Repositoy</w:t>
      </w:r>
      <w:proofErr w:type="spellEnd"/>
      <w:r w:rsidRPr="001B3888">
        <w:rPr>
          <w:lang w:val="de-DE"/>
        </w:rPr>
        <w:t xml:space="preserve"> aus der Datenbank abgefragt, die über die Tier-ID mit dem Tier verbunden sind, und anschließend gelöscht. Erst wenn dies abgeschlossen ist, wird das Tier aus der Datenbank gelöscht. So werden verwaiste Referenzen vermieden und der Speicherbedarf minimiert. </w:t>
      </w:r>
    </w:p>
    <w:p w14:paraId="5BEA5499" w14:textId="27F7A6C7" w:rsidR="00F13810" w:rsidRPr="001B3888" w:rsidRDefault="00AC7014" w:rsidP="001B3888">
      <w:pPr>
        <w:pStyle w:val="Aufzhlungsliste"/>
        <w:numPr>
          <w:ilvl w:val="0"/>
          <w:numId w:val="0"/>
        </w:numPr>
        <w:spacing w:before="0" w:after="0"/>
        <w:rPr>
          <w:lang w:val="de-DE"/>
        </w:rPr>
      </w:pPr>
      <w:r>
        <w:rPr>
          <w:noProof/>
        </w:rPr>
        <w:lastRenderedPageBreak/>
        <mc:AlternateContent>
          <mc:Choice Requires="wps">
            <w:drawing>
              <wp:anchor distT="0" distB="0" distL="114300" distR="114300" simplePos="0" relativeHeight="251687936"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783ECB9A" w:rsidR="00AC7014" w:rsidRPr="00D14736" w:rsidRDefault="00AC7014" w:rsidP="00AC7014">
                            <w:pPr>
                              <w:pStyle w:val="Beschriftung"/>
                              <w:rPr>
                                <w:noProof/>
                                <w:kern w:val="16"/>
                                <w:sz w:val="16"/>
                                <w:szCs w:val="16"/>
                                <w:lang w:val="de-DE"/>
                              </w:rPr>
                            </w:pPr>
                            <w:bookmarkStart w:id="71" w:name="_Ref205560270"/>
                            <w:bookmarkStart w:id="72"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71"/>
                            <w:r w:rsidRPr="00D14736">
                              <w:rPr>
                                <w:sz w:val="16"/>
                                <w:szCs w:val="16"/>
                                <w:lang w:val="de-DE"/>
                              </w:rPr>
                              <w:t xml:space="preserve"> - UML-Diagramm Backend (eigene Darstellung)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1" type="#_x0000_t202" style="position:absolute;left:0;text-align:left;margin-left:52.6pt;margin-top:529.45pt;width:348.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iGGAIAAD8EAAAOAAAAZHJzL2Uyb0RvYy54bWysU8Fu2zAMvQ/YPwi6L06yrB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Xw+W1BIUuzm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" stroked="f">
                <v:textbox style="mso-fit-shape-to-text:t" inset="0,0,0,0">
                  <w:txbxContent>
                    <w:p w14:paraId="7E86E762" w14:textId="783ECB9A" w:rsidR="00AC7014" w:rsidRPr="00D14736" w:rsidRDefault="00AC7014" w:rsidP="00AC7014">
                      <w:pPr>
                        <w:pStyle w:val="Beschriftung"/>
                        <w:rPr>
                          <w:noProof/>
                          <w:kern w:val="16"/>
                          <w:sz w:val="16"/>
                          <w:szCs w:val="16"/>
                          <w:lang w:val="de-DE"/>
                        </w:rPr>
                      </w:pPr>
                      <w:bookmarkStart w:id="73" w:name="_Ref205560270"/>
                      <w:bookmarkStart w:id="74"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73"/>
                      <w:r w:rsidRPr="00D14736">
                        <w:rPr>
                          <w:sz w:val="16"/>
                          <w:szCs w:val="16"/>
                          <w:lang w:val="de-DE"/>
                        </w:rPr>
                        <w:t xml:space="preserve"> - UML-Diagramm Backend (eigene Darstellung)</w:t>
                      </w:r>
                      <w:bookmarkEnd w:id="74"/>
                    </w:p>
                  </w:txbxContent>
                </v:textbox>
                <w10:wrap type="topAndBottom"/>
              </v:shape>
            </w:pict>
          </mc:Fallback>
        </mc:AlternateContent>
      </w:r>
      <w:r w:rsidR="00F13810" w:rsidRPr="001B3888">
        <w:rPr>
          <w:noProof/>
        </w:rPr>
        <w:drawing>
          <wp:anchor distT="0" distB="0" distL="114300" distR="114300" simplePos="0" relativeHeight="251677696"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1B3888">
        <w:rPr>
          <w:lang w:val="de-DE"/>
        </w:rPr>
        <w:t xml:space="preserve">In </w:t>
      </w:r>
      <w:r>
        <w:fldChar w:fldCharType="begin"/>
      </w:r>
      <w:r>
        <w:rPr>
          <w:lang w:val="de-DE"/>
        </w:rPr>
        <w:instrText xml:space="preserve"> REF _Ref205560270 \h </w:instrText>
      </w:r>
      <w:r>
        <w:fldChar w:fldCharType="separate"/>
      </w:r>
      <w:r w:rsidRPr="00AC7014">
        <w:rPr>
          <w:lang w:val="de-DE"/>
        </w:rPr>
        <w:t xml:space="preserve">Abbildung </w:t>
      </w:r>
      <w:r w:rsidRPr="00AC7014">
        <w:rPr>
          <w:noProof/>
          <w:lang w:val="de-DE"/>
        </w:rPr>
        <w:t>6</w:t>
      </w:r>
      <w:r>
        <w:fldChar w:fldCharType="end"/>
      </w:r>
      <w:r w:rsidRPr="00AC7014">
        <w:rPr>
          <w:lang w:val="de-DE"/>
        </w:rPr>
        <w:t xml:space="preserve"> </w:t>
      </w:r>
      <w:r w:rsidR="00F13810" w:rsidRPr="001B3888">
        <w:rPr>
          <w:lang w:val="de-DE"/>
        </w:rPr>
        <w:t xml:space="preserve">sind alle verwendeten Models, </w:t>
      </w:r>
      <w:proofErr w:type="spellStart"/>
      <w:r w:rsidR="00F13810" w:rsidRPr="001B3888">
        <w:rPr>
          <w:lang w:val="de-DE"/>
        </w:rPr>
        <w:t>Repositories</w:t>
      </w:r>
      <w:proofErr w:type="spellEnd"/>
      <w:r w:rsidR="00F13810" w:rsidRPr="001B3888">
        <w:rPr>
          <w:lang w:val="de-DE"/>
        </w:rPr>
        <w:t xml:space="preserve"> und Controller mit zugehörigen Attributen und Methoden aufgeführt.</w:t>
      </w:r>
    </w:p>
    <w:p w14:paraId="0E7A9DDB" w14:textId="77777777" w:rsidR="00B44F81" w:rsidRPr="00F13810" w:rsidRDefault="00B44F81" w:rsidP="00B44F81">
      <w:pPr>
        <w:rPr>
          <w:lang w:val="de-DE"/>
        </w:rPr>
      </w:pPr>
    </w:p>
    <w:p w14:paraId="1D2BBD3A" w14:textId="4F85F0D9" w:rsidR="00694EA4" w:rsidRPr="001B26A2" w:rsidRDefault="000A2A06" w:rsidP="000A2A06">
      <w:pPr>
        <w:pStyle w:val="berschrift2"/>
        <w:numPr>
          <w:ilvl w:val="1"/>
          <w:numId w:val="1"/>
        </w:numPr>
      </w:pPr>
      <w:bookmarkStart w:id="75" w:name="_Toc205560950"/>
      <w:r w:rsidRPr="001B26A2">
        <w:t>Frontend</w:t>
      </w:r>
      <w:bookmarkEnd w:id="75"/>
    </w:p>
    <w:p w14:paraId="5AECB0EE" w14:textId="62C7C9DF" w:rsidR="00D52B11" w:rsidRPr="001B26A2" w:rsidRDefault="00A47A5C" w:rsidP="000A2A06">
      <w:pPr>
        <w:pStyle w:val="berschrift3"/>
        <w:numPr>
          <w:ilvl w:val="2"/>
          <w:numId w:val="1"/>
        </w:numPr>
        <w:rPr>
          <w:lang w:val="de-DE"/>
        </w:rPr>
      </w:pPr>
      <w:bookmarkStart w:id="76" w:name="_Toc205560951"/>
      <w:r w:rsidRPr="001B26A2">
        <w:rPr>
          <w:lang w:val="de-DE"/>
        </w:rPr>
        <w:t xml:space="preserve">Setup der Unity-Umgebung für die </w:t>
      </w:r>
      <w:proofErr w:type="spellStart"/>
      <w:r w:rsidRPr="001B26A2">
        <w:rPr>
          <w:lang w:val="de-DE"/>
        </w:rPr>
        <w:t>Meta</w:t>
      </w:r>
      <w:proofErr w:type="spellEnd"/>
      <w:r w:rsidRPr="001B26A2">
        <w:rPr>
          <w:lang w:val="de-DE"/>
        </w:rPr>
        <w:t xml:space="preserve"> Quest 3</w:t>
      </w:r>
      <w:bookmarkEnd w:id="76"/>
    </w:p>
    <w:p w14:paraId="5AECB0EF" w14:textId="77777777" w:rsidR="00D52B11" w:rsidRPr="001B26A2" w:rsidRDefault="00A47A5C">
      <w:pPr>
        <w:spacing w:before="240" w:after="240"/>
        <w:rPr>
          <w:lang w:val="de-DE"/>
        </w:rPr>
      </w:pPr>
      <w:r w:rsidRPr="001B26A2">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w:t>
      </w:r>
      <w:r w:rsidRPr="001B26A2">
        <w:rPr>
          <w:lang w:val="de-DE"/>
        </w:rPr>
        <w:lastRenderedPageBreak/>
        <w:t xml:space="preserve">Android </w:t>
      </w:r>
      <w:proofErr w:type="spellStart"/>
      <w:r w:rsidRPr="001B26A2">
        <w:rPr>
          <w:lang w:val="de-DE"/>
        </w:rPr>
        <w:t>Build</w:t>
      </w:r>
      <w:proofErr w:type="spellEnd"/>
      <w:r w:rsidRPr="001B26A2">
        <w:rPr>
          <w:lang w:val="de-DE"/>
        </w:rPr>
        <w:t xml:space="preserve"> Support Modul sowie das Android </w:t>
      </w:r>
      <w:commentRangeStart w:id="77"/>
      <w:r w:rsidRPr="001B26A2">
        <w:rPr>
          <w:lang w:val="de-DE"/>
        </w:rPr>
        <w:t xml:space="preserve">SDK, NDK und </w:t>
      </w:r>
      <w:proofErr w:type="spellStart"/>
      <w:r w:rsidRPr="001B26A2">
        <w:rPr>
          <w:lang w:val="de-DE"/>
        </w:rPr>
        <w:t>OpenJDK</w:t>
      </w:r>
      <w:commentRangeEnd w:id="77"/>
      <w:proofErr w:type="spellEnd"/>
      <w:r w:rsidR="00D470A9" w:rsidRPr="001B26A2">
        <w:rPr>
          <w:rStyle w:val="Kommentarzeichen"/>
        </w:rPr>
        <w:commentReference w:id="77"/>
      </w:r>
      <w:r w:rsidRPr="001B26A2">
        <w:rPr>
          <w:lang w:val="de-DE"/>
        </w:rPr>
        <w:t xml:space="preserve">. Diese sind für die Ausführung der Anwendung auf der </w:t>
      </w:r>
      <w:proofErr w:type="spellStart"/>
      <w:r w:rsidRPr="001B26A2">
        <w:rPr>
          <w:lang w:val="de-DE"/>
        </w:rPr>
        <w:t>Meta</w:t>
      </w:r>
      <w:proofErr w:type="spellEnd"/>
      <w:r w:rsidRPr="001B26A2">
        <w:rPr>
          <w:lang w:val="de-DE"/>
        </w:rPr>
        <w:t xml:space="preserve"> Quest 3 notwendig.</w:t>
      </w:r>
    </w:p>
    <w:p w14:paraId="5AECB0F0" w14:textId="77777777" w:rsidR="00D52B11" w:rsidRPr="001B26A2" w:rsidRDefault="00A47A5C">
      <w:pPr>
        <w:spacing w:before="240" w:after="240"/>
        <w:rPr>
          <w:lang w:val="de-DE"/>
        </w:rPr>
      </w:pPr>
      <w:r w:rsidRPr="001B26A2">
        <w:rPr>
          <w:lang w:val="de-DE"/>
        </w:rPr>
        <w:t xml:space="preserve">Die </w:t>
      </w:r>
      <w:proofErr w:type="spellStart"/>
      <w:r w:rsidRPr="001B26A2">
        <w:rPr>
          <w:lang w:val="de-DE"/>
        </w:rPr>
        <w:t>Meta</w:t>
      </w:r>
      <w:proofErr w:type="spellEnd"/>
      <w:r w:rsidRPr="001B26A2">
        <w:rPr>
          <w:lang w:val="de-DE"/>
        </w:rPr>
        <w:t xml:space="preserve"> Quest 3 basiert auf einem Android-Betriebssystem. Daher werden Anwendungen als APK-Dateien benötigt. Aus diesem Grund wird im Unity Editor das </w:t>
      </w:r>
      <w:proofErr w:type="spellStart"/>
      <w:r w:rsidRPr="001B26A2">
        <w:rPr>
          <w:lang w:val="de-DE"/>
        </w:rPr>
        <w:t>Build</w:t>
      </w:r>
      <w:proofErr w:type="spellEnd"/>
      <w:r w:rsidRPr="001B26A2">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1B26A2">
        <w:rPr>
          <w:lang w:val="de-DE"/>
        </w:rPr>
        <w:t>Augmented</w:t>
      </w:r>
      <w:proofErr w:type="spellEnd"/>
      <w:r w:rsidRPr="001B26A2">
        <w:rPr>
          <w:lang w:val="de-DE"/>
        </w:rPr>
        <w:t xml:space="preserve"> Reality. Dazu </w:t>
      </w:r>
      <w:proofErr w:type="gramStart"/>
      <w:r w:rsidRPr="001B26A2">
        <w:rPr>
          <w:lang w:val="de-DE"/>
        </w:rPr>
        <w:t>gehören</w:t>
      </w:r>
      <w:proofErr w:type="gramEnd"/>
      <w:r w:rsidRPr="001B26A2">
        <w:rPr>
          <w:lang w:val="de-DE"/>
        </w:rPr>
        <w:t xml:space="preserve"> das Tracking von Headset und Controllern sowie die Darstellung der virtuellen Umgebung.</w:t>
      </w:r>
    </w:p>
    <w:p w14:paraId="5AECB0F1"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setzt die Aktivierung des Entwicklermodus voraus. Zuerst wird das Headset mit einem Meta-Konto verknüpft. Anschließend erfolgt die Aktivierung des Entwicklermodus über die </w:t>
      </w:r>
      <w:proofErr w:type="spellStart"/>
      <w:r w:rsidRPr="001B26A2">
        <w:rPr>
          <w:lang w:val="de-DE"/>
        </w:rPr>
        <w:t>Meta</w:t>
      </w:r>
      <w:proofErr w:type="spellEnd"/>
      <w:r w:rsidRPr="001B26A2">
        <w:rPr>
          <w:lang w:val="de-DE"/>
        </w:rPr>
        <w:t xml:space="preserve"> Horizon App auf einem verbundenen Smartphone. Danach kann Unity die erstellte APK-Datei direkt auf das Gerät installieren und starten.</w:t>
      </w:r>
    </w:p>
    <w:p w14:paraId="5AECB0F2"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erfolgt über die „</w:t>
      </w:r>
      <w:proofErr w:type="spellStart"/>
      <w:r w:rsidRPr="001B26A2">
        <w:rPr>
          <w:lang w:val="de-DE"/>
        </w:rPr>
        <w:t>Build</w:t>
      </w:r>
      <w:proofErr w:type="spellEnd"/>
      <w:r w:rsidRPr="001B26A2">
        <w:rPr>
          <w:lang w:val="de-DE"/>
        </w:rPr>
        <w:t xml:space="preserve"> and Run“-Funktion. Das Headset muss dazu per USB-C-Kabel mit dem Entwicklungsrechner verbunden sein. Unity erstellt während des </w:t>
      </w:r>
      <w:proofErr w:type="spellStart"/>
      <w:r w:rsidRPr="001B26A2">
        <w:rPr>
          <w:lang w:val="de-DE"/>
        </w:rPr>
        <w:t>Buildprozesses</w:t>
      </w:r>
      <w:proofErr w:type="spellEnd"/>
      <w:r w:rsidRPr="001B26A2">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1A9846CC" w:rsidR="00D52B11" w:rsidRDefault="00F45CF4" w:rsidP="000A2A06">
      <w:pPr>
        <w:pStyle w:val="berschrift3"/>
        <w:numPr>
          <w:ilvl w:val="2"/>
          <w:numId w:val="1"/>
        </w:numPr>
      </w:pPr>
      <w:bookmarkStart w:id="78" w:name="_Toc205560952"/>
      <w:proofErr w:type="spellStart"/>
      <w:r>
        <w:t>Implementierung</w:t>
      </w:r>
      <w:bookmarkEnd w:id="78"/>
      <w:proofErr w:type="spellEnd"/>
    </w:p>
    <w:p w14:paraId="2B9AC133" w14:textId="1BF33407" w:rsidR="00D24024" w:rsidRPr="00842B38" w:rsidRDefault="00D24024" w:rsidP="0099443C">
      <w:pPr>
        <w:pStyle w:val="Aufzhlungsliste"/>
        <w:numPr>
          <w:ilvl w:val="0"/>
          <w:numId w:val="0"/>
        </w:numPr>
        <w:spacing w:before="0" w:after="0"/>
        <w:ind w:left="432" w:hanging="432"/>
        <w:rPr>
          <w:lang w:val="de-DE"/>
        </w:rPr>
      </w:pPr>
      <w:r w:rsidRPr="00842B38">
        <w:rPr>
          <w:lang w:val="de-DE"/>
        </w:rPr>
        <w:t xml:space="preserve">Für die Entwicklung des Frontend wurde C# verwendet, ergänzt um spezielle Befehle für Unity. </w:t>
      </w:r>
    </w:p>
    <w:p w14:paraId="4C3B59DC" w14:textId="77777777" w:rsidR="00D24024" w:rsidRPr="00842B38" w:rsidRDefault="00D24024" w:rsidP="0099443C">
      <w:pPr>
        <w:pStyle w:val="Aufzhlungsliste"/>
        <w:numPr>
          <w:ilvl w:val="0"/>
          <w:numId w:val="0"/>
        </w:numPr>
        <w:spacing w:before="0" w:after="0"/>
        <w:rPr>
          <w:lang w:val="de-DE"/>
        </w:rPr>
      </w:pPr>
    </w:p>
    <w:p w14:paraId="6AF2832A" w14:textId="224500C5" w:rsidR="00D24024" w:rsidRPr="00842B38" w:rsidRDefault="00D24024" w:rsidP="0099443C">
      <w:pPr>
        <w:pStyle w:val="Aufzhlungsliste"/>
        <w:numPr>
          <w:ilvl w:val="0"/>
          <w:numId w:val="0"/>
        </w:numPr>
        <w:spacing w:before="0" w:after="0"/>
        <w:rPr>
          <w:lang w:val="de-DE"/>
        </w:rPr>
      </w:pPr>
      <w:r w:rsidRPr="00842B38">
        <w:rPr>
          <w:lang w:val="de-DE"/>
        </w:rPr>
        <w:t xml:space="preserve">Die Frontend-Models spiegeln die Backend-Datenstrukturen wider und enthalten neben der Beschreibung der Eigenschaften hauptsächlich Getter- und Setter-Methoden Um die Eigenschaften im Unity-Inspector sichtbar und </w:t>
      </w:r>
      <w:proofErr w:type="spellStart"/>
      <w:r w:rsidRPr="00842B38">
        <w:rPr>
          <w:lang w:val="de-DE"/>
        </w:rPr>
        <w:t>serialisierbar</w:t>
      </w:r>
      <w:proofErr w:type="spellEnd"/>
      <w:r w:rsidRPr="00842B38">
        <w:rPr>
          <w:lang w:val="de-DE"/>
        </w:rPr>
        <w:t xml:space="preserve"> zu machen, werden sie mit dem Attribut „</w:t>
      </w:r>
      <w:proofErr w:type="spellStart"/>
      <w:r w:rsidRPr="00842B38">
        <w:rPr>
          <w:lang w:val="de-DE"/>
        </w:rPr>
        <w:t>SerializeField</w:t>
      </w:r>
      <w:proofErr w:type="spellEnd"/>
      <w:r w:rsidRPr="00842B38">
        <w:rPr>
          <w:lang w:val="de-DE"/>
        </w:rPr>
        <w:t xml:space="preserve">“ versehen. Für die automatische Aktualisierung der UI werden zusätzlich Events und Properties genutzt. Der Inspector zeigt Eigenschaften eines ausgewählten Elements an und bietet die Möglichkeit für Verknüpfung von UI-Elementen und beispielsweise Variablen. </w:t>
      </w:r>
    </w:p>
    <w:p w14:paraId="6F18B783" w14:textId="77777777" w:rsidR="00D24024" w:rsidRPr="00842B38" w:rsidRDefault="00D24024" w:rsidP="0099443C">
      <w:pPr>
        <w:pStyle w:val="Aufzhlungsliste"/>
        <w:numPr>
          <w:ilvl w:val="0"/>
          <w:numId w:val="0"/>
        </w:numPr>
        <w:spacing w:before="0" w:after="0"/>
        <w:rPr>
          <w:lang w:val="de-DE"/>
        </w:rPr>
      </w:pPr>
    </w:p>
    <w:p w14:paraId="749EC097" w14:textId="335C1830" w:rsidR="00D24024" w:rsidRPr="00842B38" w:rsidRDefault="00D24024" w:rsidP="0099443C">
      <w:pPr>
        <w:pStyle w:val="Aufzhlungsliste"/>
        <w:numPr>
          <w:ilvl w:val="0"/>
          <w:numId w:val="0"/>
        </w:numPr>
        <w:spacing w:before="0" w:after="0"/>
        <w:rPr>
          <w:lang w:val="de-DE"/>
        </w:rPr>
      </w:pPr>
      <w:r w:rsidRPr="00842B38">
        <w:rPr>
          <w:lang w:val="de-DE"/>
        </w:rPr>
        <w:t xml:space="preserve">Die Models werden für die Erstellung von Objekten verwendet und dies geschieht in den Services. Ein zentraler Service initialisiert einen HTTP-Client, der für die Kommunikation mit den verschiedenen API-Endpunkten verwendet wird. Welche Endpunkte aufgerufen werden, bestimmen die spezifischen Services. So ruft beispielsweise der User-Service den API-Endpunkt für „lade alle User“ auf und erhält als Antwort alle User zurück. Damit diese genutzt werden können werden Objekte instanziiert und in eine </w:t>
      </w:r>
      <w:proofErr w:type="spellStart"/>
      <w:r w:rsidRPr="00842B38">
        <w:rPr>
          <w:lang w:val="de-DE"/>
        </w:rPr>
        <w:t>serialisierbare</w:t>
      </w:r>
      <w:proofErr w:type="spellEnd"/>
      <w:r w:rsidRPr="00842B38">
        <w:rPr>
          <w:lang w:val="de-DE"/>
        </w:rPr>
        <w:t xml:space="preserve"> Liste eingefügt. Ein Service ist dabei nicht zwangsläufig einem </w:t>
      </w:r>
      <w:proofErr w:type="spellStart"/>
      <w:r w:rsidRPr="00842B38">
        <w:rPr>
          <w:lang w:val="de-DE"/>
        </w:rPr>
        <w:t>ViewModel</w:t>
      </w:r>
      <w:proofErr w:type="spellEnd"/>
      <w:r w:rsidRPr="00842B38">
        <w:rPr>
          <w:lang w:val="de-DE"/>
        </w:rPr>
        <w:t xml:space="preserve"> zugeordnet, sondern kann von mehreren </w:t>
      </w:r>
      <w:proofErr w:type="spellStart"/>
      <w:r w:rsidRPr="00842B38">
        <w:rPr>
          <w:lang w:val="de-DE"/>
        </w:rPr>
        <w:t>ViewModels</w:t>
      </w:r>
      <w:proofErr w:type="spellEnd"/>
      <w:r w:rsidRPr="00842B38">
        <w:rPr>
          <w:lang w:val="de-DE"/>
        </w:rPr>
        <w:t xml:space="preserve"> angesprochen werden.</w:t>
      </w:r>
    </w:p>
    <w:p w14:paraId="3C05535E" w14:textId="77777777" w:rsidR="00D24024" w:rsidRPr="00842B38" w:rsidRDefault="00D24024" w:rsidP="0099443C">
      <w:pPr>
        <w:pStyle w:val="Aufzhlungsliste"/>
        <w:numPr>
          <w:ilvl w:val="0"/>
          <w:numId w:val="0"/>
        </w:numPr>
        <w:spacing w:before="0" w:after="0"/>
        <w:rPr>
          <w:lang w:val="de-DE"/>
        </w:rPr>
      </w:pPr>
    </w:p>
    <w:p w14:paraId="094F5513" w14:textId="4ED77DE3" w:rsidR="00D24024" w:rsidRPr="00842B38" w:rsidRDefault="00D24024" w:rsidP="0099443C">
      <w:pPr>
        <w:pStyle w:val="Aufzhlungsliste"/>
        <w:numPr>
          <w:ilvl w:val="0"/>
          <w:numId w:val="0"/>
        </w:numPr>
        <w:spacing w:before="0" w:after="0"/>
        <w:rPr>
          <w:lang w:val="de-DE"/>
        </w:rPr>
      </w:pPr>
      <w:r w:rsidRPr="00842B38">
        <w:rPr>
          <w:lang w:val="de-DE"/>
        </w:rPr>
        <w:lastRenderedPageBreak/>
        <w:t xml:space="preserve">Die </w:t>
      </w:r>
      <w:proofErr w:type="spellStart"/>
      <w:r w:rsidRPr="00842B38">
        <w:rPr>
          <w:lang w:val="de-DE"/>
        </w:rPr>
        <w:t>ViewModels</w:t>
      </w:r>
      <w:proofErr w:type="spellEnd"/>
      <w:r w:rsidRPr="00842B38">
        <w:rPr>
          <w:lang w:val="de-DE"/>
        </w:rPr>
        <w:t xml:space="preserve"> implementieren die Logik, die als Schnittstelle zwischen View und Model beziehungsweise Service notwendig ist. Dabei ist die verwendete Sprache C#, ohne direkte Abhängigkeit zu Unity, was die Wiederverwendbarkeit und Testbarkeit </w:t>
      </w:r>
      <w:proofErr w:type="gramStart"/>
      <w:r w:rsidRPr="00842B38">
        <w:rPr>
          <w:lang w:val="de-DE"/>
        </w:rPr>
        <w:t>erhöht</w:t>
      </w:r>
      <w:proofErr w:type="gramEnd"/>
      <w:r w:rsidRPr="00842B38">
        <w:rPr>
          <w:lang w:val="de-DE"/>
        </w:rPr>
        <w:t xml:space="preserve">. Das </w:t>
      </w:r>
      <w:proofErr w:type="spellStart"/>
      <w:r w:rsidRPr="00842B38">
        <w:rPr>
          <w:lang w:val="de-DE"/>
        </w:rPr>
        <w:t>ViewModel</w:t>
      </w:r>
      <w:proofErr w:type="spellEnd"/>
      <w:r w:rsidRPr="00842B38">
        <w:rPr>
          <w:lang w:val="de-DE"/>
        </w:rPr>
        <w:t xml:space="preserve"> ist beispielsweise dafür zuständig, die API-Abfrage in den Services anzustoßen. Erhält das </w:t>
      </w:r>
      <w:proofErr w:type="spellStart"/>
      <w:r w:rsidRPr="00842B38">
        <w:rPr>
          <w:lang w:val="de-DE"/>
        </w:rPr>
        <w:t>ViewModel</w:t>
      </w:r>
      <w:proofErr w:type="spellEnd"/>
      <w:r w:rsidRPr="00842B38">
        <w:rPr>
          <w:lang w:val="de-DE"/>
        </w:rPr>
        <w:t xml:space="preserve"> diese Daten, schreibt es sie in sogenannte „</w:t>
      </w:r>
      <w:proofErr w:type="spellStart"/>
      <w:r w:rsidRPr="00842B38">
        <w:rPr>
          <w:lang w:val="de-DE"/>
        </w:rPr>
        <w:t>ObservableCollections</w:t>
      </w:r>
      <w:proofErr w:type="spellEnd"/>
      <w:r w:rsidRPr="00842B38">
        <w:rPr>
          <w:lang w:val="de-DE"/>
        </w:rPr>
        <w:t xml:space="preserve">“, damit Änderungen automatisch erkannt und UI-Elemente aktualisiert werden können. </w:t>
      </w:r>
      <w:r w:rsidRPr="00842B38">
        <w:rPr>
          <w:rStyle w:val="cf01"/>
          <w:rFonts w:ascii="Times New Roman" w:hAnsi="Times New Roman" w:cs="Times New Roman"/>
          <w:sz w:val="24"/>
          <w:szCs w:val="24"/>
          <w:lang w:val="de-DE"/>
        </w:rPr>
        <w:t xml:space="preserve">Für die Integration in Unity wird dies mit einem </w:t>
      </w:r>
      <w:proofErr w:type="spellStart"/>
      <w:r w:rsidRPr="00842B38">
        <w:rPr>
          <w:rStyle w:val="cf01"/>
          <w:rFonts w:ascii="Times New Roman" w:hAnsi="Times New Roman" w:cs="Times New Roman"/>
          <w:sz w:val="24"/>
          <w:szCs w:val="24"/>
          <w:lang w:val="de-DE"/>
        </w:rPr>
        <w:t>PropertyChanged</w:t>
      </w:r>
      <w:proofErr w:type="spellEnd"/>
      <w:r w:rsidRPr="00842B38">
        <w:rPr>
          <w:rStyle w:val="cf01"/>
          <w:rFonts w:ascii="Times New Roman" w:hAnsi="Times New Roman" w:cs="Times New Roman"/>
          <w:sz w:val="24"/>
          <w:szCs w:val="24"/>
          <w:lang w:val="de-DE"/>
        </w:rPr>
        <w:t xml:space="preserve">-Mechanismus kombiniert. </w:t>
      </w:r>
      <w:r w:rsidRPr="00842B38">
        <w:rPr>
          <w:lang w:val="de-DE"/>
        </w:rPr>
        <w:t xml:space="preserve">Auch das </w:t>
      </w:r>
      <w:proofErr w:type="spellStart"/>
      <w:r w:rsidRPr="00842B38">
        <w:rPr>
          <w:lang w:val="de-DE"/>
        </w:rPr>
        <w:t>ViewModel</w:t>
      </w:r>
      <w:proofErr w:type="spellEnd"/>
      <w:r w:rsidRPr="00842B38">
        <w:rPr>
          <w:lang w:val="de-DE"/>
        </w:rPr>
        <w:t xml:space="preserve"> ist nicht einem einzelnen Service oder einer einzelnen View zugeordnet, sondern kann von unterschiedlichen Views und Services angesprochen werden. Neben dem Laden, Aktualisierung und Löschen von Daten, ist das </w:t>
      </w:r>
      <w:proofErr w:type="spellStart"/>
      <w:r w:rsidRPr="00842B38">
        <w:rPr>
          <w:lang w:val="de-DE"/>
        </w:rPr>
        <w:t>ViewModel</w:t>
      </w:r>
      <w:proofErr w:type="spellEnd"/>
      <w:r w:rsidRPr="00842B38">
        <w:rPr>
          <w:lang w:val="de-DE"/>
        </w:rPr>
        <w:t xml:space="preserve"> aber auch für speziellere Logiken zuständig. Das </w:t>
      </w:r>
      <w:proofErr w:type="spellStart"/>
      <w:r w:rsidRPr="00842B38">
        <w:rPr>
          <w:lang w:val="de-DE"/>
        </w:rPr>
        <w:t>UserViewModel</w:t>
      </w:r>
      <w:proofErr w:type="spellEnd"/>
      <w:r w:rsidRPr="00842B38">
        <w:rPr>
          <w:lang w:val="de-DE"/>
        </w:rPr>
        <w:t xml:space="preserve"> setzt zum Beispiel automatische Bindung um, was im weiteren Verlauf dieses Kapitels noch ausführlicher betrachtet wird. Das </w:t>
      </w:r>
      <w:proofErr w:type="spellStart"/>
      <w:r w:rsidRPr="00842B38">
        <w:rPr>
          <w:lang w:val="de-DE"/>
        </w:rPr>
        <w:t>DiaryViewModel</w:t>
      </w:r>
      <w:proofErr w:type="spellEnd"/>
      <w:r w:rsidRPr="00842B38">
        <w:rPr>
          <w:lang w:val="de-DE"/>
        </w:rPr>
        <w:t xml:space="preserve"> hingegen ist für die Zusammenführung von Tagebuch, den Einträgen, den personalisierten Verbindungen und den zugehörigen Tieren zuständig. Dies umfasst neben einem initialen Laden auch das „Blättern“ im Tagebuch. Das </w:t>
      </w:r>
      <w:proofErr w:type="spellStart"/>
      <w:r w:rsidRPr="00842B38">
        <w:rPr>
          <w:lang w:val="de-DE"/>
        </w:rPr>
        <w:t>AnimalViewModel</w:t>
      </w:r>
      <w:proofErr w:type="spellEnd"/>
      <w:r w:rsidRPr="00842B38">
        <w:rPr>
          <w:lang w:val="de-DE"/>
        </w:rPr>
        <w:t xml:space="preserve"> hingegen setzt die Steuerung und den Bewegungsablauf eines Tieres um. In diesem speziellen Fall ist aufgrund der unterschiedlichen Implementierung für unterschiedliche Tieres und der damit einhergehenden Komplexität befindet sich die konkrete Implementierung in der Library-Schicht.</w:t>
      </w:r>
    </w:p>
    <w:p w14:paraId="29557789" w14:textId="77777777" w:rsidR="00D24024" w:rsidRPr="00842B38" w:rsidRDefault="00D24024" w:rsidP="0099443C">
      <w:pPr>
        <w:pStyle w:val="Aufzhlungsliste"/>
        <w:numPr>
          <w:ilvl w:val="0"/>
          <w:numId w:val="0"/>
        </w:numPr>
        <w:spacing w:before="0" w:after="0"/>
        <w:rPr>
          <w:lang w:val="de-DE"/>
        </w:rPr>
      </w:pPr>
    </w:p>
    <w:p w14:paraId="437F62E3" w14:textId="52C34C5D" w:rsidR="00D24024" w:rsidRPr="00842B38" w:rsidRDefault="00D24024" w:rsidP="0099443C">
      <w:pPr>
        <w:pStyle w:val="Aufzhlungsliste"/>
        <w:numPr>
          <w:ilvl w:val="0"/>
          <w:numId w:val="0"/>
        </w:numPr>
        <w:spacing w:before="0" w:after="0"/>
        <w:rPr>
          <w:lang w:val="de-DE"/>
        </w:rPr>
      </w:pPr>
      <w:r w:rsidRPr="00842B38">
        <w:rPr>
          <w:lang w:val="de-DE"/>
        </w:rPr>
        <w:t xml:space="preserve">Die Library ist die neu hinzugefügte Schicht, die komplexe Algorithmen und Berechnungen kapselt, um das </w:t>
      </w:r>
      <w:proofErr w:type="spellStart"/>
      <w:r w:rsidRPr="00842B38">
        <w:rPr>
          <w:lang w:val="de-DE"/>
        </w:rPr>
        <w:t>ViewModel</w:t>
      </w:r>
      <w:proofErr w:type="spellEnd"/>
      <w:r w:rsidRPr="00842B38">
        <w:rPr>
          <w:lang w:val="de-DE"/>
        </w:rPr>
        <w:t xml:space="preserve"> schlank zu halten. So implementiert die Library die genannten Bewegungsabläufe und Animationstrigger, sowie eine </w:t>
      </w:r>
      <w:proofErr w:type="spellStart"/>
      <w:r w:rsidRPr="00842B38">
        <w:rPr>
          <w:lang w:val="de-DE"/>
        </w:rPr>
        <w:t>MonoBehaviourBridge</w:t>
      </w:r>
      <w:proofErr w:type="spellEnd"/>
      <w:r w:rsidRPr="00842B38">
        <w:rPr>
          <w:lang w:val="de-DE"/>
        </w:rPr>
        <w:t>. „</w:t>
      </w:r>
      <w:proofErr w:type="spellStart"/>
      <w:r w:rsidRPr="00842B38">
        <w:rPr>
          <w:lang w:val="de-DE"/>
        </w:rPr>
        <w:t>MonoBehaviour</w:t>
      </w:r>
      <w:proofErr w:type="spellEnd"/>
      <w:r w:rsidRPr="00842B38">
        <w:rPr>
          <w:lang w:val="de-DE"/>
        </w:rPr>
        <w:t xml:space="preserve">“ ist eine </w:t>
      </w:r>
      <w:proofErr w:type="spellStart"/>
      <w:r w:rsidRPr="00842B38">
        <w:rPr>
          <w:lang w:val="de-DE"/>
        </w:rPr>
        <w:t>unityspezifische</w:t>
      </w:r>
      <w:proofErr w:type="spellEnd"/>
      <w:r w:rsidRPr="00842B38">
        <w:rPr>
          <w:lang w:val="de-DE"/>
        </w:rPr>
        <w:t xml:space="preserve"> Basisklasse, </w:t>
      </w:r>
      <w:proofErr w:type="gramStart"/>
      <w:r w:rsidRPr="00842B38">
        <w:rPr>
          <w:lang w:val="de-DE"/>
        </w:rPr>
        <w:t>die unterschiedliche Funktionen</w:t>
      </w:r>
      <w:proofErr w:type="gramEnd"/>
      <w:r w:rsidRPr="00842B38">
        <w:rPr>
          <w:lang w:val="de-DE"/>
        </w:rPr>
        <w:t xml:space="preserve"> anbietet, welche für die Animation eines Tieres unerlässlich sind. Da das </w:t>
      </w:r>
      <w:proofErr w:type="spellStart"/>
      <w:r w:rsidRPr="00842B38">
        <w:rPr>
          <w:lang w:val="de-DE"/>
        </w:rPr>
        <w:t>ViewModel</w:t>
      </w:r>
      <w:proofErr w:type="spellEnd"/>
      <w:r w:rsidRPr="00842B38">
        <w:rPr>
          <w:lang w:val="de-DE"/>
        </w:rPr>
        <w:t xml:space="preserve"> in C# geschrieben und dabei weitestgehend unabhängig von der Plattform Unity ist, benötigt es eine Möglichkeit dennoch </w:t>
      </w:r>
      <w:proofErr w:type="spellStart"/>
      <w:r w:rsidRPr="00842B38">
        <w:rPr>
          <w:lang w:val="de-DE"/>
        </w:rPr>
        <w:t>MonoBehaviour</w:t>
      </w:r>
      <w:proofErr w:type="spellEnd"/>
      <w:r w:rsidRPr="00842B38">
        <w:rPr>
          <w:lang w:val="de-DE"/>
        </w:rPr>
        <w:t xml:space="preserve">-Funktionen aufzurufen. Diese Brücke nimmt das jeweils entsprechende Objekt aus dem </w:t>
      </w:r>
      <w:proofErr w:type="spellStart"/>
      <w:r w:rsidRPr="00842B38">
        <w:rPr>
          <w:lang w:val="de-DE"/>
        </w:rPr>
        <w:t>ViewModel</w:t>
      </w:r>
      <w:proofErr w:type="spellEnd"/>
      <w:r w:rsidRPr="00842B38">
        <w:rPr>
          <w:lang w:val="de-DE"/>
        </w:rPr>
        <w:t xml:space="preserve"> entgegen und erstellt daraus ein </w:t>
      </w:r>
      <w:proofErr w:type="spellStart"/>
      <w:r w:rsidRPr="00842B38">
        <w:rPr>
          <w:lang w:val="de-DE"/>
        </w:rPr>
        <w:t>unitykompatibles</w:t>
      </w:r>
      <w:proofErr w:type="spellEnd"/>
      <w:r w:rsidRPr="00842B38">
        <w:rPr>
          <w:lang w:val="de-DE"/>
        </w:rPr>
        <w:t xml:space="preserve"> Objekt, sodass darauf die entsprechenden Funktionen ausgeführt werden können. Diese Brücke kann auch im </w:t>
      </w:r>
      <w:proofErr w:type="spellStart"/>
      <w:r w:rsidRPr="00842B38">
        <w:rPr>
          <w:lang w:val="de-DE"/>
        </w:rPr>
        <w:t>ViewModel</w:t>
      </w:r>
      <w:proofErr w:type="spellEnd"/>
      <w:r w:rsidRPr="00842B38">
        <w:rPr>
          <w:lang w:val="de-DE"/>
        </w:rPr>
        <w:t xml:space="preserve"> selbst implementiert werden, um die </w:t>
      </w:r>
      <w:proofErr w:type="spellStart"/>
      <w:r w:rsidRPr="00842B38">
        <w:rPr>
          <w:lang w:val="de-DE"/>
        </w:rPr>
        <w:t>Unityintegration</w:t>
      </w:r>
      <w:proofErr w:type="spellEnd"/>
      <w:r w:rsidRPr="00842B38">
        <w:rPr>
          <w:lang w:val="de-DE"/>
        </w:rPr>
        <w:t xml:space="preserve"> im C#-Code möglichst gering zu halten und so die Plattformunabhängigkeit zu fördern, befindet sie sich deshalb getrennt in der Library.</w:t>
      </w:r>
    </w:p>
    <w:p w14:paraId="3942CD1B" w14:textId="77777777" w:rsidR="00D24024" w:rsidRPr="00842B38" w:rsidRDefault="00D24024" w:rsidP="0099443C">
      <w:pPr>
        <w:pStyle w:val="Aufzhlungsliste"/>
        <w:numPr>
          <w:ilvl w:val="0"/>
          <w:numId w:val="0"/>
        </w:numPr>
        <w:spacing w:before="0" w:after="0"/>
        <w:rPr>
          <w:lang w:val="de-DE"/>
        </w:rPr>
      </w:pPr>
    </w:p>
    <w:p w14:paraId="09018605" w14:textId="4C49760E" w:rsidR="00D24024" w:rsidRPr="00842B38" w:rsidRDefault="00D24024" w:rsidP="0099443C">
      <w:pPr>
        <w:pStyle w:val="Aufzhlungsliste"/>
        <w:numPr>
          <w:ilvl w:val="0"/>
          <w:numId w:val="0"/>
        </w:numPr>
        <w:spacing w:before="0" w:after="0"/>
        <w:rPr>
          <w:lang w:val="de-DE"/>
        </w:rPr>
      </w:pPr>
      <w:r w:rsidRPr="00842B38">
        <w:rPr>
          <w:lang w:val="de-DE"/>
        </w:rPr>
        <w:t xml:space="preserve">Die View-Schicht ist für die Verknüpfung von UI-Elementen und den dahinterliegenden Funktionen zuständig und damit die Einzige, die vollständig </w:t>
      </w:r>
      <w:proofErr w:type="spellStart"/>
      <w:r w:rsidRPr="00842B38">
        <w:rPr>
          <w:lang w:val="de-DE"/>
        </w:rPr>
        <w:t>unityspezifisch</w:t>
      </w:r>
      <w:proofErr w:type="spellEnd"/>
      <w:r w:rsidRPr="00842B38">
        <w:rPr>
          <w:lang w:val="de-DE"/>
        </w:rPr>
        <w:t xml:space="preserve"> ist.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Was allerdings bei Drücken eines Buttons passiert, wird über den Inspector festgelegt. So kann über den Inspector der Button mit einem Event, einer Variablen oder einer Funktion der entsprechenden View verknüpft werden. Diese Funktionen können beispielsweise einen Szenenwechsel auslösen oder komplexe Logiken ausführen. Ein Wechsel der Szene wird direkt in der View implementiert, komplexere Logik </w:t>
      </w:r>
      <w:r w:rsidRPr="00842B38">
        <w:rPr>
          <w:lang w:val="de-DE"/>
        </w:rPr>
        <w:lastRenderedPageBreak/>
        <w:t xml:space="preserve">wie Speichern von Userdaten, die Anmeldung oder das Blättern im Tagebuch werden im </w:t>
      </w:r>
      <w:proofErr w:type="spellStart"/>
      <w:r w:rsidRPr="00842B38">
        <w:rPr>
          <w:lang w:val="de-DE"/>
        </w:rPr>
        <w:t>ViewModel</w:t>
      </w:r>
      <w:proofErr w:type="spellEnd"/>
      <w:r w:rsidRPr="00842B38">
        <w:rPr>
          <w:lang w:val="de-DE"/>
        </w:rPr>
        <w:t xml:space="preserve"> implementiert, aber aus der View heraus aufgerufen. Damit Funktionen im </w:t>
      </w:r>
      <w:proofErr w:type="spellStart"/>
      <w:r w:rsidRPr="00842B38">
        <w:rPr>
          <w:lang w:val="de-DE"/>
        </w:rPr>
        <w:t>ViewModel</w:t>
      </w:r>
      <w:proofErr w:type="spellEnd"/>
      <w:r w:rsidRPr="00842B38">
        <w:rPr>
          <w:lang w:val="de-DE"/>
        </w:rPr>
        <w:t xml:space="preserve"> aufgerufen werden können, erben alle Views von der zuvor erläuterten Basisklasse </w:t>
      </w:r>
      <w:proofErr w:type="spellStart"/>
      <w:r w:rsidRPr="00842B38">
        <w:rPr>
          <w:lang w:val="de-DE"/>
        </w:rPr>
        <w:t>MonoBehaviour</w:t>
      </w:r>
      <w:proofErr w:type="spellEnd"/>
      <w:r w:rsidRPr="00842B38">
        <w:rPr>
          <w:lang w:val="de-DE"/>
        </w:rPr>
        <w:t xml:space="preserve">, die Lebenszyklusmethoden wie </w:t>
      </w:r>
      <w:proofErr w:type="gramStart"/>
      <w:r w:rsidRPr="00842B38">
        <w:rPr>
          <w:lang w:val="de-DE"/>
        </w:rPr>
        <w:t>Start(</w:t>
      </w:r>
      <w:proofErr w:type="gramEnd"/>
      <w:r w:rsidRPr="00842B38">
        <w:rPr>
          <w:lang w:val="de-DE"/>
        </w:rPr>
        <w:t xml:space="preserve">) bereitstellt. Damit haben sie eine Funktion </w:t>
      </w:r>
      <w:proofErr w:type="gramStart"/>
      <w:r w:rsidRPr="00842B38">
        <w:rPr>
          <w:lang w:val="de-DE"/>
        </w:rPr>
        <w:t>Start(</w:t>
      </w:r>
      <w:proofErr w:type="gramEnd"/>
      <w:r w:rsidRPr="00842B38">
        <w:rPr>
          <w:lang w:val="de-DE"/>
        </w:rPr>
        <w:t xml:space="preserve">), die eine Verbindung zu den benötigten </w:t>
      </w:r>
      <w:proofErr w:type="spellStart"/>
      <w:r w:rsidRPr="00842B38">
        <w:rPr>
          <w:lang w:val="de-DE"/>
        </w:rPr>
        <w:t>ViewModels</w:t>
      </w:r>
      <w:proofErr w:type="spellEnd"/>
      <w:r w:rsidRPr="00842B38">
        <w:rPr>
          <w:lang w:val="de-DE"/>
        </w:rPr>
        <w:t xml:space="preserve"> herstellt. Dort wird auch auf die Daten des aktuellen Users zugegriffen, sodass diese in der aktuellen Szene verfügbar sind. Unity selbst bietet keine Möglichkeit, bei einem Szenenwechseln Parameter wie den aktuellen User zu übergeben. Daher ist eine Hilfe mit einer Klasse „</w:t>
      </w:r>
      <w:proofErr w:type="spellStart"/>
      <w:r w:rsidRPr="00842B38">
        <w:rPr>
          <w:lang w:val="de-DE"/>
        </w:rPr>
        <w:t>SessionData</w:t>
      </w:r>
      <w:proofErr w:type="spellEnd"/>
      <w:r w:rsidRPr="00842B38">
        <w:rPr>
          <w:lang w:val="de-DE"/>
        </w:rPr>
        <w:t xml:space="preserve">“ und einem Attribut „User“ umgesetzt worden. Für Weiterentwicklungen ist es möglich diese </w:t>
      </w:r>
      <w:proofErr w:type="gramStart"/>
      <w:r w:rsidRPr="00842B38">
        <w:rPr>
          <w:lang w:val="de-DE"/>
        </w:rPr>
        <w:t>Klasse</w:t>
      </w:r>
      <w:proofErr w:type="gramEnd"/>
      <w:r w:rsidRPr="00842B38">
        <w:rPr>
          <w:lang w:val="de-DE"/>
        </w:rPr>
        <w:t xml:space="preserve"> um zum Beispiel Spielstände zu erweitern, damit diese nicht bei einem Szenenwechsel gelöscht werden.</w:t>
      </w:r>
    </w:p>
    <w:p w14:paraId="0AB491C9" w14:textId="72F9565D" w:rsidR="00D24024" w:rsidRPr="00842B38" w:rsidRDefault="00D24024" w:rsidP="0099443C">
      <w:pPr>
        <w:pStyle w:val="Aufzhlungsliste"/>
        <w:numPr>
          <w:ilvl w:val="0"/>
          <w:numId w:val="0"/>
        </w:numPr>
        <w:spacing w:before="0" w:after="0"/>
        <w:rPr>
          <w:lang w:val="de-DE"/>
        </w:rPr>
      </w:pPr>
    </w:p>
    <w:p w14:paraId="1A7F2258" w14:textId="62731F60" w:rsidR="00D24024" w:rsidRPr="00842B38" w:rsidRDefault="0099443C" w:rsidP="0099443C">
      <w:pPr>
        <w:pStyle w:val="Aufzhlungsliste"/>
        <w:numPr>
          <w:ilvl w:val="0"/>
          <w:numId w:val="0"/>
        </w:numPr>
        <w:spacing w:before="0" w:after="0"/>
        <w:rPr>
          <w:lang w:val="de-DE"/>
        </w:rPr>
      </w:pPr>
      <w:r w:rsidRPr="00842B38">
        <w:rPr>
          <w:noProof/>
        </w:rPr>
        <mc:AlternateContent>
          <mc:Choice Requires="wps">
            <w:drawing>
              <wp:anchor distT="0" distB="0" distL="114300" distR="114300" simplePos="0" relativeHeight="251681792" behindDoc="0" locked="0" layoutInCell="1" allowOverlap="1" wp14:anchorId="63128420" wp14:editId="75878DCC">
                <wp:simplePos x="0" y="0"/>
                <wp:positionH relativeFrom="margin">
                  <wp:align>center</wp:align>
                </wp:positionH>
                <wp:positionV relativeFrom="paragraph">
                  <wp:posOffset>5392408</wp:posOffset>
                </wp:positionV>
                <wp:extent cx="640143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6401435" cy="635"/>
                        </a:xfrm>
                        <a:prstGeom prst="rect">
                          <a:avLst/>
                        </a:prstGeom>
                        <a:solidFill>
                          <a:prstClr val="white"/>
                        </a:solidFill>
                        <a:ln>
                          <a:noFill/>
                        </a:ln>
                      </wps:spPr>
                      <wps:txbx>
                        <w:txbxContent>
                          <w:p w14:paraId="6BB87B0C" w14:textId="7D50ECC0" w:rsidR="00D24024" w:rsidRPr="00D14736" w:rsidRDefault="00D24024" w:rsidP="00D24024">
                            <w:pPr>
                              <w:pStyle w:val="Beschriftung"/>
                              <w:rPr>
                                <w:noProof/>
                                <w:sz w:val="16"/>
                                <w:szCs w:val="16"/>
                                <w:lang w:val="de-DE"/>
                              </w:rPr>
                            </w:pPr>
                            <w:bookmarkStart w:id="79" w:name="_Ref205538533"/>
                            <w:bookmarkStart w:id="80"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79"/>
                            <w:r w:rsidRPr="00D14736">
                              <w:rPr>
                                <w:sz w:val="16"/>
                                <w:szCs w:val="16"/>
                                <w:lang w:val="de-DE"/>
                              </w:rPr>
                              <w:t xml:space="preserve"> - UML-Diagramm Frontend</w:t>
                            </w:r>
                            <w:r w:rsidR="004334DF" w:rsidRPr="00D14736">
                              <w:rPr>
                                <w:sz w:val="16"/>
                                <w:szCs w:val="16"/>
                                <w:lang w:val="de-DE"/>
                              </w:rPr>
                              <w:t xml:space="preserve"> (eigene Darstellung)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28420" id="Textfeld 6" o:spid="_x0000_s1032" type="#_x0000_t202" style="position:absolute;left:0;text-align:left;margin-left:0;margin-top:424.6pt;width:504.0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9rGQIAAD8EAAAOAAAAZHJzL2Uyb0RvYy54bWysU01v2zAMvQ/YfxB0X5x0XT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2+ns9uMnziT55m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" stroked="f">
                <v:textbox style="mso-fit-shape-to-text:t" inset="0,0,0,0">
                  <w:txbxContent>
                    <w:p w14:paraId="6BB87B0C" w14:textId="7D50ECC0" w:rsidR="00D24024" w:rsidRPr="00D14736" w:rsidRDefault="00D24024" w:rsidP="00D24024">
                      <w:pPr>
                        <w:pStyle w:val="Beschriftung"/>
                        <w:rPr>
                          <w:noProof/>
                          <w:sz w:val="16"/>
                          <w:szCs w:val="16"/>
                          <w:lang w:val="de-DE"/>
                        </w:rPr>
                      </w:pPr>
                      <w:bookmarkStart w:id="81" w:name="_Ref205538533"/>
                      <w:bookmarkStart w:id="82"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81"/>
                      <w:r w:rsidRPr="00D14736">
                        <w:rPr>
                          <w:sz w:val="16"/>
                          <w:szCs w:val="16"/>
                          <w:lang w:val="de-DE"/>
                        </w:rPr>
                        <w:t xml:space="preserve"> - UML-Diagramm Frontend</w:t>
                      </w:r>
                      <w:r w:rsidR="004334DF" w:rsidRPr="00D14736">
                        <w:rPr>
                          <w:sz w:val="16"/>
                          <w:szCs w:val="16"/>
                          <w:lang w:val="de-DE"/>
                        </w:rPr>
                        <w:t xml:space="preserve"> (eigene Darstellung)</w:t>
                      </w:r>
                      <w:bookmarkEnd w:id="82"/>
                    </w:p>
                  </w:txbxContent>
                </v:textbox>
                <w10:wrap type="topAndBottom" anchorx="margin"/>
              </v:shape>
            </w:pict>
          </mc:Fallback>
        </mc:AlternateContent>
      </w:r>
      <w:r w:rsidRPr="00842B38">
        <w:rPr>
          <w:noProof/>
        </w:rPr>
        <w:drawing>
          <wp:anchor distT="0" distB="0" distL="114300" distR="114300" simplePos="0" relativeHeight="251680768" behindDoc="0" locked="0" layoutInCell="1" allowOverlap="1" wp14:anchorId="04FF827C" wp14:editId="763F809F">
            <wp:simplePos x="0" y="0"/>
            <wp:positionH relativeFrom="margin">
              <wp:posOffset>-270035</wp:posOffset>
            </wp:positionH>
            <wp:positionV relativeFrom="paragraph">
              <wp:posOffset>463301</wp:posOffset>
            </wp:positionV>
            <wp:extent cx="6401435" cy="4846320"/>
            <wp:effectExtent l="0" t="0" r="0" b="0"/>
            <wp:wrapTopAndBottom/>
            <wp:docPr id="5" name="Grafik 5"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iagramm, Plan, paralle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1435" cy="4846320"/>
                    </a:xfrm>
                    <a:prstGeom prst="rect">
                      <a:avLst/>
                    </a:prstGeom>
                  </pic:spPr>
                </pic:pic>
              </a:graphicData>
            </a:graphic>
            <wp14:sizeRelH relativeFrom="margin">
              <wp14:pctWidth>0</wp14:pctWidth>
            </wp14:sizeRelH>
            <wp14:sizeRelV relativeFrom="margin">
              <wp14:pctHeight>0</wp14:pctHeight>
            </wp14:sizeRelV>
          </wp:anchor>
        </w:drawing>
      </w:r>
      <w:r w:rsidR="00D24024" w:rsidRPr="00842B38">
        <w:rPr>
          <w:lang w:val="de-DE"/>
        </w:rPr>
        <w:t xml:space="preserve">Ein Überblick über diesen Aufbau und die dabei entstandenen Verknüpfungen zeigt </w:t>
      </w:r>
      <w:r w:rsidR="00D24024" w:rsidRPr="00842B38">
        <w:fldChar w:fldCharType="begin"/>
      </w:r>
      <w:r w:rsidR="00D24024" w:rsidRPr="00842B38">
        <w:rPr>
          <w:lang w:val="de-DE"/>
        </w:rPr>
        <w:instrText xml:space="preserve"> REF _Ref205538533 \h </w:instrText>
      </w:r>
      <w:r w:rsidRPr="00842B38">
        <w:rPr>
          <w:lang w:val="de-DE"/>
        </w:rPr>
        <w:instrText xml:space="preserve"> \* MERGEFORMAT </w:instrText>
      </w:r>
      <w:r w:rsidR="00D24024" w:rsidRPr="00842B38">
        <w:fldChar w:fldCharType="separate"/>
      </w:r>
      <w:r w:rsidR="00D24024" w:rsidRPr="00842B38">
        <w:rPr>
          <w:lang w:val="de-DE"/>
        </w:rPr>
        <w:t xml:space="preserve">Abbildung </w:t>
      </w:r>
      <w:r w:rsidR="00D24024" w:rsidRPr="00842B38">
        <w:rPr>
          <w:noProof/>
          <w:lang w:val="de-DE"/>
        </w:rPr>
        <w:t>7</w:t>
      </w:r>
      <w:r w:rsidR="00D24024" w:rsidRPr="00842B38">
        <w:fldChar w:fldCharType="end"/>
      </w:r>
      <w:r w:rsidR="00D24024" w:rsidRPr="00842B38">
        <w:rPr>
          <w:lang w:val="de-DE"/>
        </w:rPr>
        <w:t>.</w:t>
      </w:r>
    </w:p>
    <w:p w14:paraId="1A554A1C" w14:textId="77777777" w:rsidR="00D24024" w:rsidRPr="00842B38" w:rsidRDefault="00D24024" w:rsidP="0099443C">
      <w:pPr>
        <w:pStyle w:val="Aufzhlungsliste"/>
        <w:numPr>
          <w:ilvl w:val="0"/>
          <w:numId w:val="0"/>
        </w:numPr>
        <w:spacing w:before="0" w:after="0"/>
        <w:rPr>
          <w:lang w:val="de-DE"/>
        </w:rPr>
      </w:pPr>
    </w:p>
    <w:p w14:paraId="04DBAA97" w14:textId="77777777" w:rsidR="00D24024" w:rsidRPr="00842B38" w:rsidRDefault="00D24024" w:rsidP="0099443C">
      <w:pPr>
        <w:pStyle w:val="Aufzhlungsliste"/>
        <w:numPr>
          <w:ilvl w:val="0"/>
          <w:numId w:val="0"/>
        </w:numPr>
        <w:spacing w:before="0" w:after="0"/>
        <w:rPr>
          <w:lang w:val="de-DE"/>
        </w:rPr>
      </w:pPr>
    </w:p>
    <w:p w14:paraId="5508DA3B" w14:textId="782F6C14" w:rsidR="00D24024" w:rsidRPr="00842B38" w:rsidRDefault="00D24024" w:rsidP="0099443C">
      <w:pPr>
        <w:pStyle w:val="Aufzhlungsliste"/>
        <w:numPr>
          <w:ilvl w:val="0"/>
          <w:numId w:val="0"/>
        </w:numPr>
        <w:spacing w:before="0" w:after="0"/>
        <w:rPr>
          <w:lang w:val="de-DE"/>
        </w:rPr>
      </w:pPr>
      <w:r w:rsidRPr="00842B38">
        <w:rPr>
          <w:lang w:val="de-DE"/>
        </w:rPr>
        <w:lastRenderedPageBreak/>
        <w:t xml:space="preserve">Mit diesem Aufbau sind Verantwortlichkeiten nach dem MVVM- beziehungsweise MVVM-3D-Muster getrennt. Zentral für das Zusammenspiel zwischen View und </w:t>
      </w:r>
      <w:proofErr w:type="spellStart"/>
      <w:r w:rsidRPr="00842B38">
        <w:rPr>
          <w:lang w:val="de-DE"/>
        </w:rPr>
        <w:t>ViewModel</w:t>
      </w:r>
      <w:proofErr w:type="spellEnd"/>
      <w:r w:rsidRPr="00842B38">
        <w:rPr>
          <w:lang w:val="de-DE"/>
        </w:rPr>
        <w:t>, und damit der zentrale Vorteil dieser Architektur, ist das Data Binding. Wie im Kapitel</w:t>
      </w:r>
      <w:r w:rsidR="00C51B31">
        <w:rPr>
          <w:lang w:val="de-DE"/>
        </w:rPr>
        <w:t xml:space="preserve"> </w:t>
      </w:r>
      <w:r w:rsidR="00C51B31" w:rsidRPr="00C51B31">
        <w:rPr>
          <w:lang w:val="de-DE"/>
        </w:rPr>
        <w:fldChar w:fldCharType="begin"/>
      </w:r>
      <w:r w:rsidR="00C51B31" w:rsidRPr="00C51B31">
        <w:rPr>
          <w:lang w:val="de-DE"/>
        </w:rPr>
        <w:instrText xml:space="preserve"> REF _Ref205560364 \w \h </w:instrText>
      </w:r>
      <w:r w:rsidR="00C51B31" w:rsidRPr="00C51B31">
        <w:rPr>
          <w:lang w:val="de-DE"/>
        </w:rPr>
      </w:r>
      <w:r w:rsidR="00C51B31" w:rsidRPr="00C51B31">
        <w:rPr>
          <w:lang w:val="de-DE"/>
        </w:rPr>
        <w:instrText xml:space="preserve"> \* MERGEFORMAT </w:instrText>
      </w:r>
      <w:r w:rsidR="00C51B31" w:rsidRPr="00C51B31">
        <w:rPr>
          <w:lang w:val="de-DE"/>
        </w:rPr>
        <w:fldChar w:fldCharType="separate"/>
      </w:r>
      <w:r w:rsidR="00C51B31" w:rsidRPr="00C51B31">
        <w:rPr>
          <w:lang w:val="de-DE"/>
        </w:rPr>
        <w:t>5.1.3</w:t>
      </w:r>
      <w:r w:rsidR="00C51B31" w:rsidRPr="00C51B31">
        <w:rPr>
          <w:lang w:val="de-DE"/>
        </w:rPr>
        <w:fldChar w:fldCharType="end"/>
      </w:r>
      <w:r w:rsidR="00C51B31" w:rsidRPr="00C51B31">
        <w:rPr>
          <w:lang w:val="de-DE"/>
        </w:rPr>
        <w:t xml:space="preserve"> </w:t>
      </w:r>
      <w:r w:rsidR="00C51B31">
        <w:rPr>
          <w:highlight w:val="magenta"/>
          <w:lang w:val="de-DE"/>
        </w:rPr>
        <w:fldChar w:fldCharType="begin"/>
      </w:r>
      <w:r w:rsidR="00C51B31">
        <w:rPr>
          <w:highlight w:val="magenta"/>
          <w:lang w:val="de-DE"/>
        </w:rPr>
        <w:instrText xml:space="preserve"> REF _Ref205560370 \h </w:instrText>
      </w:r>
      <w:r w:rsidR="00C51B31">
        <w:rPr>
          <w:highlight w:val="magenta"/>
          <w:lang w:val="de-DE"/>
        </w:rPr>
      </w:r>
      <w:r w:rsidR="00C51B31">
        <w:rPr>
          <w:highlight w:val="magenta"/>
          <w:lang w:val="de-DE"/>
        </w:rPr>
        <w:fldChar w:fldCharType="separate"/>
      </w:r>
      <w:r w:rsidR="00C51B31" w:rsidRPr="00C51B31">
        <w:rPr>
          <w:lang w:val="de-DE"/>
        </w:rPr>
        <w:t>Frontend</w:t>
      </w:r>
      <w:r w:rsidR="00C51B31">
        <w:rPr>
          <w:highlight w:val="magenta"/>
          <w:lang w:val="de-DE"/>
        </w:rPr>
        <w:fldChar w:fldCharType="end"/>
      </w:r>
      <w:r w:rsidR="00C51B31">
        <w:rPr>
          <w:lang w:val="de-DE"/>
        </w:rPr>
        <w:t xml:space="preserve"> </w:t>
      </w:r>
      <w:r w:rsidRPr="00842B38">
        <w:rPr>
          <w:lang w:val="de-DE"/>
        </w:rPr>
        <w:t xml:space="preserve">erläutert, sorgt es dafür, dass Änderungen an sogenannten Properties im </w:t>
      </w:r>
      <w:proofErr w:type="spellStart"/>
      <w:r w:rsidRPr="00842B38">
        <w:rPr>
          <w:lang w:val="de-DE"/>
        </w:rPr>
        <w:t>ViewModel</w:t>
      </w:r>
      <w:proofErr w:type="spellEnd"/>
      <w:r w:rsidRPr="00842B38">
        <w:rPr>
          <w:lang w:val="de-DE"/>
        </w:rPr>
        <w:t xml:space="preserve"> automatisch in der UI erscheinen und umgekehrt Benutzereingaben direkt in das </w:t>
      </w:r>
      <w:proofErr w:type="spellStart"/>
      <w:r w:rsidRPr="00842B38">
        <w:rPr>
          <w:lang w:val="de-DE"/>
        </w:rPr>
        <w:t>ViewModel</w:t>
      </w:r>
      <w:proofErr w:type="spellEnd"/>
      <w:r w:rsidRPr="00842B38">
        <w:rPr>
          <w:lang w:val="de-DE"/>
        </w:rPr>
        <w:t xml:space="preserve"> übernommen werden. Nachfolgend wird die Umsetzung von Data Binding in Unity am Beispiel des Anwendungsfalls „Passwort ändern“ erläutert, da dies elementar für die Funktion der weiterentwickelten Architektur ist.</w:t>
      </w:r>
    </w:p>
    <w:p w14:paraId="7EAEFA58" w14:textId="77777777" w:rsidR="00D24024" w:rsidRPr="00842B38" w:rsidRDefault="00D24024" w:rsidP="0099443C">
      <w:pPr>
        <w:pStyle w:val="Aufzhlungsliste"/>
        <w:numPr>
          <w:ilvl w:val="0"/>
          <w:numId w:val="0"/>
        </w:numPr>
        <w:spacing w:before="0" w:after="0"/>
        <w:rPr>
          <w:lang w:val="de-DE"/>
        </w:rPr>
      </w:pPr>
    </w:p>
    <w:p w14:paraId="4FA8DCE7" w14:textId="4A497233" w:rsidR="00D24024" w:rsidRPr="00842B38" w:rsidRDefault="00D24024" w:rsidP="0099443C">
      <w:pPr>
        <w:pStyle w:val="Aufzhlungsliste"/>
        <w:numPr>
          <w:ilvl w:val="0"/>
          <w:numId w:val="0"/>
        </w:numPr>
        <w:spacing w:before="0" w:after="0"/>
        <w:rPr>
          <w:lang w:val="de-DE"/>
        </w:rPr>
      </w:pPr>
      <w:r w:rsidRPr="00842B38">
        <w:rPr>
          <w:lang w:val="de-DE"/>
        </w:rPr>
        <w:t>Für den Prototypen wurde das Data Binding mit Properties und Events umgesetzt. In dieser Unity-Umgebung wird das Data Binding über das UI Toolkit und einer Implementierung mit Properties und Events realisiert. Die relevanten Felder im User-Model sind mit „</w:t>
      </w:r>
      <w:proofErr w:type="spellStart"/>
      <w:r w:rsidRPr="00842B38">
        <w:rPr>
          <w:lang w:val="de-DE"/>
        </w:rPr>
        <w:t>SerializeField</w:t>
      </w:r>
      <w:proofErr w:type="spellEnd"/>
      <w:r w:rsidRPr="00842B38">
        <w:rPr>
          <w:lang w:val="de-DE"/>
        </w:rPr>
        <w:t>“ und „</w:t>
      </w:r>
      <w:proofErr w:type="spellStart"/>
      <w:r w:rsidRPr="00842B38">
        <w:rPr>
          <w:lang w:val="de-DE"/>
        </w:rPr>
        <w:t>Serializable</w:t>
      </w:r>
      <w:proofErr w:type="spellEnd"/>
      <w:r w:rsidRPr="00842B38">
        <w:rPr>
          <w:lang w:val="de-DE"/>
        </w:rPr>
        <w:t xml:space="preserve">“ versehen, damit Unity sie serialisieren und in der graphischen Oberfläche anzeigen kann. Für die Synchronisierung zwischen View und </w:t>
      </w:r>
      <w:proofErr w:type="spellStart"/>
      <w:r w:rsidRPr="00842B38">
        <w:rPr>
          <w:lang w:val="de-DE"/>
        </w:rPr>
        <w:t>ViewModel</w:t>
      </w:r>
      <w:proofErr w:type="spellEnd"/>
      <w:r w:rsidRPr="00842B38">
        <w:rPr>
          <w:lang w:val="de-DE"/>
        </w:rPr>
        <w:t xml:space="preserve"> verwenden die </w:t>
      </w:r>
      <w:proofErr w:type="spellStart"/>
      <w:r w:rsidRPr="00842B38">
        <w:rPr>
          <w:lang w:val="de-DE"/>
        </w:rPr>
        <w:t>ViewModels</w:t>
      </w:r>
      <w:proofErr w:type="spellEnd"/>
      <w:r w:rsidRPr="00842B38">
        <w:rPr>
          <w:lang w:val="de-DE"/>
        </w:rPr>
        <w:t xml:space="preserve"> </w:t>
      </w:r>
      <w:proofErr w:type="spellStart"/>
      <w:r w:rsidRPr="00842B38">
        <w:rPr>
          <w:lang w:val="de-DE"/>
        </w:rPr>
        <w:t>ObsrvableCollections</w:t>
      </w:r>
      <w:proofErr w:type="spellEnd"/>
      <w:r w:rsidRPr="00842B38">
        <w:rPr>
          <w:lang w:val="de-DE"/>
        </w:rPr>
        <w:t xml:space="preserve"> und implementieren das Interface </w:t>
      </w:r>
      <w:proofErr w:type="spellStart"/>
      <w:r w:rsidRPr="00842B38">
        <w:rPr>
          <w:lang w:val="de-DE"/>
        </w:rPr>
        <w:t>INotifyBindablePropertyChanged</w:t>
      </w:r>
      <w:proofErr w:type="spellEnd"/>
      <w:r w:rsidRPr="00842B38">
        <w:rPr>
          <w:lang w:val="de-DE"/>
        </w:rPr>
        <w:t xml:space="preserve">. Über dieses Interface können Änderungen an Properties sofort als Event gemeldet und die UI aktualisiert werden. Das Speichern eines Passworts verdeutlicht diesen Ablauf. Die </w:t>
      </w:r>
      <w:proofErr w:type="spellStart"/>
      <w:r w:rsidRPr="00842B38">
        <w:rPr>
          <w:lang w:val="de-DE"/>
        </w:rPr>
        <w:t>UserView</w:t>
      </w:r>
      <w:proofErr w:type="spellEnd"/>
      <w:r w:rsidRPr="00842B38">
        <w:rPr>
          <w:lang w:val="de-DE"/>
        </w:rPr>
        <w:t xml:space="preserve"> enthält zwei Eingabefelder – eines für das aktuelle Passwort und eines für die Eingabe eines neuen Passworts. Beim Start der Szene werden diese Felder über die </w:t>
      </w:r>
      <w:proofErr w:type="gramStart"/>
      <w:r w:rsidRPr="00842B38">
        <w:rPr>
          <w:lang w:val="de-DE"/>
        </w:rPr>
        <w:t>Start(</w:t>
      </w:r>
      <w:proofErr w:type="gramEnd"/>
      <w:r w:rsidRPr="00842B38">
        <w:rPr>
          <w:lang w:val="de-DE"/>
        </w:rPr>
        <w:t xml:space="preserve">)-Methode mit entsprechenden Properties im </w:t>
      </w:r>
      <w:proofErr w:type="spellStart"/>
      <w:r w:rsidRPr="00842B38">
        <w:rPr>
          <w:lang w:val="de-DE"/>
        </w:rPr>
        <w:t>ViewModel</w:t>
      </w:r>
      <w:proofErr w:type="spellEnd"/>
      <w:r w:rsidRPr="00842B38">
        <w:rPr>
          <w:lang w:val="de-DE"/>
        </w:rPr>
        <w:t xml:space="preserve"> verknüpft. Diese Verknüpfung erfolgt über </w:t>
      </w:r>
      <w:proofErr w:type="spellStart"/>
      <w:r w:rsidRPr="00842B38">
        <w:rPr>
          <w:lang w:val="de-DE"/>
        </w:rPr>
        <w:t>onValueChanged-Listener</w:t>
      </w:r>
      <w:proofErr w:type="spellEnd"/>
      <w:r w:rsidRPr="00842B38">
        <w:rPr>
          <w:lang w:val="de-DE"/>
        </w:rPr>
        <w:t xml:space="preserve">, sodass bei einer Eingabe der eingegebene Wert an die passende Property im </w:t>
      </w:r>
      <w:proofErr w:type="spellStart"/>
      <w:r w:rsidRPr="00842B38">
        <w:rPr>
          <w:lang w:val="de-DE"/>
        </w:rPr>
        <w:t>ViewModel</w:t>
      </w:r>
      <w:proofErr w:type="spellEnd"/>
      <w:r w:rsidRPr="00842B38">
        <w:rPr>
          <w:lang w:val="de-DE"/>
        </w:rPr>
        <w:t xml:space="preserve"> übergeben wird. Dort löst die Property ein Änderungs-Event aus, wodurch wiederum alle gebundenen UI-Elemente automatisch aktualisiert werden. So erscheint eine Passwortänderung sofort auch im Feld für das aktuelle Passwort.</w:t>
      </w:r>
    </w:p>
    <w:p w14:paraId="6B3ACFF9" w14:textId="77777777" w:rsidR="00D24024" w:rsidRPr="00842B38" w:rsidRDefault="00D24024" w:rsidP="0099443C">
      <w:pPr>
        <w:pStyle w:val="Aufzhlungsliste"/>
        <w:numPr>
          <w:ilvl w:val="0"/>
          <w:numId w:val="0"/>
        </w:numPr>
        <w:spacing w:before="0" w:after="0"/>
        <w:rPr>
          <w:lang w:val="de-DE"/>
        </w:rPr>
      </w:pPr>
    </w:p>
    <w:p w14:paraId="1C2F7119" w14:textId="0EEB12BF" w:rsidR="00D24024" w:rsidRPr="00842B38" w:rsidRDefault="00D24024" w:rsidP="0099443C">
      <w:pPr>
        <w:pStyle w:val="Aufzhlungsliste"/>
        <w:numPr>
          <w:ilvl w:val="0"/>
          <w:numId w:val="0"/>
        </w:numPr>
        <w:spacing w:before="0" w:after="0"/>
        <w:rPr>
          <w:lang w:val="de-DE"/>
        </w:rPr>
      </w:pPr>
      <w:r w:rsidRPr="00842B38">
        <w:rPr>
          <w:lang w:val="de-DE"/>
        </w:rPr>
        <w:t>Damit die Änderung nicht nur in der aktuellen Szene, sondern im gesamten Spiel wirksam wird, muss sie explizit gespeichert werden. Dies geschieht über einen Button, der eine Übertragung der Daten an das Backend auslöst.</w:t>
      </w:r>
    </w:p>
    <w:p w14:paraId="02E02357" w14:textId="77777777" w:rsidR="00D24024" w:rsidRPr="00D24024" w:rsidRDefault="00D24024" w:rsidP="00D24024">
      <w:pPr>
        <w:rPr>
          <w:lang w:val="de-DE"/>
        </w:rPr>
      </w:pPr>
    </w:p>
    <w:p w14:paraId="5AECB0F4" w14:textId="77777777" w:rsidR="00D52B11" w:rsidRDefault="00A47A5C">
      <w:pPr>
        <w:pStyle w:val="berschrift3"/>
        <w:numPr>
          <w:ilvl w:val="2"/>
          <w:numId w:val="1"/>
        </w:numPr>
      </w:pPr>
      <w:bookmarkStart w:id="83" w:name="_Toc205560953"/>
      <w:proofErr w:type="spellStart"/>
      <w:r w:rsidRPr="001B26A2">
        <w:t>Weiteres</w:t>
      </w:r>
      <w:bookmarkEnd w:id="83"/>
      <w:proofErr w:type="spellEnd"/>
    </w:p>
    <w:p w14:paraId="31C37D5F" w14:textId="20DA795D" w:rsidR="00384F34" w:rsidRDefault="00722BEF" w:rsidP="00722BEF">
      <w:pPr>
        <w:rPr>
          <w:lang w:val="de-DE"/>
        </w:rPr>
      </w:pPr>
      <w:r w:rsidRPr="005E50A8">
        <w:rPr>
          <w:b/>
          <w:lang w:val="de-DE"/>
        </w:rPr>
        <w:t>Anim</w:t>
      </w:r>
      <w:r w:rsidR="00683140">
        <w:rPr>
          <w:b/>
          <w:lang w:val="de-DE"/>
        </w:rPr>
        <w:t xml:space="preserve">ationen </w:t>
      </w:r>
      <w:r w:rsidRPr="005E50A8">
        <w:rPr>
          <w:lang w:val="de-DE"/>
        </w:rPr>
        <w:t xml:space="preserve">Da für die virtuelle Tierbeobachtung ein annähernd realistisches Verhalten von virtuellen Tieren vorausgesetzt wird, werden 3D-Modelle mit animierten Komponenten verwendet. </w:t>
      </w:r>
    </w:p>
    <w:p w14:paraId="2301059A" w14:textId="77777777" w:rsidR="00384F34" w:rsidRDefault="00384F34" w:rsidP="00722BEF">
      <w:pPr>
        <w:rPr>
          <w:lang w:val="de-DE"/>
        </w:rPr>
      </w:pPr>
    </w:p>
    <w:p w14:paraId="7F09ED81" w14:textId="33AD862C" w:rsidR="00722BEF" w:rsidRPr="005E50A8" w:rsidRDefault="00722BEF" w:rsidP="00722BEF">
      <w:pPr>
        <w:rPr>
          <w:rStyle w:val="cf01"/>
          <w:rFonts w:ascii="Times New Roman" w:hAnsi="Times New Roman" w:cs="Times New Roman"/>
          <w:sz w:val="24"/>
          <w:szCs w:val="24"/>
          <w:lang w:val="de-DE"/>
        </w:rPr>
      </w:pPr>
      <w:commentRangeStart w:id="84"/>
      <w:r w:rsidRPr="005E50A8">
        <w:rPr>
          <w:lang w:val="de-DE"/>
        </w:rPr>
        <w:t xml:space="preserve">Diese </w:t>
      </w:r>
      <w:commentRangeEnd w:id="84"/>
      <w:r w:rsidRPr="005E50A8">
        <w:rPr>
          <w:rStyle w:val="Kommentarzeichen"/>
          <w:sz w:val="24"/>
          <w:szCs w:val="24"/>
        </w:rPr>
        <w:commentReference w:id="84"/>
      </w:r>
      <w:r w:rsidRPr="005E50A8">
        <w:rPr>
          <w:lang w:val="de-DE"/>
        </w:rPr>
        <w:t xml:space="preserve">Animationsclips umfassen beispielsweise Laufen, Ablegen oder Rennen. Allerdings sind die einzelnen Animationen nur wenige Sekunden lang und eigenständig, sodass längere Bewegungsabläufe mit unterschiedlichen Animationen zusammengesetzt werden müssen. </w:t>
      </w:r>
      <w:r w:rsidRPr="005E50A8">
        <w:rPr>
          <w:rStyle w:val="cf01"/>
          <w:rFonts w:ascii="Times New Roman" w:hAnsi="Times New Roman" w:cs="Times New Roman"/>
          <w:sz w:val="24"/>
          <w:szCs w:val="24"/>
          <w:lang w:val="de-DE"/>
        </w:rPr>
        <w:t>Damit Medieninhalte, wie animierte 3D-Objekte oder Bilder, zur Laufzeit geladen werden können, müssen sie im Ordner Resources abgelegt werden, sofern kein alternatives Ladesystem verwendet wird.</w:t>
      </w:r>
    </w:p>
    <w:p w14:paraId="06AA58DC" w14:textId="77777777" w:rsidR="00722BEF" w:rsidRPr="005E50A8" w:rsidRDefault="00722BEF" w:rsidP="00722BEF">
      <w:pPr>
        <w:rPr>
          <w:lang w:val="de-DE"/>
        </w:rPr>
      </w:pPr>
    </w:p>
    <w:p w14:paraId="3AE97B8E" w14:textId="77777777" w:rsidR="00722BEF" w:rsidRPr="005E50A8" w:rsidRDefault="00722BEF" w:rsidP="00722BEF">
      <w:pPr>
        <w:rPr>
          <w:lang w:val="de-DE"/>
        </w:rPr>
      </w:pPr>
      <w:r w:rsidRPr="005E50A8">
        <w:rPr>
          <w:lang w:val="de-DE"/>
        </w:rPr>
        <w:t xml:space="preserve">Damit ein Tier in Unity erscheint, wird in der </w:t>
      </w:r>
      <w:proofErr w:type="spellStart"/>
      <w:r w:rsidRPr="005E50A8">
        <w:rPr>
          <w:lang w:val="de-DE"/>
        </w:rPr>
        <w:t>AnimalView</w:t>
      </w:r>
      <w:proofErr w:type="spellEnd"/>
      <w:r w:rsidRPr="005E50A8">
        <w:rPr>
          <w:lang w:val="de-DE"/>
        </w:rPr>
        <w:t xml:space="preserve"> über den Animationslink des aktuellen Tierobjekts das zugehörige 3D-Modell geladen und daraus ein </w:t>
      </w:r>
      <w:proofErr w:type="spellStart"/>
      <w:r w:rsidRPr="005E50A8">
        <w:rPr>
          <w:lang w:val="de-DE"/>
        </w:rPr>
        <w:t>GameObject</w:t>
      </w:r>
      <w:proofErr w:type="spellEnd"/>
      <w:r w:rsidRPr="005E50A8">
        <w:rPr>
          <w:lang w:val="de-DE"/>
        </w:rPr>
        <w:t xml:space="preserve"> erstellt. Dieses Objekt wird mit der </w:t>
      </w:r>
      <w:proofErr w:type="spellStart"/>
      <w:r w:rsidRPr="005E50A8">
        <w:rPr>
          <w:lang w:val="de-DE"/>
        </w:rPr>
        <w:t>MonoBehaviourBridge</w:t>
      </w:r>
      <w:proofErr w:type="spellEnd"/>
      <w:r w:rsidRPr="005E50A8">
        <w:rPr>
          <w:lang w:val="de-DE"/>
        </w:rPr>
        <w:t xml:space="preserve"> verknüpft und im </w:t>
      </w:r>
      <w:proofErr w:type="spellStart"/>
      <w:r w:rsidRPr="005E50A8">
        <w:rPr>
          <w:lang w:val="de-DE"/>
        </w:rPr>
        <w:t>ViewModel</w:t>
      </w:r>
      <w:proofErr w:type="spellEnd"/>
      <w:r w:rsidRPr="005E50A8">
        <w:rPr>
          <w:lang w:val="de-DE"/>
        </w:rPr>
        <w:t xml:space="preserve"> wird die Funktion für den Bewegungsablauf dieses Objekts aufgerufen. Dafür wird diesem Objekt ein Animator hinzugefügt und der </w:t>
      </w:r>
      <w:proofErr w:type="spellStart"/>
      <w:r w:rsidRPr="005E50A8">
        <w:rPr>
          <w:lang w:val="de-DE"/>
        </w:rPr>
        <w:t>AnimatorController</w:t>
      </w:r>
      <w:proofErr w:type="spellEnd"/>
      <w:r w:rsidRPr="005E50A8">
        <w:rPr>
          <w:rStyle w:val="Funotenzeichen"/>
        </w:rPr>
        <w:footnoteReference w:id="14"/>
      </w:r>
      <w:r w:rsidRPr="005E50A8">
        <w:rPr>
          <w:lang w:val="de-DE"/>
        </w:rPr>
        <w:t xml:space="preserve"> geladen. Der Animator stellt die Schnittstelle zur Steuerung von Animationen bereit und der </w:t>
      </w:r>
      <w:proofErr w:type="spellStart"/>
      <w:r w:rsidRPr="005E50A8">
        <w:rPr>
          <w:lang w:val="de-DE"/>
        </w:rPr>
        <w:t>AnimatorController</w:t>
      </w:r>
      <w:proofErr w:type="spellEnd"/>
      <w:r w:rsidRPr="005E50A8">
        <w:rPr>
          <w:lang w:val="de-DE"/>
        </w:rPr>
        <w:t xml:space="preserve"> ist für die konkrete Steuerung der Animationen zuständig. Das </w:t>
      </w:r>
      <w:proofErr w:type="spellStart"/>
      <w:r w:rsidRPr="005E50A8">
        <w:rPr>
          <w:lang w:val="de-DE"/>
        </w:rPr>
        <w:t>ViewModel</w:t>
      </w:r>
      <w:proofErr w:type="spellEnd"/>
      <w:r w:rsidRPr="005E50A8">
        <w:rPr>
          <w:lang w:val="de-DE"/>
        </w:rPr>
        <w:t xml:space="preserve"> ruft im Anschluss die </w:t>
      </w:r>
      <w:proofErr w:type="spellStart"/>
      <w:r w:rsidRPr="005E50A8">
        <w:rPr>
          <w:lang w:val="de-DE"/>
        </w:rPr>
        <w:t>MovementLibrary</w:t>
      </w:r>
      <w:proofErr w:type="spellEnd"/>
      <w:r w:rsidRPr="005E50A8">
        <w:rPr>
          <w:lang w:val="de-DE"/>
        </w:rPr>
        <w:t xml:space="preserve"> aus der Library-Schicht auf, diese hat den konkreten Bewegungsablauf implementiert. So werden einzelne Animationen aneinandergefügt, indem bestimmte Parameter (zum Beispiel </w:t>
      </w:r>
      <w:proofErr w:type="spellStart"/>
      <w:r w:rsidRPr="005E50A8">
        <w:rPr>
          <w:lang w:val="de-DE"/>
        </w:rPr>
        <w:t>bools</w:t>
      </w:r>
      <w:proofErr w:type="spellEnd"/>
      <w:r w:rsidRPr="005E50A8">
        <w:rPr>
          <w:lang w:val="de-DE"/>
        </w:rPr>
        <w:t xml:space="preserve">, </w:t>
      </w:r>
      <w:proofErr w:type="spellStart"/>
      <w:r w:rsidRPr="005E50A8">
        <w:rPr>
          <w:lang w:val="de-DE"/>
        </w:rPr>
        <w:t>floats</w:t>
      </w:r>
      <w:proofErr w:type="spellEnd"/>
      <w:r w:rsidRPr="005E50A8">
        <w:rPr>
          <w:lang w:val="de-DE"/>
        </w:rPr>
        <w:t xml:space="preserve">, </w:t>
      </w:r>
      <w:proofErr w:type="spellStart"/>
      <w:r w:rsidRPr="005E50A8">
        <w:rPr>
          <w:lang w:val="de-DE"/>
        </w:rPr>
        <w:t>trigger</w:t>
      </w:r>
      <w:proofErr w:type="spellEnd"/>
      <w:r w:rsidRPr="005E50A8">
        <w:rPr>
          <w:lang w:val="de-DE"/>
        </w:rPr>
        <w:t>) gesetzt werden. Das ermöglicht zum Beispiel den Ablauf „</w:t>
      </w:r>
      <w:proofErr w:type="spellStart"/>
      <w:r w:rsidRPr="005E50A8">
        <w:rPr>
          <w:lang w:val="de-DE"/>
        </w:rPr>
        <w:t>RunAway</w:t>
      </w:r>
      <w:proofErr w:type="spellEnd"/>
      <w:r w:rsidRPr="005E50A8">
        <w:rPr>
          <w:lang w:val="de-DE"/>
        </w:rPr>
        <w:t xml:space="preserve">“, bei dem auf ein vorwärts rennen zuerst ein nach rechts drehen und dann nach rechts rennen erfolgt. Damit einzelne Animationen aufeinanderfolgen können, müssen sogenannte Transitionen erstellt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E50A8">
        <w:rPr>
          <w:lang w:val="de-DE"/>
        </w:rPr>
        <w:t>MovementLibrary</w:t>
      </w:r>
      <w:proofErr w:type="spellEnd"/>
      <w:r w:rsidRPr="005E50A8">
        <w:rPr>
          <w:lang w:val="de-DE"/>
        </w:rPr>
        <w:t xml:space="preserve"> können dann die Parameter gesetzt werden und darüber die Übergänge zwischen Animationen gesteuert werden. Ein „Running“ kann zum Beispiel so nur dann erfolgen, wenn der Parameter „</w:t>
      </w:r>
      <w:proofErr w:type="spellStart"/>
      <w:r w:rsidRPr="005E50A8">
        <w:rPr>
          <w:lang w:val="de-DE"/>
        </w:rPr>
        <w:t>isRunning</w:t>
      </w:r>
      <w:proofErr w:type="spellEnd"/>
      <w:r w:rsidRPr="005E50A8">
        <w:rPr>
          <w:lang w:val="de-DE"/>
        </w:rPr>
        <w:t>“ auf zum Beispiel „</w:t>
      </w:r>
      <w:proofErr w:type="spellStart"/>
      <w:r w:rsidRPr="005E50A8">
        <w:rPr>
          <w:lang w:val="de-DE"/>
        </w:rPr>
        <w:t>true</w:t>
      </w:r>
      <w:proofErr w:type="spellEnd"/>
      <w:r w:rsidRPr="005E50A8">
        <w:rPr>
          <w:lang w:val="de-DE"/>
        </w:rPr>
        <w:t xml:space="preserve">“ gesetzt wird. Die </w:t>
      </w:r>
      <w:proofErr w:type="spellStart"/>
      <w:r w:rsidRPr="005E50A8">
        <w:rPr>
          <w:lang w:val="de-DE"/>
        </w:rPr>
        <w:t>AnimatorController</w:t>
      </w:r>
      <w:proofErr w:type="spellEnd"/>
      <w:r w:rsidRPr="005E50A8">
        <w:rPr>
          <w:lang w:val="de-DE"/>
        </w:rPr>
        <w:t xml:space="preserve">-Parameter lösen also die Transition aus, aber die </w:t>
      </w:r>
      <w:proofErr w:type="spellStart"/>
      <w:r w:rsidRPr="005E50A8">
        <w:rPr>
          <w:lang w:val="de-DE"/>
        </w:rPr>
        <w:t>MovementLibrary</w:t>
      </w:r>
      <w:proofErr w:type="spellEnd"/>
      <w:r w:rsidRPr="005E50A8">
        <w:rPr>
          <w:lang w:val="de-DE"/>
        </w:rPr>
        <w:t xml:space="preserve"> setzt diese Parameter.</w:t>
      </w:r>
    </w:p>
    <w:p w14:paraId="6B30962E" w14:textId="77777777" w:rsidR="00722BEF" w:rsidRPr="005E50A8" w:rsidRDefault="00722BEF" w:rsidP="00722BEF">
      <w:pPr>
        <w:rPr>
          <w:lang w:val="de-DE"/>
        </w:rPr>
      </w:pPr>
    </w:p>
    <w:p w14:paraId="2A35BCA5" w14:textId="77777777" w:rsidR="00722BEF" w:rsidRPr="005E50A8" w:rsidRDefault="00722BEF" w:rsidP="00722BEF">
      <w:pPr>
        <w:rPr>
          <w:lang w:val="de-DE"/>
        </w:rPr>
      </w:pPr>
      <w:r w:rsidRPr="005E50A8">
        <w:rPr>
          <w:lang w:val="de-DE"/>
        </w:rPr>
        <w:t xml:space="preserve">Eine Herausforderung stellen dabei die vordefinierten Animationen selbst dar, da diese beispielweise festgelegte Ausgangspositionen- oder Ausrichtungen haben, die unter Umständen schreibgeschützt sind, sodass trotzt Übergang unerwünschte unnatürliche Effekte, wie plötzliche Sprünge oder unerwartetes Drehen des 3D-Modells nicht vermeidbar sind. </w:t>
      </w:r>
      <w:commentRangeStart w:id="85"/>
      <w:r w:rsidRPr="005E50A8">
        <w:rPr>
          <w:lang w:val="de-DE"/>
        </w:rPr>
        <w:t>Auch die Interaktion mit der Umwelt stellt an dieser Stelle eine große Herausforderung dar, da einzelne Animationen nicht in kleinere Bestandteile aufgespalten und auf spezielle Bedürfnisse angepasst werden können</w:t>
      </w:r>
      <w:commentRangeEnd w:id="85"/>
      <w:r w:rsidRPr="005E50A8">
        <w:rPr>
          <w:rStyle w:val="Kommentarzeichen"/>
          <w:sz w:val="24"/>
          <w:szCs w:val="24"/>
        </w:rPr>
        <w:commentReference w:id="85"/>
      </w:r>
      <w:r w:rsidRPr="005E50A8">
        <w:rPr>
          <w:lang w:val="de-DE"/>
        </w:rPr>
        <w:t xml:space="preserve">. </w:t>
      </w:r>
    </w:p>
    <w:p w14:paraId="651C96DC" w14:textId="6A92D969" w:rsidR="00722BEF" w:rsidRPr="00722BEF" w:rsidRDefault="00722BEF" w:rsidP="00722BEF">
      <w:pPr>
        <w:rPr>
          <w:lang w:val="de-DE"/>
        </w:rPr>
      </w:pPr>
    </w:p>
    <w:p w14:paraId="5AECB0F6" w14:textId="77777777" w:rsidR="00D52B11" w:rsidRPr="00722BEF" w:rsidRDefault="00A47A5C" w:rsidP="00722BEF">
      <w:pPr>
        <w:rPr>
          <w:b/>
        </w:rPr>
      </w:pPr>
      <w:proofErr w:type="spellStart"/>
      <w:r w:rsidRPr="00722BEF">
        <w:rPr>
          <w:b/>
        </w:rPr>
        <w:t>Interaktion</w:t>
      </w:r>
      <w:proofErr w:type="spellEnd"/>
    </w:p>
    <w:p w14:paraId="5AECB0F8" w14:textId="77777777" w:rsidR="00D52B11" w:rsidRPr="001B26A2" w:rsidRDefault="00D52B11"/>
    <w:p w14:paraId="5AECB0F9" w14:textId="77777777" w:rsidR="00D52B11" w:rsidRPr="001B26A2" w:rsidRDefault="00D52B11"/>
    <w:p w14:paraId="5AECB0FA" w14:textId="77777777" w:rsidR="00D52B11" w:rsidRPr="001B26A2" w:rsidRDefault="00A47A5C">
      <w:pPr>
        <w:pStyle w:val="berschrift1"/>
        <w:numPr>
          <w:ilvl w:val="0"/>
          <w:numId w:val="1"/>
        </w:numPr>
      </w:pPr>
      <w:bookmarkStart w:id="86" w:name="_Toc205560954"/>
      <w:proofErr w:type="spellStart"/>
      <w:r w:rsidRPr="001B26A2">
        <w:lastRenderedPageBreak/>
        <w:t>Zusammenfassung</w:t>
      </w:r>
      <w:proofErr w:type="spellEnd"/>
      <w:r w:rsidRPr="001B26A2">
        <w:t xml:space="preserve"> und </w:t>
      </w:r>
      <w:proofErr w:type="spellStart"/>
      <w:r w:rsidRPr="001B26A2">
        <w:t>Ausblick</w:t>
      </w:r>
      <w:bookmarkEnd w:id="86"/>
      <w:proofErr w:type="spellEnd"/>
    </w:p>
    <w:p w14:paraId="5AECB0FB" w14:textId="4FD01892" w:rsidR="00D52B11" w:rsidRPr="001B26A2" w:rsidRDefault="00133D0C">
      <w:commentRangeStart w:id="87"/>
      <w:proofErr w:type="spellStart"/>
      <w:r w:rsidRPr="001B26A2">
        <w:t>Notizen</w:t>
      </w:r>
      <w:commentRangeEnd w:id="87"/>
      <w:proofErr w:type="spellEnd"/>
      <w:r w:rsidR="009D4758" w:rsidRPr="001B26A2">
        <w:rPr>
          <w:rStyle w:val="Kommentarzeichen"/>
        </w:rPr>
        <w:commentReference w:id="87"/>
      </w:r>
    </w:p>
    <w:p w14:paraId="54407F5D" w14:textId="0C3E68BF" w:rsidR="00133D0C" w:rsidRPr="001B26A2" w:rsidRDefault="00133D0C">
      <w:pPr>
        <w:rPr>
          <w:lang w:val="de-DE"/>
        </w:rPr>
      </w:pPr>
      <w:proofErr w:type="spellStart"/>
      <w:r w:rsidRPr="001B26A2">
        <w:rPr>
          <w:lang w:val="de-DE"/>
        </w:rPr>
        <w:t>ViewModel</w:t>
      </w:r>
      <w:proofErr w:type="spellEnd"/>
      <w:r w:rsidRPr="001B26A2">
        <w:rPr>
          <w:lang w:val="de-DE"/>
        </w:rPr>
        <w:t xml:space="preserve"> durch Data Binding direkte (wir wollen ja schnelle Änderungen) und automatische Änderungen an View ermöglicht → hey, vielleicht können wir dadurch die Reaktionsfähigkeit des Systems </w:t>
      </w:r>
      <w:proofErr w:type="spellStart"/>
      <w:r w:rsidRPr="001B26A2">
        <w:rPr>
          <w:lang w:val="de-DE"/>
        </w:rPr>
        <w:t>bissl</w:t>
      </w:r>
      <w:proofErr w:type="spellEnd"/>
      <w:r w:rsidRPr="001B26A2">
        <w:rPr>
          <w:lang w:val="de-DE"/>
        </w:rPr>
        <w:t xml:space="preserve"> erhöhen, was a) für unsere </w:t>
      </w:r>
      <w:proofErr w:type="spellStart"/>
      <w:r w:rsidRPr="001B26A2">
        <w:rPr>
          <w:lang w:val="de-DE"/>
        </w:rPr>
        <w:t>Fotografiererei</w:t>
      </w:r>
      <w:proofErr w:type="spellEnd"/>
      <w:r w:rsidRPr="001B26A2">
        <w:rPr>
          <w:lang w:val="de-DE"/>
        </w:rPr>
        <w:t xml:space="preserve"> ganz sinnvoll sein kann und b</w:t>
      </w:r>
      <w:proofErr w:type="gramStart"/>
      <w:r w:rsidRPr="001B26A2">
        <w:rPr>
          <w:lang w:val="de-DE"/>
        </w:rPr>
        <w:t>)</w:t>
      </w:r>
      <w:proofErr w:type="gramEnd"/>
      <w:r w:rsidRPr="001B26A2">
        <w:rPr>
          <w:lang w:val="de-DE"/>
        </w:rPr>
        <w:t xml:space="preserve"> wenn annähernd Echtzeit kann man </w:t>
      </w:r>
      <w:proofErr w:type="spellStart"/>
      <w:r w:rsidRPr="001B26A2">
        <w:rPr>
          <w:lang w:val="de-DE"/>
        </w:rPr>
        <w:t>evtl</w:t>
      </w:r>
      <w:proofErr w:type="spellEnd"/>
      <w:r w:rsidRPr="001B26A2">
        <w:rPr>
          <w:lang w:val="de-DE"/>
        </w:rPr>
        <w:t xml:space="preserve"> was gegen die Simulationskrankheit machen und c) kann man </w:t>
      </w:r>
      <w:proofErr w:type="spellStart"/>
      <w:r w:rsidRPr="001B26A2">
        <w:rPr>
          <w:lang w:val="de-DE"/>
        </w:rPr>
        <w:t>ggf</w:t>
      </w:r>
      <w:proofErr w:type="spellEnd"/>
      <w:r w:rsidRPr="001B26A2">
        <w:rPr>
          <w:lang w:val="de-DE"/>
        </w:rPr>
        <w:t xml:space="preserve"> auch fürs Thema Spiele einsetzen und d) fällt uns bestimmt auch noch was zum Thema Reaktionsfähigkeit und </w:t>
      </w:r>
      <w:commentRangeStart w:id="88"/>
      <w:r w:rsidRPr="001B26A2">
        <w:rPr>
          <w:lang w:val="de-DE"/>
        </w:rPr>
        <w:t xml:space="preserve">Medizin </w:t>
      </w:r>
      <w:commentRangeEnd w:id="88"/>
      <w:r w:rsidR="002B0DDF" w:rsidRPr="001B26A2">
        <w:rPr>
          <w:rStyle w:val="Kommentarzeichen"/>
        </w:rPr>
        <w:commentReference w:id="88"/>
      </w:r>
      <w:r w:rsidRPr="001B26A2">
        <w:rPr>
          <w:lang w:val="de-DE"/>
        </w:rPr>
        <w:t>ein</w:t>
      </w:r>
    </w:p>
    <w:p w14:paraId="5AECB0FC" w14:textId="77777777" w:rsidR="00D52B11" w:rsidRPr="001B26A2" w:rsidRDefault="00D52B11">
      <w:pPr>
        <w:rPr>
          <w:lang w:val="de-DE"/>
        </w:rPr>
      </w:pPr>
    </w:p>
    <w:p w14:paraId="5AECB0FD" w14:textId="77777777" w:rsidR="00D52B11" w:rsidRPr="001B26A2" w:rsidRDefault="00D52B11">
      <w:pPr>
        <w:rPr>
          <w:lang w:val="de-DE"/>
        </w:rPr>
      </w:pPr>
    </w:p>
    <w:p w14:paraId="5AECB0FE" w14:textId="77777777" w:rsidR="00D52B11" w:rsidRPr="001B26A2" w:rsidRDefault="00D52B11">
      <w:pPr>
        <w:rPr>
          <w:lang w:val="de-DE"/>
        </w:rPr>
        <w:sectPr w:rsidR="00D52B11" w:rsidRPr="001B26A2">
          <w:headerReference w:type="even" r:id="rId28"/>
          <w:headerReference w:type="default" r:id="rId29"/>
          <w:headerReference w:type="first" r:id="rId30"/>
          <w:type w:val="continuous"/>
          <w:pgSz w:w="11905" w:h="16837"/>
          <w:pgMar w:top="1701" w:right="1418" w:bottom="1049" w:left="1418" w:header="1134" w:footer="1134" w:gutter="0"/>
          <w:pgNumType w:start="1"/>
          <w:cols w:space="720"/>
        </w:sectPr>
      </w:pPr>
    </w:p>
    <w:p w14:paraId="7A3179AE" w14:textId="77777777" w:rsidR="00AA2D6A" w:rsidRPr="001B26A2" w:rsidRDefault="00AA2D6A">
      <w:pPr>
        <w:rPr>
          <w:b/>
          <w:color w:val="000000"/>
          <w:sz w:val="32"/>
          <w:szCs w:val="32"/>
          <w:lang w:val="de-DE"/>
        </w:rPr>
      </w:pPr>
      <w:bookmarkStart w:id="89" w:name="_heading=h.vd69s2p5bql5" w:colFirst="0" w:colLast="0"/>
      <w:bookmarkEnd w:id="89"/>
      <w:r w:rsidRPr="001B26A2">
        <w:rPr>
          <w:b/>
          <w:color w:val="000000"/>
          <w:sz w:val="32"/>
          <w:szCs w:val="32"/>
          <w:lang w:val="de-DE"/>
        </w:rPr>
        <w:br w:type="page"/>
      </w:r>
    </w:p>
    <w:p w14:paraId="5AECB0FF" w14:textId="743A4337" w:rsidR="00D52B11" w:rsidRPr="001B26A2" w:rsidRDefault="00A47A5C" w:rsidP="008F0A94">
      <w:pPr>
        <w:pStyle w:val="VerzeichnisseAnhang"/>
      </w:pPr>
      <w:bookmarkStart w:id="90" w:name="_Toc205560955"/>
      <w:proofErr w:type="spellStart"/>
      <w:r w:rsidRPr="001B26A2">
        <w:lastRenderedPageBreak/>
        <w:t>Glossar</w:t>
      </w:r>
      <w:bookmarkEnd w:id="90"/>
      <w:proofErr w:type="spellEnd"/>
    </w:p>
    <w:tbl>
      <w:tblPr>
        <w:tblStyle w:val="a1"/>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1B26A2" w14:paraId="5AECB101" w14:textId="77777777">
        <w:trPr>
          <w:cantSplit/>
        </w:trPr>
        <w:tc>
          <w:tcPr>
            <w:tcW w:w="9069" w:type="dxa"/>
          </w:tcPr>
          <w:p w14:paraId="5AECB100" w14:textId="6CDE37F1" w:rsidR="00D52B11" w:rsidRPr="001B26A2" w:rsidRDefault="00D52B11">
            <w:pPr>
              <w:rPr>
                <w:b/>
              </w:rPr>
            </w:pPr>
          </w:p>
        </w:tc>
      </w:tr>
    </w:tbl>
    <w:p w14:paraId="5AECB102" w14:textId="77777777" w:rsidR="00D52B11" w:rsidRPr="001B26A2" w:rsidRDefault="00D52B11"/>
    <w:p w14:paraId="337A1BDF" w14:textId="77777777" w:rsidR="00787BE9" w:rsidRPr="001B26A2" w:rsidRDefault="00787BE9">
      <w:pPr>
        <w:rPr>
          <w:b/>
          <w:sz w:val="32"/>
          <w:szCs w:val="32"/>
        </w:rPr>
      </w:pPr>
      <w:bookmarkStart w:id="91" w:name="_heading=h.jz8l3nrr2su" w:colFirst="0" w:colLast="0"/>
      <w:bookmarkEnd w:id="91"/>
      <w:r w:rsidRPr="001B26A2">
        <w:rPr>
          <w:b/>
          <w:sz w:val="32"/>
          <w:szCs w:val="32"/>
        </w:rPr>
        <w:br w:type="page"/>
      </w:r>
    </w:p>
    <w:p w14:paraId="5AECB103" w14:textId="2C1818BF" w:rsidR="00D52B11" w:rsidRPr="001B26A2" w:rsidRDefault="00A47A5C" w:rsidP="008F0A94">
      <w:pPr>
        <w:pStyle w:val="VerzeichnisseAnhang"/>
        <w:rPr>
          <w:sz w:val="24"/>
        </w:rPr>
      </w:pPr>
      <w:bookmarkStart w:id="92" w:name="_Toc205560956"/>
      <w:commentRangeStart w:id="93"/>
      <w:proofErr w:type="spellStart"/>
      <w:r w:rsidRPr="001B26A2">
        <w:lastRenderedPageBreak/>
        <w:t>Abbildungsverzeichnis</w:t>
      </w:r>
      <w:commentRangeEnd w:id="93"/>
      <w:proofErr w:type="spellEnd"/>
      <w:r w:rsidR="00E20522" w:rsidRPr="001B26A2">
        <w:rPr>
          <w:rStyle w:val="Kommentarzeichen"/>
          <w:b w:val="0"/>
          <w:kern w:val="16"/>
        </w:rPr>
        <w:commentReference w:id="93"/>
      </w:r>
      <w:bookmarkEnd w:id="92"/>
    </w:p>
    <w:p w14:paraId="5E6F36BC" w14:textId="0E060543" w:rsidR="009E1884"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1B26A2">
        <w:fldChar w:fldCharType="begin"/>
      </w:r>
      <w:r w:rsidRPr="001B26A2">
        <w:instrText xml:space="preserve"> TOC \h \z \c "Abbildung" </w:instrText>
      </w:r>
      <w:r w:rsidRPr="001B26A2">
        <w:fldChar w:fldCharType="separate"/>
      </w:r>
      <w:hyperlink r:id="rId31" w:anchor="_Toc205560849" w:history="1">
        <w:r w:rsidR="009E1884" w:rsidRPr="0047175E">
          <w:rPr>
            <w:rStyle w:val="Hyperlink"/>
            <w:noProof/>
            <w:lang w:val="de-DE"/>
          </w:rPr>
          <w:t>Abbildung 1 - Fehlerhafte Interaktion (WWF, 2024;  eigene Aufnahme)</w:t>
        </w:r>
        <w:r w:rsidR="009E1884">
          <w:rPr>
            <w:noProof/>
            <w:webHidden/>
          </w:rPr>
          <w:tab/>
        </w:r>
        <w:r w:rsidR="009E1884">
          <w:rPr>
            <w:noProof/>
            <w:webHidden/>
          </w:rPr>
          <w:fldChar w:fldCharType="begin"/>
        </w:r>
        <w:r w:rsidR="009E1884">
          <w:rPr>
            <w:noProof/>
            <w:webHidden/>
          </w:rPr>
          <w:instrText xml:space="preserve"> PAGEREF _Toc205560849 \h </w:instrText>
        </w:r>
        <w:r w:rsidR="009E1884">
          <w:rPr>
            <w:noProof/>
            <w:webHidden/>
          </w:rPr>
        </w:r>
        <w:r w:rsidR="009E1884">
          <w:rPr>
            <w:noProof/>
            <w:webHidden/>
          </w:rPr>
          <w:fldChar w:fldCharType="separate"/>
        </w:r>
        <w:r w:rsidR="009E1884">
          <w:rPr>
            <w:noProof/>
            <w:webHidden/>
          </w:rPr>
          <w:t>12</w:t>
        </w:r>
        <w:r w:rsidR="009E1884">
          <w:rPr>
            <w:noProof/>
            <w:webHidden/>
          </w:rPr>
          <w:fldChar w:fldCharType="end"/>
        </w:r>
      </w:hyperlink>
    </w:p>
    <w:p w14:paraId="6B93A27C" w14:textId="2CCC466F"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560850" w:history="1">
        <w:r w:rsidRPr="0047175E">
          <w:rPr>
            <w:rStyle w:val="Hyperlink"/>
            <w:noProof/>
            <w:lang w:val="de-DE"/>
          </w:rPr>
          <w:t>Abbildung 2 - Augmentierter Wolf (WWF, 2024;  eigene Aufnahme)</w:t>
        </w:r>
        <w:r>
          <w:rPr>
            <w:noProof/>
            <w:webHidden/>
          </w:rPr>
          <w:tab/>
        </w:r>
        <w:r>
          <w:rPr>
            <w:noProof/>
            <w:webHidden/>
          </w:rPr>
          <w:fldChar w:fldCharType="begin"/>
        </w:r>
        <w:r>
          <w:rPr>
            <w:noProof/>
            <w:webHidden/>
          </w:rPr>
          <w:instrText xml:space="preserve"> PAGEREF _Toc205560850 \h </w:instrText>
        </w:r>
        <w:r>
          <w:rPr>
            <w:noProof/>
            <w:webHidden/>
          </w:rPr>
        </w:r>
        <w:r>
          <w:rPr>
            <w:noProof/>
            <w:webHidden/>
          </w:rPr>
          <w:fldChar w:fldCharType="separate"/>
        </w:r>
        <w:r>
          <w:rPr>
            <w:noProof/>
            <w:webHidden/>
          </w:rPr>
          <w:t>12</w:t>
        </w:r>
        <w:r>
          <w:rPr>
            <w:noProof/>
            <w:webHidden/>
          </w:rPr>
          <w:fldChar w:fldCharType="end"/>
        </w:r>
      </w:hyperlink>
    </w:p>
    <w:p w14:paraId="19CD673C" w14:textId="6ED4B9BB"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560851" w:history="1">
        <w:r w:rsidRPr="0047175E">
          <w:rPr>
            <w:rStyle w:val="Hyperlink"/>
            <w:noProof/>
            <w:lang w:val="de-DE"/>
          </w:rPr>
          <w:t>Abbildung 3 - Unterscheidung MVC und MVVM (MVVM Pattern on Android | WOXAPP, o. J.)</w:t>
        </w:r>
        <w:r>
          <w:rPr>
            <w:noProof/>
            <w:webHidden/>
          </w:rPr>
          <w:tab/>
        </w:r>
        <w:r>
          <w:rPr>
            <w:noProof/>
            <w:webHidden/>
          </w:rPr>
          <w:fldChar w:fldCharType="begin"/>
        </w:r>
        <w:r>
          <w:rPr>
            <w:noProof/>
            <w:webHidden/>
          </w:rPr>
          <w:instrText xml:space="preserve"> PAGEREF _Toc205560851 \h </w:instrText>
        </w:r>
        <w:r>
          <w:rPr>
            <w:noProof/>
            <w:webHidden/>
          </w:rPr>
        </w:r>
        <w:r>
          <w:rPr>
            <w:noProof/>
            <w:webHidden/>
          </w:rPr>
          <w:fldChar w:fldCharType="separate"/>
        </w:r>
        <w:r>
          <w:rPr>
            <w:noProof/>
            <w:webHidden/>
          </w:rPr>
          <w:t>20</w:t>
        </w:r>
        <w:r>
          <w:rPr>
            <w:noProof/>
            <w:webHidden/>
          </w:rPr>
          <w:fldChar w:fldCharType="end"/>
        </w:r>
      </w:hyperlink>
    </w:p>
    <w:p w14:paraId="77FE29C2" w14:textId="7B9CB965"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560852" w:history="1">
        <w:r w:rsidRPr="0047175E">
          <w:rPr>
            <w:rStyle w:val="Hyperlink"/>
            <w:noProof/>
            <w:lang w:val="de-DE"/>
          </w:rPr>
          <w:t>Abbildung 4 - MVVM-3D (eigene Darstellung)</w:t>
        </w:r>
        <w:r>
          <w:rPr>
            <w:noProof/>
            <w:webHidden/>
          </w:rPr>
          <w:tab/>
        </w:r>
        <w:r>
          <w:rPr>
            <w:noProof/>
            <w:webHidden/>
          </w:rPr>
          <w:fldChar w:fldCharType="begin"/>
        </w:r>
        <w:r>
          <w:rPr>
            <w:noProof/>
            <w:webHidden/>
          </w:rPr>
          <w:instrText xml:space="preserve"> PAGEREF _Toc205560852 \h </w:instrText>
        </w:r>
        <w:r>
          <w:rPr>
            <w:noProof/>
            <w:webHidden/>
          </w:rPr>
        </w:r>
        <w:r>
          <w:rPr>
            <w:noProof/>
            <w:webHidden/>
          </w:rPr>
          <w:fldChar w:fldCharType="separate"/>
        </w:r>
        <w:r>
          <w:rPr>
            <w:noProof/>
            <w:webHidden/>
          </w:rPr>
          <w:t>29</w:t>
        </w:r>
        <w:r>
          <w:rPr>
            <w:noProof/>
            <w:webHidden/>
          </w:rPr>
          <w:fldChar w:fldCharType="end"/>
        </w:r>
      </w:hyperlink>
    </w:p>
    <w:p w14:paraId="6C94E3D2" w14:textId="626E1A3E"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5" w:anchor="_Toc205560853" w:history="1">
        <w:r w:rsidRPr="0047175E">
          <w:rPr>
            <w:rStyle w:val="Hyperlink"/>
            <w:noProof/>
            <w:lang w:val="de-DE"/>
          </w:rPr>
          <w:t>Abbildung 5 - Ablauf Kollaboration (eigene Darstellung)</w:t>
        </w:r>
        <w:r>
          <w:rPr>
            <w:noProof/>
            <w:webHidden/>
          </w:rPr>
          <w:tab/>
        </w:r>
        <w:r>
          <w:rPr>
            <w:noProof/>
            <w:webHidden/>
          </w:rPr>
          <w:fldChar w:fldCharType="begin"/>
        </w:r>
        <w:r>
          <w:rPr>
            <w:noProof/>
            <w:webHidden/>
          </w:rPr>
          <w:instrText xml:space="preserve"> PAGEREF _Toc205560853 \h </w:instrText>
        </w:r>
        <w:r>
          <w:rPr>
            <w:noProof/>
            <w:webHidden/>
          </w:rPr>
        </w:r>
        <w:r>
          <w:rPr>
            <w:noProof/>
            <w:webHidden/>
          </w:rPr>
          <w:fldChar w:fldCharType="separate"/>
        </w:r>
        <w:r>
          <w:rPr>
            <w:noProof/>
            <w:webHidden/>
          </w:rPr>
          <w:t>31</w:t>
        </w:r>
        <w:r>
          <w:rPr>
            <w:noProof/>
            <w:webHidden/>
          </w:rPr>
          <w:fldChar w:fldCharType="end"/>
        </w:r>
      </w:hyperlink>
    </w:p>
    <w:p w14:paraId="26F4E24E" w14:textId="113A6372"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6" w:anchor="_Toc205560854" w:history="1">
        <w:r w:rsidRPr="0047175E">
          <w:rPr>
            <w:rStyle w:val="Hyperlink"/>
            <w:noProof/>
            <w:lang w:val="de-DE"/>
          </w:rPr>
          <w:t>Abbildung 6 - UML-Diagramm Backend (eigene Darstellung)</w:t>
        </w:r>
        <w:r>
          <w:rPr>
            <w:noProof/>
            <w:webHidden/>
          </w:rPr>
          <w:tab/>
        </w:r>
        <w:r>
          <w:rPr>
            <w:noProof/>
            <w:webHidden/>
          </w:rPr>
          <w:fldChar w:fldCharType="begin"/>
        </w:r>
        <w:r>
          <w:rPr>
            <w:noProof/>
            <w:webHidden/>
          </w:rPr>
          <w:instrText xml:space="preserve"> PAGEREF _Toc205560854 \h </w:instrText>
        </w:r>
        <w:r>
          <w:rPr>
            <w:noProof/>
            <w:webHidden/>
          </w:rPr>
        </w:r>
        <w:r>
          <w:rPr>
            <w:noProof/>
            <w:webHidden/>
          </w:rPr>
          <w:fldChar w:fldCharType="separate"/>
        </w:r>
        <w:r>
          <w:rPr>
            <w:noProof/>
            <w:webHidden/>
          </w:rPr>
          <w:t>35</w:t>
        </w:r>
        <w:r>
          <w:rPr>
            <w:noProof/>
            <w:webHidden/>
          </w:rPr>
          <w:fldChar w:fldCharType="end"/>
        </w:r>
      </w:hyperlink>
    </w:p>
    <w:p w14:paraId="1B9A9D49" w14:textId="0EE4B456" w:rsidR="009E1884" w:rsidRDefault="009E1884">
      <w:pPr>
        <w:pStyle w:val="Abbildungsverzeichnis"/>
        <w:tabs>
          <w:tab w:val="right" w:leader="dot" w:pos="9059"/>
        </w:tabs>
        <w:rPr>
          <w:rFonts w:asciiTheme="minorHAnsi" w:eastAsiaTheme="minorEastAsia" w:hAnsiTheme="minorHAnsi" w:cstheme="minorBidi"/>
          <w:noProof/>
          <w:kern w:val="0"/>
          <w:sz w:val="22"/>
          <w:szCs w:val="22"/>
          <w:lang w:val="de-DE"/>
        </w:rPr>
      </w:pPr>
      <w:hyperlink r:id="rId37" w:anchor="_Toc205560855" w:history="1">
        <w:r w:rsidRPr="0047175E">
          <w:rPr>
            <w:rStyle w:val="Hyperlink"/>
            <w:noProof/>
            <w:lang w:val="de-DE"/>
          </w:rPr>
          <w:t>Abbildung 7 - UML-Diagramm Frontend (eigene Darstellung)</w:t>
        </w:r>
        <w:r>
          <w:rPr>
            <w:noProof/>
            <w:webHidden/>
          </w:rPr>
          <w:tab/>
        </w:r>
        <w:r>
          <w:rPr>
            <w:noProof/>
            <w:webHidden/>
          </w:rPr>
          <w:fldChar w:fldCharType="begin"/>
        </w:r>
        <w:r>
          <w:rPr>
            <w:noProof/>
            <w:webHidden/>
          </w:rPr>
          <w:instrText xml:space="preserve"> PAGEREF _Toc205560855 \h </w:instrText>
        </w:r>
        <w:r>
          <w:rPr>
            <w:noProof/>
            <w:webHidden/>
          </w:rPr>
        </w:r>
        <w:r>
          <w:rPr>
            <w:noProof/>
            <w:webHidden/>
          </w:rPr>
          <w:fldChar w:fldCharType="separate"/>
        </w:r>
        <w:r>
          <w:rPr>
            <w:noProof/>
            <w:webHidden/>
          </w:rPr>
          <w:t>38</w:t>
        </w:r>
        <w:r>
          <w:rPr>
            <w:noProof/>
            <w:webHidden/>
          </w:rPr>
          <w:fldChar w:fldCharType="end"/>
        </w:r>
      </w:hyperlink>
    </w:p>
    <w:p w14:paraId="08969828" w14:textId="1590AFEC" w:rsidR="00787BE9" w:rsidRPr="001B26A2" w:rsidRDefault="00787BE9" w:rsidP="00787BE9">
      <w:pPr>
        <w:pBdr>
          <w:top w:val="nil"/>
          <w:left w:val="nil"/>
          <w:bottom w:val="nil"/>
          <w:right w:val="nil"/>
          <w:between w:val="nil"/>
        </w:pBdr>
        <w:tabs>
          <w:tab w:val="left" w:pos="0"/>
        </w:tabs>
        <w:spacing w:after="120"/>
        <w:jc w:val="left"/>
      </w:pPr>
      <w:r w:rsidRPr="001B26A2">
        <w:fldChar w:fldCharType="end"/>
      </w:r>
    </w:p>
    <w:p w14:paraId="0EFF2294" w14:textId="77777777" w:rsidR="00787BE9" w:rsidRPr="001B26A2" w:rsidRDefault="00787BE9">
      <w:pPr>
        <w:rPr>
          <w:b/>
          <w:sz w:val="32"/>
          <w:szCs w:val="32"/>
        </w:rPr>
      </w:pPr>
      <w:bookmarkStart w:id="94" w:name="_heading=h.khayol4umpxc" w:colFirst="0" w:colLast="0"/>
      <w:bookmarkEnd w:id="94"/>
      <w:r w:rsidRPr="001B26A2">
        <w:rPr>
          <w:b/>
          <w:sz w:val="32"/>
          <w:szCs w:val="32"/>
        </w:rPr>
        <w:br w:type="page"/>
      </w:r>
    </w:p>
    <w:p w14:paraId="5AECB106" w14:textId="072E7EB6" w:rsidR="008F085E" w:rsidRPr="001B26A2" w:rsidRDefault="00A47A5C" w:rsidP="008F0A94">
      <w:pPr>
        <w:pStyle w:val="VerzeichnisseAnhang"/>
      </w:pPr>
      <w:bookmarkStart w:id="95" w:name="_Toc205560957"/>
      <w:proofErr w:type="spellStart"/>
      <w:r w:rsidRPr="001B26A2">
        <w:lastRenderedPageBreak/>
        <w:t>Tabellenverzeichnis</w:t>
      </w:r>
      <w:bookmarkEnd w:id="95"/>
      <w:proofErr w:type="spellEnd"/>
    </w:p>
    <w:p w14:paraId="1DBFC7EA" w14:textId="77777777" w:rsidR="008F085E" w:rsidRPr="001B26A2" w:rsidRDefault="008F085E">
      <w:pPr>
        <w:rPr>
          <w:b/>
          <w:sz w:val="32"/>
          <w:szCs w:val="32"/>
          <w:lang w:val="de-DE"/>
        </w:rPr>
      </w:pPr>
      <w:r w:rsidRPr="001B26A2">
        <w:rPr>
          <w:b/>
          <w:sz w:val="32"/>
          <w:szCs w:val="32"/>
          <w:lang w:val="de-DE"/>
        </w:rPr>
        <w:br w:type="page"/>
      </w:r>
    </w:p>
    <w:p w14:paraId="362DE28D" w14:textId="6E3DD735" w:rsidR="008F085E" w:rsidRPr="001B26A2" w:rsidRDefault="00F61893" w:rsidP="008F0A94">
      <w:pPr>
        <w:pStyle w:val="VerzeichnisseAnhang"/>
      </w:pPr>
      <w:r w:rsidRPr="001B26A2">
        <w:rPr>
          <w:lang w:val="de-DE"/>
        </w:rPr>
        <w:lastRenderedPageBreak/>
        <w:t xml:space="preserve"> </w:t>
      </w:r>
      <w:bookmarkStart w:id="96" w:name="_Toc205560958"/>
      <w:r w:rsidRPr="001B26A2">
        <w:t>Normen</w:t>
      </w:r>
      <w:bookmarkEnd w:id="96"/>
    </w:p>
    <w:p w14:paraId="5575F946" w14:textId="77777777" w:rsidR="008F085E" w:rsidRPr="001B26A2" w:rsidRDefault="008F085E">
      <w:pPr>
        <w:rPr>
          <w:b/>
          <w:sz w:val="32"/>
          <w:szCs w:val="32"/>
        </w:rPr>
      </w:pPr>
      <w:r w:rsidRPr="001B26A2">
        <w:rPr>
          <w:b/>
          <w:sz w:val="32"/>
          <w:szCs w:val="32"/>
        </w:rPr>
        <w:br w:type="page"/>
      </w:r>
    </w:p>
    <w:p w14:paraId="119FE390" w14:textId="67012B68" w:rsidR="007E1E62" w:rsidRPr="001B26A2" w:rsidRDefault="007E1E62" w:rsidP="008F0A94">
      <w:pPr>
        <w:pStyle w:val="VerzeichnisseAnhang"/>
      </w:pPr>
      <w:bookmarkStart w:id="97" w:name="_Toc205560959"/>
      <w:r w:rsidRPr="001B26A2">
        <w:lastRenderedPageBreak/>
        <w:t>Software Tools</w:t>
      </w:r>
      <w:bookmarkEnd w:id="97"/>
      <w:r w:rsidR="001A5121" w:rsidRPr="001B26A2">
        <w:fldChar w:fldCharType="begin"/>
      </w:r>
      <w:r w:rsidR="00282DBA" w:rsidRPr="001B26A2">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5816DC" w:rsidRPr="001B26A2">
        <w:fldChar w:fldCharType="separate"/>
      </w:r>
      <w:r w:rsidR="001A5121" w:rsidRPr="001B26A2">
        <w:fldChar w:fldCharType="end"/>
      </w:r>
      <w:r w:rsidRPr="001B26A2">
        <w:br w:type="page"/>
      </w:r>
    </w:p>
    <w:p w14:paraId="5AECB129" w14:textId="1FA8F8B9" w:rsidR="00D52B11" w:rsidRPr="001B26A2" w:rsidRDefault="00DF0FE0" w:rsidP="008F0A94">
      <w:pPr>
        <w:pStyle w:val="VerzeichnisseAnhang"/>
        <w:rPr>
          <w:color w:val="000000"/>
        </w:rPr>
      </w:pPr>
      <w:bookmarkStart w:id="98" w:name="_heading=h.p5gqymuyd08q" w:colFirst="0" w:colLast="0"/>
      <w:bookmarkStart w:id="99" w:name="_Toc205560960"/>
      <w:bookmarkEnd w:id="98"/>
      <w:proofErr w:type="spellStart"/>
      <w:r w:rsidRPr="001B26A2">
        <w:lastRenderedPageBreak/>
        <w:t>Literatur</w:t>
      </w:r>
      <w:r w:rsidR="00A47A5C" w:rsidRPr="001B26A2">
        <w:t>verzeichnis</w:t>
      </w:r>
      <w:bookmarkEnd w:id="99"/>
      <w:proofErr w:type="spellEnd"/>
    </w:p>
    <w:tbl>
      <w:tblPr>
        <w:tblStyle w:val="a4"/>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1B26A2" w14:paraId="5AECB12B" w14:textId="77777777">
        <w:trPr>
          <w:cantSplit/>
        </w:trPr>
        <w:tc>
          <w:tcPr>
            <w:tcW w:w="9069" w:type="dxa"/>
          </w:tcPr>
          <w:p w14:paraId="5AECB12A" w14:textId="77777777" w:rsidR="00D52B11" w:rsidRPr="001B26A2" w:rsidRDefault="00A47A5C">
            <w:pPr>
              <w:rPr>
                <w:b/>
              </w:rPr>
            </w:pPr>
            <w:r w:rsidRPr="001B26A2">
              <w:rPr>
                <w:b/>
                <w:smallCaps/>
              </w:rPr>
              <w:t>Pop, A. (2008):</w:t>
            </w:r>
            <w:r w:rsidRPr="001B26A2">
              <w:rPr>
                <w:b/>
              </w:rPr>
              <w:t xml:space="preserve"> </w:t>
            </w:r>
            <w:r w:rsidRPr="001B26A2">
              <w:t xml:space="preserve">Integrated Model-Driven Development Environments for Equation-Based Object-Oriented Languages. Dissertation an der </w:t>
            </w:r>
            <w:proofErr w:type="spellStart"/>
            <w:r w:rsidRPr="001B26A2">
              <w:t>Linköpings</w:t>
            </w:r>
            <w:proofErr w:type="spellEnd"/>
            <w:r w:rsidRPr="001B26A2">
              <w:t xml:space="preserve"> </w:t>
            </w:r>
            <w:proofErr w:type="spellStart"/>
            <w:r w:rsidRPr="001B26A2">
              <w:t>Universitet</w:t>
            </w:r>
            <w:proofErr w:type="spellEnd"/>
            <w:r w:rsidRPr="001B26A2">
              <w:t xml:space="preserve">, Linköping, </w:t>
            </w:r>
            <w:proofErr w:type="spellStart"/>
            <w:r w:rsidRPr="001B26A2">
              <w:t>Schweden</w:t>
            </w:r>
            <w:proofErr w:type="spellEnd"/>
            <w:r w:rsidRPr="001B26A2">
              <w:t>, Department of Computer and Information Science, 2008.</w:t>
            </w:r>
          </w:p>
        </w:tc>
      </w:tr>
      <w:tr w:rsidR="00D52B11" w:rsidRPr="001B26A2" w14:paraId="5AECB12D" w14:textId="77777777">
        <w:trPr>
          <w:cantSplit/>
        </w:trPr>
        <w:tc>
          <w:tcPr>
            <w:tcW w:w="9069" w:type="dxa"/>
          </w:tcPr>
          <w:p w14:paraId="5AECB12C" w14:textId="77777777" w:rsidR="00D52B11" w:rsidRPr="001B26A2" w:rsidRDefault="00A47A5C">
            <w:pPr>
              <w:rPr>
                <w:b/>
                <w:smallCaps/>
              </w:rPr>
            </w:pPr>
            <w:r w:rsidRPr="001B26A2">
              <w:rPr>
                <w:b/>
              </w:rPr>
              <w:t xml:space="preserve">Fritzson, P.; Aronsson, P.; </w:t>
            </w:r>
            <w:proofErr w:type="spellStart"/>
            <w:r w:rsidRPr="001B26A2">
              <w:rPr>
                <w:b/>
              </w:rPr>
              <w:t>Bunus</w:t>
            </w:r>
            <w:proofErr w:type="spellEnd"/>
            <w:r w:rsidRPr="001B26A2">
              <w:rPr>
                <w:b/>
              </w:rPr>
              <w:t xml:space="preserve">, P.; Engelson, V.; </w:t>
            </w:r>
            <w:proofErr w:type="spellStart"/>
            <w:r w:rsidRPr="001B26A2">
              <w:rPr>
                <w:b/>
              </w:rPr>
              <w:t>Saldamli</w:t>
            </w:r>
            <w:proofErr w:type="spellEnd"/>
            <w:r w:rsidRPr="001B26A2">
              <w:rPr>
                <w:b/>
              </w:rPr>
              <w:t xml:space="preserve">, L.; Johansson, H.; </w:t>
            </w:r>
            <w:proofErr w:type="spellStart"/>
            <w:r w:rsidRPr="001B26A2">
              <w:rPr>
                <w:b/>
              </w:rPr>
              <w:t>Karstöm</w:t>
            </w:r>
            <w:proofErr w:type="spellEnd"/>
            <w:r w:rsidRPr="001B26A2">
              <w:rPr>
                <w:b/>
              </w:rPr>
              <w:t xml:space="preserve">, A. (2002): </w:t>
            </w:r>
            <w:r w:rsidRPr="001B26A2">
              <w:t xml:space="preserve">The Open Source </w:t>
            </w:r>
            <w:proofErr w:type="spellStart"/>
            <w:r w:rsidRPr="001B26A2">
              <w:t>Modelica</w:t>
            </w:r>
            <w:proofErr w:type="spellEnd"/>
            <w:r w:rsidRPr="001B26A2">
              <w:t xml:space="preserve"> Project. In </w:t>
            </w:r>
            <w:proofErr w:type="spellStart"/>
            <w:r w:rsidRPr="001B26A2">
              <w:t>Tagungsband</w:t>
            </w:r>
            <w:proofErr w:type="spellEnd"/>
            <w:r w:rsidRPr="001B26A2">
              <w:t xml:space="preserve"> „2</w:t>
            </w:r>
            <w:r w:rsidRPr="001B26A2">
              <w:rPr>
                <w:vertAlign w:val="superscript"/>
              </w:rPr>
              <w:t>nd</w:t>
            </w:r>
            <w:r w:rsidRPr="001B26A2">
              <w:t xml:space="preserve"> International </w:t>
            </w:r>
            <w:proofErr w:type="spellStart"/>
            <w:r w:rsidRPr="001B26A2">
              <w:t>Modelica</w:t>
            </w:r>
            <w:proofErr w:type="spellEnd"/>
            <w:r w:rsidRPr="001B26A2">
              <w:t xml:space="preserve"> </w:t>
            </w:r>
            <w:proofErr w:type="gramStart"/>
            <w:r w:rsidRPr="001B26A2">
              <w:t>Conference“</w:t>
            </w:r>
            <w:proofErr w:type="gramEnd"/>
            <w:r w:rsidRPr="001B26A2">
              <w:t>, 18.-19. März 2002, München, S. 297-306.</w:t>
            </w:r>
          </w:p>
        </w:tc>
      </w:tr>
      <w:tr w:rsidR="00D52B11" w:rsidRPr="001B26A2" w14:paraId="5AECB12F" w14:textId="77777777">
        <w:trPr>
          <w:cantSplit/>
        </w:trPr>
        <w:tc>
          <w:tcPr>
            <w:tcW w:w="9069" w:type="dxa"/>
          </w:tcPr>
          <w:p w14:paraId="5AECB12E" w14:textId="77777777" w:rsidR="00D52B11" w:rsidRPr="001B26A2" w:rsidRDefault="00A47A5C">
            <w:pPr>
              <w:rPr>
                <w:b/>
                <w:smallCaps/>
              </w:rPr>
            </w:pPr>
            <w:r w:rsidRPr="001B26A2">
              <w:rPr>
                <w:b/>
                <w:smallCaps/>
              </w:rPr>
              <w:t xml:space="preserve">BMWI (2013): </w:t>
            </w:r>
            <w:r w:rsidRPr="001B26A2">
              <w:t xml:space="preserve">E-Energy: Online: </w:t>
            </w:r>
            <w:hyperlink r:id="rId38">
              <w:r w:rsidRPr="001B26A2">
                <w:rPr>
                  <w:color w:val="0000FF"/>
                  <w:u w:val="single"/>
                </w:rPr>
                <w:t>http://www.digitale-technologien.de</w:t>
              </w:r>
              <w:r w:rsidRPr="001B26A2">
                <w:rPr>
                  <w:color w:val="0000FF"/>
                  <w:u w:val="single"/>
                </w:rPr>
                <w:br/>
                <w:t>/DT/Navigation/DE/Service/Abgelaufene_Programme/E-Energy/e-energy.html</w:t>
              </w:r>
            </w:hyperlink>
            <w:r w:rsidRPr="001B26A2">
              <w:t xml:space="preserve"> [last access: 20.02.2018].</w:t>
            </w:r>
          </w:p>
        </w:tc>
      </w:tr>
    </w:tbl>
    <w:p w14:paraId="6BF25CFB" w14:textId="77777777" w:rsidR="00966E77" w:rsidRPr="00966E77" w:rsidRDefault="002842B2" w:rsidP="00966E77">
      <w:pPr>
        <w:pStyle w:val="Literaturverzeichnis"/>
        <w:rPr>
          <w:lang w:val="de-DE"/>
        </w:rPr>
      </w:pPr>
      <w:r w:rsidRPr="001B26A2">
        <w:rPr>
          <w:lang w:val="de-DE"/>
        </w:rPr>
        <w:fldChar w:fldCharType="begin"/>
      </w:r>
      <w:r w:rsidR="00966E77">
        <w:rPr>
          <w:lang w:val="en-GB"/>
        </w:rPr>
        <w:instrText xml:space="preserve"> ADDIN ZOTERO_BIBL {"uncited":[],"omitted":[],"custom":[]} CSL_BIBLIOGRAPHY </w:instrText>
      </w:r>
      <w:r w:rsidRPr="001B26A2">
        <w:rPr>
          <w:lang w:val="de-DE"/>
        </w:rPr>
        <w:fldChar w:fldCharType="separate"/>
      </w:r>
      <w:proofErr w:type="spellStart"/>
      <w:r w:rsidR="00966E77">
        <w:t>adegeo</w:t>
      </w:r>
      <w:proofErr w:type="spellEnd"/>
      <w:r w:rsidR="00966E77">
        <w:t xml:space="preserve">. (o. J.). </w:t>
      </w:r>
      <w:r w:rsidR="00966E77">
        <w:rPr>
          <w:i/>
          <w:iCs/>
        </w:rPr>
        <w:t>Data binding overview—WPF</w:t>
      </w:r>
      <w:r w:rsidR="00966E77">
        <w:t xml:space="preserve">. </w:t>
      </w:r>
      <w:r w:rsidR="00966E77" w:rsidRPr="00966E77">
        <w:rPr>
          <w:lang w:val="de-DE"/>
        </w:rPr>
        <w:t>Abgerufen 31. Juli 2025, von https://learn.microsoft.com/en-us/dotnet/desktop/wpf/data/</w:t>
      </w:r>
    </w:p>
    <w:p w14:paraId="4BE60C02" w14:textId="77777777" w:rsidR="00966E77" w:rsidRDefault="00966E77" w:rsidP="00966E77">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53678842" w14:textId="77777777" w:rsidR="00966E77" w:rsidRPr="00966E77" w:rsidRDefault="00966E77" w:rsidP="00966E77">
      <w:pPr>
        <w:pStyle w:val="Literaturverzeichnis"/>
        <w:rPr>
          <w:lang w:val="de-DE"/>
        </w:rPr>
      </w:pPr>
      <w:r>
        <w:rPr>
          <w:i/>
          <w:iCs/>
        </w:rPr>
        <w:t>Amazon RDS für SQL Server-Datenbanken in der Cloud</w:t>
      </w:r>
      <w:r>
        <w:t xml:space="preserve">. (o. J.). Amazon Web Services, Inc. </w:t>
      </w:r>
      <w:r w:rsidRPr="00966E77">
        <w:rPr>
          <w:lang w:val="de-DE"/>
        </w:rPr>
        <w:t>Abgerufen 6. August 2025, von https://aws.amazon.com/de/rds/sqlserver/</w:t>
      </w:r>
    </w:p>
    <w:p w14:paraId="45E33C85" w14:textId="77777777" w:rsidR="00966E77" w:rsidRPr="00966E77" w:rsidRDefault="00966E77" w:rsidP="00966E77">
      <w:pPr>
        <w:pStyle w:val="Literaturverzeichnis"/>
        <w:rPr>
          <w:lang w:val="de-DE"/>
        </w:rPr>
      </w:pPr>
      <w:proofErr w:type="spellStart"/>
      <w:r w:rsidRPr="00966E77">
        <w:rPr>
          <w:lang w:val="de-DE"/>
        </w:rPr>
        <w:t>Barff</w:t>
      </w:r>
      <w:proofErr w:type="spellEnd"/>
      <w:r w:rsidRPr="00966E77">
        <w:rPr>
          <w:lang w:val="de-DE"/>
        </w:rPr>
        <w:t xml:space="preserve">. (o. J.). </w:t>
      </w:r>
      <w:r w:rsidRPr="00966E77">
        <w:rPr>
          <w:i/>
          <w:iCs/>
          <w:lang w:val="de-DE"/>
        </w:rPr>
        <w:t>Als sich die Virtualität mit der Realität vermischte</w:t>
      </w:r>
      <w:r w:rsidRPr="00966E77">
        <w:rPr>
          <w:lang w:val="de-DE"/>
        </w:rPr>
        <w:t>. Abgerufen 19. April 2025, von https://www.barff.de/die-geschichte-der-augmented-reality</w:t>
      </w:r>
    </w:p>
    <w:p w14:paraId="39958D6A" w14:textId="77777777" w:rsidR="00966E77" w:rsidRDefault="00966E77" w:rsidP="00966E77">
      <w:pPr>
        <w:pStyle w:val="Literaturverzeichnis"/>
      </w:pPr>
      <w:r w:rsidRPr="00966E77">
        <w:rPr>
          <w:lang w:val="de-DE"/>
        </w:rPr>
        <w:t xml:space="preserve">Barta, S., </w:t>
      </w:r>
      <w:proofErr w:type="spellStart"/>
      <w:r w:rsidRPr="00966E77">
        <w:rPr>
          <w:lang w:val="de-DE"/>
        </w:rPr>
        <w:t>Gurrea</w:t>
      </w:r>
      <w:proofErr w:type="spellEnd"/>
      <w:r w:rsidRPr="00966E77">
        <w:rPr>
          <w:lang w:val="de-DE"/>
        </w:rPr>
        <w:t xml:space="preserve">, R., &amp; </w:t>
      </w:r>
      <w:proofErr w:type="spellStart"/>
      <w:r w:rsidRPr="00966E77">
        <w:rPr>
          <w:lang w:val="de-DE"/>
        </w:rPr>
        <w:t>Flavián</w:t>
      </w:r>
      <w:proofErr w:type="spellEnd"/>
      <w:r w:rsidRPr="00966E77">
        <w:rPr>
          <w:lang w:val="de-DE"/>
        </w:rPr>
        <w:t xml:space="preserve">,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395EDFD8" w14:textId="77777777" w:rsidR="00966E77" w:rsidRDefault="00966E77" w:rsidP="00966E77">
      <w:pPr>
        <w:pStyle w:val="Literaturverzeichnis"/>
      </w:pPr>
      <w:proofErr w:type="spellStart"/>
      <w:r>
        <w:t>Benbelkacem</w:t>
      </w:r>
      <w:proofErr w:type="spellEnd"/>
      <w:r>
        <w:t xml:space="preserve">, S., </w:t>
      </w:r>
      <w:proofErr w:type="spellStart"/>
      <w:r>
        <w:t>Aouam</w:t>
      </w:r>
      <w:proofErr w:type="spellEnd"/>
      <w:r>
        <w:t xml:space="preserve">, D., Zenati-Henda, N., </w:t>
      </w:r>
      <w:proofErr w:type="spellStart"/>
      <w:r>
        <w:t>Bellarbi</w:t>
      </w:r>
      <w:proofErr w:type="spellEnd"/>
      <w:r>
        <w:t xml:space="preserve">, A., Bouhena, A., &amp; Otmane, S. (2019). </w:t>
      </w:r>
      <w:r>
        <w:rPr>
          <w:i/>
          <w:iCs/>
        </w:rPr>
        <w:t>MVC-3D: Adaptive Design Pattern for Virtual and Augmented Reality Systems</w:t>
      </w:r>
      <w:r>
        <w:t xml:space="preserve"> (No. arXiv:1903.00185). </w:t>
      </w:r>
      <w:proofErr w:type="spellStart"/>
      <w:r>
        <w:t>arXiv</w:t>
      </w:r>
      <w:proofErr w:type="spellEnd"/>
      <w:r>
        <w:t>. https://doi.org/10.48550/arXiv.1903.00185</w:t>
      </w:r>
    </w:p>
    <w:p w14:paraId="07BE2E20" w14:textId="77777777" w:rsidR="00966E77" w:rsidRDefault="00966E77" w:rsidP="00966E77">
      <w:pPr>
        <w:pStyle w:val="Literaturverzeichnis"/>
      </w:pPr>
      <w:proofErr w:type="spellStart"/>
      <w:r>
        <w:t>Benbelkacem</w:t>
      </w:r>
      <w:proofErr w:type="spellEnd"/>
      <w:r>
        <w:t xml:space="preserve">, S., Zenati-Henda, N., </w:t>
      </w:r>
      <w:proofErr w:type="spellStart"/>
      <w:r>
        <w:t>Aouam</w:t>
      </w:r>
      <w:proofErr w:type="spellEnd"/>
      <w:r>
        <w:t xml:space="preserve">, D., </w:t>
      </w:r>
      <w:proofErr w:type="spellStart"/>
      <w:r>
        <w:t>Izountar</w:t>
      </w:r>
      <w:proofErr w:type="spellEnd"/>
      <w:r>
        <w:t xml:space="preserve">, Y., &amp; Otmane, S. (2020). MVC-3DC: Software architecture model for designing collaborative augmented reality and virtual reality systems. </w:t>
      </w:r>
      <w:r>
        <w:rPr>
          <w:i/>
          <w:iCs/>
        </w:rPr>
        <w:t>Journal of King Saud University: Computer and Information Sciences</w:t>
      </w:r>
      <w:r>
        <w:t xml:space="preserve">, </w:t>
      </w:r>
      <w:r>
        <w:rPr>
          <w:i/>
          <w:iCs/>
        </w:rPr>
        <w:t>32</w:t>
      </w:r>
      <w:r>
        <w:t>(4), 433–446.</w:t>
      </w:r>
    </w:p>
    <w:p w14:paraId="25FC2E22" w14:textId="77777777" w:rsidR="00966E77" w:rsidRPr="00966E77" w:rsidRDefault="00966E77" w:rsidP="00966E77">
      <w:pPr>
        <w:pStyle w:val="Literaturverzeichnis"/>
        <w:rPr>
          <w:lang w:val="de-DE"/>
        </w:rPr>
      </w:pPr>
      <w:proofErr w:type="spellStart"/>
      <w:r>
        <w:t>Bitkom</w:t>
      </w:r>
      <w:proofErr w:type="spellEnd"/>
      <w:r>
        <w:t xml:space="preserve"> </w:t>
      </w:r>
      <w:proofErr w:type="spellStart"/>
      <w:r>
        <w:t>e.V.</w:t>
      </w:r>
      <w:proofErr w:type="spellEnd"/>
      <w:r>
        <w:t xml:space="preserve"> (2025, </w:t>
      </w:r>
      <w:proofErr w:type="spellStart"/>
      <w:r>
        <w:t>Januar</w:t>
      </w:r>
      <w:proofErr w:type="spellEnd"/>
      <w:r>
        <w:t xml:space="preserve"> 6). </w:t>
      </w:r>
      <w:r w:rsidRPr="00966E77">
        <w:rPr>
          <w:i/>
          <w:iCs/>
          <w:lang w:val="de-DE"/>
        </w:rPr>
        <w:t xml:space="preserve">Immer mehr Deutsche nutzen </w:t>
      </w:r>
      <w:proofErr w:type="spellStart"/>
      <w:r w:rsidRPr="00966E77">
        <w:rPr>
          <w:i/>
          <w:iCs/>
          <w:lang w:val="de-DE"/>
        </w:rPr>
        <w:t>Augmented</w:t>
      </w:r>
      <w:proofErr w:type="spellEnd"/>
      <w:r w:rsidRPr="00966E77">
        <w:rPr>
          <w:i/>
          <w:iCs/>
          <w:lang w:val="de-DE"/>
        </w:rPr>
        <w:t xml:space="preserve"> Reality | Presseinformation | Bitkom e. V.</w:t>
      </w:r>
      <w:r w:rsidRPr="00966E77">
        <w:rPr>
          <w:lang w:val="de-DE"/>
        </w:rPr>
        <w:t xml:space="preserve"> https://www.bitkom.org/Presse/Presseinformation/Immer-mehr-nutzen-Augmented-Reality</w:t>
      </w:r>
    </w:p>
    <w:p w14:paraId="5682A425" w14:textId="77777777" w:rsidR="00966E77" w:rsidRDefault="00966E77" w:rsidP="00966E77">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6CDFF874" w14:textId="77777777" w:rsidR="00966E77" w:rsidRDefault="00966E77" w:rsidP="00966E77">
      <w:pPr>
        <w:pStyle w:val="Literaturverzeichnis"/>
      </w:pPr>
      <w:r>
        <w:rPr>
          <w:i/>
          <w:iCs/>
        </w:rPr>
        <w:t>Cloud SQL for MySQL, PostgreSQL und SQL Server</w:t>
      </w:r>
      <w:r>
        <w:t xml:space="preserve">. </w:t>
      </w:r>
      <w:r w:rsidRPr="00966E77">
        <w:rPr>
          <w:lang w:val="de-DE"/>
        </w:rPr>
        <w:t xml:space="preserve">(o. J.). Google Cloud. Abgerufen 6. </w:t>
      </w:r>
      <w:r>
        <w:t>August 2025, von https://cloud.google.com/sql</w:t>
      </w:r>
    </w:p>
    <w:p w14:paraId="674B7240" w14:textId="77777777" w:rsidR="00966E77" w:rsidRPr="00966E77" w:rsidRDefault="00966E77" w:rsidP="00966E77">
      <w:pPr>
        <w:pStyle w:val="Literaturverzeichnis"/>
        <w:rPr>
          <w:lang w:val="de-DE"/>
        </w:rPr>
      </w:pPr>
      <w:r>
        <w:rPr>
          <w:i/>
          <w:iCs/>
        </w:rPr>
        <w:t>Cloud-</w:t>
      </w:r>
      <w:proofErr w:type="spellStart"/>
      <w:r>
        <w:rPr>
          <w:i/>
          <w:iCs/>
        </w:rPr>
        <w:t>Objektspeicher</w:t>
      </w:r>
      <w:proofErr w:type="spellEnd"/>
      <w:r>
        <w:rPr>
          <w:i/>
          <w:iCs/>
        </w:rPr>
        <w:t xml:space="preserve"> – Amazon S3 – AWS</w:t>
      </w:r>
      <w:r>
        <w:t xml:space="preserve">. (o. J.). Amazon Web Services, Inc. </w:t>
      </w:r>
      <w:r w:rsidRPr="00966E77">
        <w:rPr>
          <w:lang w:val="de-DE"/>
        </w:rPr>
        <w:t>Abgerufen 6. August 2025, von https://aws.amazon.com/de/s3/</w:t>
      </w:r>
    </w:p>
    <w:p w14:paraId="546AE1AF" w14:textId="77777777" w:rsidR="00966E77" w:rsidRDefault="00966E77" w:rsidP="00966E77">
      <w:pPr>
        <w:pStyle w:val="Literaturverzeichnis"/>
      </w:pPr>
      <w:proofErr w:type="spellStart"/>
      <w:r w:rsidRPr="00966E77">
        <w:rPr>
          <w:lang w:val="de-DE"/>
        </w:rPr>
        <w:t>Dadson</w:t>
      </w:r>
      <w:proofErr w:type="spellEnd"/>
      <w:r w:rsidRPr="00966E77">
        <w:rPr>
          <w:lang w:val="de-DE"/>
        </w:rPr>
        <w:t xml:space="preserve">, C. (2023, Juni 13). </w:t>
      </w:r>
      <w:r>
        <w:rPr>
          <w:i/>
          <w:iCs/>
        </w:rPr>
        <w:t>Unreal vs. Unity</w:t>
      </w:r>
      <w:r>
        <w:t>. Design4Real. https://design4real.de/unreal-vs-unity/</w:t>
      </w:r>
    </w:p>
    <w:p w14:paraId="2360C7A6" w14:textId="77777777" w:rsidR="00966E77" w:rsidRPr="00966E77" w:rsidRDefault="00966E77" w:rsidP="00966E77">
      <w:pPr>
        <w:pStyle w:val="Literaturverzeichnis"/>
        <w:rPr>
          <w:lang w:val="de-DE"/>
        </w:rPr>
      </w:pPr>
      <w:r>
        <w:t xml:space="preserve">Dhawan, H. (2024, Dezember 13). MVVM Architecture: Boost Efficiency in App Development. </w:t>
      </w:r>
      <w:r w:rsidRPr="00966E77">
        <w:rPr>
          <w:i/>
          <w:iCs/>
          <w:lang w:val="de-DE"/>
        </w:rPr>
        <w:t>Neuronimbus</w:t>
      </w:r>
      <w:r w:rsidRPr="00966E77">
        <w:rPr>
          <w:lang w:val="de-DE"/>
        </w:rPr>
        <w:t>. https://www.neuronimbus.com/blog/unlocking-efficiency-with-mvvm-architecture-a-modern-approach-to-model-view-architecture/</w:t>
      </w:r>
    </w:p>
    <w:p w14:paraId="52D7F34F" w14:textId="77777777" w:rsidR="00966E77" w:rsidRPr="00966E77" w:rsidRDefault="00966E77" w:rsidP="00966E77">
      <w:pPr>
        <w:pStyle w:val="Literaturverzeichnis"/>
        <w:rPr>
          <w:lang w:val="de-DE"/>
        </w:rPr>
      </w:pPr>
      <w:r w:rsidRPr="00966E77">
        <w:rPr>
          <w:lang w:val="de-DE"/>
        </w:rPr>
        <w:t xml:space="preserve">Drews, I. (2020, April 21). </w:t>
      </w:r>
      <w:r w:rsidRPr="00966E77">
        <w:rPr>
          <w:i/>
          <w:iCs/>
          <w:lang w:val="de-DE"/>
        </w:rPr>
        <w:t>Virtuelle Stunden im Zoo | KÄNGURU Magazin</w:t>
      </w:r>
      <w:r w:rsidRPr="00966E77">
        <w:rPr>
          <w:lang w:val="de-DE"/>
        </w:rPr>
        <w:t>. https://www.kaenguru-online.de/themen/medien/virtuelle-stunden-im-zoo</w:t>
      </w:r>
    </w:p>
    <w:p w14:paraId="419E0CE5" w14:textId="77777777" w:rsidR="00966E77" w:rsidRPr="00966E77" w:rsidRDefault="00966E77" w:rsidP="00966E77">
      <w:pPr>
        <w:pStyle w:val="Literaturverzeichnis"/>
        <w:rPr>
          <w:lang w:val="de-DE"/>
        </w:rPr>
      </w:pPr>
      <w:proofErr w:type="spellStart"/>
      <w:r w:rsidRPr="00966E77">
        <w:rPr>
          <w:lang w:val="de-DE"/>
        </w:rPr>
        <w:t>Explore</w:t>
      </w:r>
      <w:proofErr w:type="spellEnd"/>
      <w:r w:rsidRPr="00966E77">
        <w:rPr>
          <w:lang w:val="de-DE"/>
        </w:rPr>
        <w:t xml:space="preserve">. (o. J.). </w:t>
      </w:r>
      <w:r w:rsidRPr="00966E77">
        <w:rPr>
          <w:i/>
          <w:iCs/>
          <w:lang w:val="de-DE"/>
        </w:rPr>
        <w:t>Explore.org</w:t>
      </w:r>
      <w:r w:rsidRPr="00966E77">
        <w:rPr>
          <w:lang w:val="de-DE"/>
        </w:rPr>
        <w:t>. Abgerufen 12. April 2025, von https://explore.org/</w:t>
      </w:r>
    </w:p>
    <w:p w14:paraId="676175F2" w14:textId="77777777" w:rsidR="00966E77" w:rsidRPr="00966E77" w:rsidRDefault="00966E77" w:rsidP="00966E77">
      <w:pPr>
        <w:pStyle w:val="Literaturverzeichnis"/>
        <w:rPr>
          <w:lang w:val="de-DE"/>
        </w:rPr>
      </w:pPr>
      <w:r w:rsidRPr="00966E77">
        <w:rPr>
          <w:lang w:val="de-DE"/>
        </w:rPr>
        <w:t xml:space="preserve">Fell, T. (2021, Mai 26). </w:t>
      </w:r>
      <w:r w:rsidRPr="00966E77">
        <w:rPr>
          <w:i/>
          <w:iCs/>
          <w:lang w:val="de-DE"/>
        </w:rPr>
        <w:t>Mit der VR-Brille in den Wald – Immersive Learning News</w:t>
      </w:r>
      <w:r w:rsidRPr="00966E77">
        <w:rPr>
          <w:lang w:val="de-DE"/>
        </w:rPr>
        <w:t>. https://www.immersivelearning.news/2021/05/26/mit-der-vr-brille-in-den-wald/</w:t>
      </w:r>
    </w:p>
    <w:p w14:paraId="20F6AD11" w14:textId="77777777" w:rsidR="00966E77" w:rsidRPr="00966E77" w:rsidRDefault="00966E77" w:rsidP="00966E77">
      <w:pPr>
        <w:pStyle w:val="Literaturverzeichnis"/>
        <w:rPr>
          <w:lang w:val="de-DE"/>
        </w:rPr>
      </w:pPr>
      <w:r w:rsidRPr="00966E77">
        <w:rPr>
          <w:lang w:val="de-DE"/>
        </w:rPr>
        <w:t xml:space="preserve">Fletcher, P. (2023, Juli 13). </w:t>
      </w:r>
      <w:r w:rsidRPr="00966E77">
        <w:rPr>
          <w:i/>
          <w:iCs/>
          <w:lang w:val="de-DE"/>
        </w:rPr>
        <w:t xml:space="preserve">Einführung in </w:t>
      </w:r>
      <w:proofErr w:type="spellStart"/>
      <w:r w:rsidRPr="00966E77">
        <w:rPr>
          <w:i/>
          <w:iCs/>
          <w:lang w:val="de-DE"/>
        </w:rPr>
        <w:t>SignalR</w:t>
      </w:r>
      <w:proofErr w:type="spellEnd"/>
      <w:r w:rsidRPr="00966E77">
        <w:rPr>
          <w:lang w:val="de-DE"/>
        </w:rPr>
        <w:t xml:space="preserve">. Einführung in </w:t>
      </w:r>
      <w:proofErr w:type="spellStart"/>
      <w:r w:rsidRPr="00966E77">
        <w:rPr>
          <w:lang w:val="de-DE"/>
        </w:rPr>
        <w:t>SignalR</w:t>
      </w:r>
      <w:proofErr w:type="spellEnd"/>
      <w:r w:rsidRPr="00966E77">
        <w:rPr>
          <w:lang w:val="de-DE"/>
        </w:rPr>
        <w:t>. https://learn.microsoft.com/de-de/aspnet/signalr/overview/getting-started/introduction-to-signalr</w:t>
      </w:r>
    </w:p>
    <w:p w14:paraId="325A2B16" w14:textId="77777777" w:rsidR="00966E77" w:rsidRPr="00966E77" w:rsidRDefault="00966E77" w:rsidP="00966E77">
      <w:pPr>
        <w:pStyle w:val="Literaturverzeichnis"/>
        <w:rPr>
          <w:lang w:val="de-DE"/>
        </w:rPr>
      </w:pPr>
      <w:r w:rsidRPr="00966E77">
        <w:rPr>
          <w:lang w:val="de-DE"/>
        </w:rPr>
        <w:t xml:space="preserve">Frank, M. (2022, Dezember 18). Unity vs. Unreal—Welche Engine ist besser? </w:t>
      </w:r>
      <w:proofErr w:type="spellStart"/>
      <w:r w:rsidRPr="00966E77">
        <w:rPr>
          <w:i/>
          <w:iCs/>
          <w:lang w:val="de-DE"/>
        </w:rPr>
        <w:t>nobreakpoints</w:t>
      </w:r>
      <w:proofErr w:type="spellEnd"/>
      <w:r w:rsidRPr="00966E77">
        <w:rPr>
          <w:lang w:val="de-DE"/>
        </w:rPr>
        <w:t>. https://blog.nobreakpoints.com/unity-vs-unreal-engine/</w:t>
      </w:r>
    </w:p>
    <w:p w14:paraId="4833B087" w14:textId="77777777" w:rsidR="00966E77" w:rsidRPr="00966E77" w:rsidRDefault="00966E77" w:rsidP="00966E77">
      <w:pPr>
        <w:pStyle w:val="Literaturverzeichnis"/>
        <w:rPr>
          <w:lang w:val="de-DE"/>
        </w:rPr>
      </w:pPr>
      <w:r w:rsidRPr="00966E77">
        <w:rPr>
          <w:lang w:val="de-DE"/>
        </w:rPr>
        <w:t xml:space="preserve">FREELANCE-PRESS-2. (2025, Januar 6). </w:t>
      </w:r>
      <w:r w:rsidRPr="00966E77">
        <w:rPr>
          <w:i/>
          <w:iCs/>
          <w:lang w:val="de-DE"/>
        </w:rPr>
        <w:t xml:space="preserve">CES 2025: </w:t>
      </w:r>
      <w:proofErr w:type="spellStart"/>
      <w:r w:rsidRPr="00966E77">
        <w:rPr>
          <w:i/>
          <w:iCs/>
          <w:lang w:val="de-DE"/>
        </w:rPr>
        <w:t>Augmented</w:t>
      </w:r>
      <w:proofErr w:type="spellEnd"/>
      <w:r w:rsidRPr="00966E77">
        <w:rPr>
          <w:i/>
          <w:iCs/>
          <w:lang w:val="de-DE"/>
        </w:rPr>
        <w:t xml:space="preserve"> Reality: Vom Trend zum Mainstream? - Das </w:t>
      </w:r>
      <w:proofErr w:type="spellStart"/>
      <w:r w:rsidRPr="00966E77">
        <w:rPr>
          <w:i/>
          <w:iCs/>
          <w:lang w:val="de-DE"/>
        </w:rPr>
        <w:t>FotoPortal</w:t>
      </w:r>
      <w:proofErr w:type="spellEnd"/>
      <w:r w:rsidRPr="00966E77">
        <w:rPr>
          <w:lang w:val="de-DE"/>
        </w:rPr>
        <w:t>. https://www.dasfotoportal.de/augmented-reality-vom-trend-zum-mainstream</w:t>
      </w:r>
    </w:p>
    <w:p w14:paraId="0207F41A" w14:textId="77777777" w:rsidR="00966E77" w:rsidRPr="00966E77" w:rsidRDefault="00966E77" w:rsidP="00966E77">
      <w:pPr>
        <w:pStyle w:val="Literaturverzeichnis"/>
        <w:rPr>
          <w:lang w:val="de-DE"/>
        </w:rPr>
      </w:pPr>
      <w:r>
        <w:t xml:space="preserve">Gaia. (o. J.). </w:t>
      </w:r>
      <w:proofErr w:type="spellStart"/>
      <w:r>
        <w:rPr>
          <w:i/>
          <w:iCs/>
        </w:rPr>
        <w:t>Zomertour</w:t>
      </w:r>
      <w:proofErr w:type="spellEnd"/>
      <w:r>
        <w:rPr>
          <w:i/>
          <w:iCs/>
        </w:rPr>
        <w:t xml:space="preserve"> 2023 | GAIA</w:t>
      </w:r>
      <w:r>
        <w:t xml:space="preserve">. </w:t>
      </w:r>
      <w:r w:rsidRPr="00966E77">
        <w:rPr>
          <w:lang w:val="de-DE"/>
        </w:rPr>
        <w:t>Abgerufen 18. März 2025, von https://www.gaia.be/nl/campagnes/zomertour-2023</w:t>
      </w:r>
    </w:p>
    <w:p w14:paraId="062C40BF" w14:textId="77777777" w:rsidR="00966E77" w:rsidRDefault="00966E77" w:rsidP="00966E77">
      <w:pPr>
        <w:pStyle w:val="Literaturverzeichnis"/>
      </w:pPr>
      <w:r w:rsidRPr="00966E77">
        <w:rPr>
          <w:lang w:val="de-DE"/>
        </w:rPr>
        <w:t xml:space="preserve">Goebel, T. &amp; ORF-Wissenschaft. (2023, Oktober 7). </w:t>
      </w:r>
      <w:r>
        <w:rPr>
          <w:i/>
          <w:iCs/>
        </w:rPr>
        <w:t xml:space="preserve">Virtual-Reality-Training </w:t>
      </w:r>
      <w:proofErr w:type="spellStart"/>
      <w:r>
        <w:rPr>
          <w:i/>
          <w:iCs/>
        </w:rPr>
        <w:t>macht</w:t>
      </w:r>
      <w:proofErr w:type="spellEnd"/>
      <w:r>
        <w:rPr>
          <w:i/>
          <w:iCs/>
        </w:rPr>
        <w:t xml:space="preserve"> </w:t>
      </w:r>
      <w:proofErr w:type="spellStart"/>
      <w:r>
        <w:rPr>
          <w:i/>
          <w:iCs/>
        </w:rPr>
        <w:t>Forstarbeit</w:t>
      </w:r>
      <w:proofErr w:type="spellEnd"/>
      <w:r>
        <w:rPr>
          <w:i/>
          <w:iCs/>
        </w:rPr>
        <w:t xml:space="preserve"> </w:t>
      </w:r>
      <w:proofErr w:type="spellStart"/>
      <w:r>
        <w:rPr>
          <w:i/>
          <w:iCs/>
        </w:rPr>
        <w:t>sicherer</w:t>
      </w:r>
      <w:proofErr w:type="spellEnd"/>
      <w:r>
        <w:t>. science.ORF.at. https://science.orf.at/stories/3221561/</w:t>
      </w:r>
    </w:p>
    <w:p w14:paraId="6ABC94D0" w14:textId="77777777" w:rsidR="00966E77" w:rsidRPr="00966E77" w:rsidRDefault="00966E77" w:rsidP="00966E77">
      <w:pPr>
        <w:pStyle w:val="Literaturverzeichnis"/>
        <w:rPr>
          <w:lang w:val="de-DE"/>
        </w:rPr>
      </w:pPr>
      <w:r>
        <w:t xml:space="preserve">Heckl, J., Benedikt Peter, &amp; </w:t>
      </w:r>
      <w:proofErr w:type="spellStart"/>
      <w:r>
        <w:t>CipEquinus</w:t>
      </w:r>
      <w:proofErr w:type="spellEnd"/>
      <w:r>
        <w:t xml:space="preserve">. (o. J.). </w:t>
      </w:r>
      <w:proofErr w:type="spellStart"/>
      <w:r>
        <w:rPr>
          <w:i/>
          <w:iCs/>
        </w:rPr>
        <w:t>JochenHeckl</w:t>
      </w:r>
      <w:proofErr w:type="spellEnd"/>
      <w:r>
        <w:rPr>
          <w:i/>
          <w:iCs/>
        </w:rPr>
        <w:t>/</w:t>
      </w:r>
      <w:proofErr w:type="spellStart"/>
      <w:r>
        <w:rPr>
          <w:i/>
          <w:iCs/>
        </w:rPr>
        <w:t>DataBinding</w:t>
      </w:r>
      <w:proofErr w:type="spellEnd"/>
      <w:r>
        <w:rPr>
          <w:i/>
          <w:iCs/>
        </w:rPr>
        <w:t xml:space="preserve">: Data binding for Unity </w:t>
      </w:r>
      <w:proofErr w:type="spellStart"/>
      <w:r>
        <w:rPr>
          <w:i/>
          <w:iCs/>
        </w:rPr>
        <w:t>gameobjects</w:t>
      </w:r>
      <w:proofErr w:type="spellEnd"/>
      <w:r>
        <w:rPr>
          <w:i/>
          <w:iCs/>
        </w:rPr>
        <w:t>. If you like MVVM User Interfaces, this is where to start.</w:t>
      </w:r>
      <w:r>
        <w:t xml:space="preserve"> </w:t>
      </w:r>
      <w:r w:rsidRPr="00966E77">
        <w:rPr>
          <w:lang w:val="de-DE"/>
        </w:rPr>
        <w:t>Abgerufen 30. April 2025, von https://github.com/JochenHeckl/DataBinding/tree/main</w:t>
      </w:r>
    </w:p>
    <w:p w14:paraId="5FA5CD96" w14:textId="77777777" w:rsidR="00966E77" w:rsidRDefault="00966E77" w:rsidP="00966E77">
      <w:pPr>
        <w:pStyle w:val="Literaturverzeichnis"/>
      </w:pPr>
      <w:r w:rsidRPr="00966E77">
        <w:rPr>
          <w:lang w:val="de-DE"/>
        </w:rPr>
        <w:t xml:space="preserve">Hosseini, S. M. (2025, März 7). </w:t>
      </w:r>
      <w:r>
        <w:rPr>
          <w:i/>
          <w:iCs/>
        </w:rPr>
        <w:t>MVVM in Unity: A Developer’s Real-World Take on UI and Logic Separation</w:t>
      </w:r>
      <w:r>
        <w:t>. https://www.linkedin.com/pulse/mvvm-unity-developers-real-world-take-ui-logic-hosseini-gbl0e</w:t>
      </w:r>
    </w:p>
    <w:p w14:paraId="76CCE2D5" w14:textId="77777777" w:rsidR="00966E77" w:rsidRPr="00966E77" w:rsidRDefault="00966E77" w:rsidP="00966E77">
      <w:pPr>
        <w:pStyle w:val="Literaturverzeichnis"/>
        <w:rPr>
          <w:lang w:val="de-DE"/>
        </w:rPr>
      </w:pPr>
      <w:proofErr w:type="spellStart"/>
      <w:r>
        <w:t>Immotion</w:t>
      </w:r>
      <w:proofErr w:type="spellEnd"/>
      <w:r>
        <w:t xml:space="preserve">. (o. J.). </w:t>
      </w:r>
      <w:r>
        <w:rPr>
          <w:i/>
          <w:iCs/>
        </w:rPr>
        <w:t>IMMOTION | The Global Leader in Immersive Edutainment</w:t>
      </w:r>
      <w:r>
        <w:t xml:space="preserve">. </w:t>
      </w:r>
      <w:r w:rsidRPr="00966E77">
        <w:rPr>
          <w:lang w:val="de-DE"/>
        </w:rPr>
        <w:t>IMMOTION | The Global Leader in Immersive Edutainment. Abgerufen 18. März 2025, von https://edu.immotion.co</w:t>
      </w:r>
    </w:p>
    <w:p w14:paraId="2D270270" w14:textId="77777777" w:rsidR="00966E77" w:rsidRPr="00966E77" w:rsidRDefault="00966E77" w:rsidP="00966E77">
      <w:pPr>
        <w:pStyle w:val="Literaturverzeichnis"/>
        <w:rPr>
          <w:lang w:val="de-DE"/>
        </w:rPr>
      </w:pPr>
      <w:proofErr w:type="spellStart"/>
      <w:r w:rsidRPr="00966E77">
        <w:rPr>
          <w:lang w:val="de-DE"/>
        </w:rPr>
        <w:t>Lapschies</w:t>
      </w:r>
      <w:proofErr w:type="spellEnd"/>
      <w:r w:rsidRPr="00966E77">
        <w:rPr>
          <w:lang w:val="de-DE"/>
        </w:rPr>
        <w:t xml:space="preserve">, S. (o. J.). </w:t>
      </w:r>
      <w:r w:rsidRPr="00966E77">
        <w:rPr>
          <w:i/>
          <w:iCs/>
          <w:lang w:val="de-DE"/>
        </w:rPr>
        <w:t>Die Zukunft der VR- und AR-Software im Jahr 2025: Was Geschäftskunden wissen müssen</w:t>
      </w:r>
      <w:r w:rsidRPr="00966E77">
        <w:rPr>
          <w:lang w:val="de-DE"/>
        </w:rPr>
        <w:t>. Abgerufen 18. April 2025, von https://unboundxr.de/blogs/die-zukunft-von-vr-und-ar-software-im-jahr-2025-was-geschaftskunden-wissen-mussen</w:t>
      </w:r>
    </w:p>
    <w:p w14:paraId="4C953C4F" w14:textId="77777777" w:rsidR="00966E77" w:rsidRDefault="00966E77" w:rsidP="00966E77">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14377054" w14:textId="77777777" w:rsidR="00966E77" w:rsidRDefault="00966E77" w:rsidP="00966E77">
      <w:pPr>
        <w:pStyle w:val="Literaturverzeichnis"/>
      </w:pPr>
      <w:proofErr w:type="spellStart"/>
      <w:r>
        <w:t>Majdak</w:t>
      </w:r>
      <w:proofErr w:type="spellEnd"/>
      <w:r>
        <w:t xml:space="preserve">, M. (2023, Oktober 20). </w:t>
      </w:r>
      <w:r>
        <w:rPr>
          <w:i/>
          <w:iCs/>
        </w:rPr>
        <w:t>MVVM vs MVC: Key Differences and Use Cases</w:t>
      </w:r>
      <w:r>
        <w:t>. Startup House. https://startup-house.com/blog/mvvm-vs-mvc-comparison</w:t>
      </w:r>
    </w:p>
    <w:p w14:paraId="2DDD00E3" w14:textId="77777777" w:rsidR="00966E77" w:rsidRDefault="00966E77" w:rsidP="00966E77">
      <w:pPr>
        <w:pStyle w:val="Literaturverzeichnis"/>
      </w:pPr>
      <w:r w:rsidRPr="00966E77">
        <w:rPr>
          <w:lang w:val="de-DE"/>
        </w:rPr>
        <w:t xml:space="preserve">Manager, A. (2021, September 28). AR/VR Blog—Blick in die Geschichte. </w:t>
      </w:r>
      <w:r>
        <w:rPr>
          <w:i/>
          <w:iCs/>
        </w:rPr>
        <w:t>Augmented Virtual Reality</w:t>
      </w:r>
      <w:r>
        <w:t>. https://www.ar-vr-manager.de/ar-vr-geschichte/</w:t>
      </w:r>
    </w:p>
    <w:p w14:paraId="1277CB0D" w14:textId="77777777" w:rsidR="00966E77" w:rsidRPr="00966E77" w:rsidRDefault="00966E77" w:rsidP="00966E77">
      <w:pPr>
        <w:pStyle w:val="Literaturverzeichnis"/>
        <w:rPr>
          <w:lang w:val="de-DE"/>
        </w:rPr>
      </w:pPr>
      <w:r>
        <w:t xml:space="preserve">Marcus. (2020, November 4). </w:t>
      </w:r>
      <w:r>
        <w:rPr>
          <w:i/>
          <w:iCs/>
        </w:rPr>
        <w:t xml:space="preserve">Virtual Reality &amp; Augmented Reality </w:t>
      </w:r>
      <w:proofErr w:type="spellStart"/>
      <w:r>
        <w:rPr>
          <w:i/>
          <w:iCs/>
        </w:rPr>
        <w:t>im</w:t>
      </w:r>
      <w:proofErr w:type="spellEnd"/>
      <w:r>
        <w:rPr>
          <w:i/>
          <w:iCs/>
        </w:rPr>
        <w:t xml:space="preserve"> Handwerk</w:t>
      </w:r>
      <w:r>
        <w:t xml:space="preserve">. </w:t>
      </w:r>
      <w:r w:rsidRPr="00966E77">
        <w:rPr>
          <w:lang w:val="de-DE"/>
        </w:rPr>
        <w:t xml:space="preserve">21 </w:t>
      </w:r>
      <w:proofErr w:type="spellStart"/>
      <w:r w:rsidRPr="00966E77">
        <w:rPr>
          <w:lang w:val="de-DE"/>
        </w:rPr>
        <w:t>grad</w:t>
      </w:r>
      <w:proofErr w:type="spellEnd"/>
      <w:r w:rsidRPr="00966E77">
        <w:rPr>
          <w:lang w:val="de-DE"/>
        </w:rPr>
        <w:t>. https://www.vaillant.de/21-grad/technik-und-trends/das-spiel-mit-der-realitaet-virtual-reality-und-augmented-reality/</w:t>
      </w:r>
    </w:p>
    <w:p w14:paraId="18B5693F" w14:textId="77777777" w:rsidR="00966E77" w:rsidRPr="00966E77" w:rsidRDefault="00966E77" w:rsidP="00966E77">
      <w:pPr>
        <w:pStyle w:val="Literaturverzeichnis"/>
        <w:rPr>
          <w:lang w:val="de-DE"/>
        </w:rPr>
      </w:pPr>
      <w:r w:rsidRPr="00966E77">
        <w:rPr>
          <w:lang w:val="de-DE"/>
        </w:rPr>
        <w:t>Mehler-</w:t>
      </w:r>
      <w:proofErr w:type="spellStart"/>
      <w:r w:rsidRPr="00966E77">
        <w:rPr>
          <w:lang w:val="de-DE"/>
        </w:rPr>
        <w:t>Bicher</w:t>
      </w:r>
      <w:proofErr w:type="spellEnd"/>
      <w:r w:rsidRPr="00966E77">
        <w:rPr>
          <w:lang w:val="de-DE"/>
        </w:rPr>
        <w:t xml:space="preserve">, A., &amp; Steiger, L. (2014). </w:t>
      </w:r>
      <w:proofErr w:type="spellStart"/>
      <w:r w:rsidRPr="00966E77">
        <w:rPr>
          <w:i/>
          <w:iCs/>
          <w:lang w:val="de-DE"/>
        </w:rPr>
        <w:t>Augmented</w:t>
      </w:r>
      <w:proofErr w:type="spellEnd"/>
      <w:r w:rsidRPr="00966E77">
        <w:rPr>
          <w:i/>
          <w:iCs/>
          <w:lang w:val="de-DE"/>
        </w:rPr>
        <w:t xml:space="preserve"> Reality: Theorie und Praxis</w:t>
      </w:r>
      <w:r w:rsidRPr="00966E77">
        <w:rPr>
          <w:lang w:val="de-DE"/>
        </w:rPr>
        <w:t xml:space="preserve">. De Gruyter </w:t>
      </w:r>
      <w:proofErr w:type="spellStart"/>
      <w:r w:rsidRPr="00966E77">
        <w:rPr>
          <w:lang w:val="de-DE"/>
        </w:rPr>
        <w:t>Oldenbourg</w:t>
      </w:r>
      <w:proofErr w:type="spellEnd"/>
      <w:r w:rsidRPr="00966E77">
        <w:rPr>
          <w:lang w:val="de-DE"/>
        </w:rPr>
        <w:t>. https://doi.org/10.1524/9783110353853</w:t>
      </w:r>
    </w:p>
    <w:p w14:paraId="02936038" w14:textId="77777777" w:rsidR="00966E77" w:rsidRPr="00966E77" w:rsidRDefault="00966E77" w:rsidP="00966E77">
      <w:pPr>
        <w:pStyle w:val="Literaturverzeichnis"/>
        <w:rPr>
          <w:lang w:val="de-DE"/>
        </w:rPr>
      </w:pPr>
      <w:r w:rsidRPr="00966E77">
        <w:rPr>
          <w:lang w:val="de-DE"/>
        </w:rPr>
        <w:t>Mehler-</w:t>
      </w:r>
      <w:proofErr w:type="spellStart"/>
      <w:r w:rsidRPr="00966E77">
        <w:rPr>
          <w:lang w:val="de-DE"/>
        </w:rPr>
        <w:t>Bicher</w:t>
      </w:r>
      <w:proofErr w:type="spellEnd"/>
      <w:r w:rsidRPr="00966E77">
        <w:rPr>
          <w:lang w:val="de-DE"/>
        </w:rPr>
        <w:t xml:space="preserve">, A., &amp; Steiger, L. (2021). Augmentierte und Virtuelle Realität. In A. Hildebrandt &amp; W. </w:t>
      </w:r>
      <w:proofErr w:type="spellStart"/>
      <w:r w:rsidRPr="00966E77">
        <w:rPr>
          <w:lang w:val="de-DE"/>
        </w:rPr>
        <w:t>Landhäußer</w:t>
      </w:r>
      <w:proofErr w:type="spellEnd"/>
      <w:r w:rsidRPr="00966E77">
        <w:rPr>
          <w:lang w:val="de-DE"/>
        </w:rPr>
        <w:t xml:space="preserve"> (Hrsg.), </w:t>
      </w:r>
      <w:r w:rsidRPr="00966E77">
        <w:rPr>
          <w:i/>
          <w:iCs/>
          <w:lang w:val="de-DE"/>
        </w:rPr>
        <w:t>CSR und Digitalisierung: Der digitale Wandel als Chance und Herausforderung für Wirtschaft und Gesellschaft</w:t>
      </w:r>
      <w:r w:rsidRPr="00966E77">
        <w:rPr>
          <w:lang w:val="de-DE"/>
        </w:rPr>
        <w:t xml:space="preserve"> (S. 243–258). Springer. https://doi.org/10.1007/978-3-662-61836-3_16</w:t>
      </w:r>
    </w:p>
    <w:p w14:paraId="6ADEFF03" w14:textId="77777777" w:rsidR="00966E77" w:rsidRPr="00966E77" w:rsidRDefault="00966E77" w:rsidP="00966E77">
      <w:pPr>
        <w:pStyle w:val="Literaturverzeichnis"/>
        <w:rPr>
          <w:lang w:val="de-DE"/>
        </w:rPr>
      </w:pPr>
      <w:proofErr w:type="spellStart"/>
      <w:r w:rsidRPr="00966E77">
        <w:rPr>
          <w:i/>
          <w:iCs/>
          <w:lang w:val="de-DE"/>
        </w:rPr>
        <w:t>Meta</w:t>
      </w:r>
      <w:proofErr w:type="spellEnd"/>
      <w:r w:rsidRPr="00966E77">
        <w:rPr>
          <w:i/>
          <w:iCs/>
          <w:lang w:val="de-DE"/>
        </w:rPr>
        <w:t xml:space="preserve"> Quest 3: Mixed-Reality-Headset der nächsten Generation</w:t>
      </w:r>
      <w:r w:rsidRPr="00966E77">
        <w:rPr>
          <w:lang w:val="de-DE"/>
        </w:rPr>
        <w:t>. (o. J.). Abgerufen 2. August 2025, von https://www.meta.com/de/quest/quest-3/</w:t>
      </w:r>
    </w:p>
    <w:p w14:paraId="07E9F88D" w14:textId="77777777" w:rsidR="00966E77" w:rsidRPr="00966E77" w:rsidRDefault="00966E77" w:rsidP="00966E77">
      <w:pPr>
        <w:pStyle w:val="Literaturverzeichnis"/>
        <w:rPr>
          <w:lang w:val="de-DE"/>
        </w:rPr>
      </w:pPr>
      <w:r w:rsidRPr="00966E77">
        <w:rPr>
          <w:lang w:val="de-DE"/>
        </w:rPr>
        <w:t xml:space="preserve">Metamandrill. (2025, Februar 13). </w:t>
      </w:r>
      <w:r w:rsidRPr="00966E77">
        <w:rPr>
          <w:i/>
          <w:iCs/>
          <w:lang w:val="de-DE"/>
        </w:rPr>
        <w:t xml:space="preserve">Erwartete Virtual Reality- und </w:t>
      </w:r>
      <w:proofErr w:type="spellStart"/>
      <w:r w:rsidRPr="00966E77">
        <w:rPr>
          <w:i/>
          <w:iCs/>
          <w:lang w:val="de-DE"/>
        </w:rPr>
        <w:t>Augmented</w:t>
      </w:r>
      <w:proofErr w:type="spellEnd"/>
      <w:r w:rsidRPr="00966E77">
        <w:rPr>
          <w:i/>
          <w:iCs/>
          <w:lang w:val="de-DE"/>
        </w:rPr>
        <w:t xml:space="preserve"> Reality-Headsets im Jahr 2025</w:t>
      </w:r>
      <w:r w:rsidRPr="00966E77">
        <w:rPr>
          <w:lang w:val="de-DE"/>
        </w:rPr>
        <w:t>. Metamandrill.com. https://metamandrill.com/de/erwartete-vr-und-ar-headsets-im-jahr-2025/</w:t>
      </w:r>
    </w:p>
    <w:p w14:paraId="35F0F757" w14:textId="77777777" w:rsidR="00966E77" w:rsidRPr="00966E77" w:rsidRDefault="00966E77" w:rsidP="00966E77">
      <w:pPr>
        <w:pStyle w:val="Literaturverzeichnis"/>
        <w:rPr>
          <w:lang w:val="de-DE"/>
        </w:rPr>
      </w:pPr>
      <w:proofErr w:type="spellStart"/>
      <w:r w:rsidRPr="00966E77">
        <w:rPr>
          <w:lang w:val="de-DE"/>
        </w:rPr>
        <w:t>Molchanov</w:t>
      </w:r>
      <w:proofErr w:type="spellEnd"/>
      <w:r w:rsidRPr="00966E77">
        <w:rPr>
          <w:lang w:val="de-DE"/>
        </w:rPr>
        <w:t xml:space="preserve">. (2025, Januar 28). AR/VR Trends </w:t>
      </w:r>
      <w:proofErr w:type="gramStart"/>
      <w:r w:rsidRPr="00966E77">
        <w:rPr>
          <w:lang w:val="de-DE"/>
        </w:rPr>
        <w:t>in 2025</w:t>
      </w:r>
      <w:proofErr w:type="gramEnd"/>
      <w:r w:rsidRPr="00966E77">
        <w:rPr>
          <w:lang w:val="de-DE"/>
        </w:rPr>
        <w:t xml:space="preserve">. </w:t>
      </w:r>
      <w:proofErr w:type="spellStart"/>
      <w:r w:rsidRPr="00966E77">
        <w:rPr>
          <w:i/>
          <w:iCs/>
          <w:lang w:val="de-DE"/>
        </w:rPr>
        <w:t>Innowise</w:t>
      </w:r>
      <w:proofErr w:type="spellEnd"/>
      <w:r w:rsidRPr="00966E77">
        <w:rPr>
          <w:lang w:val="de-DE"/>
        </w:rPr>
        <w:t>. https://innowise.com/de/blog/ar-vr-trends/</w:t>
      </w:r>
    </w:p>
    <w:p w14:paraId="784D8E55" w14:textId="77777777" w:rsidR="00966E77" w:rsidRDefault="00966E77" w:rsidP="00966E77">
      <w:pPr>
        <w:pStyle w:val="Literaturverzeichnis"/>
      </w:pPr>
      <w:r w:rsidRPr="00966E77">
        <w:rPr>
          <w:lang w:val="de-DE"/>
        </w:rPr>
        <w:t xml:space="preserve">Nathalie. (2018, Januar 8). </w:t>
      </w:r>
      <w:r>
        <w:rPr>
          <w:i/>
          <w:iCs/>
        </w:rPr>
        <w:t>China VR Zoo</w:t>
      </w:r>
      <w:r>
        <w:t>. Schweizer Virtual Reality News. https://vr-room.ch/2018/01/08/erster-vr-zoo-in-china-eroeffnet/</w:t>
      </w:r>
    </w:p>
    <w:p w14:paraId="525A48E4" w14:textId="77777777" w:rsidR="00966E77" w:rsidRDefault="00966E77" w:rsidP="00966E77">
      <w:pPr>
        <w:pStyle w:val="Literaturverzeichnis"/>
      </w:pPr>
      <w:proofErr w:type="spellStart"/>
      <w:r>
        <w:t>Oriz</w:t>
      </w:r>
      <w:proofErr w:type="spellEnd"/>
      <w:r>
        <w:t xml:space="preserve">, E. (2024, Oktober 29). </w:t>
      </w:r>
      <w:r>
        <w:rPr>
          <w:i/>
          <w:iCs/>
        </w:rPr>
        <w:t>Mini-tutorial: Data binding with UI Builder and C# in 5 minutes - Technical Articles</w:t>
      </w:r>
      <w:r>
        <w:t>. Unity Discussions. https://discussions.unity.com/t/mini-tutorial-data-binding-with-ui-builder-and-c-in-5-minutes/1544817</w:t>
      </w:r>
    </w:p>
    <w:p w14:paraId="6CAB2FF6" w14:textId="77777777" w:rsidR="00966E77" w:rsidRPr="00966E77" w:rsidRDefault="00966E77" w:rsidP="00966E77">
      <w:pPr>
        <w:pStyle w:val="Literaturverzeichnis"/>
        <w:rPr>
          <w:lang w:val="de-DE"/>
        </w:rPr>
      </w:pPr>
      <w:r>
        <w:t xml:space="preserve">PV-Trainer. (o. J.). </w:t>
      </w:r>
      <w:r>
        <w:rPr>
          <w:i/>
          <w:iCs/>
        </w:rPr>
        <w:t>PV Trainer | e-learning with Virtual Reality</w:t>
      </w:r>
      <w:r>
        <w:t xml:space="preserve">. </w:t>
      </w:r>
      <w:r w:rsidRPr="00966E77">
        <w:rPr>
          <w:lang w:val="de-DE"/>
        </w:rPr>
        <w:t>PV-Trainer. Abgerufen 25. März 2025, von https://www.pv-trainer.com</w:t>
      </w:r>
    </w:p>
    <w:p w14:paraId="7E5BE819" w14:textId="77777777" w:rsidR="00966E77" w:rsidRPr="00966E77" w:rsidRDefault="00966E77" w:rsidP="00966E77">
      <w:pPr>
        <w:pStyle w:val="Literaturverzeichnis"/>
        <w:rPr>
          <w:lang w:val="de-DE"/>
        </w:rPr>
      </w:pPr>
      <w:proofErr w:type="spellStart"/>
      <w:r w:rsidRPr="00966E77">
        <w:rPr>
          <w:lang w:val="de-DE"/>
        </w:rPr>
        <w:t>rankmagic</w:t>
      </w:r>
      <w:proofErr w:type="spellEnd"/>
      <w:r w:rsidRPr="00966E77">
        <w:rPr>
          <w:lang w:val="de-DE"/>
        </w:rPr>
        <w:t xml:space="preserve">. (o. J.). </w:t>
      </w:r>
      <w:r w:rsidRPr="00966E77">
        <w:rPr>
          <w:i/>
          <w:iCs/>
          <w:lang w:val="de-DE"/>
        </w:rPr>
        <w:t xml:space="preserve">Der Einfluss von </w:t>
      </w:r>
      <w:proofErr w:type="spellStart"/>
      <w:r w:rsidRPr="00966E77">
        <w:rPr>
          <w:i/>
          <w:iCs/>
          <w:lang w:val="de-DE"/>
        </w:rPr>
        <w:t>Augmented</w:t>
      </w:r>
      <w:proofErr w:type="spellEnd"/>
      <w:r w:rsidRPr="00966E77">
        <w:rPr>
          <w:i/>
          <w:iCs/>
          <w:lang w:val="de-DE"/>
        </w:rPr>
        <w:t xml:space="preserve"> Reality auf Nutzersignale &amp; SEO 2025 | </w:t>
      </w:r>
      <w:proofErr w:type="spellStart"/>
      <w:r w:rsidRPr="00966E77">
        <w:rPr>
          <w:i/>
          <w:iCs/>
          <w:lang w:val="de-DE"/>
        </w:rPr>
        <w:t>Rankmagic</w:t>
      </w:r>
      <w:proofErr w:type="spellEnd"/>
      <w:r w:rsidRPr="00966E77">
        <w:rPr>
          <w:lang w:val="de-DE"/>
        </w:rPr>
        <w:t>. Abgerufen 18. April 2025, von https://rankmagic.net/blog/der-einfluss-von-augmented-reality-auf-nutzersignale-seo-2025/</w:t>
      </w:r>
    </w:p>
    <w:p w14:paraId="26E4117A" w14:textId="77777777" w:rsidR="00966E77" w:rsidRDefault="00966E77" w:rsidP="00966E77">
      <w:pPr>
        <w:pStyle w:val="Literaturverzeichnis"/>
      </w:pPr>
      <w:proofErr w:type="spellStart"/>
      <w:r>
        <w:t>Rocketbrush</w:t>
      </w:r>
      <w:proofErr w:type="spellEnd"/>
      <w:r>
        <w:t xml:space="preserve">. (2024, August 17). </w:t>
      </w:r>
      <w:r>
        <w:rPr>
          <w:i/>
          <w:iCs/>
        </w:rPr>
        <w:t>Unity vs Unreal: What to Choose in 2025?</w:t>
      </w:r>
      <w:r>
        <w:t xml:space="preserve"> https://rocketbrush.com/blog/unity-vs-unreal-engine-which-one-should-you-choose-in-2024</w:t>
      </w:r>
    </w:p>
    <w:p w14:paraId="167F3BAE" w14:textId="77777777" w:rsidR="00966E77" w:rsidRDefault="00966E77" w:rsidP="00966E77">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2A214B31" w14:textId="77777777" w:rsidR="00966E77" w:rsidRPr="00966E77" w:rsidRDefault="00966E77" w:rsidP="00966E77">
      <w:pPr>
        <w:pStyle w:val="Literaturverzeichnis"/>
        <w:rPr>
          <w:lang w:val="de-DE"/>
        </w:rPr>
      </w:pPr>
      <w:r w:rsidRPr="00966E77">
        <w:rPr>
          <w:lang w:val="de-DE"/>
        </w:rPr>
        <w:t xml:space="preserve">Stadt Wuppertal. (o. J.). </w:t>
      </w:r>
      <w:proofErr w:type="spellStart"/>
      <w:r w:rsidRPr="00966E77">
        <w:rPr>
          <w:i/>
          <w:iCs/>
          <w:lang w:val="de-DE"/>
        </w:rPr>
        <w:t>smart.zoo</w:t>
      </w:r>
      <w:proofErr w:type="spellEnd"/>
      <w:r w:rsidRPr="00966E77">
        <w:rPr>
          <w:i/>
          <w:iCs/>
          <w:lang w:val="de-DE"/>
        </w:rPr>
        <w:t>—Ein virtuelles Zooerlebnis</w:t>
      </w:r>
      <w:r w:rsidRPr="00966E77">
        <w:rPr>
          <w:lang w:val="de-DE"/>
        </w:rPr>
        <w:t xml:space="preserve">. </w:t>
      </w:r>
      <w:proofErr w:type="spellStart"/>
      <w:proofErr w:type="gramStart"/>
      <w:r w:rsidRPr="00966E77">
        <w:rPr>
          <w:lang w:val="de-DE"/>
        </w:rPr>
        <w:t>smart.wuppertal</w:t>
      </w:r>
      <w:proofErr w:type="spellEnd"/>
      <w:proofErr w:type="gramEnd"/>
      <w:r w:rsidRPr="00966E77">
        <w:rPr>
          <w:lang w:val="de-DE"/>
        </w:rPr>
        <w:t>. Abgerufen 18. März 2025, von https://smart.wuppertal.de/projekte/smart.zoo.php</w:t>
      </w:r>
    </w:p>
    <w:p w14:paraId="5A4E6D7E" w14:textId="77777777" w:rsidR="00966E77" w:rsidRDefault="00966E77" w:rsidP="00966E77">
      <w:pPr>
        <w:pStyle w:val="Literaturverzeichnis"/>
      </w:pPr>
      <w:proofErr w:type="spellStart"/>
      <w:r w:rsidRPr="00966E77">
        <w:rPr>
          <w:lang w:val="de-DE"/>
        </w:rPr>
        <w:t>Stonis</w:t>
      </w:r>
      <w:proofErr w:type="spellEnd"/>
      <w:r w:rsidRPr="00966E77">
        <w:rPr>
          <w:lang w:val="de-DE"/>
        </w:rPr>
        <w:t xml:space="preserve">, M. (2024, Oktober 9). </w:t>
      </w:r>
      <w:r>
        <w:rPr>
          <w:i/>
          <w:iCs/>
        </w:rPr>
        <w:t>Model-View-</w:t>
      </w:r>
      <w:proofErr w:type="spellStart"/>
      <w:r>
        <w:rPr>
          <w:i/>
          <w:iCs/>
        </w:rPr>
        <w:t>ViewModel</w:t>
      </w:r>
      <w:proofErr w:type="spellEnd"/>
      <w:r>
        <w:rPr>
          <w:i/>
          <w:iCs/>
        </w:rPr>
        <w:t>—.NET</w:t>
      </w:r>
      <w:r>
        <w:t>. https://learn.microsoft.com/en-us/dotnet/architecture/maui/mvvm</w:t>
      </w:r>
    </w:p>
    <w:p w14:paraId="0DCB5AAF" w14:textId="77777777" w:rsidR="00966E77" w:rsidRDefault="00966E77" w:rsidP="00966E77">
      <w:pPr>
        <w:pStyle w:val="Literaturverzeichnis"/>
      </w:pPr>
      <w:proofErr w:type="spellStart"/>
      <w:r>
        <w:t>Sukmawati</w:t>
      </w:r>
      <w:proofErr w:type="spellEnd"/>
      <w:r>
        <w:t xml:space="preserve">, F., Santosa, E. B., &amp; </w:t>
      </w:r>
      <w:proofErr w:type="spellStart"/>
      <w:r>
        <w:t>Rejekiningsih</w:t>
      </w:r>
      <w:proofErr w:type="spellEnd"/>
      <w:r>
        <w:t xml:space="preserve">, T. (2023, April 1). </w:t>
      </w:r>
      <w:r>
        <w:rPr>
          <w:i/>
          <w:iCs/>
        </w:rPr>
        <w:t>Design of Virtual Reality Zoos Through Internet of Things (IoT) for Student Learning about Wild Animals. | EBSCOhost</w:t>
      </w:r>
      <w:r>
        <w:t>. https://doi.org/10.18280/ria.370225</w:t>
      </w:r>
    </w:p>
    <w:p w14:paraId="4D62B23B" w14:textId="77777777" w:rsidR="00966E77" w:rsidRDefault="00966E77" w:rsidP="00966E77">
      <w:pPr>
        <w:pStyle w:val="Literaturverzeichnis"/>
      </w:pPr>
      <w:r>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5E5C6649" w14:textId="77777777" w:rsidR="00966E77" w:rsidRDefault="00966E77" w:rsidP="00966E77">
      <w:pPr>
        <w:pStyle w:val="Literaturverzeichnis"/>
      </w:pPr>
      <w:proofErr w:type="spellStart"/>
      <w:r>
        <w:t>Tuch</w:t>
      </w:r>
      <w:proofErr w:type="spellEnd"/>
      <w:r>
        <w:t xml:space="preserve">, R. (2024, </w:t>
      </w:r>
      <w:proofErr w:type="spellStart"/>
      <w:r>
        <w:t>Februar</w:t>
      </w:r>
      <w:proofErr w:type="spellEnd"/>
      <w:r>
        <w:t xml:space="preserve"> 27). </w:t>
      </w:r>
      <w:r>
        <w:rPr>
          <w:i/>
          <w:iCs/>
        </w:rPr>
        <w:t>Benefits of MVC for App Development: 9 Advantages for 2025</w:t>
      </w:r>
      <w:r>
        <w:t>. https://all-win-solutions.com/benefits-of-mvc-architecture/</w:t>
      </w:r>
    </w:p>
    <w:p w14:paraId="19CCEB18" w14:textId="77777777" w:rsidR="00966E77" w:rsidRPr="00966E77" w:rsidRDefault="00966E77" w:rsidP="00966E77">
      <w:pPr>
        <w:pStyle w:val="Literaturverzeichnis"/>
        <w:rPr>
          <w:lang w:val="de-DE"/>
        </w:rPr>
      </w:pPr>
      <w:r>
        <w:t xml:space="preserve">Unity. (o. J.). </w:t>
      </w:r>
      <w:r>
        <w:rPr>
          <w:i/>
          <w:iCs/>
        </w:rPr>
        <w:t>ECS für Unity</w:t>
      </w:r>
      <w:r>
        <w:t xml:space="preserve">. </w:t>
      </w:r>
      <w:r w:rsidRPr="00966E77">
        <w:rPr>
          <w:lang w:val="de-DE"/>
        </w:rPr>
        <w:t>Unity. Abgerufen 29. April 2025, von https://unity.com/ecs</w:t>
      </w:r>
    </w:p>
    <w:p w14:paraId="6563B2C3" w14:textId="77777777" w:rsidR="00966E77" w:rsidRDefault="00966E77" w:rsidP="00966E77">
      <w:pPr>
        <w:pStyle w:val="Literaturverzeichnis"/>
      </w:pPr>
      <w:r>
        <w:t xml:space="preserve">Unity Developers. (o. J.). Ethereum Towers—Virtual Reality and Web Metaverse. </w:t>
      </w:r>
      <w:r>
        <w:rPr>
          <w:i/>
          <w:iCs/>
        </w:rPr>
        <w:t>Unity Developers</w:t>
      </w:r>
      <w:r>
        <w:t xml:space="preserve">. </w:t>
      </w:r>
      <w:proofErr w:type="spellStart"/>
      <w:r>
        <w:t>Abgerufen</w:t>
      </w:r>
      <w:proofErr w:type="spellEnd"/>
      <w:r>
        <w:t xml:space="preserve"> 9. April 2025, von https://unitydevelopers.co.uk/case-study/vr-ethereum-towers/</w:t>
      </w:r>
    </w:p>
    <w:p w14:paraId="3CCDC1C6" w14:textId="77777777" w:rsidR="00966E77" w:rsidRDefault="00966E77" w:rsidP="00966E77">
      <w:pPr>
        <w:pStyle w:val="Literaturverzeichnis"/>
      </w:pPr>
      <w:r>
        <w:t xml:space="preserve">Unity Technologies. (2024, April 25). </w:t>
      </w:r>
      <w:r>
        <w:rPr>
          <w:i/>
          <w:iCs/>
        </w:rPr>
        <w:t>Unity - Manual: Data binding</w:t>
      </w:r>
      <w:r>
        <w:t>. https://docs.unity3d.com/2023.2/Documentation/Manual/UIE-data-binding.html</w:t>
      </w:r>
    </w:p>
    <w:p w14:paraId="3C8FA817" w14:textId="77777777" w:rsidR="00966E77" w:rsidRPr="00966E77" w:rsidRDefault="00966E77" w:rsidP="00966E77">
      <w:pPr>
        <w:pStyle w:val="Literaturverzeichnis"/>
        <w:rPr>
          <w:lang w:val="de-DE"/>
        </w:rPr>
      </w:pPr>
      <w:r w:rsidRPr="00966E77">
        <w:rPr>
          <w:lang w:val="de-DE"/>
        </w:rPr>
        <w:t xml:space="preserve">Universität Freiburg. (2023). </w:t>
      </w:r>
      <w:r w:rsidRPr="00966E77">
        <w:rPr>
          <w:i/>
          <w:iCs/>
          <w:lang w:val="de-DE"/>
        </w:rPr>
        <w:t xml:space="preserve">Gläserne Wälder durch </w:t>
      </w:r>
      <w:proofErr w:type="spellStart"/>
      <w:r w:rsidRPr="00966E77">
        <w:rPr>
          <w:i/>
          <w:iCs/>
          <w:lang w:val="de-DE"/>
        </w:rPr>
        <w:t>Augmented</w:t>
      </w:r>
      <w:proofErr w:type="spellEnd"/>
      <w:r w:rsidRPr="00966E77">
        <w:rPr>
          <w:i/>
          <w:iCs/>
          <w:lang w:val="de-DE"/>
        </w:rPr>
        <w:t xml:space="preserve"> Reality: XR Future Forest Lab startet an Universität Freiburg—Archiv der Hochschul- und Wissenschaftskommunikation (bis 08/2024)</w:t>
      </w:r>
      <w:r w:rsidRPr="00966E77">
        <w:rPr>
          <w:lang w:val="de-DE"/>
        </w:rPr>
        <w:t>. https://kommunikation.uni-freiburg.de/pm/2023/waelder-augmented-reality</w:t>
      </w:r>
    </w:p>
    <w:p w14:paraId="6E30480E" w14:textId="77777777" w:rsidR="00966E77" w:rsidRPr="00966E77" w:rsidRDefault="00966E77" w:rsidP="00966E77">
      <w:pPr>
        <w:pStyle w:val="Literaturverzeichnis"/>
        <w:rPr>
          <w:lang w:val="de-DE"/>
        </w:rPr>
      </w:pPr>
      <w:r>
        <w:t xml:space="preserve">Vasconcelos. (o. J.). </w:t>
      </w:r>
      <w:r>
        <w:rPr>
          <w:i/>
          <w:iCs/>
        </w:rPr>
        <w:t>Andre Vasconcelos—Portfolio &amp; Blog</w:t>
      </w:r>
      <w:r>
        <w:t xml:space="preserve">. </w:t>
      </w:r>
      <w:r w:rsidRPr="00966E77">
        <w:rPr>
          <w:lang w:val="de-DE"/>
        </w:rPr>
        <w:t>Abgerufen 29. April 2025, von https://avasconcelos114.github.io/portfolio</w:t>
      </w:r>
    </w:p>
    <w:p w14:paraId="4D4928C9" w14:textId="77777777" w:rsidR="00966E77" w:rsidRPr="00966E77" w:rsidRDefault="00966E77" w:rsidP="00966E77">
      <w:pPr>
        <w:pStyle w:val="Literaturverzeichnis"/>
        <w:rPr>
          <w:lang w:val="de-DE"/>
        </w:rPr>
      </w:pPr>
      <w:r w:rsidRPr="00966E77">
        <w:rPr>
          <w:lang w:val="de-DE"/>
        </w:rPr>
        <w:t xml:space="preserve">von </w:t>
      </w:r>
      <w:proofErr w:type="spellStart"/>
      <w:r w:rsidRPr="00966E77">
        <w:rPr>
          <w:lang w:val="de-DE"/>
        </w:rPr>
        <w:t>Eitzen</w:t>
      </w:r>
      <w:proofErr w:type="spellEnd"/>
      <w:r w:rsidRPr="00966E77">
        <w:rPr>
          <w:lang w:val="de-DE"/>
        </w:rPr>
        <w:t xml:space="preserve">, I. M. (2023). </w:t>
      </w:r>
      <w:r w:rsidRPr="00966E77">
        <w:rPr>
          <w:i/>
          <w:iCs/>
          <w:lang w:val="de-DE"/>
        </w:rPr>
        <w:t>Faktoren zur Akzeptanz von Virtual Reality Anwendungen</w:t>
      </w:r>
      <w:r w:rsidRPr="00966E77">
        <w:rPr>
          <w:lang w:val="de-DE"/>
        </w:rPr>
        <w:t>.</w:t>
      </w:r>
    </w:p>
    <w:p w14:paraId="0AAE8FD9" w14:textId="77777777" w:rsidR="00966E77" w:rsidRPr="00966E77" w:rsidRDefault="00966E77" w:rsidP="00966E77">
      <w:pPr>
        <w:pStyle w:val="Literaturverzeichnis"/>
        <w:rPr>
          <w:lang w:val="de-DE"/>
        </w:rPr>
      </w:pPr>
      <w:r>
        <w:rPr>
          <w:i/>
          <w:iCs/>
        </w:rPr>
        <w:t xml:space="preserve">What is ASP.NET Core? </w:t>
      </w:r>
      <w:r w:rsidRPr="00966E77">
        <w:rPr>
          <w:i/>
          <w:iCs/>
          <w:lang w:val="de-DE"/>
        </w:rPr>
        <w:t>| .NET</w:t>
      </w:r>
      <w:r w:rsidRPr="00966E77">
        <w:rPr>
          <w:lang w:val="de-DE"/>
        </w:rPr>
        <w:t>. (o. J.). Microsoft. Abgerufen 7. August 2025, von https://dotnet.microsoft.com/en-us/learn/aspnet/what-is-aspnet-core</w:t>
      </w:r>
    </w:p>
    <w:p w14:paraId="65D12FBA" w14:textId="77777777" w:rsidR="00966E77" w:rsidRDefault="00966E77" w:rsidP="00966E77">
      <w:pPr>
        <w:pStyle w:val="Literaturverzeichnis"/>
      </w:pPr>
      <w:r w:rsidRPr="00966E77">
        <w:rPr>
          <w:lang w:val="de-DE"/>
        </w:rPr>
        <w:t xml:space="preserve">Wolfenstein, K. (2025, März 5). </w:t>
      </w:r>
      <w:r w:rsidRPr="00966E77">
        <w:rPr>
          <w:i/>
          <w:iCs/>
          <w:lang w:val="de-DE"/>
        </w:rPr>
        <w:t xml:space="preserve">IEEE VR 2025: XR/AR/VR/MR Themen und Schwerpunkte der 32. </w:t>
      </w:r>
      <w:r>
        <w:rPr>
          <w:i/>
          <w:iCs/>
        </w:rPr>
        <w:t>IEEE Conference on Virtual Reality and 3D User Interfaces</w:t>
      </w:r>
      <w:r>
        <w:t xml:space="preserve">. </w:t>
      </w:r>
      <w:proofErr w:type="spellStart"/>
      <w:r>
        <w:t>Xpert.Digital</w:t>
      </w:r>
      <w:proofErr w:type="spellEnd"/>
      <w:r>
        <w:t>. https://xpert.digital/ieee-vr-2025/</w:t>
      </w:r>
    </w:p>
    <w:p w14:paraId="2520DFBE" w14:textId="77777777" w:rsidR="00966E77" w:rsidRDefault="00966E77" w:rsidP="00966E77">
      <w:pPr>
        <w:pStyle w:val="Literaturverzeichnis"/>
      </w:pPr>
      <w:r>
        <w:t xml:space="preserve">Wong, N. (2025, April 24). </w:t>
      </w:r>
      <w:r>
        <w:rPr>
          <w:i/>
          <w:iCs/>
        </w:rPr>
        <w:t>Unity 6.1: Supported Update with Enhanced Performance</w:t>
      </w:r>
      <w:r>
        <w:t>. Unity. https://unity.com/blog/unity-6-1-is-now-available</w:t>
      </w:r>
    </w:p>
    <w:p w14:paraId="79344872" w14:textId="77777777" w:rsidR="00966E77" w:rsidRPr="00966E77" w:rsidRDefault="00966E77" w:rsidP="00966E77">
      <w:pPr>
        <w:pStyle w:val="Literaturverzeichnis"/>
        <w:rPr>
          <w:lang w:val="de-DE"/>
        </w:rPr>
      </w:pPr>
      <w:r>
        <w:t xml:space="preserve">WWF. (2024, Juni 19). </w:t>
      </w:r>
      <w:r w:rsidRPr="00966E77">
        <w:rPr>
          <w:i/>
          <w:iCs/>
          <w:lang w:val="de-DE"/>
        </w:rPr>
        <w:t xml:space="preserve">Heimische Wildtiere per </w:t>
      </w:r>
      <w:proofErr w:type="spellStart"/>
      <w:r w:rsidRPr="00966E77">
        <w:rPr>
          <w:i/>
          <w:iCs/>
          <w:lang w:val="de-DE"/>
        </w:rPr>
        <w:t>Augmented</w:t>
      </w:r>
      <w:proofErr w:type="spellEnd"/>
      <w:r w:rsidRPr="00966E77">
        <w:rPr>
          <w:i/>
          <w:iCs/>
          <w:lang w:val="de-DE"/>
        </w:rPr>
        <w:t xml:space="preserve"> Reality erleben</w:t>
      </w:r>
      <w:r w:rsidRPr="00966E77">
        <w:rPr>
          <w:lang w:val="de-DE"/>
        </w:rPr>
        <w:t>. https://www.wwf.de/aktiv-werden/augmented-reality</w:t>
      </w:r>
    </w:p>
    <w:p w14:paraId="65CC481B" w14:textId="77777777" w:rsidR="00966E77" w:rsidRPr="00966E77" w:rsidRDefault="00966E77" w:rsidP="00966E77">
      <w:pPr>
        <w:pStyle w:val="Literaturverzeichnis"/>
        <w:rPr>
          <w:lang w:val="de-DE"/>
        </w:rPr>
      </w:pPr>
      <w:r w:rsidRPr="00966E77">
        <w:rPr>
          <w:lang w:val="de-DE"/>
        </w:rPr>
        <w:t xml:space="preserve">Yang, C. (2024). </w:t>
      </w:r>
      <w:proofErr w:type="spellStart"/>
      <w:r w:rsidRPr="00966E77">
        <w:rPr>
          <w:i/>
          <w:iCs/>
          <w:lang w:val="de-DE"/>
        </w:rPr>
        <w:t>Vovgou</w:t>
      </w:r>
      <w:proofErr w:type="spellEnd"/>
      <w:r w:rsidRPr="00966E77">
        <w:rPr>
          <w:i/>
          <w:iCs/>
          <w:lang w:val="de-DE"/>
        </w:rPr>
        <w:t>/</w:t>
      </w:r>
      <w:proofErr w:type="spellStart"/>
      <w:r w:rsidRPr="00966E77">
        <w:rPr>
          <w:i/>
          <w:iCs/>
          <w:lang w:val="de-DE"/>
        </w:rPr>
        <w:t>loxodon</w:t>
      </w:r>
      <w:proofErr w:type="spellEnd"/>
      <w:r w:rsidRPr="00966E77">
        <w:rPr>
          <w:i/>
          <w:iCs/>
          <w:lang w:val="de-DE"/>
        </w:rPr>
        <w:t>-framework</w:t>
      </w:r>
      <w:r w:rsidRPr="00966E77">
        <w:rPr>
          <w:lang w:val="de-DE"/>
        </w:rPr>
        <w:t xml:space="preserve"> [C#]. https://github.com/vovgou/loxodon-framework (Ursprünglich erschienen 2017)</w:t>
      </w:r>
    </w:p>
    <w:p w14:paraId="68F7160A" w14:textId="77777777" w:rsidR="00966E77" w:rsidRPr="00966E77" w:rsidRDefault="00966E77" w:rsidP="00966E77">
      <w:pPr>
        <w:pStyle w:val="Literaturverzeichnis"/>
        <w:rPr>
          <w:lang w:val="de-DE"/>
        </w:rPr>
      </w:pPr>
      <w:r>
        <w:t xml:space="preserve">Zobel, B., Werning, S., Metzger, D., &amp; Thomas, O. (2018). </w:t>
      </w:r>
      <w:proofErr w:type="spellStart"/>
      <w:r w:rsidRPr="00966E77">
        <w:rPr>
          <w:lang w:val="de-DE"/>
        </w:rPr>
        <w:t>Augmented</w:t>
      </w:r>
      <w:proofErr w:type="spellEnd"/>
      <w:r w:rsidRPr="00966E77">
        <w:rPr>
          <w:lang w:val="de-DE"/>
        </w:rPr>
        <w:t xml:space="preserve"> und Virtual Reality: Stand der Technik, Nutzenpotenziale und Einsatzgebiete. In C. de Witt &amp; C. </w:t>
      </w:r>
      <w:proofErr w:type="spellStart"/>
      <w:r w:rsidRPr="00966E77">
        <w:rPr>
          <w:lang w:val="de-DE"/>
        </w:rPr>
        <w:t>Gloerfeld</w:t>
      </w:r>
      <w:proofErr w:type="spellEnd"/>
      <w:r w:rsidRPr="00966E77">
        <w:rPr>
          <w:lang w:val="de-DE"/>
        </w:rPr>
        <w:t xml:space="preserve"> (Hrsg.), </w:t>
      </w:r>
      <w:r w:rsidRPr="00966E77">
        <w:rPr>
          <w:i/>
          <w:iCs/>
          <w:lang w:val="de-DE"/>
        </w:rPr>
        <w:t>Handbuch Mobile Learning</w:t>
      </w:r>
      <w:r w:rsidRPr="00966E77">
        <w:rPr>
          <w:lang w:val="de-DE"/>
        </w:rPr>
        <w:t xml:space="preserve"> (S. 123–140). Springer Fachmedien. https://doi.org/10.1007/978-3-658-19123-8_7</w:t>
      </w:r>
    </w:p>
    <w:p w14:paraId="6A155C7D" w14:textId="77777777" w:rsidR="00966E77" w:rsidRPr="00966E77" w:rsidRDefault="00966E77" w:rsidP="00966E77">
      <w:pPr>
        <w:pStyle w:val="Literaturverzeichnis"/>
        <w:rPr>
          <w:lang w:val="de-DE"/>
        </w:rPr>
      </w:pPr>
      <w:r w:rsidRPr="00966E77">
        <w:rPr>
          <w:lang w:val="de-DE"/>
        </w:rPr>
        <w:t xml:space="preserve">Zoo Leipzig. (o. J.). </w:t>
      </w:r>
      <w:r w:rsidRPr="00966E77">
        <w:rPr>
          <w:i/>
          <w:iCs/>
          <w:lang w:val="de-DE"/>
        </w:rPr>
        <w:t>Gorilla Trek</w:t>
      </w:r>
      <w:r w:rsidRPr="00966E77">
        <w:rPr>
          <w:lang w:val="de-DE"/>
        </w:rPr>
        <w:t>. Zoo Leipzig. Abgerufen 18. März 2025, von https://www.zoo-leipzig.de/tiere-erlebniswelten/erlebniswelten/pongoland/gorilla-trek/</w:t>
      </w:r>
    </w:p>
    <w:p w14:paraId="5AECB13F" w14:textId="5EDF468D" w:rsidR="00D52B11" w:rsidRPr="001B26A2" w:rsidRDefault="002842B2">
      <w:pPr>
        <w:rPr>
          <w:sz w:val="32"/>
          <w:szCs w:val="32"/>
          <w:lang w:val="de-DE"/>
        </w:rPr>
      </w:pPr>
      <w:r w:rsidRPr="001B26A2">
        <w:rPr>
          <w:lang w:val="de-DE"/>
        </w:rPr>
        <w:fldChar w:fldCharType="end"/>
      </w:r>
    </w:p>
    <w:sectPr w:rsidR="00D52B11" w:rsidRPr="001B26A2">
      <w:headerReference w:type="even" r:id="rId39"/>
      <w:headerReference w:type="default" r:id="rId40"/>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Silja-Marie" w:date="2025-08-07T11:30:00Z" w:initials="SM">
    <w:p w14:paraId="58B36E29" w14:textId="77777777" w:rsidR="007B0861" w:rsidRDefault="007B0861" w:rsidP="00FF4411">
      <w:pPr>
        <w:pStyle w:val="Kommentartext"/>
        <w:jc w:val="left"/>
      </w:pPr>
      <w:r>
        <w:rPr>
          <w:rStyle w:val="Kommentarzeichen"/>
        </w:rPr>
        <w:annotationRef/>
      </w:r>
      <w:r>
        <w:t>@Julia: auf Formatierung einigen, und ich Kopfzeile "Summary und Outlook" ändern</w:t>
      </w:r>
    </w:p>
  </w:comment>
  <w:comment w:id="16" w:author="Silja-Marie" w:date="2025-08-07T14:43:00Z" w:initials="SM">
    <w:p w14:paraId="51F62B86" w14:textId="77777777" w:rsidR="00C54635" w:rsidRDefault="00C54635" w:rsidP="00CB5099">
      <w:pPr>
        <w:pStyle w:val="Kommentartext"/>
        <w:jc w:val="left"/>
      </w:pPr>
      <w:r>
        <w:rPr>
          <w:rStyle w:val="Kommentarzeichen"/>
        </w:rPr>
        <w:annotationRef/>
      </w:r>
      <w:r>
        <w:t>@Julia: das war der Absatz, der nicht so recht in die Technologieauswahl passt --&gt; ist aber nur runtergeschreiben, und noch nichts geändert</w:t>
      </w:r>
    </w:p>
  </w:comment>
  <w:comment w:id="18" w:author="Silja-Marie" w:date="2025-08-07T11:31:00Z" w:initials="SM">
    <w:p w14:paraId="5E5103AB" w14:textId="77777777" w:rsidR="007B0861" w:rsidRDefault="007B0861" w:rsidP="00D80971">
      <w:pPr>
        <w:pStyle w:val="Kommentartext"/>
        <w:jc w:val="left"/>
      </w:pPr>
      <w:r>
        <w:rPr>
          <w:rStyle w:val="Kommentarzeichen"/>
        </w:rPr>
        <w:annotationRef/>
      </w:r>
      <w:r>
        <w:t>@Julia: wie machen wir es mit Absätzen? Hab jetzt einfach eine Leerzeile, weiß aber nicht, ob mir das zu viel Platz ist</w:t>
      </w:r>
    </w:p>
  </w:comment>
  <w:comment w:id="32" w:author="Silja-Marie" w:date="2025-08-08T15:39:00Z" w:initials="SM">
    <w:p w14:paraId="2AE026C1" w14:textId="77777777" w:rsidR="00DC16C2" w:rsidRDefault="00DC16C2" w:rsidP="000B3FF2">
      <w:pPr>
        <w:pStyle w:val="Kommentartext"/>
        <w:jc w:val="left"/>
      </w:pPr>
      <w:r>
        <w:rPr>
          <w:rStyle w:val="Kommentarzeichen"/>
        </w:rPr>
        <w:annotationRef/>
      </w:r>
      <w:r>
        <w:t>Ich würde noch kurz einen Satz dazu schreiben und auf die Tabelle verweisen ☺️</w:t>
      </w:r>
    </w:p>
  </w:comment>
  <w:comment w:id="34" w:author="Silja-Marie" w:date="2025-08-06T14:38:00Z" w:initials="SM">
    <w:p w14:paraId="7A591685" w14:textId="743B7C80" w:rsidR="007B0861" w:rsidRDefault="00D90497" w:rsidP="00957A3D">
      <w:pPr>
        <w:pStyle w:val="Kommentartext"/>
        <w:jc w:val="left"/>
      </w:pPr>
      <w:r>
        <w:rPr>
          <w:rStyle w:val="Kommentarzeichen"/>
        </w:rPr>
        <w:annotationRef/>
      </w:r>
      <w:r w:rsidR="007B0861">
        <w:t>@Julia: Siehe unten, den Punkt haben wir doppelt</w:t>
      </w:r>
    </w:p>
  </w:comment>
  <w:comment w:id="35"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6"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37" w:author="Silja-Marie" w:date="2025-08-06T14:37:00Z" w:initials="SM">
    <w:p w14:paraId="07E4BE7F" w14:textId="22DE4FBE" w:rsidR="008D1348" w:rsidRDefault="008D1348" w:rsidP="006C600D">
      <w:pPr>
        <w:pStyle w:val="Kommentartext"/>
        <w:jc w:val="left"/>
      </w:pPr>
      <w:r>
        <w:rPr>
          <w:rStyle w:val="Kommentarzeichen"/>
        </w:rPr>
        <w:annotationRef/>
      </w:r>
      <w:r>
        <w:t>Nur Notiz für mich… habs vergessen</w:t>
      </w:r>
    </w:p>
  </w:comment>
  <w:comment w:id="38"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51" w:author="Silja-Marie" w:date="2025-08-06T14:34:00Z" w:initials="SM">
    <w:p w14:paraId="058BCB8F" w14:textId="1BD199D3" w:rsidR="004C76B8" w:rsidRDefault="004C76B8" w:rsidP="004C76B8">
      <w:pPr>
        <w:pStyle w:val="Kommentartext"/>
        <w:jc w:val="left"/>
      </w:pPr>
      <w:r>
        <w:rPr>
          <w:rStyle w:val="Kommentarzeichen"/>
        </w:rPr>
        <w:annotationRef/>
      </w:r>
      <w:r>
        <w:t>Bitte einmal bestätigen/melden, obs passt - nicht, dass wir uns selbst widersprechen oder inkonsequent sind</w:t>
      </w:r>
    </w:p>
  </w:comment>
  <w:comment w:id="77"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84" w:author="Silja-Marie" w:date="2025-08-08T10:56:00Z" w:initials="SM">
    <w:p w14:paraId="1EAB7853" w14:textId="77777777" w:rsidR="00722BEF" w:rsidRDefault="00722BEF" w:rsidP="00722BEF">
      <w:pPr>
        <w:pStyle w:val="Kommentartext"/>
      </w:pPr>
      <w:r>
        <w:rPr>
          <w:rStyle w:val="Kommentarzeichen"/>
        </w:rPr>
        <w:annotationRef/>
      </w:r>
      <w:r>
        <w:t>@Julia: könntest du hier vielleicht noch 1-2 Sätze dazu schreiben, woher die Waldtiere/Wapiti kommen (und vllt auch, warum die Wahl auf die gefallen ist)? Bitte, danke ☺️</w:t>
      </w:r>
    </w:p>
  </w:comment>
  <w:comment w:id="85" w:author="Silja-Marie" w:date="2025-08-08T11:35:00Z" w:initials="SM">
    <w:p w14:paraId="3333C033" w14:textId="77777777" w:rsidR="00722BEF" w:rsidRDefault="00722BEF" w:rsidP="00722BEF">
      <w:pPr>
        <w:pStyle w:val="Kommentartext"/>
      </w:pPr>
      <w:r>
        <w:rPr>
          <w:rStyle w:val="Kommentarzeichen"/>
        </w:rPr>
        <w:annotationRef/>
      </w:r>
      <w:r>
        <w:t>@Julia: den Satz kannst du gerne anpassen, je nachdem wie du mit dem Thema Interaktion zurecht kommt und wie du die Überleitung haben möchtest</w:t>
      </w:r>
    </w:p>
  </w:comment>
  <w:comment w:id="87"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88"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 w:id="93" w:author="Silja-Marie" w:date="2025-08-06T15:37:00Z" w:initials="SM">
    <w:p w14:paraId="6F6B8EF6" w14:textId="3CFE821E"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B36E29" w15:done="0"/>
  <w15:commentEx w15:paraId="51F62B86" w15:done="0"/>
  <w15:commentEx w15:paraId="5E5103AB" w15:done="0"/>
  <w15:commentEx w15:paraId="2AE026C1" w15:done="0"/>
  <w15:commentEx w15:paraId="7A591685" w15:done="0"/>
  <w15:commentEx w15:paraId="16929C83" w15:done="0"/>
  <w15:commentEx w15:paraId="0E71BF1B" w15:done="0"/>
  <w15:commentEx w15:paraId="07E4BE7F" w15:done="0"/>
  <w15:commentEx w15:paraId="5E842BC8" w15:done="0"/>
  <w15:commentEx w15:paraId="058BCB8F" w15:done="0"/>
  <w15:commentEx w15:paraId="4EEC2E93" w15:done="0"/>
  <w15:commentEx w15:paraId="1EAB7853" w15:done="0"/>
  <w15:commentEx w15:paraId="3333C033" w15:done="0"/>
  <w15:commentEx w15:paraId="5CF62F4D" w15:done="0"/>
  <w15:commentEx w15:paraId="74DC282F"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F0CD4" w16cex:dateUtc="2025-08-07T09:30:00Z"/>
  <w16cex:commentExtensible w16cex:durableId="2C3F3A0A" w16cex:dateUtc="2025-08-07T12:43:00Z"/>
  <w16cex:commentExtensible w16cex:durableId="2C3F0CFF" w16cex:dateUtc="2025-08-07T09:31:00Z"/>
  <w16cex:commentExtensible w16cex:durableId="2C4098B7" w16cex:dateUtc="2025-08-08T13:39: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3DE67D" w16cex:dateUtc="2025-08-06T12:34:00Z"/>
  <w16cex:commentExtensible w16cex:durableId="2C3F0D97" w16cex:dateUtc="2025-08-07T09:33: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B36E29" w16cid:durableId="2C3F0CD4"/>
  <w16cid:commentId w16cid:paraId="51F62B86" w16cid:durableId="2C3F3A0A"/>
  <w16cid:commentId w16cid:paraId="5E5103AB" w16cid:durableId="2C3F0CFF"/>
  <w16cid:commentId w16cid:paraId="2AE026C1" w16cid:durableId="2C4098B7"/>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058BCB8F" w16cid:durableId="2C3DE67D"/>
  <w16cid:commentId w16cid:paraId="4EEC2E93" w16cid:durableId="2C3F0D97"/>
  <w16cid:commentId w16cid:paraId="1EAB7853" w16cid:durableId="2C40565A"/>
  <w16cid:commentId w16cid:paraId="3333C033" w16cid:durableId="2C405F72"/>
  <w16cid:commentId w16cid:paraId="5CF62F4D" w16cid:durableId="2C3F0DBE"/>
  <w16cid:commentId w16cid:paraId="74DC282F" w16cid:durableId="2C3F0DDF"/>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CB503" w14:textId="77777777" w:rsidR="00F7192D" w:rsidRDefault="00F7192D">
      <w:pPr>
        <w:spacing w:line="240" w:lineRule="auto"/>
      </w:pPr>
      <w:r>
        <w:separator/>
      </w:r>
    </w:p>
  </w:endnote>
  <w:endnote w:type="continuationSeparator" w:id="0">
    <w:p w14:paraId="74D3C52B" w14:textId="77777777" w:rsidR="00F7192D" w:rsidRDefault="00F7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9CA7D" w14:textId="77777777" w:rsidR="00F7192D" w:rsidRDefault="00F7192D">
      <w:pPr>
        <w:spacing w:line="240" w:lineRule="auto"/>
      </w:pPr>
      <w:r>
        <w:separator/>
      </w:r>
    </w:p>
  </w:footnote>
  <w:footnote w:type="continuationSeparator" w:id="0">
    <w:p w14:paraId="3C775DDC" w14:textId="77777777" w:rsidR="00F7192D" w:rsidRDefault="00F7192D">
      <w:pPr>
        <w:spacing w:line="240" w:lineRule="auto"/>
      </w:pPr>
      <w:r>
        <w:continuationSeparator/>
      </w:r>
    </w:p>
  </w:footnote>
  <w:footnote w:id="1">
    <w:p w14:paraId="7714099C" w14:textId="77777777" w:rsidR="00D526C6" w:rsidRPr="00E640AB" w:rsidRDefault="00D526C6" w:rsidP="00D526C6">
      <w:pPr>
        <w:pStyle w:val="Funotentext"/>
        <w:rPr>
          <w:sz w:val="16"/>
          <w:szCs w:val="16"/>
          <w:lang w:val="de-DE"/>
        </w:rPr>
      </w:pPr>
      <w:r w:rsidRPr="00E640AB">
        <w:rPr>
          <w:rStyle w:val="Funotenzeichen"/>
          <w:sz w:val="16"/>
          <w:szCs w:val="16"/>
        </w:rPr>
        <w:footnoteRef/>
      </w:r>
      <w:r w:rsidRPr="00E640AB">
        <w:rPr>
          <w:sz w:val="16"/>
          <w:szCs w:val="16"/>
          <w:lang w:val="de-DE"/>
        </w:rPr>
        <w:t xml:space="preserve"> </w:t>
      </w:r>
      <w:proofErr w:type="spellStart"/>
      <w:r w:rsidRPr="00E640AB">
        <w:rPr>
          <w:sz w:val="16"/>
          <w:szCs w:val="16"/>
          <w:lang w:val="de-DE"/>
        </w:rPr>
        <w:t>Cardboards</w:t>
      </w:r>
      <w:proofErr w:type="spellEnd"/>
      <w:r w:rsidRPr="00E640AB">
        <w:rPr>
          <w:sz w:val="16"/>
          <w:szCs w:val="16"/>
          <w:lang w:val="de-DE"/>
        </w:rPr>
        <w:t xml:space="preserve"> sind Pappvorrichtungen, in die ein Smartphone geschoben werden kann, welches dann ein Bild mit einem Eindruck räumlicher Tiefe erstellt. </w:t>
      </w:r>
    </w:p>
  </w:footnote>
  <w:footnote w:id="2">
    <w:p w14:paraId="56C18CD9" w14:textId="77777777" w:rsidR="00D526C6" w:rsidRPr="00E640AB" w:rsidRDefault="00D526C6" w:rsidP="00D526C6">
      <w:pPr>
        <w:pStyle w:val="Funotentext"/>
        <w:rPr>
          <w:sz w:val="16"/>
          <w:szCs w:val="16"/>
          <w:lang w:val="de-DE"/>
        </w:rPr>
      </w:pPr>
      <w:r w:rsidRPr="00E640AB">
        <w:rPr>
          <w:rStyle w:val="Funotenzeichen"/>
          <w:sz w:val="16"/>
          <w:szCs w:val="16"/>
        </w:rPr>
        <w:footnoteRef/>
      </w:r>
      <w:r w:rsidRPr="00E640AB">
        <w:rPr>
          <w:sz w:val="16"/>
          <w:szCs w:val="16"/>
          <w:lang w:val="de-DE"/>
        </w:rPr>
        <w:t xml:space="preserve"> So wurde nach einer Testphase eines VR-Spiel die Möglichkeit eines simulierten Suizids unterbunden, da dieser Testpersonen psychisch stark belastet hatte </w:t>
      </w:r>
      <w:r w:rsidRPr="00E640AB">
        <w:rPr>
          <w:sz w:val="16"/>
          <w:szCs w:val="16"/>
        </w:rPr>
        <w:fldChar w:fldCharType="begin"/>
      </w:r>
      <w:r w:rsidRPr="00E640AB">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E640AB">
        <w:rPr>
          <w:sz w:val="16"/>
          <w:szCs w:val="16"/>
        </w:rPr>
        <w:fldChar w:fldCharType="separate"/>
      </w:r>
      <w:r w:rsidRPr="00E640AB">
        <w:rPr>
          <w:sz w:val="16"/>
          <w:szCs w:val="16"/>
          <w:lang w:val="de-DE"/>
        </w:rPr>
        <w:t>(Mehler-</w:t>
      </w:r>
      <w:proofErr w:type="spellStart"/>
      <w:r w:rsidRPr="00E640AB">
        <w:rPr>
          <w:sz w:val="16"/>
          <w:szCs w:val="16"/>
          <w:lang w:val="de-DE"/>
        </w:rPr>
        <w:t>Bicher</w:t>
      </w:r>
      <w:proofErr w:type="spellEnd"/>
      <w:r w:rsidRPr="00E640AB">
        <w:rPr>
          <w:sz w:val="16"/>
          <w:szCs w:val="16"/>
          <w:lang w:val="de-DE"/>
        </w:rPr>
        <w:t xml:space="preserve"> &amp; Steiger, 2021)</w:t>
      </w:r>
      <w:r w:rsidRPr="00E640AB">
        <w:rPr>
          <w:sz w:val="16"/>
          <w:szCs w:val="16"/>
        </w:rPr>
        <w:fldChar w:fldCharType="end"/>
      </w:r>
      <w:r w:rsidRPr="00E640AB">
        <w:rPr>
          <w:sz w:val="16"/>
          <w:szCs w:val="16"/>
          <w:lang w:val="de-DE"/>
        </w:rPr>
        <w:t>.</w:t>
      </w:r>
    </w:p>
  </w:footnote>
  <w:footnote w:id="3">
    <w:p w14:paraId="09DF3EC4" w14:textId="77777777" w:rsidR="00192142" w:rsidRPr="00E640AB" w:rsidRDefault="00192142" w:rsidP="00192142">
      <w:pPr>
        <w:pStyle w:val="Funotentext"/>
        <w:rPr>
          <w:sz w:val="16"/>
          <w:szCs w:val="16"/>
          <w:lang w:val="de-DE"/>
        </w:rPr>
      </w:pPr>
      <w:r w:rsidRPr="00E640AB">
        <w:rPr>
          <w:rStyle w:val="Funotenzeichen"/>
          <w:sz w:val="16"/>
          <w:szCs w:val="16"/>
        </w:rPr>
        <w:footnoteRef/>
      </w:r>
      <w:r w:rsidRPr="00E640AB">
        <w:rPr>
          <w:sz w:val="16"/>
          <w:szCs w:val="16"/>
          <w:lang w:val="de-DE"/>
        </w:rPr>
        <w:t xml:space="preserve"> Hochauflösend ist an dieser Stelle ein Werbeversprechen und muss nicht mit der subjektiven Wahrnehmung zusammenfallen.</w:t>
      </w:r>
    </w:p>
  </w:footnote>
  <w:footnote w:id="4">
    <w:p w14:paraId="73362A4E" w14:textId="77777777" w:rsidR="00081C9C" w:rsidRPr="00E640AB" w:rsidRDefault="00081C9C" w:rsidP="00081C9C">
      <w:pPr>
        <w:pStyle w:val="Funotentext"/>
        <w:rPr>
          <w:sz w:val="16"/>
          <w:szCs w:val="16"/>
          <w:lang w:val="de-DE"/>
        </w:rPr>
      </w:pPr>
      <w:r w:rsidRPr="00E640AB">
        <w:rPr>
          <w:rStyle w:val="Funotenzeichen"/>
          <w:sz w:val="16"/>
          <w:szCs w:val="16"/>
        </w:rPr>
        <w:footnoteRef/>
      </w:r>
      <w:r w:rsidRPr="00E640AB">
        <w:rPr>
          <w:sz w:val="16"/>
          <w:szCs w:val="16"/>
          <w:lang w:val="de-DE"/>
        </w:rPr>
        <w:t xml:space="preserve"> Spiele mit hohem Budget und meist hochwertiger Grafik und aufwendigen Spielmechanismen. Meist von großen Entwicklerstudios produziert.</w:t>
      </w:r>
    </w:p>
  </w:footnote>
  <w:footnote w:id="5">
    <w:p w14:paraId="174004DB" w14:textId="77777777" w:rsidR="00181E4C" w:rsidRPr="00181E4C" w:rsidRDefault="00181E4C" w:rsidP="00181E4C">
      <w:pPr>
        <w:pStyle w:val="Funotentext"/>
        <w:rPr>
          <w:lang w:val="de-DE"/>
        </w:rPr>
      </w:pPr>
      <w:r w:rsidRPr="00DA111B">
        <w:rPr>
          <w:rStyle w:val="Funotenzeichen"/>
          <w:sz w:val="16"/>
          <w:szCs w:val="16"/>
        </w:rPr>
        <w:footnoteRef/>
      </w:r>
      <w:r w:rsidRPr="00181E4C">
        <w:rPr>
          <w:sz w:val="16"/>
          <w:szCs w:val="16"/>
          <w:lang w:val="de-DE"/>
        </w:rPr>
        <w:t xml:space="preserve"> Eine Möglichkeit sind beispielsweise virtuelle Maschinen oder Container, diese Technologien allerdings auszuführen ginge für diese Arbeit zu weit, da die derzeitige Rechenleistung für einen Prototypen ausreicht. </w:t>
      </w:r>
    </w:p>
  </w:footnote>
  <w:footnote w:id="6">
    <w:p w14:paraId="0E06F272" w14:textId="77777777" w:rsidR="00181E4C" w:rsidRPr="00181E4C" w:rsidRDefault="00181E4C" w:rsidP="00181E4C">
      <w:pPr>
        <w:pStyle w:val="Funotentext"/>
        <w:rPr>
          <w:sz w:val="16"/>
          <w:szCs w:val="16"/>
          <w:lang w:val="de-DE"/>
        </w:rPr>
      </w:pPr>
      <w:r w:rsidRPr="00DA111B">
        <w:rPr>
          <w:rStyle w:val="Funotenzeichen"/>
          <w:sz w:val="16"/>
          <w:szCs w:val="16"/>
        </w:rPr>
        <w:footnoteRef/>
      </w:r>
      <w:r w:rsidRPr="00181E4C">
        <w:rPr>
          <w:sz w:val="16"/>
          <w:szCs w:val="16"/>
          <w:lang w:val="de-DE"/>
        </w:rPr>
        <w:t xml:space="preserve"> Beispiele für 2D und 3D-Anwendungen finden sich in </w:t>
      </w:r>
      <w:r w:rsidRPr="00DA111B">
        <w:rPr>
          <w:sz w:val="16"/>
          <w:szCs w:val="16"/>
        </w:rPr>
        <w:fldChar w:fldCharType="begin"/>
      </w:r>
      <w:r w:rsidRPr="00181E4C">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2017/2024)","noteIndex":6},"citationItems":[{"id":742,"uris":["http://zotero.org/users/12878283/items/4NXUCKSR"],"itemData":{"id":742,"type":"webpage","title":"JochenHeckl/DataBinding: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DA111B">
        <w:rPr>
          <w:sz w:val="16"/>
          <w:szCs w:val="16"/>
        </w:rPr>
        <w:fldChar w:fldCharType="separate"/>
      </w:r>
      <w:r w:rsidRPr="00181E4C">
        <w:rPr>
          <w:rFonts w:ascii="Calibri" w:hAnsi="Calibri" w:cs="Calibri"/>
          <w:sz w:val="16"/>
          <w:szCs w:val="16"/>
          <w:lang w:val="de-DE"/>
        </w:rPr>
        <w:t>(Heckl et al., o. J.; Hosseini, 2025; Unity Technologies, 2024; Yang, 2017/2024)</w:t>
      </w:r>
      <w:r w:rsidRPr="00DA111B">
        <w:rPr>
          <w:sz w:val="16"/>
          <w:szCs w:val="16"/>
        </w:rPr>
        <w:fldChar w:fldCharType="end"/>
      </w:r>
    </w:p>
  </w:footnote>
  <w:footnote w:id="7">
    <w:p w14:paraId="5F0CE4C5" w14:textId="77777777" w:rsidR="004C76B8" w:rsidRPr="00E640AB" w:rsidRDefault="004C76B8" w:rsidP="004C76B8">
      <w:pPr>
        <w:pStyle w:val="Funotentext"/>
        <w:rPr>
          <w:sz w:val="16"/>
          <w:szCs w:val="16"/>
          <w:lang w:val="de-DE"/>
        </w:rPr>
      </w:pPr>
      <w:r w:rsidRPr="00E640AB">
        <w:rPr>
          <w:rStyle w:val="Funotenzeichen"/>
          <w:sz w:val="16"/>
          <w:szCs w:val="16"/>
        </w:rPr>
        <w:footnoteRef/>
      </w:r>
      <w:r w:rsidRPr="00E640AB">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90639" w:rsidRDefault="00267D7E" w:rsidP="00267D7E">
      <w:pPr>
        <w:pStyle w:val="Funotentext"/>
        <w:rPr>
          <w:sz w:val="16"/>
          <w:szCs w:val="16"/>
          <w:lang w:val="de-DE"/>
        </w:rPr>
      </w:pPr>
      <w:r w:rsidRPr="00590639">
        <w:rPr>
          <w:rStyle w:val="Funotenzeichen"/>
          <w:sz w:val="16"/>
          <w:szCs w:val="16"/>
        </w:rPr>
        <w:footnoteRef/>
      </w:r>
      <w:r w:rsidRPr="00590639">
        <w:rPr>
          <w:sz w:val="16"/>
          <w:szCs w:val="16"/>
          <w:lang w:val="de-DE"/>
        </w:rPr>
        <w:t xml:space="preserve"> Gemeint ist damit, dass Tiere bei der Unterschreitung einer gewissen Distanz vor einer Person weglaufen</w:t>
      </w:r>
    </w:p>
  </w:footnote>
  <w:footnote w:id="9">
    <w:p w14:paraId="4FD0E671" w14:textId="77777777" w:rsidR="00267D7E" w:rsidRPr="00590639" w:rsidRDefault="00267D7E" w:rsidP="00267D7E">
      <w:pPr>
        <w:pStyle w:val="Funotentext"/>
        <w:rPr>
          <w:sz w:val="16"/>
          <w:szCs w:val="16"/>
          <w:lang w:val="de-DE"/>
        </w:rPr>
      </w:pPr>
      <w:r w:rsidRPr="00590639">
        <w:rPr>
          <w:rStyle w:val="Funotenzeichen"/>
          <w:sz w:val="16"/>
          <w:szCs w:val="16"/>
        </w:rPr>
        <w:footnoteRef/>
      </w:r>
      <w:r w:rsidRPr="00590639">
        <w:rPr>
          <w:sz w:val="16"/>
          <w:szCs w:val="16"/>
          <w:lang w:val="de-DE"/>
        </w:rPr>
        <w:t xml:space="preserve"> Event: Änderungssignal</w:t>
      </w:r>
    </w:p>
  </w:footnote>
  <w:footnote w:id="10">
    <w:p w14:paraId="1C256DD2" w14:textId="77777777" w:rsidR="00267D7E" w:rsidRPr="00590639" w:rsidRDefault="00267D7E" w:rsidP="00267D7E">
      <w:pPr>
        <w:pStyle w:val="Funotentext"/>
        <w:rPr>
          <w:sz w:val="16"/>
          <w:szCs w:val="16"/>
          <w:lang w:val="de-DE"/>
        </w:rPr>
      </w:pPr>
      <w:r w:rsidRPr="00590639">
        <w:rPr>
          <w:rStyle w:val="Funotenzeichen"/>
          <w:sz w:val="16"/>
          <w:szCs w:val="16"/>
        </w:rPr>
        <w:footnoteRef/>
      </w:r>
      <w:r w:rsidRPr="00590639">
        <w:rPr>
          <w:sz w:val="16"/>
          <w:szCs w:val="16"/>
          <w:lang w:val="de-DE"/>
        </w:rPr>
        <w:t xml:space="preserve"> Observer-Pattern: Objekt „lauscht“ auf Änderungen </w:t>
      </w:r>
      <w:proofErr w:type="gramStart"/>
      <w:r w:rsidRPr="00590639">
        <w:rPr>
          <w:sz w:val="16"/>
          <w:szCs w:val="16"/>
          <w:lang w:val="de-DE"/>
        </w:rPr>
        <w:t>eines anderen Objekt</w:t>
      </w:r>
      <w:proofErr w:type="gramEnd"/>
      <w:r w:rsidRPr="00590639">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590639">
        <w:rPr>
          <w:rStyle w:val="Funotenzeichen"/>
          <w:sz w:val="16"/>
          <w:szCs w:val="16"/>
        </w:rPr>
        <w:footnoteRef/>
      </w:r>
      <w:r w:rsidRPr="00590639">
        <w:rPr>
          <w:sz w:val="16"/>
          <w:szCs w:val="16"/>
          <w:lang w:val="de-DE"/>
        </w:rPr>
        <w:t xml:space="preserve"> </w:t>
      </w:r>
      <w:proofErr w:type="spellStart"/>
      <w:r w:rsidRPr="00590639">
        <w:rPr>
          <w:sz w:val="16"/>
          <w:szCs w:val="16"/>
          <w:lang w:val="de-DE"/>
        </w:rPr>
        <w:t>Reactive</w:t>
      </w:r>
      <w:proofErr w:type="spellEnd"/>
      <w:r w:rsidRPr="00590639">
        <w:rPr>
          <w:sz w:val="16"/>
          <w:szCs w:val="16"/>
          <w:lang w:val="de-DE"/>
        </w:rPr>
        <w:t>-Pattern: Systematische Beobachtung von Datenflüssen und Reaktion darauf</w:t>
      </w:r>
    </w:p>
  </w:footnote>
  <w:footnote w:id="12">
    <w:p w14:paraId="1892AC6F" w14:textId="77777777" w:rsidR="00267D7E" w:rsidRPr="00D14736" w:rsidRDefault="00267D7E" w:rsidP="00267D7E">
      <w:pPr>
        <w:pStyle w:val="Funotentext"/>
        <w:rPr>
          <w:sz w:val="16"/>
          <w:szCs w:val="16"/>
          <w:lang w:val="de-DE"/>
        </w:rPr>
      </w:pPr>
      <w:r w:rsidRPr="00D14736">
        <w:rPr>
          <w:rStyle w:val="Funotenzeichen"/>
          <w:sz w:val="16"/>
          <w:szCs w:val="16"/>
        </w:rPr>
        <w:footnoteRef/>
      </w:r>
      <w:r w:rsidRPr="00D14736">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3">
    <w:p w14:paraId="5F5316D4" w14:textId="77777777" w:rsidR="00204768" w:rsidRPr="00D14736" w:rsidRDefault="00204768" w:rsidP="00204768">
      <w:pPr>
        <w:pStyle w:val="Funotentext"/>
        <w:rPr>
          <w:sz w:val="16"/>
          <w:szCs w:val="16"/>
          <w:lang w:val="de-DE"/>
        </w:rPr>
      </w:pPr>
      <w:r w:rsidRPr="00D14736">
        <w:rPr>
          <w:rStyle w:val="Funotenzeichen"/>
          <w:sz w:val="16"/>
          <w:szCs w:val="16"/>
        </w:rPr>
        <w:footnoteRef/>
      </w:r>
      <w:r w:rsidRPr="00D14736">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 w:id="14">
    <w:p w14:paraId="63613945" w14:textId="77777777" w:rsidR="00722BEF" w:rsidRPr="00722BEF" w:rsidRDefault="00722BEF" w:rsidP="00722BEF">
      <w:pPr>
        <w:pStyle w:val="Funotentext"/>
        <w:rPr>
          <w:sz w:val="16"/>
          <w:szCs w:val="16"/>
          <w:lang w:val="de-DE"/>
        </w:rPr>
      </w:pPr>
      <w:r w:rsidRPr="00EB2013">
        <w:rPr>
          <w:rStyle w:val="Funotenzeichen"/>
          <w:sz w:val="16"/>
          <w:szCs w:val="16"/>
        </w:rPr>
        <w:footnoteRef/>
      </w:r>
      <w:r w:rsidRPr="00722BEF">
        <w:rPr>
          <w:sz w:val="16"/>
          <w:szCs w:val="16"/>
          <w:lang w:val="de-DE"/>
        </w:rPr>
        <w:t xml:space="preserve"> Ein Controller in diesem Kontext bezieht sich auf die Steuerung von Animationen und nicht auf die Steuerung zwischen Model und View, wie er im Kontext der MVC-Architektur verstanden wird. Der Controller hat an dieser Stelle keine Verbindung zum </w:t>
      </w:r>
      <w:proofErr w:type="spellStart"/>
      <w:r w:rsidRPr="00722BEF">
        <w:rPr>
          <w:sz w:val="16"/>
          <w:szCs w:val="16"/>
          <w:lang w:val="de-DE"/>
        </w:rPr>
        <w:t>Architetkurmodell</w:t>
      </w:r>
      <w:proofErr w:type="spellEnd"/>
      <w:r w:rsidRPr="00722BEF">
        <w:rPr>
          <w:sz w:val="16"/>
          <w:szCs w:val="16"/>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5816DC">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5816DC">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5816DC">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5816DC">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5816DC">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5816DC">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4"/>
  </w:num>
  <w:num w:numId="5" w16cid:durableId="8230825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81C9C"/>
    <w:rsid w:val="000928E3"/>
    <w:rsid w:val="000A2A06"/>
    <w:rsid w:val="000B1326"/>
    <w:rsid w:val="000B49B5"/>
    <w:rsid w:val="001217FB"/>
    <w:rsid w:val="001228DC"/>
    <w:rsid w:val="00133D0C"/>
    <w:rsid w:val="00155F2D"/>
    <w:rsid w:val="00181E4C"/>
    <w:rsid w:val="00192142"/>
    <w:rsid w:val="001A0D2B"/>
    <w:rsid w:val="001A5121"/>
    <w:rsid w:val="001A7E6E"/>
    <w:rsid w:val="001B26A2"/>
    <w:rsid w:val="001B3888"/>
    <w:rsid w:val="001E6E5F"/>
    <w:rsid w:val="00204768"/>
    <w:rsid w:val="0021265D"/>
    <w:rsid w:val="002324D3"/>
    <w:rsid w:val="00267D7E"/>
    <w:rsid w:val="00282DBA"/>
    <w:rsid w:val="002842B2"/>
    <w:rsid w:val="0029299C"/>
    <w:rsid w:val="002964F7"/>
    <w:rsid w:val="002B0DDF"/>
    <w:rsid w:val="002F323B"/>
    <w:rsid w:val="002F7FD2"/>
    <w:rsid w:val="00343700"/>
    <w:rsid w:val="00345187"/>
    <w:rsid w:val="00384F34"/>
    <w:rsid w:val="00385D08"/>
    <w:rsid w:val="003975A5"/>
    <w:rsid w:val="003D3DF9"/>
    <w:rsid w:val="0040030C"/>
    <w:rsid w:val="00403483"/>
    <w:rsid w:val="004319F0"/>
    <w:rsid w:val="004334DF"/>
    <w:rsid w:val="00471572"/>
    <w:rsid w:val="00497675"/>
    <w:rsid w:val="004C76B8"/>
    <w:rsid w:val="004D46EC"/>
    <w:rsid w:val="004F4B29"/>
    <w:rsid w:val="005329BA"/>
    <w:rsid w:val="0054175E"/>
    <w:rsid w:val="0054739C"/>
    <w:rsid w:val="00561D24"/>
    <w:rsid w:val="005714C1"/>
    <w:rsid w:val="005816DC"/>
    <w:rsid w:val="00581DFD"/>
    <w:rsid w:val="00590639"/>
    <w:rsid w:val="005A5404"/>
    <w:rsid w:val="005E4B1A"/>
    <w:rsid w:val="005E50A8"/>
    <w:rsid w:val="005E7642"/>
    <w:rsid w:val="006052A6"/>
    <w:rsid w:val="00611384"/>
    <w:rsid w:val="00656555"/>
    <w:rsid w:val="00683140"/>
    <w:rsid w:val="006933FB"/>
    <w:rsid w:val="00694EA4"/>
    <w:rsid w:val="00695633"/>
    <w:rsid w:val="006F107A"/>
    <w:rsid w:val="00722BEF"/>
    <w:rsid w:val="00740E9B"/>
    <w:rsid w:val="007867BE"/>
    <w:rsid w:val="00787BE9"/>
    <w:rsid w:val="007B0861"/>
    <w:rsid w:val="007D2876"/>
    <w:rsid w:val="007E1E62"/>
    <w:rsid w:val="0082551F"/>
    <w:rsid w:val="00842B38"/>
    <w:rsid w:val="00866A95"/>
    <w:rsid w:val="008B1A21"/>
    <w:rsid w:val="008C2F1D"/>
    <w:rsid w:val="008D1348"/>
    <w:rsid w:val="008F085E"/>
    <w:rsid w:val="008F0A94"/>
    <w:rsid w:val="008F3955"/>
    <w:rsid w:val="0091508E"/>
    <w:rsid w:val="00966E77"/>
    <w:rsid w:val="009763D9"/>
    <w:rsid w:val="009823AC"/>
    <w:rsid w:val="0099443C"/>
    <w:rsid w:val="009B060A"/>
    <w:rsid w:val="009B2CF4"/>
    <w:rsid w:val="009C6060"/>
    <w:rsid w:val="009D4758"/>
    <w:rsid w:val="009D6018"/>
    <w:rsid w:val="009E1884"/>
    <w:rsid w:val="009F2D8A"/>
    <w:rsid w:val="00A419B6"/>
    <w:rsid w:val="00A47A5C"/>
    <w:rsid w:val="00A53857"/>
    <w:rsid w:val="00A57A19"/>
    <w:rsid w:val="00AA2D6A"/>
    <w:rsid w:val="00AC7014"/>
    <w:rsid w:val="00B24FF4"/>
    <w:rsid w:val="00B259F6"/>
    <w:rsid w:val="00B360EA"/>
    <w:rsid w:val="00B44F81"/>
    <w:rsid w:val="00B71562"/>
    <w:rsid w:val="00B73C33"/>
    <w:rsid w:val="00BA072D"/>
    <w:rsid w:val="00BE0BE9"/>
    <w:rsid w:val="00BE5B7F"/>
    <w:rsid w:val="00C03344"/>
    <w:rsid w:val="00C42FD5"/>
    <w:rsid w:val="00C51B31"/>
    <w:rsid w:val="00C54635"/>
    <w:rsid w:val="00C75BF2"/>
    <w:rsid w:val="00CB0C80"/>
    <w:rsid w:val="00CC4451"/>
    <w:rsid w:val="00CC548F"/>
    <w:rsid w:val="00CD0800"/>
    <w:rsid w:val="00CD27F1"/>
    <w:rsid w:val="00CE2DD4"/>
    <w:rsid w:val="00CE4A40"/>
    <w:rsid w:val="00CF1B91"/>
    <w:rsid w:val="00D14736"/>
    <w:rsid w:val="00D24024"/>
    <w:rsid w:val="00D25C5E"/>
    <w:rsid w:val="00D470A9"/>
    <w:rsid w:val="00D526C6"/>
    <w:rsid w:val="00D52B11"/>
    <w:rsid w:val="00D90497"/>
    <w:rsid w:val="00DC16C2"/>
    <w:rsid w:val="00DC3164"/>
    <w:rsid w:val="00DD3DA0"/>
    <w:rsid w:val="00DE5489"/>
    <w:rsid w:val="00DF0FE0"/>
    <w:rsid w:val="00DF7F1B"/>
    <w:rsid w:val="00E20522"/>
    <w:rsid w:val="00E640AB"/>
    <w:rsid w:val="00E7255F"/>
    <w:rsid w:val="00E739E1"/>
    <w:rsid w:val="00E74447"/>
    <w:rsid w:val="00EC3412"/>
    <w:rsid w:val="00EF588C"/>
    <w:rsid w:val="00F13810"/>
    <w:rsid w:val="00F261D0"/>
    <w:rsid w:val="00F45CF4"/>
    <w:rsid w:val="00F530C5"/>
    <w:rsid w:val="00F61893"/>
    <w:rsid w:val="00F7192D"/>
    <w:rsid w:val="00F95555"/>
    <w:rsid w:val="00FA6BF1"/>
    <w:rsid w:val="00FC1DA2"/>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header" Target="header8.xml"/><Relationship Id="rId21" Type="http://schemas.openxmlformats.org/officeDocument/2006/relationships/image" Target="media/image4.jpeg"/><Relationship Id="rId34" Type="http://schemas.openxmlformats.org/officeDocument/2006/relationships/hyperlink" Target="https://d.docs.live.net/2f16c520d8c484c7/Dokumente/Studium/MIT/2_Semester/Forschungsprojekt/forschungsprojekt/doku_lokal.docx"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jpeg"/><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s://d.docs.live.net/2f16c520d8c484c7/Dokumente/Studium/MIT/2_Semester/Forschungsprojekt/forschungsprojekt/doku_lokal.docx" TargetMode="Externa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pib-berlin.mpg.de/pressemeldungen/informationsflut-senkt-aufmerksamkeitsspanne?utm_source=chatgpt.com" TargetMode="External"/><Relationship Id="rId22" Type="http://schemas.openxmlformats.org/officeDocument/2006/relationships/hyperlink" Target="https://docs.normcore.io/essentials/why-normcore" TargetMode="External"/><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hyperlink" Target="https://d.docs.live.net/2f16c520d8c484c7/Dokumente/Studium/MIT/2_Semester/Forschungsprojekt/forschungsprojekt/doku_lokal.docx"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yperlink" Target="http://www.digitale-technologien.de/DT/Navigation/DE/Service/Abgelaufene_Programme/E-Energy/e-energy.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37674</Words>
  <Characters>237350</Characters>
  <Application>Microsoft Office Word</Application>
  <DocSecurity>0</DocSecurity>
  <Lines>1977</Lines>
  <Paragraphs>548</Paragraphs>
  <ScaleCrop>false</ScaleCrop>
  <Company/>
  <LinksUpToDate>false</LinksUpToDate>
  <CharactersWithSpaces>274476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146</cp:revision>
  <dcterms:created xsi:type="dcterms:W3CDTF">2025-07-31T07:18:00Z</dcterms:created>
  <dcterms:modified xsi:type="dcterms:W3CDTF">2025-08-08T13:55:00Z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id="qsfiVJrk"/&gt;&lt;style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