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CD2B4A">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148.4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tblPr>
          <w:tblGrid>
            <w:gridCol w:w="4786"/>
          </w:tblGrid>
          <w:tr w:rsidR="009A4902" w:rsidRPr="004D6C02" w:rsidTr="002575EF">
            <w:tc>
              <w:tcPr>
                <w:tcW w:w="4786" w:type="dxa"/>
              </w:tcPr>
              <w:bookmarkStart w:id="0" w:name="dokument_titel"/>
              <w:p w:rsidR="009A4902" w:rsidRPr="004D6C02" w:rsidRDefault="00CD2B4A"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CD2B4A"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2575EF">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CD2B4A"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CD2B4A"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785E28">
                      <w:rPr>
                        <w:b/>
                        <w:bCs/>
                      </w:rPr>
                      <w:t xml:space="preserve">Matthias Beer, Alexander Benölken, Martin Garrels, Felix Schulze Mönking, Felix Wessel, Patrick Wiebeler </w:t>
                    </w:r>
                  </w:sdtContent>
                </w:sdt>
              </w:p>
            </w:tc>
          </w:tr>
          <w:bookmarkStart w:id="2" w:name="dokument_datum"/>
          <w:tr w:rsidR="009A4902" w:rsidRPr="004D6C02" w:rsidTr="002575EF">
            <w:tc>
              <w:tcPr>
                <w:tcW w:w="4786" w:type="dxa"/>
              </w:tcPr>
              <w:p w:rsidR="009A4902" w:rsidRPr="004D6C02" w:rsidRDefault="00CD2B4A"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CD2B4A"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875.8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CD2B4A"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CD2B4A">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CC5469">
          <w:rPr>
            <w:noProof/>
            <w:webHidden/>
          </w:rPr>
          <w:t>1</w:t>
        </w:r>
        <w:r>
          <w:rPr>
            <w:noProof/>
            <w:webHidden/>
          </w:rPr>
          <w:fldChar w:fldCharType="end"/>
        </w:r>
      </w:hyperlink>
    </w:p>
    <w:p w:rsidR="00CC5469" w:rsidRDefault="00CD2B4A">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Pr>
            <w:noProof/>
            <w:webHidden/>
          </w:rPr>
          <w:fldChar w:fldCharType="begin"/>
        </w:r>
        <w:r w:rsidR="00CC5469">
          <w:rPr>
            <w:noProof/>
            <w:webHidden/>
          </w:rPr>
          <w:instrText xml:space="preserve"> PAGEREF _Toc327026088 \h </w:instrText>
        </w:r>
        <w:r>
          <w:rPr>
            <w:noProof/>
            <w:webHidden/>
          </w:rPr>
        </w:r>
        <w:r>
          <w:rPr>
            <w:noProof/>
            <w:webHidden/>
          </w:rPr>
          <w:fldChar w:fldCharType="separate"/>
        </w:r>
        <w:r w:rsidR="00CC5469">
          <w:rPr>
            <w:noProof/>
            <w:webHidden/>
          </w:rPr>
          <w:t>2</w:t>
        </w:r>
        <w:r>
          <w:rPr>
            <w:noProof/>
            <w:webHidden/>
          </w:rPr>
          <w:fldChar w:fldCharType="end"/>
        </w:r>
      </w:hyperlink>
    </w:p>
    <w:p w:rsidR="00CC5469" w:rsidRDefault="00CD2B4A">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Pr>
            <w:noProof/>
            <w:webHidden/>
          </w:rPr>
          <w:fldChar w:fldCharType="begin"/>
        </w:r>
        <w:r w:rsidR="00CC5469">
          <w:rPr>
            <w:noProof/>
            <w:webHidden/>
          </w:rPr>
          <w:instrText xml:space="preserve"> PAGEREF _Toc327026089 \h </w:instrText>
        </w:r>
        <w:r>
          <w:rPr>
            <w:noProof/>
            <w:webHidden/>
          </w:rPr>
        </w:r>
        <w:r>
          <w:rPr>
            <w:noProof/>
            <w:webHidden/>
          </w:rPr>
          <w:fldChar w:fldCharType="separate"/>
        </w:r>
        <w:r w:rsidR="00CC5469">
          <w:rPr>
            <w:noProof/>
            <w:webHidden/>
          </w:rPr>
          <w:t>2</w:t>
        </w:r>
        <w:r>
          <w:rPr>
            <w:noProof/>
            <w:webHidden/>
          </w:rPr>
          <w:fldChar w:fldCharType="end"/>
        </w:r>
      </w:hyperlink>
    </w:p>
    <w:p w:rsidR="00CC5469" w:rsidRDefault="00CD2B4A">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Pr>
            <w:noProof/>
            <w:webHidden/>
          </w:rPr>
          <w:fldChar w:fldCharType="begin"/>
        </w:r>
        <w:r w:rsidR="00CC5469">
          <w:rPr>
            <w:noProof/>
            <w:webHidden/>
          </w:rPr>
          <w:instrText xml:space="preserve"> PAGEREF _Toc327026090 \h </w:instrText>
        </w:r>
        <w:r>
          <w:rPr>
            <w:noProof/>
            <w:webHidden/>
          </w:rPr>
        </w:r>
        <w:r>
          <w:rPr>
            <w:noProof/>
            <w:webHidden/>
          </w:rPr>
          <w:fldChar w:fldCharType="separate"/>
        </w:r>
        <w:r w:rsidR="00CC5469">
          <w:rPr>
            <w:noProof/>
            <w:webHidden/>
          </w:rPr>
          <w:t>2</w:t>
        </w:r>
        <w:r>
          <w:rPr>
            <w:noProof/>
            <w:webHidden/>
          </w:rPr>
          <w:fldChar w:fldCharType="end"/>
        </w:r>
      </w:hyperlink>
    </w:p>
    <w:p w:rsidR="00CC5469" w:rsidRDefault="00CD2B4A">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Pr>
            <w:noProof/>
            <w:webHidden/>
          </w:rPr>
          <w:fldChar w:fldCharType="begin"/>
        </w:r>
        <w:r w:rsidR="00CC5469">
          <w:rPr>
            <w:noProof/>
            <w:webHidden/>
          </w:rPr>
          <w:instrText xml:space="preserve"> PAGEREF _Toc327026091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CD2B4A">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Pr>
            <w:noProof/>
            <w:webHidden/>
          </w:rPr>
          <w:fldChar w:fldCharType="begin"/>
        </w:r>
        <w:r w:rsidR="00CC5469">
          <w:rPr>
            <w:noProof/>
            <w:webHidden/>
          </w:rPr>
          <w:instrText xml:space="preserve"> PAGEREF _Toc327026092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CD2B4A">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Pr>
            <w:noProof/>
            <w:webHidden/>
          </w:rPr>
          <w:fldChar w:fldCharType="begin"/>
        </w:r>
        <w:r w:rsidR="00CC5469">
          <w:rPr>
            <w:noProof/>
            <w:webHidden/>
          </w:rPr>
          <w:instrText xml:space="preserve"> PAGEREF _Toc327026093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_Toc327026094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_Toc327026095 \h </w:instrText>
        </w:r>
        <w:r>
          <w:rPr>
            <w:noProof/>
            <w:webHidden/>
          </w:rPr>
        </w:r>
        <w:r>
          <w:rPr>
            <w:noProof/>
            <w:webHidden/>
          </w:rPr>
          <w:fldChar w:fldCharType="separate"/>
        </w:r>
        <w:r w:rsidR="00CC5469">
          <w:rPr>
            <w:noProof/>
            <w:webHidden/>
          </w:rPr>
          <w:t>5</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Pr>
            <w:noProof/>
            <w:webHidden/>
          </w:rPr>
          <w:fldChar w:fldCharType="begin"/>
        </w:r>
        <w:r w:rsidR="00CC5469">
          <w:rPr>
            <w:noProof/>
            <w:webHidden/>
          </w:rPr>
          <w:instrText xml:space="preserve"> PAGEREF _Toc327026096 \h </w:instrText>
        </w:r>
        <w:r>
          <w:rPr>
            <w:noProof/>
            <w:webHidden/>
          </w:rPr>
        </w:r>
        <w:r>
          <w:rPr>
            <w:noProof/>
            <w:webHidden/>
          </w:rPr>
          <w:fldChar w:fldCharType="separate"/>
        </w:r>
        <w:r w:rsidR="00CC5469">
          <w:rPr>
            <w:noProof/>
            <w:webHidden/>
          </w:rPr>
          <w:t>6</w:t>
        </w:r>
        <w:r>
          <w:rPr>
            <w:noProof/>
            <w:webHidden/>
          </w:rPr>
          <w:fldChar w:fldCharType="end"/>
        </w:r>
      </w:hyperlink>
    </w:p>
    <w:p w:rsidR="00CC5469" w:rsidRDefault="00CD2B4A">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Pr>
            <w:noProof/>
            <w:webHidden/>
          </w:rPr>
          <w:fldChar w:fldCharType="begin"/>
        </w:r>
        <w:r w:rsidR="00CC5469">
          <w:rPr>
            <w:noProof/>
            <w:webHidden/>
          </w:rPr>
          <w:instrText xml:space="preserve"> PAGEREF _Toc327026097 \h </w:instrText>
        </w:r>
        <w:r>
          <w:rPr>
            <w:noProof/>
            <w:webHidden/>
          </w:rPr>
        </w:r>
        <w:r>
          <w:rPr>
            <w:noProof/>
            <w:webHidden/>
          </w:rPr>
          <w:fldChar w:fldCharType="separate"/>
        </w:r>
        <w:r w:rsidR="00CC5469">
          <w:rPr>
            <w:noProof/>
            <w:webHidden/>
          </w:rPr>
          <w:t>6</w:t>
        </w:r>
        <w:r>
          <w:rPr>
            <w:noProof/>
            <w:webHidden/>
          </w:rPr>
          <w:fldChar w:fldCharType="end"/>
        </w:r>
      </w:hyperlink>
    </w:p>
    <w:p w:rsidR="00CC5469" w:rsidRDefault="00CD2B4A">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Pr>
            <w:noProof/>
            <w:webHidden/>
          </w:rPr>
          <w:fldChar w:fldCharType="begin"/>
        </w:r>
        <w:r w:rsidR="00CC5469">
          <w:rPr>
            <w:noProof/>
            <w:webHidden/>
          </w:rPr>
          <w:instrText xml:space="preserve"> PAGEREF _Toc327026098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CD2B4A">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Pr>
            <w:noProof/>
            <w:webHidden/>
          </w:rPr>
          <w:fldChar w:fldCharType="begin"/>
        </w:r>
        <w:r w:rsidR="00CC5469">
          <w:rPr>
            <w:noProof/>
            <w:webHidden/>
          </w:rPr>
          <w:instrText xml:space="preserve"> PAGEREF _Toc327026099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Pr>
            <w:noProof/>
            <w:webHidden/>
          </w:rPr>
          <w:fldChar w:fldCharType="begin"/>
        </w:r>
        <w:r w:rsidR="00CC5469">
          <w:rPr>
            <w:noProof/>
            <w:webHidden/>
          </w:rPr>
          <w:instrText xml:space="preserve"> PAGEREF _Toc327026100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Pr>
            <w:noProof/>
            <w:webHidden/>
          </w:rPr>
          <w:fldChar w:fldCharType="begin"/>
        </w:r>
        <w:r w:rsidR="00CC5469">
          <w:rPr>
            <w:noProof/>
            <w:webHidden/>
          </w:rPr>
          <w:instrText xml:space="preserve"> PAGEREF _Toc327026101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Pr>
            <w:noProof/>
            <w:webHidden/>
          </w:rPr>
          <w:fldChar w:fldCharType="begin"/>
        </w:r>
        <w:r w:rsidR="00CC5469">
          <w:rPr>
            <w:noProof/>
            <w:webHidden/>
          </w:rPr>
          <w:instrText xml:space="preserve"> PAGEREF _Toc327026102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_Toc327026103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_Toc327026104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Pr>
            <w:noProof/>
            <w:webHidden/>
          </w:rPr>
          <w:fldChar w:fldCharType="begin"/>
        </w:r>
        <w:r w:rsidR="00CC5469">
          <w:rPr>
            <w:noProof/>
            <w:webHidden/>
          </w:rPr>
          <w:instrText xml:space="preserve"> PAGEREF _Toc327026105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_Toc327026106 \h </w:instrText>
        </w:r>
        <w:r>
          <w:rPr>
            <w:noProof/>
            <w:webHidden/>
          </w:rPr>
        </w:r>
        <w:r>
          <w:rPr>
            <w:noProof/>
            <w:webHidden/>
          </w:rPr>
          <w:fldChar w:fldCharType="separate"/>
        </w:r>
        <w:r w:rsidR="00CC5469">
          <w:rPr>
            <w:noProof/>
            <w:webHidden/>
          </w:rPr>
          <w:t>10</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Pr>
            <w:noProof/>
            <w:webHidden/>
          </w:rPr>
          <w:fldChar w:fldCharType="begin"/>
        </w:r>
        <w:r w:rsidR="00CC5469">
          <w:rPr>
            <w:noProof/>
            <w:webHidden/>
          </w:rPr>
          <w:instrText xml:space="preserve"> PAGEREF _Toc327026107 \h </w:instrText>
        </w:r>
        <w:r>
          <w:rPr>
            <w:noProof/>
            <w:webHidden/>
          </w:rPr>
        </w:r>
        <w:r>
          <w:rPr>
            <w:noProof/>
            <w:webHidden/>
          </w:rPr>
          <w:fldChar w:fldCharType="separate"/>
        </w:r>
        <w:r w:rsidR="00CC5469">
          <w:rPr>
            <w:noProof/>
            <w:webHidden/>
          </w:rPr>
          <w:t>10</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_Toc327026108 \h </w:instrText>
        </w:r>
        <w:r>
          <w:rPr>
            <w:noProof/>
            <w:webHidden/>
          </w:rPr>
        </w:r>
        <w:r>
          <w:rPr>
            <w:noProof/>
            <w:webHidden/>
          </w:rPr>
          <w:fldChar w:fldCharType="separate"/>
        </w:r>
        <w:r w:rsidR="00CC5469">
          <w:rPr>
            <w:noProof/>
            <w:webHidden/>
          </w:rPr>
          <w:t>10</w:t>
        </w:r>
        <w:r>
          <w:rPr>
            <w:noProof/>
            <w:webHidden/>
          </w:rPr>
          <w:fldChar w:fldCharType="end"/>
        </w:r>
      </w:hyperlink>
    </w:p>
    <w:p w:rsidR="00CC5469" w:rsidRDefault="00CD2B4A">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_Toc327026109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CD2B4A">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_Toc327026110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CD2B4A">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_Toc327026111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CD2B4A">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Pr>
            <w:noProof/>
            <w:webHidden/>
          </w:rPr>
          <w:fldChar w:fldCharType="begin"/>
        </w:r>
        <w:r w:rsidR="00CC5469">
          <w:rPr>
            <w:noProof/>
            <w:webHidden/>
          </w:rPr>
          <w:instrText xml:space="preserve"> PAGEREF _Toc327026112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CD2B4A">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Pr>
            <w:noProof/>
            <w:webHidden/>
          </w:rPr>
          <w:fldChar w:fldCharType="begin"/>
        </w:r>
        <w:r w:rsidR="00CC5469">
          <w:rPr>
            <w:noProof/>
            <w:webHidden/>
          </w:rPr>
          <w:instrText xml:space="preserve"> PAGEREF _Toc327026113 \h </w:instrText>
        </w:r>
        <w:r>
          <w:rPr>
            <w:noProof/>
            <w:webHidden/>
          </w:rPr>
        </w:r>
        <w:r>
          <w:rPr>
            <w:noProof/>
            <w:webHidden/>
          </w:rPr>
          <w:fldChar w:fldCharType="separate"/>
        </w:r>
        <w:r w:rsidR="00CC5469">
          <w:rPr>
            <w:noProof/>
            <w:webHidden/>
          </w:rPr>
          <w:t>12</w:t>
        </w:r>
        <w:r>
          <w:rPr>
            <w:noProof/>
            <w:webHidden/>
          </w:rPr>
          <w:fldChar w:fldCharType="end"/>
        </w:r>
      </w:hyperlink>
    </w:p>
    <w:p w:rsidR="00CC5469" w:rsidRDefault="00CD2B4A">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Pr>
            <w:noProof/>
            <w:webHidden/>
          </w:rPr>
          <w:fldChar w:fldCharType="begin"/>
        </w:r>
        <w:r w:rsidR="00CC5469">
          <w:rPr>
            <w:noProof/>
            <w:webHidden/>
          </w:rPr>
          <w:instrText xml:space="preserve"> PAGEREF _Toc327026114 \h </w:instrText>
        </w:r>
        <w:r>
          <w:rPr>
            <w:noProof/>
            <w:webHidden/>
          </w:rPr>
        </w:r>
        <w:r>
          <w:rPr>
            <w:noProof/>
            <w:webHidden/>
          </w:rPr>
          <w:fldChar w:fldCharType="separate"/>
        </w:r>
        <w:r w:rsidR="00CC5469">
          <w:rPr>
            <w:noProof/>
            <w:webHidden/>
          </w:rPr>
          <w:t>12</w:t>
        </w:r>
        <w:r>
          <w:rPr>
            <w:noProof/>
            <w:webHidden/>
          </w:rPr>
          <w:fldChar w:fldCharType="end"/>
        </w:r>
      </w:hyperlink>
    </w:p>
    <w:p w:rsidR="00CC5469" w:rsidRDefault="00CD2B4A">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Pr>
            <w:noProof/>
            <w:webHidden/>
          </w:rPr>
          <w:fldChar w:fldCharType="begin"/>
        </w:r>
        <w:r w:rsidR="00CC5469">
          <w:rPr>
            <w:noProof/>
            <w:webHidden/>
          </w:rPr>
          <w:instrText xml:space="preserve"> PAGEREF _Toc327026115 \h </w:instrText>
        </w:r>
        <w:r>
          <w:rPr>
            <w:noProof/>
            <w:webHidden/>
          </w:rPr>
        </w:r>
        <w:r>
          <w:rPr>
            <w:noProof/>
            <w:webHidden/>
          </w:rPr>
          <w:fldChar w:fldCharType="separate"/>
        </w:r>
        <w:r w:rsidR="00CC5469">
          <w:rPr>
            <w:noProof/>
            <w:webHidden/>
          </w:rPr>
          <w:t>13</w:t>
        </w:r>
        <w:r>
          <w:rPr>
            <w:noProof/>
            <w:webHidden/>
          </w:rPr>
          <w:fldChar w:fldCharType="end"/>
        </w:r>
      </w:hyperlink>
    </w:p>
    <w:p w:rsidR="00CC5469" w:rsidRDefault="00CD2B4A">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Pr>
            <w:noProof/>
            <w:webHidden/>
          </w:rPr>
          <w:fldChar w:fldCharType="begin"/>
        </w:r>
        <w:r w:rsidR="00CC5469">
          <w:rPr>
            <w:noProof/>
            <w:webHidden/>
          </w:rPr>
          <w:instrText xml:space="preserve"> PAGEREF _Toc327026116 \h </w:instrText>
        </w:r>
        <w:r>
          <w:rPr>
            <w:noProof/>
            <w:webHidden/>
          </w:rPr>
        </w:r>
        <w:r>
          <w:rPr>
            <w:noProof/>
            <w:webHidden/>
          </w:rPr>
          <w:fldChar w:fldCharType="separate"/>
        </w:r>
        <w:r w:rsidR="00CC5469">
          <w:rPr>
            <w:noProof/>
            <w:webHidden/>
          </w:rPr>
          <w:t>14</w:t>
        </w:r>
        <w:r>
          <w:rPr>
            <w:noProof/>
            <w:webHidden/>
          </w:rPr>
          <w:fldChar w:fldCharType="end"/>
        </w:r>
      </w:hyperlink>
    </w:p>
    <w:p w:rsidR="00CC5469" w:rsidRDefault="00CD2B4A">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Pr>
            <w:noProof/>
            <w:webHidden/>
          </w:rPr>
          <w:fldChar w:fldCharType="begin"/>
        </w:r>
        <w:r w:rsidR="00CC5469">
          <w:rPr>
            <w:noProof/>
            <w:webHidden/>
          </w:rPr>
          <w:instrText xml:space="preserve"> PAGEREF _Toc327026117 \h </w:instrText>
        </w:r>
        <w:r>
          <w:rPr>
            <w:noProof/>
            <w:webHidden/>
          </w:rPr>
        </w:r>
        <w:r>
          <w:rPr>
            <w:noProof/>
            <w:webHidden/>
          </w:rPr>
          <w:fldChar w:fldCharType="separate"/>
        </w:r>
        <w:r w:rsidR="00CC5469">
          <w:rPr>
            <w:noProof/>
            <w:webHidden/>
          </w:rPr>
          <w:t>14</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_Toc327026118 \h </w:instrText>
        </w:r>
        <w:r>
          <w:rPr>
            <w:noProof/>
            <w:webHidden/>
          </w:rPr>
        </w:r>
        <w:r>
          <w:rPr>
            <w:noProof/>
            <w:webHidden/>
          </w:rPr>
          <w:fldChar w:fldCharType="separate"/>
        </w:r>
        <w:r w:rsidR="00CC5469">
          <w:rPr>
            <w:noProof/>
            <w:webHidden/>
          </w:rPr>
          <w:t>14</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_Toc327026119 \h </w:instrText>
        </w:r>
        <w:r>
          <w:rPr>
            <w:noProof/>
            <w:webHidden/>
          </w:rPr>
        </w:r>
        <w:r>
          <w:rPr>
            <w:noProof/>
            <w:webHidden/>
          </w:rPr>
          <w:fldChar w:fldCharType="separate"/>
        </w:r>
        <w:r w:rsidR="00CC5469">
          <w:rPr>
            <w:noProof/>
            <w:webHidden/>
          </w:rPr>
          <w:t>16</w:t>
        </w:r>
        <w:r>
          <w:rPr>
            <w:noProof/>
            <w:webHidden/>
          </w:rPr>
          <w:fldChar w:fldCharType="end"/>
        </w:r>
      </w:hyperlink>
    </w:p>
    <w:p w:rsidR="00CC5469" w:rsidRDefault="00CD2B4A">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Pr>
            <w:noProof/>
            <w:webHidden/>
          </w:rPr>
          <w:fldChar w:fldCharType="begin"/>
        </w:r>
        <w:r w:rsidR="00CC5469">
          <w:rPr>
            <w:noProof/>
            <w:webHidden/>
          </w:rPr>
          <w:instrText xml:space="preserve"> PAGEREF _Toc327026120 \h </w:instrText>
        </w:r>
        <w:r>
          <w:rPr>
            <w:noProof/>
            <w:webHidden/>
          </w:rPr>
        </w:r>
        <w:r>
          <w:rPr>
            <w:noProof/>
            <w:webHidden/>
          </w:rPr>
          <w:fldChar w:fldCharType="separate"/>
        </w:r>
        <w:r w:rsidR="00CC5469">
          <w:rPr>
            <w:noProof/>
            <w:webHidden/>
          </w:rPr>
          <w:t>17</w:t>
        </w:r>
        <w:r>
          <w:rPr>
            <w:noProof/>
            <w:webHidden/>
          </w:rPr>
          <w:fldChar w:fldCharType="end"/>
        </w:r>
      </w:hyperlink>
    </w:p>
    <w:p w:rsidR="00CC5469" w:rsidRDefault="00CD2B4A">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Pr>
            <w:noProof/>
            <w:webHidden/>
          </w:rPr>
          <w:fldChar w:fldCharType="begin"/>
        </w:r>
        <w:r w:rsidR="00CC5469">
          <w:rPr>
            <w:noProof/>
            <w:webHidden/>
          </w:rPr>
          <w:instrText xml:space="preserve"> PAGEREF _Toc327026121 \h </w:instrText>
        </w:r>
        <w:r>
          <w:rPr>
            <w:noProof/>
            <w:webHidden/>
          </w:rPr>
        </w:r>
        <w:r>
          <w:rPr>
            <w:noProof/>
            <w:webHidden/>
          </w:rPr>
          <w:fldChar w:fldCharType="separate"/>
        </w:r>
        <w:r w:rsidR="00CC5469">
          <w:rPr>
            <w:noProof/>
            <w:webHidden/>
          </w:rPr>
          <w:t>18</w:t>
        </w:r>
        <w:r>
          <w:rPr>
            <w:noProof/>
            <w:webHidden/>
          </w:rPr>
          <w:fldChar w:fldCharType="end"/>
        </w:r>
      </w:hyperlink>
    </w:p>
    <w:p w:rsidR="00CC5469" w:rsidRDefault="00CD2B4A">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Pr>
            <w:noProof/>
            <w:webHidden/>
          </w:rPr>
          <w:fldChar w:fldCharType="begin"/>
        </w:r>
        <w:r w:rsidR="00CC5469">
          <w:rPr>
            <w:noProof/>
            <w:webHidden/>
          </w:rPr>
          <w:instrText xml:space="preserve"> PAGEREF _Toc327026122 \h </w:instrText>
        </w:r>
        <w:r>
          <w:rPr>
            <w:noProof/>
            <w:webHidden/>
          </w:rPr>
        </w:r>
        <w:r>
          <w:rPr>
            <w:noProof/>
            <w:webHidden/>
          </w:rPr>
          <w:fldChar w:fldCharType="separate"/>
        </w:r>
        <w:r w:rsidR="00CC5469">
          <w:rPr>
            <w:noProof/>
            <w:webHidden/>
          </w:rPr>
          <w:t>20</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Pr>
            <w:noProof/>
            <w:webHidden/>
          </w:rPr>
          <w:fldChar w:fldCharType="begin"/>
        </w:r>
        <w:r w:rsidR="00CC5469">
          <w:rPr>
            <w:noProof/>
            <w:webHidden/>
          </w:rPr>
          <w:instrText xml:space="preserve"> PAGEREF _Toc327026123 \h </w:instrText>
        </w:r>
        <w:r>
          <w:rPr>
            <w:noProof/>
            <w:webHidden/>
          </w:rPr>
        </w:r>
        <w:r>
          <w:rPr>
            <w:noProof/>
            <w:webHidden/>
          </w:rPr>
          <w:fldChar w:fldCharType="separate"/>
        </w:r>
        <w:r w:rsidR="00CC5469">
          <w:rPr>
            <w:noProof/>
            <w:webHidden/>
          </w:rPr>
          <w:t>20</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_Toc327026124 \h </w:instrText>
        </w:r>
        <w:r>
          <w:rPr>
            <w:noProof/>
            <w:webHidden/>
          </w:rPr>
        </w:r>
        <w:r>
          <w:rPr>
            <w:noProof/>
            <w:webHidden/>
          </w:rPr>
          <w:fldChar w:fldCharType="separate"/>
        </w:r>
        <w:r w:rsidR="00CC5469">
          <w:rPr>
            <w:noProof/>
            <w:webHidden/>
          </w:rPr>
          <w:t>21</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_Toc327026125 \h </w:instrText>
        </w:r>
        <w:r>
          <w:rPr>
            <w:noProof/>
            <w:webHidden/>
          </w:rPr>
        </w:r>
        <w:r>
          <w:rPr>
            <w:noProof/>
            <w:webHidden/>
          </w:rPr>
          <w:fldChar w:fldCharType="separate"/>
        </w:r>
        <w:r w:rsidR="00CC5469">
          <w:rPr>
            <w:noProof/>
            <w:webHidden/>
          </w:rPr>
          <w:t>21</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_Toc327026126 \h </w:instrText>
        </w:r>
        <w:r>
          <w:rPr>
            <w:noProof/>
            <w:webHidden/>
          </w:rPr>
        </w:r>
        <w:r>
          <w:rPr>
            <w:noProof/>
            <w:webHidden/>
          </w:rPr>
          <w:fldChar w:fldCharType="separate"/>
        </w:r>
        <w:r w:rsidR="00CC5469">
          <w:rPr>
            <w:noProof/>
            <w:webHidden/>
          </w:rPr>
          <w:t>23</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_Toc327026127 \h </w:instrText>
        </w:r>
        <w:r>
          <w:rPr>
            <w:noProof/>
            <w:webHidden/>
          </w:rPr>
        </w:r>
        <w:r>
          <w:rPr>
            <w:noProof/>
            <w:webHidden/>
          </w:rPr>
          <w:fldChar w:fldCharType="separate"/>
        </w:r>
        <w:r w:rsidR="00CC5469">
          <w:rPr>
            <w:noProof/>
            <w:webHidden/>
          </w:rPr>
          <w:t>25</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_Toc327026128 \h </w:instrText>
        </w:r>
        <w:r>
          <w:rPr>
            <w:noProof/>
            <w:webHidden/>
          </w:rPr>
        </w:r>
        <w:r>
          <w:rPr>
            <w:noProof/>
            <w:webHidden/>
          </w:rPr>
          <w:fldChar w:fldCharType="separate"/>
        </w:r>
        <w:r w:rsidR="00CC5469">
          <w:rPr>
            <w:noProof/>
            <w:webHidden/>
          </w:rPr>
          <w:t>26</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_Toc327026129 \h </w:instrText>
        </w:r>
        <w:r>
          <w:rPr>
            <w:noProof/>
            <w:webHidden/>
          </w:rPr>
        </w:r>
        <w:r>
          <w:rPr>
            <w:noProof/>
            <w:webHidden/>
          </w:rPr>
          <w:fldChar w:fldCharType="separate"/>
        </w:r>
        <w:r w:rsidR="00CC5469">
          <w:rPr>
            <w:noProof/>
            <w:webHidden/>
          </w:rPr>
          <w:t>30</w:t>
        </w:r>
        <w:r>
          <w:rPr>
            <w:noProof/>
            <w:webHidden/>
          </w:rPr>
          <w:fldChar w:fldCharType="end"/>
        </w:r>
      </w:hyperlink>
    </w:p>
    <w:p w:rsidR="00CC5469" w:rsidRDefault="00CD2B4A">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_Toc327026130 \h </w:instrText>
        </w:r>
        <w:r>
          <w:rPr>
            <w:noProof/>
            <w:webHidden/>
          </w:rPr>
        </w:r>
        <w:r>
          <w:rPr>
            <w:noProof/>
            <w:webHidden/>
          </w:rPr>
          <w:fldChar w:fldCharType="separate"/>
        </w:r>
        <w:r w:rsidR="00CC5469">
          <w:rPr>
            <w:noProof/>
            <w:webHidden/>
          </w:rPr>
          <w:t>39</w:t>
        </w:r>
        <w:r>
          <w:rPr>
            <w:noProof/>
            <w:webHidden/>
          </w:rPr>
          <w:fldChar w:fldCharType="end"/>
        </w:r>
      </w:hyperlink>
    </w:p>
    <w:p w:rsidR="00CC5469" w:rsidRDefault="00CD2B4A">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Pr>
            <w:noProof/>
            <w:webHidden/>
          </w:rPr>
          <w:fldChar w:fldCharType="begin"/>
        </w:r>
        <w:r w:rsidR="00CC5469">
          <w:rPr>
            <w:noProof/>
            <w:webHidden/>
          </w:rPr>
          <w:instrText xml:space="preserve"> PAGEREF _Toc327026131 \h </w:instrText>
        </w:r>
        <w:r>
          <w:rPr>
            <w:noProof/>
            <w:webHidden/>
          </w:rPr>
        </w:r>
        <w:r>
          <w:rPr>
            <w:noProof/>
            <w:webHidden/>
          </w:rPr>
          <w:fldChar w:fldCharType="separate"/>
        </w:r>
        <w:r w:rsidR="00CC5469">
          <w:rPr>
            <w:noProof/>
            <w:webHidden/>
          </w:rPr>
          <w:t>42</w:t>
        </w:r>
        <w:r>
          <w:rPr>
            <w:noProof/>
            <w:webHidden/>
          </w:rPr>
          <w:fldChar w:fldCharType="end"/>
        </w:r>
      </w:hyperlink>
    </w:p>
    <w:p w:rsidR="00CC5469" w:rsidRDefault="00CD2B4A">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Pr>
            <w:noProof/>
            <w:webHidden/>
          </w:rPr>
          <w:fldChar w:fldCharType="begin"/>
        </w:r>
        <w:r w:rsidR="00CC5469">
          <w:rPr>
            <w:noProof/>
            <w:webHidden/>
          </w:rPr>
          <w:instrText xml:space="preserve"> PAGEREF _Toc327026132 \h </w:instrText>
        </w:r>
        <w:r>
          <w:rPr>
            <w:noProof/>
            <w:webHidden/>
          </w:rPr>
        </w:r>
        <w:r>
          <w:rPr>
            <w:noProof/>
            <w:webHidden/>
          </w:rPr>
          <w:fldChar w:fldCharType="separate"/>
        </w:r>
        <w:r w:rsidR="00CC5469">
          <w:rPr>
            <w:noProof/>
            <w:webHidden/>
          </w:rPr>
          <w:t>42</w:t>
        </w:r>
        <w:r>
          <w:rPr>
            <w:noProof/>
            <w:webHidden/>
          </w:rPr>
          <w:fldChar w:fldCharType="end"/>
        </w:r>
      </w:hyperlink>
    </w:p>
    <w:p w:rsidR="00CC5469" w:rsidRDefault="00CD2B4A">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Pr>
            <w:noProof/>
            <w:webHidden/>
          </w:rPr>
          <w:fldChar w:fldCharType="begin"/>
        </w:r>
        <w:r w:rsidR="00CC5469">
          <w:rPr>
            <w:noProof/>
            <w:webHidden/>
          </w:rPr>
          <w:instrText xml:space="preserve"> PAGEREF _Toc327026133 \h </w:instrText>
        </w:r>
        <w:r>
          <w:rPr>
            <w:noProof/>
            <w:webHidden/>
          </w:rPr>
        </w:r>
        <w:r>
          <w:rPr>
            <w:noProof/>
            <w:webHidden/>
          </w:rPr>
          <w:fldChar w:fldCharType="separate"/>
        </w:r>
        <w:r w:rsidR="00CC5469">
          <w:rPr>
            <w:noProof/>
            <w:webHidden/>
          </w:rPr>
          <w:t>44</w:t>
        </w:r>
        <w:r>
          <w:rPr>
            <w:noProof/>
            <w:webHidden/>
          </w:rPr>
          <w:fldChar w:fldCharType="end"/>
        </w:r>
      </w:hyperlink>
    </w:p>
    <w:p w:rsidR="00CC5469" w:rsidRDefault="00CD2B4A"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2E5A25" w:rsidRPr="001F3D9E" w:rsidTr="009D011E">
        <w:trPr>
          <w:cnfStyle w:val="00000010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Data Access Object</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rsidR="002E5A25" w:rsidRPr="002E5A25" w:rsidRDefault="000602D9" w:rsidP="002E5A25">
            <w:pPr>
              <w:pStyle w:val="Textkrper"/>
              <w:spacing w:after="160" w:line="240" w:lineRule="auto"/>
              <w:cnfStyle w:val="000000010000"/>
              <w:rPr>
                <w:rFonts w:ascii="Arial" w:eastAsia="Arial" w:hAnsi="Arial" w:cs="Arial"/>
                <w:b/>
                <w:bCs/>
                <w:color w:val="000000"/>
                <w:sz w:val="22"/>
                <w:szCs w:val="22"/>
              </w:rPr>
            </w:pPr>
            <w:r w:rsidRPr="000602D9">
              <w:rPr>
                <w:rFonts w:ascii="Arial" w:eastAsia="Arial" w:hAnsi="Arial" w:cs="Arial"/>
                <w:b/>
                <w:bCs/>
                <w:color w:val="000000"/>
                <w:sz w:val="22"/>
                <w:szCs w:val="22"/>
              </w:rPr>
              <w:t>Global Positioning System</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Graphical User Interface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rsidTr="009D011E">
        <w:trPr>
          <w:cnfStyle w:val="00000001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1F3D9E"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rPr>
                <w:rFonts w:ascii="Arial" w:eastAsia="Arial" w:hAnsi="Arial" w:cs="Arial"/>
                <w:b/>
                <w:bCs/>
                <w:color w:val="000000"/>
                <w:sz w:val="22"/>
                <w:szCs w:val="22"/>
              </w:rPr>
            </w:pPr>
            <w:r w:rsidRPr="002E5A25">
              <w:rPr>
                <w:rFonts w:ascii="Arial" w:eastAsia="Arial" w:hAnsi="Arial" w:cs="Arial"/>
                <w:b/>
                <w:bCs/>
                <w:color w:val="000000"/>
                <w:sz w:val="22"/>
                <w:szCs w:val="22"/>
              </w:rPr>
              <w:t>Rational Unified Process</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CD2B4A">
      <w:pPr>
        <w:pStyle w:val="Abbildungsverzeichnis"/>
        <w:tabs>
          <w:tab w:val="right" w:leader="dot" w:pos="9063"/>
        </w:tabs>
        <w:rPr>
          <w:noProof/>
          <w:sz w:val="22"/>
          <w:szCs w:val="22"/>
          <w:lang w:eastAsia="de-DE" w:bidi="ar-SA"/>
        </w:rPr>
      </w:pPr>
      <w:r w:rsidRPr="00CD2B4A">
        <w:rPr>
          <w:lang w:bidi="ar-SA"/>
        </w:rPr>
        <w:fldChar w:fldCharType="begin"/>
      </w:r>
      <w:r w:rsidR="007C326F" w:rsidRPr="004D6C02">
        <w:rPr>
          <w:lang w:bidi="ar-SA"/>
        </w:rPr>
        <w:instrText xml:space="preserve"> TOC \h \z \c "Abbildung" </w:instrText>
      </w:r>
      <w:r w:rsidRPr="00CD2B4A">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Pr>
            <w:noProof/>
            <w:webHidden/>
          </w:rPr>
          <w:fldChar w:fldCharType="begin"/>
        </w:r>
        <w:r w:rsidR="001F3D9E">
          <w:rPr>
            <w:noProof/>
            <w:webHidden/>
          </w:rPr>
          <w:instrText xml:space="preserve"> PAGEREF _Toc327090792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Pr>
            <w:noProof/>
            <w:webHidden/>
          </w:rPr>
          <w:fldChar w:fldCharType="begin"/>
        </w:r>
        <w:r w:rsidR="001F3D9E">
          <w:rPr>
            <w:noProof/>
            <w:webHidden/>
          </w:rPr>
          <w:instrText xml:space="preserve"> PAGEREF _Toc327090793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Pr>
            <w:noProof/>
            <w:webHidden/>
          </w:rPr>
          <w:fldChar w:fldCharType="begin"/>
        </w:r>
        <w:r w:rsidR="001F3D9E">
          <w:rPr>
            <w:noProof/>
            <w:webHidden/>
          </w:rPr>
          <w:instrText xml:space="preserve"> PAGEREF _Toc327090794 \h </w:instrText>
        </w:r>
        <w:r>
          <w:rPr>
            <w:noProof/>
            <w:webHidden/>
          </w:rPr>
        </w:r>
        <w:r>
          <w:rPr>
            <w:noProof/>
            <w:webHidden/>
          </w:rPr>
          <w:fldChar w:fldCharType="separate"/>
        </w:r>
        <w:r w:rsidR="001F3D9E">
          <w:rPr>
            <w:noProof/>
            <w:webHidden/>
          </w:rPr>
          <w:t>23</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Pr>
            <w:noProof/>
            <w:webHidden/>
          </w:rPr>
          <w:fldChar w:fldCharType="begin"/>
        </w:r>
        <w:r w:rsidR="001F3D9E">
          <w:rPr>
            <w:noProof/>
            <w:webHidden/>
          </w:rPr>
          <w:instrText xml:space="preserve"> PAGEREF _Toc327090795 \h </w:instrText>
        </w:r>
        <w:r>
          <w:rPr>
            <w:noProof/>
            <w:webHidden/>
          </w:rPr>
        </w:r>
        <w:r>
          <w:rPr>
            <w:noProof/>
            <w:webHidden/>
          </w:rPr>
          <w:fldChar w:fldCharType="separate"/>
        </w:r>
        <w:r w:rsidR="001F3D9E">
          <w:rPr>
            <w:noProof/>
            <w:webHidden/>
          </w:rPr>
          <w:t>32</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Pr>
            <w:noProof/>
            <w:webHidden/>
          </w:rPr>
          <w:fldChar w:fldCharType="begin"/>
        </w:r>
        <w:r w:rsidR="001F3D9E">
          <w:rPr>
            <w:noProof/>
            <w:webHidden/>
          </w:rPr>
          <w:instrText xml:space="preserve"> PAGEREF _Toc327090796 \h </w:instrText>
        </w:r>
        <w:r>
          <w:rPr>
            <w:noProof/>
            <w:webHidden/>
          </w:rPr>
        </w:r>
        <w:r>
          <w:rPr>
            <w:noProof/>
            <w:webHidden/>
          </w:rPr>
          <w:fldChar w:fldCharType="separate"/>
        </w:r>
        <w:r w:rsidR="001F3D9E">
          <w:rPr>
            <w:noProof/>
            <w:webHidden/>
          </w:rPr>
          <w:t>33</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Pr>
            <w:noProof/>
            <w:webHidden/>
          </w:rPr>
          <w:fldChar w:fldCharType="begin"/>
        </w:r>
        <w:r w:rsidR="001F3D9E">
          <w:rPr>
            <w:noProof/>
            <w:webHidden/>
          </w:rPr>
          <w:instrText xml:space="preserve"> PAGEREF _Toc327090797 \h </w:instrText>
        </w:r>
        <w:r>
          <w:rPr>
            <w:noProof/>
            <w:webHidden/>
          </w:rPr>
        </w:r>
        <w:r>
          <w:rPr>
            <w:noProof/>
            <w:webHidden/>
          </w:rPr>
          <w:fldChar w:fldCharType="separate"/>
        </w:r>
        <w:r w:rsidR="001F3D9E">
          <w:rPr>
            <w:noProof/>
            <w:webHidden/>
          </w:rPr>
          <w:t>34</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Pr>
            <w:noProof/>
            <w:webHidden/>
          </w:rPr>
          <w:fldChar w:fldCharType="begin"/>
        </w:r>
        <w:r w:rsidR="001F3D9E">
          <w:rPr>
            <w:noProof/>
            <w:webHidden/>
          </w:rPr>
          <w:instrText xml:space="preserve"> PAGEREF _Toc327090798 \h </w:instrText>
        </w:r>
        <w:r>
          <w:rPr>
            <w:noProof/>
            <w:webHidden/>
          </w:rPr>
        </w:r>
        <w:r>
          <w:rPr>
            <w:noProof/>
            <w:webHidden/>
          </w:rPr>
          <w:fldChar w:fldCharType="separate"/>
        </w:r>
        <w:r w:rsidR="001F3D9E">
          <w:rPr>
            <w:noProof/>
            <w:webHidden/>
          </w:rPr>
          <w:t>35</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Pr>
            <w:noProof/>
            <w:webHidden/>
          </w:rPr>
          <w:fldChar w:fldCharType="begin"/>
        </w:r>
        <w:r w:rsidR="001F3D9E">
          <w:rPr>
            <w:noProof/>
            <w:webHidden/>
          </w:rPr>
          <w:instrText xml:space="preserve"> PAGEREF _Toc327090799 \h </w:instrText>
        </w:r>
        <w:r>
          <w:rPr>
            <w:noProof/>
            <w:webHidden/>
          </w:rPr>
        </w:r>
        <w:r>
          <w:rPr>
            <w:noProof/>
            <w:webHidden/>
          </w:rPr>
          <w:fldChar w:fldCharType="separate"/>
        </w:r>
        <w:r w:rsidR="001F3D9E">
          <w:rPr>
            <w:noProof/>
            <w:webHidden/>
          </w:rPr>
          <w:t>36</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Pr>
            <w:noProof/>
            <w:webHidden/>
          </w:rPr>
          <w:fldChar w:fldCharType="begin"/>
        </w:r>
        <w:r w:rsidR="001F3D9E">
          <w:rPr>
            <w:noProof/>
            <w:webHidden/>
          </w:rPr>
          <w:instrText xml:space="preserve"> PAGEREF _Toc327090800 \h </w:instrText>
        </w:r>
        <w:r>
          <w:rPr>
            <w:noProof/>
            <w:webHidden/>
          </w:rPr>
        </w:r>
        <w:r>
          <w:rPr>
            <w:noProof/>
            <w:webHidden/>
          </w:rPr>
          <w:fldChar w:fldCharType="separate"/>
        </w:r>
        <w:r w:rsidR="001F3D9E">
          <w:rPr>
            <w:noProof/>
            <w:webHidden/>
          </w:rPr>
          <w:t>38</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Pr>
            <w:noProof/>
            <w:webHidden/>
          </w:rPr>
          <w:fldChar w:fldCharType="begin"/>
        </w:r>
        <w:r w:rsidR="001F3D9E">
          <w:rPr>
            <w:noProof/>
            <w:webHidden/>
          </w:rPr>
          <w:instrText xml:space="preserve"> PAGEREF _Toc327090801 \h </w:instrText>
        </w:r>
        <w:r>
          <w:rPr>
            <w:noProof/>
            <w:webHidden/>
          </w:rPr>
        </w:r>
        <w:r>
          <w:rPr>
            <w:noProof/>
            <w:webHidden/>
          </w:rPr>
          <w:fldChar w:fldCharType="separate"/>
        </w:r>
        <w:r w:rsidR="001F3D9E">
          <w:rPr>
            <w:noProof/>
            <w:webHidden/>
          </w:rPr>
          <w:t>41</w:t>
        </w:r>
        <w:r>
          <w:rPr>
            <w:noProof/>
            <w:webHidden/>
          </w:rPr>
          <w:fldChar w:fldCharType="end"/>
        </w:r>
      </w:hyperlink>
    </w:p>
    <w:p w:rsidR="00943960" w:rsidRDefault="00CD2B4A"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bookmarkStart w:id="5" w:name="_GoBack"/>
    <w:bookmarkEnd w:id="5"/>
    <w:p w:rsidR="001F3D9E" w:rsidRDefault="00CD2B4A">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CD2B4A">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Pr>
            <w:noProof/>
            <w:webHidden/>
          </w:rPr>
          <w:fldChar w:fldCharType="begin"/>
        </w:r>
        <w:r w:rsidR="001F3D9E">
          <w:rPr>
            <w:noProof/>
            <w:webHidden/>
          </w:rPr>
          <w:instrText xml:space="preserve"> PAGEREF _Toc327090816 \h </w:instrText>
        </w:r>
        <w:r>
          <w:rPr>
            <w:noProof/>
            <w:webHidden/>
          </w:rPr>
        </w:r>
        <w:r>
          <w:rPr>
            <w:noProof/>
            <w:webHidden/>
          </w:rPr>
          <w:fldChar w:fldCharType="separate"/>
        </w:r>
        <w:r w:rsidR="001F3D9E">
          <w:rPr>
            <w:noProof/>
            <w:webHidden/>
          </w:rPr>
          <w:t>20</w:t>
        </w:r>
        <w:r>
          <w:rPr>
            <w:noProof/>
            <w:webHidden/>
          </w:rPr>
          <w:fldChar w:fldCharType="end"/>
        </w:r>
      </w:hyperlink>
    </w:p>
    <w:p w:rsidR="009D011E" w:rsidRDefault="00CD2B4A"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2"/>
          <w:footerReference w:type="first" r:id="rId13"/>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6" w:name="_Toc327026087"/>
      <w:r>
        <w:lastRenderedPageBreak/>
        <w:t>Einleitung</w:t>
      </w:r>
      <w:bookmarkEnd w:id="6"/>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7" w:name="_Toc327026088"/>
      <w:r>
        <w:rPr>
          <w:lang w:bidi="ar-SA"/>
        </w:rPr>
        <w:lastRenderedPageBreak/>
        <w:t>Projektinitialisierung</w:t>
      </w:r>
      <w:bookmarkEnd w:id="7"/>
    </w:p>
    <w:p w:rsidR="009823DB" w:rsidRDefault="00785E28" w:rsidP="000D00BB">
      <w:pPr>
        <w:pStyle w:val="berschrift2"/>
        <w:rPr>
          <w:lang w:bidi="ar-SA"/>
        </w:rPr>
      </w:pPr>
      <w:bookmarkStart w:id="8" w:name="_Ref327016958"/>
      <w:bookmarkStart w:id="9" w:name="_Toc327026089"/>
      <w:r>
        <w:rPr>
          <w:lang w:bidi="ar-SA"/>
        </w:rPr>
        <w:t>Projektidee</w:t>
      </w:r>
      <w:bookmarkEnd w:id="8"/>
      <w:bookmarkEnd w:id="9"/>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Auf dieser Internetplattform sollten Werkzeuge ver-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0" w:name="_Toc327026090"/>
      <w:r>
        <w:rPr>
          <w:lang w:bidi="ar-SA"/>
        </w:rPr>
        <w:t xml:space="preserve">Aufgabenverteilung und </w:t>
      </w:r>
      <w:r w:rsidR="0042249C">
        <w:rPr>
          <w:lang w:bidi="ar-SA"/>
        </w:rPr>
        <w:t>–</w:t>
      </w:r>
      <w:r>
        <w:rPr>
          <w:lang w:bidi="ar-SA"/>
        </w:rPr>
        <w:t>durchführung</w:t>
      </w:r>
      <w:bookmarkEnd w:id="10"/>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1" w:name="_Ref327008338"/>
      <w:bookmarkStart w:id="12" w:name="_Toc327026091"/>
      <w:r>
        <w:rPr>
          <w:lang w:bidi="ar-SA"/>
        </w:rPr>
        <w:t>Entscheidungskompetenz</w:t>
      </w:r>
      <w:bookmarkEnd w:id="11"/>
      <w:bookmarkEnd w:id="12"/>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  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3" w:name="_Toc327026092"/>
      <w:r>
        <w:rPr>
          <w:lang w:bidi="ar-SA"/>
        </w:rPr>
        <w:t>Jour fixe</w:t>
      </w:r>
      <w:bookmarkEnd w:id="13"/>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gaben verteilt wurden. Neben dem Mittwoch wurde festgelegt, sich bei Bedarf auch freitags zu treffen. Für Projektmeetings wurde ein Büroraum mit Beamer,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finalisiert wurden, zwischen 30 Minuten und drei Stunden. Jedes Meeting wurde dabei pr</w:t>
      </w:r>
      <w:r w:rsidRPr="0042249C">
        <w:rPr>
          <w:lang w:bidi="ar-SA"/>
        </w:rPr>
        <w:t>o</w:t>
      </w:r>
      <w:r w:rsidRPr="0042249C">
        <w:rPr>
          <w:lang w:bidi="ar-SA"/>
        </w:rPr>
        <w:t>tokolliert, um auch fehlenden Mitgliedern die Möglichkeit zu bieten, die besprochenen Th</w:t>
      </w:r>
      <w:r w:rsidRPr="0042249C">
        <w:rPr>
          <w:lang w:bidi="ar-SA"/>
        </w:rPr>
        <w:t>e</w:t>
      </w:r>
      <w:r w:rsidRPr="0042249C">
        <w:rPr>
          <w:lang w:bidi="ar-SA"/>
        </w:rPr>
        <w:t>men, die Ergebnisse, sowie die Entscheidungen nachverfolgen zu können.</w:t>
      </w:r>
    </w:p>
    <w:p w:rsidR="00785E28" w:rsidRDefault="00785E28" w:rsidP="00785E28">
      <w:pPr>
        <w:pStyle w:val="berschrift2"/>
        <w:rPr>
          <w:lang w:bidi="ar-SA"/>
        </w:rPr>
      </w:pPr>
      <w:bookmarkStart w:id="14" w:name="_Toc327026093"/>
      <w:r>
        <w:rPr>
          <w:lang w:bidi="ar-SA"/>
        </w:rPr>
        <w:t>Infrastruktur</w:t>
      </w:r>
      <w:bookmarkEnd w:id="14"/>
    </w:p>
    <w:p w:rsidR="0042249C" w:rsidRDefault="0042249C" w:rsidP="0042249C">
      <w:pPr>
        <w:pStyle w:val="berschrift3"/>
        <w:rPr>
          <w:lang w:bidi="ar-SA"/>
        </w:rPr>
      </w:pPr>
      <w:bookmarkStart w:id="15" w:name="_Toc327026094"/>
      <w:r>
        <w:rPr>
          <w:lang w:bidi="ar-SA"/>
        </w:rPr>
        <w:t>Dateiaustauschplattform</w:t>
      </w:r>
      <w:bookmarkEnd w:id="15"/>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lastRenderedPageBreak/>
        <w:t>tenlose Quellcode-Repository GitHub</w:t>
      </w:r>
      <w:r>
        <w:rPr>
          <w:rStyle w:val="Funotenzeichen"/>
          <w:lang w:bidi="ar-SA"/>
        </w:rPr>
        <w:footnoteReference w:id="2"/>
      </w:r>
      <w:r>
        <w:rPr>
          <w:lang w:bidi="ar-SA"/>
        </w:rPr>
        <w:t>, Google Docs</w:t>
      </w:r>
      <w:r>
        <w:rPr>
          <w:rStyle w:val="Funotenzeichen"/>
          <w:lang w:bidi="ar-SA"/>
        </w:rPr>
        <w:footnoteReference w:id="3"/>
      </w:r>
      <w:r>
        <w:rPr>
          <w:lang w:bidi="ar-SA"/>
        </w:rPr>
        <w:t xml:space="preserve"> sowie der Cloudspeicherdienst Dopbox</w:t>
      </w:r>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Google Docs bietet einen gut funktionierenden Online-Editor für Office-Dokumente, an dem mehrere Bediener gleichzeitig  arbeiten können. Problematisch ist der Im-/Export von D</w:t>
      </w:r>
      <w:r>
        <w:rPr>
          <w:lang w:bidi="ar-SA"/>
        </w:rPr>
        <w:t>o</w:t>
      </w:r>
      <w:r>
        <w:rPr>
          <w:lang w:bidi="ar-SA"/>
        </w:rPr>
        <w:t>kumenten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w:t>
      </w:r>
      <w:r>
        <w:rPr>
          <w:lang w:bidi="ar-SA"/>
        </w:rPr>
        <w:t>r</w:t>
      </w:r>
      <w:r>
        <w:rPr>
          <w:lang w:bidi="ar-SA"/>
        </w:rPr>
        <w:t>teilt werden müssen.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Ein Dropbox-Verzeichnis bietet hinsichtlich des Hinzufügen und Ändern von Dateien den größten Komfort. Es gibt keine Einschränkung bezüglich des Dateiformats und die Synchron</w:t>
      </w:r>
      <w:r>
        <w:rPr>
          <w:lang w:bidi="ar-SA"/>
        </w:rPr>
        <w:t>i</w:t>
      </w:r>
      <w:r>
        <w:rPr>
          <w:lang w:bidi="ar-SA"/>
        </w:rPr>
        <w:t>sierung mit dem Online-Speicher erfolgt unmittelbar mit dem Speichern der Datei im lokalen Dateisystem. Dies stellt sich bei der Bearbeitung von Quellcode, bei dem mehrere Dateien 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r>
        <w:rPr>
          <w:lang w:bidi="ar-SA"/>
        </w:rPr>
        <w:t>GitHub ist ein Webhoster für ein originäres Repository für Softwareentwicklungsprojekte. Die Verwaltung beliebiger Dateien erfolgt in einem so genannten Branch. Neue Dateien müssen manuell hinzugefügt werden und Änderungen manuell bestätigt werden. Als lokales GUI-basiertes Synchronisationswerkzeug wird zur Unterstützung TortoiseGit</w:t>
      </w:r>
      <w:r>
        <w:rPr>
          <w:rStyle w:val="Funotenzeichen"/>
          <w:lang w:bidi="ar-SA"/>
        </w:rPr>
        <w:footnoteReference w:id="5"/>
      </w:r>
      <w:r>
        <w:rPr>
          <w:lang w:bidi="ar-SA"/>
        </w:rPr>
        <w:t xml:space="preserve"> verwendet. Damit können Änderungskonflikte in Text-Dateien leicht zusammengeführt werden. Sofern </w:t>
      </w:r>
      <w:r>
        <w:rPr>
          <w:lang w:bidi="ar-SA"/>
        </w:rPr>
        <w:lastRenderedPageBreak/>
        <w:t>innerhalb der Textdatei die Änderungen in verschiedenen Bereichen vorgenommen wurden, erfolgt eine automatische Zusammenführung. Nur bei Konflikten in gleichen Bereichen in der Textdatei muss ein manueller Eingriff erfolgen, die Änderungen werden dabei von TortoiseGit besonders hervorgehoben. Bei binären Dateien steht eine solche Funktion nicht zur Verfügung.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GitHub ausgewählt. Dieses Tool kombiniert die Unterstützung beliebiger Dateiformate mit der vollen Benutzerkontrolle bei Synchronisationsvorgängen. </w:t>
      </w:r>
      <w:r w:rsidR="00E405A0">
        <w:rPr>
          <w:lang w:bidi="ar-SA"/>
        </w:rPr>
        <w:t>Die</w:t>
      </w:r>
      <w:r>
        <w:rPr>
          <w:lang w:bidi="ar-SA"/>
        </w:rPr>
        <w:t xml:space="preserve"> Dropbox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treten können. Google Docs wurde auf Grund der nur eingeschränkten Unterstützung von wenigen Dateitypen ausgeschlossen.</w:t>
      </w:r>
    </w:p>
    <w:p w:rsidR="0042249C" w:rsidRDefault="0042249C" w:rsidP="0042249C">
      <w:pPr>
        <w:pStyle w:val="berschrift3"/>
        <w:rPr>
          <w:lang w:bidi="ar-SA"/>
        </w:rPr>
      </w:pPr>
      <w:bookmarkStart w:id="16" w:name="_Toc327026095"/>
      <w:r>
        <w:rPr>
          <w:lang w:bidi="ar-SA"/>
        </w:rPr>
        <w:t>Modellierungswerkzeug</w:t>
      </w:r>
      <w:bookmarkEnd w:id="16"/>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Open-Source-Software Modelio</w:t>
      </w:r>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lastRenderedPageBreak/>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Mock-up</w:t>
      </w:r>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17" w:name="_Toc327026096"/>
      <w:r>
        <w:rPr>
          <w:lang w:bidi="ar-SA"/>
        </w:rPr>
        <w:t>Softwareentwicklungswerkzeug</w:t>
      </w:r>
      <w:bookmarkEnd w:id="17"/>
    </w:p>
    <w:p w:rsidR="00FA7CE1" w:rsidRDefault="00FA7CE1" w:rsidP="00FA7CE1">
      <w:pPr>
        <w:pStyle w:val="Textkrper"/>
        <w:rPr>
          <w:lang w:bidi="ar-SA"/>
        </w:rPr>
      </w:pPr>
      <w:r>
        <w:rPr>
          <w:lang w:bidi="ar-SA"/>
        </w:rPr>
        <w:t>Die Entwicklung der Software soll in Java erfolgen, als IDE soll Eclipse</w:t>
      </w:r>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wissen vorhanden war. Weiterhin wurde auch die Roo Shell benutzt. Diese kann sowohl n</w:t>
      </w:r>
      <w:r>
        <w:rPr>
          <w:lang w:bidi="ar-SA"/>
        </w:rPr>
        <w:t>a</w:t>
      </w:r>
      <w:r>
        <w:rPr>
          <w:lang w:bidi="ar-SA"/>
        </w:rPr>
        <w:t>tiv als eigenständige Kommandoshell als auch per Plug-In in die Eclipse-IDE importiert werden.</w:t>
      </w:r>
      <w:r>
        <w:rPr>
          <w:rStyle w:val="Funotenzeichen"/>
          <w:lang w:bidi="ar-SA"/>
        </w:rPr>
        <w:footnoteReference w:id="9"/>
      </w:r>
    </w:p>
    <w:p w:rsidR="00785E28" w:rsidRDefault="00785E28" w:rsidP="00785E28">
      <w:pPr>
        <w:pStyle w:val="berschrift2"/>
        <w:rPr>
          <w:lang w:bidi="ar-SA"/>
        </w:rPr>
      </w:pPr>
      <w:bookmarkStart w:id="18" w:name="_Toc327026097"/>
      <w:r>
        <w:rPr>
          <w:lang w:bidi="ar-SA"/>
        </w:rPr>
        <w:t>Vorgehensmodell</w:t>
      </w:r>
      <w:bookmarkEnd w:id="18"/>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wendet werden. Bei der Auswahl möglicher Vorgehensmodelle wurde auf eine Auswahl etablierter Modelle aus dem Studium zurückgegriffen: Wasserfallmodell, V-Modell, Scrum oder der Rational Unified Process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zifikation der Artefakte ist das V-Modell bzw. V-Modell XT als Vorgehensmodell für dieses 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 xml:space="preserve">spezifikation durch den Auftraggeber, welches häufig bei dem Vorgehen nach dem </w:t>
      </w:r>
      <w:r>
        <w:rPr>
          <w:lang w:bidi="ar-SA"/>
        </w:rPr>
        <w:lastRenderedPageBreak/>
        <w:t>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  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hensmodelle Scrum und RUP näher betrachtet:</w:t>
      </w:r>
    </w:p>
    <w:p w:rsidR="00272AA5" w:rsidRDefault="00272AA5" w:rsidP="00272AA5">
      <w:pPr>
        <w:pStyle w:val="Textkrper"/>
        <w:rPr>
          <w:lang w:bidi="ar-SA"/>
        </w:rPr>
      </w:pPr>
      <w:r>
        <w:rPr>
          <w:lang w:bidi="ar-SA"/>
        </w:rPr>
        <w:t>Ein Vorgehen nach Scrum ist äußert flexibel auf Änderungen von Anforderungen durch en</w:t>
      </w:r>
      <w:r>
        <w:rPr>
          <w:lang w:bidi="ar-SA"/>
        </w:rPr>
        <w:t>t</w:t>
      </w:r>
      <w:r>
        <w:rPr>
          <w:lang w:bidi="ar-SA"/>
        </w:rPr>
        <w:t>sprechende Dokumentation und Priorisierung im Produkt-Backlog. Ebenfalls ist Scrum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schlusskriterium für die Verwendung in diesem Projekt ist, dass de facto ein Projektmitglied vollständig als Scrum-Master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Scrums) zeitlich einzurichten. Scrum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hens nach Scrum sind dabei verpönt und werden als Scrumbut verschmäht.</w:t>
      </w:r>
      <w:r>
        <w:rPr>
          <w:rStyle w:val="Funotenzeichen"/>
          <w:lang w:bidi="ar-SA"/>
        </w:rPr>
        <w:footnoteReference w:id="14"/>
      </w:r>
    </w:p>
    <w:p w:rsidR="00272AA5" w:rsidRDefault="00272AA5" w:rsidP="00272AA5">
      <w:pPr>
        <w:pStyle w:val="Textkrper"/>
        <w:rPr>
          <w:lang w:bidi="ar-SA"/>
        </w:rPr>
      </w:pPr>
      <w:r>
        <w:rPr>
          <w:lang w:bidi="ar-SA"/>
        </w:rPr>
        <w:t>Der Rational Unified Process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Projek</w:t>
      </w:r>
      <w:r>
        <w:rPr>
          <w:lang w:bidi="ar-SA"/>
        </w:rPr>
        <w:t>t</w:t>
      </w:r>
      <w:r>
        <w:rPr>
          <w:lang w:bidi="ar-SA"/>
        </w:rPr>
        <w:t>phase sind bestimmte Artefakte definiert, in denen die Arbeitsergebnisse festgehalten we</w:t>
      </w:r>
      <w:r>
        <w:rPr>
          <w:lang w:bidi="ar-SA"/>
        </w:rPr>
        <w:t>r</w:t>
      </w:r>
      <w:r>
        <w:rPr>
          <w:lang w:bidi="ar-SA"/>
        </w:rPr>
        <w:t>den. Bei diesem agilen Vorgehen erfolgen die Spezifikation und die Umsetzung inkrementell. Dies erfordert viel Erfahrung der Projektmitglieder im Bereich der Teamarbeit miteinander.</w:t>
      </w:r>
      <w:r>
        <w:rPr>
          <w:rStyle w:val="Funotenzeichen"/>
          <w:lang w:bidi="ar-SA"/>
        </w:rPr>
        <w:footnoteReference w:id="15"/>
      </w:r>
      <w:r>
        <w:rPr>
          <w:lang w:bidi="ar-SA"/>
        </w:rPr>
        <w:t xml:space="preserve"> RUP erschien aus dieser Sicht ideal, da durch dieses Vorgehensmodell alle Projektmitglieder den gesamten Softwareentwicklungsprozess erfahren können. Gleichzeitig bietet RUP die notwendige Flexibilität auf Änderungen der Anforderungen zu reagieren. Ferner erschien der hohe Formalisierungsgrad für ein Studienprojekt, bei dem die Arbeitsergebnisse dokume</w:t>
      </w:r>
      <w:r>
        <w:rPr>
          <w:lang w:bidi="ar-SA"/>
        </w:rPr>
        <w:t>n</w:t>
      </w:r>
      <w:r>
        <w:rPr>
          <w:lang w:bidi="ar-SA"/>
        </w:rPr>
        <w:t>tiert werden sollen, ideal.</w:t>
      </w:r>
    </w:p>
    <w:p w:rsidR="00785E28" w:rsidRDefault="00785E28" w:rsidP="00785E28">
      <w:pPr>
        <w:pStyle w:val="berschrift2"/>
        <w:rPr>
          <w:lang w:bidi="ar-SA"/>
        </w:rPr>
      </w:pPr>
      <w:bookmarkStart w:id="19" w:name="_Ref327009484"/>
      <w:bookmarkStart w:id="20" w:name="_Toc327026098"/>
      <w:r>
        <w:rPr>
          <w:lang w:bidi="ar-SA"/>
        </w:rPr>
        <w:lastRenderedPageBreak/>
        <w:t>Projektplanung</w:t>
      </w:r>
      <w:bookmarkEnd w:id="19"/>
      <w:bookmarkEnd w:id="20"/>
    </w:p>
    <w:p w:rsidR="00040C50" w:rsidRDefault="00040C50" w:rsidP="00040C50">
      <w:pPr>
        <w:spacing w:after="200" w:line="360" w:lineRule="auto"/>
        <w:jc w:val="both"/>
      </w:pPr>
      <w:r>
        <w:t>Wie in Kapitel</w:t>
      </w:r>
      <w:r>
        <w:rPr>
          <w:lang w:bidi="ar-SA"/>
        </w:rPr>
        <w:t xml:space="preserve"> </w:t>
      </w:r>
      <w:r w:rsidR="00CD2B4A">
        <w:rPr>
          <w:lang w:bidi="ar-SA"/>
        </w:rPr>
        <w:fldChar w:fldCharType="begin"/>
      </w:r>
      <w:r>
        <w:rPr>
          <w:lang w:bidi="ar-SA"/>
        </w:rPr>
        <w:instrText xml:space="preserve"> REF _Ref327008338 \r \h </w:instrText>
      </w:r>
      <w:r w:rsidR="00CD2B4A">
        <w:rPr>
          <w:lang w:bidi="ar-SA"/>
        </w:rPr>
      </w:r>
      <w:r w:rsidR="00CD2B4A">
        <w:rPr>
          <w:lang w:bidi="ar-SA"/>
        </w:rPr>
        <w:fldChar w:fldCharType="separate"/>
      </w:r>
      <w:r>
        <w:rPr>
          <w:lang w:bidi="ar-SA"/>
        </w:rPr>
        <w:t>2.3</w:t>
      </w:r>
      <w:r w:rsidR="00CD2B4A">
        <w:rPr>
          <w:lang w:bidi="ar-SA"/>
        </w:rPr>
        <w:fldChar w:fldCharType="end"/>
      </w:r>
      <w:r>
        <w:rPr>
          <w:lang w:bidi="ar-SA"/>
        </w:rPr>
        <w:t xml:space="preserve"> „</w:t>
      </w:r>
      <w:r w:rsidR="00CD2B4A">
        <w:rPr>
          <w:lang w:bidi="ar-SA"/>
        </w:rPr>
        <w:fldChar w:fldCharType="begin"/>
      </w:r>
      <w:r>
        <w:rPr>
          <w:lang w:bidi="ar-SA"/>
        </w:rPr>
        <w:instrText xml:space="preserve"> REF _Ref327008338 \h </w:instrText>
      </w:r>
      <w:r w:rsidR="00CD2B4A">
        <w:rPr>
          <w:lang w:bidi="ar-SA"/>
        </w:rPr>
      </w:r>
      <w:r w:rsidR="00CD2B4A">
        <w:rPr>
          <w:lang w:bidi="ar-SA"/>
        </w:rPr>
        <w:fldChar w:fldCharType="separate"/>
      </w:r>
      <w:r>
        <w:rPr>
          <w:lang w:bidi="ar-SA"/>
        </w:rPr>
        <w:t>Entscheidungskompetenz</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_Ref327008338 \h </w:instrText>
      </w:r>
      <w:r w:rsidR="00CD2B4A">
        <w:rPr>
          <w:lang w:bidi="ar-SA"/>
        </w:rPr>
      </w:r>
      <w:r w:rsidR="00CD2B4A">
        <w:rPr>
          <w:lang w:bidi="ar-SA"/>
        </w:rPr>
        <w:fldChar w:fldCharType="separate"/>
      </w:r>
      <w:r>
        <w:rPr>
          <w:noProof/>
          <w:lang w:bidi="ar-SA"/>
        </w:rPr>
        <w:t>3</w:t>
      </w:r>
      <w:r w:rsidR="00CD2B4A">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dell des Rational Unified Process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21" w:name="_Ref327018897"/>
      <w:bookmarkStart w:id="22" w:name="_Toc327026099"/>
      <w:r>
        <w:rPr>
          <w:lang w:bidi="ar-SA"/>
        </w:rPr>
        <w:t>RUP-Artefakte</w:t>
      </w:r>
      <w:bookmarkEnd w:id="21"/>
      <w:bookmarkEnd w:id="22"/>
    </w:p>
    <w:p w:rsidR="00040C50" w:rsidRDefault="00040C50" w:rsidP="00040C50">
      <w:pPr>
        <w:spacing w:after="200" w:line="360" w:lineRule="auto"/>
        <w:jc w:val="both"/>
      </w:pPr>
      <w:r>
        <w:t>Zu Beginn des Projektes wurde die für den Rational Unified Process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23" w:name="_Toc327026100"/>
      <w:r>
        <w:rPr>
          <w:lang w:bidi="ar-SA"/>
        </w:rPr>
        <w:t>Visions-Dokument</w:t>
      </w:r>
      <w:bookmarkEnd w:id="23"/>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24" w:name="_Toc327026101"/>
      <w:r>
        <w:rPr>
          <w:lang w:bidi="ar-SA"/>
        </w:rPr>
        <w:t>Risikoanalyse</w:t>
      </w:r>
      <w:bookmarkEnd w:id="24"/>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lastRenderedPageBreak/>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25" w:name="_Toc327026102"/>
      <w:r>
        <w:rPr>
          <w:lang w:bidi="ar-SA"/>
        </w:rPr>
        <w:t>Grobe Projektplanung</w:t>
      </w:r>
      <w:bookmarkEnd w:id="25"/>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CD2B4A">
        <w:rPr>
          <w:lang w:bidi="ar-SA"/>
        </w:rPr>
        <w:fldChar w:fldCharType="begin"/>
      </w:r>
      <w:r>
        <w:rPr>
          <w:lang w:bidi="ar-SA"/>
        </w:rPr>
        <w:instrText xml:space="preserve"> REF _Ref327009484 \r \h </w:instrText>
      </w:r>
      <w:r w:rsidR="00CD2B4A">
        <w:rPr>
          <w:lang w:bidi="ar-SA"/>
        </w:rPr>
      </w:r>
      <w:r w:rsidR="00CD2B4A">
        <w:rPr>
          <w:lang w:bidi="ar-SA"/>
        </w:rPr>
        <w:fldChar w:fldCharType="separate"/>
      </w:r>
      <w:r>
        <w:rPr>
          <w:lang w:bidi="ar-SA"/>
        </w:rPr>
        <w:t>2.7</w:t>
      </w:r>
      <w:r w:rsidR="00CD2B4A">
        <w:rPr>
          <w:lang w:bidi="ar-SA"/>
        </w:rPr>
        <w:fldChar w:fldCharType="end"/>
      </w:r>
      <w:r>
        <w:rPr>
          <w:lang w:bidi="ar-SA"/>
        </w:rPr>
        <w:t xml:space="preserve"> „</w:t>
      </w:r>
      <w:r w:rsidR="00CD2B4A">
        <w:rPr>
          <w:lang w:bidi="ar-SA"/>
        </w:rPr>
        <w:fldChar w:fldCharType="begin"/>
      </w:r>
      <w:r>
        <w:rPr>
          <w:lang w:bidi="ar-SA"/>
        </w:rPr>
        <w:instrText xml:space="preserve"> REF _Ref327009484 \h </w:instrText>
      </w:r>
      <w:r w:rsidR="00CD2B4A">
        <w:rPr>
          <w:lang w:bidi="ar-SA"/>
        </w:rPr>
      </w:r>
      <w:r w:rsidR="00CD2B4A">
        <w:rPr>
          <w:lang w:bidi="ar-SA"/>
        </w:rPr>
        <w:fldChar w:fldCharType="separate"/>
      </w:r>
      <w:r>
        <w:rPr>
          <w:lang w:bidi="ar-SA"/>
        </w:rPr>
        <w:t>Projektplanung</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_Ref327009484 \h </w:instrText>
      </w:r>
      <w:r w:rsidR="00CD2B4A">
        <w:rPr>
          <w:lang w:bidi="ar-SA"/>
        </w:rPr>
      </w:r>
      <w:r w:rsidR="00CD2B4A">
        <w:rPr>
          <w:lang w:bidi="ar-SA"/>
        </w:rPr>
        <w:fldChar w:fldCharType="separate"/>
      </w:r>
      <w:r>
        <w:rPr>
          <w:noProof/>
          <w:lang w:bidi="ar-SA"/>
        </w:rPr>
        <w:t>8</w:t>
      </w:r>
      <w:r w:rsidR="00CD2B4A">
        <w:rPr>
          <w:lang w:bidi="ar-SA"/>
        </w:rPr>
        <w:fldChar w:fldCharType="end"/>
      </w:r>
      <w:r>
        <w:rPr>
          <w:lang w:bidi="ar-SA"/>
        </w:rPr>
        <w:t>,</w:t>
      </w:r>
      <w:r w:rsidRPr="00534C7D">
        <w:rPr>
          <w:lang w:bidi="ar-SA"/>
        </w:rPr>
        <w:t xml:space="preserve"> und </w:t>
      </w:r>
      <w:r w:rsidR="00CD2B4A">
        <w:rPr>
          <w:lang w:bidi="ar-SA"/>
        </w:rPr>
        <w:fldChar w:fldCharType="begin"/>
      </w:r>
      <w:r>
        <w:rPr>
          <w:lang w:bidi="ar-SA"/>
        </w:rPr>
        <w:instrText xml:space="preserve"> REF _Ref327009499 \r \h </w:instrText>
      </w:r>
      <w:r w:rsidR="00CD2B4A">
        <w:rPr>
          <w:lang w:bidi="ar-SA"/>
        </w:rPr>
      </w:r>
      <w:r w:rsidR="00CD2B4A">
        <w:rPr>
          <w:lang w:bidi="ar-SA"/>
        </w:rPr>
        <w:fldChar w:fldCharType="separate"/>
      </w:r>
      <w:r>
        <w:rPr>
          <w:lang w:bidi="ar-SA"/>
        </w:rPr>
        <w:t>3.5</w:t>
      </w:r>
      <w:r w:rsidR="00CD2B4A">
        <w:rPr>
          <w:lang w:bidi="ar-SA"/>
        </w:rPr>
        <w:fldChar w:fldCharType="end"/>
      </w:r>
      <w:r>
        <w:rPr>
          <w:lang w:bidi="ar-SA"/>
        </w:rPr>
        <w:t xml:space="preserve"> „</w:t>
      </w:r>
      <w:r w:rsidR="00CD2B4A">
        <w:rPr>
          <w:lang w:bidi="ar-SA"/>
        </w:rPr>
        <w:fldChar w:fldCharType="begin"/>
      </w:r>
      <w:r>
        <w:rPr>
          <w:lang w:bidi="ar-SA"/>
        </w:rPr>
        <w:instrText xml:space="preserve"> REF _Ref327009499 \h </w:instrText>
      </w:r>
      <w:r w:rsidR="00CD2B4A">
        <w:rPr>
          <w:lang w:bidi="ar-SA"/>
        </w:rPr>
      </w:r>
      <w:r w:rsidR="00CD2B4A">
        <w:rPr>
          <w:lang w:bidi="ar-SA"/>
        </w:rPr>
        <w:fldChar w:fldCharType="separate"/>
      </w:r>
      <w:r>
        <w:rPr>
          <w:lang w:bidi="ar-SA"/>
        </w:rPr>
        <w:t>Umsetzung der Projektpl</w:t>
      </w:r>
      <w:r>
        <w:rPr>
          <w:lang w:bidi="ar-SA"/>
        </w:rPr>
        <w:t>a</w:t>
      </w:r>
      <w:r>
        <w:rPr>
          <w:lang w:bidi="ar-SA"/>
        </w:rPr>
        <w:t>nung</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_Ref327009499 \h </w:instrText>
      </w:r>
      <w:r w:rsidR="00CD2B4A">
        <w:rPr>
          <w:lang w:bidi="ar-SA"/>
        </w:rPr>
      </w:r>
      <w:r w:rsidR="00CD2B4A">
        <w:rPr>
          <w:lang w:bidi="ar-SA"/>
        </w:rPr>
        <w:fldChar w:fldCharType="separate"/>
      </w:r>
      <w:r>
        <w:rPr>
          <w:noProof/>
          <w:lang w:bidi="ar-SA"/>
        </w:rPr>
        <w:t>10</w:t>
      </w:r>
      <w:r w:rsidR="00CD2B4A">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26" w:name="_Toc327026103"/>
      <w:r>
        <w:rPr>
          <w:lang w:bidi="ar-SA"/>
        </w:rPr>
        <w:t>Kosten-/Nutzenabschätzung</w:t>
      </w:r>
      <w:bookmarkEnd w:id="26"/>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27" w:name="_Toc327026104"/>
      <w:r>
        <w:rPr>
          <w:lang w:bidi="ar-SA"/>
        </w:rPr>
        <w:t>Anwendungsf</w:t>
      </w:r>
      <w:r w:rsidR="00040C50">
        <w:rPr>
          <w:lang w:bidi="ar-SA"/>
        </w:rPr>
        <w:t>alldiagramm</w:t>
      </w:r>
      <w:bookmarkEnd w:id="27"/>
    </w:p>
    <w:p w:rsidR="00534C7D" w:rsidRPr="00534C7D" w:rsidRDefault="00534C7D" w:rsidP="00534C7D">
      <w:pPr>
        <w:pStyle w:val="Textkrper"/>
        <w:rPr>
          <w:lang w:bidi="ar-SA"/>
        </w:rPr>
      </w:pPr>
      <w:r w:rsidRPr="00534C7D">
        <w:rPr>
          <w:lang w:bidi="ar-SA"/>
        </w:rPr>
        <w:t>Das Anwendungsfalldiagramm, welches auch als Use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28" w:name="_Toc32702610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28"/>
    </w:p>
    <w:p w:rsidR="00040C50" w:rsidRDefault="00EF6533" w:rsidP="00EF6533">
      <w:pPr>
        <w:pStyle w:val="Textkrper"/>
        <w:rPr>
          <w:lang w:bidi="ar-SA"/>
        </w:rPr>
      </w:pPr>
      <w:r w:rsidRPr="00EF6533">
        <w:rPr>
          <w:lang w:bidi="ar-SA"/>
        </w:rPr>
        <w:t xml:space="preserve">Für die für den Unified Process relevanten Artefakte, die zum einen das Projektziel und die Abgrenzung definieren oder zum anderen einen Überblick über den Problembereich und die Anforderungen bzw. die Stakeholder wurde im Projektteam entschieden, dass diese auch </w:t>
      </w:r>
      <w:r w:rsidRPr="00EF6533">
        <w:rPr>
          <w:lang w:bidi="ar-SA"/>
        </w:rPr>
        <w:lastRenderedPageBreak/>
        <w:t>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29" w:name="_Toc327026106"/>
      <w:r>
        <w:rPr>
          <w:lang w:bidi="ar-SA"/>
        </w:rPr>
        <w:t>Szenarien</w:t>
      </w:r>
      <w:bookmarkEnd w:id="29"/>
    </w:p>
    <w:p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zer und dem System. Oft werden die Benutzer dabei als Personae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30" w:name="_Toc327026107"/>
      <w:r w:rsidRPr="00040C50">
        <w:rPr>
          <w:lang w:bidi="ar-SA"/>
        </w:rPr>
        <w:t>Überblick über die zu erbringenden Leistungen</w:t>
      </w:r>
      <w:bookmarkEnd w:id="30"/>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31" w:name="_Toc327026108"/>
      <w:r>
        <w:rPr>
          <w:lang w:bidi="ar-SA"/>
        </w:rPr>
        <w:t>Begriffslexikon/Glossar</w:t>
      </w:r>
      <w:bookmarkEnd w:id="31"/>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Onl</w:t>
      </w:r>
      <w:r>
        <w:t>i</w:t>
      </w:r>
      <w:r>
        <w:t>nehilfe verwendet werden.</w:t>
      </w:r>
    </w:p>
    <w:p w:rsidR="00040C50" w:rsidRDefault="00040C50" w:rsidP="00040C50">
      <w:pPr>
        <w:pStyle w:val="berschrift3"/>
        <w:rPr>
          <w:lang w:bidi="ar-SA"/>
        </w:rPr>
      </w:pPr>
      <w:bookmarkStart w:id="32" w:name="_Toc327026109"/>
      <w:r>
        <w:rPr>
          <w:lang w:bidi="ar-SA"/>
        </w:rPr>
        <w:lastRenderedPageBreak/>
        <w:t>Lastenheft</w:t>
      </w:r>
      <w:bookmarkEnd w:id="32"/>
    </w:p>
    <w:p w:rsidR="00D0216A" w:rsidRPr="00D0216A" w:rsidRDefault="00D0216A" w:rsidP="00D0216A">
      <w:pPr>
        <w:pStyle w:val="Textkrper"/>
        <w:rPr>
          <w:lang w:bidi="ar-SA"/>
        </w:rPr>
      </w:pPr>
      <w:r>
        <w:t>Als eines der zentralen Artefakte der Anforderungsspezifikation sollte das Lastenheft, auch Requirement Specification genannt, für dieses Projektseminar umgesetzt werden. Das La</w:t>
      </w:r>
      <w:r>
        <w:t>s</w:t>
      </w:r>
      <w:r>
        <w:t>tenheft sollte aus Sicht des Anwenders bzw. Auftraggebers, die für die Internetplattform Eventalizer wünschenswerte und relevante Anforderungen beschreiben.</w:t>
      </w:r>
    </w:p>
    <w:p w:rsidR="00040C50" w:rsidRDefault="00040C50" w:rsidP="00040C50">
      <w:pPr>
        <w:pStyle w:val="berschrift3"/>
        <w:rPr>
          <w:lang w:bidi="ar-SA"/>
        </w:rPr>
      </w:pPr>
      <w:bookmarkStart w:id="33" w:name="_Toc327026110"/>
      <w:r>
        <w:rPr>
          <w:lang w:bidi="ar-SA"/>
        </w:rPr>
        <w:t>Pflichtenheft</w:t>
      </w:r>
      <w:bookmarkEnd w:id="33"/>
    </w:p>
    <w:p w:rsidR="00D0216A" w:rsidRPr="00D0216A" w:rsidRDefault="00D0216A" w:rsidP="00D0216A">
      <w:pPr>
        <w:pStyle w:val="Textkrper"/>
        <w:rPr>
          <w:lang w:bidi="ar-SA"/>
        </w:rPr>
      </w:pPr>
      <w:r>
        <w:t>Die vorher in Lastenheft definierten Anforderungen des Auftraggebers werden aus Sicht des Auftragnehmers im Pflichtenheft bzw. in der Software Requirement Specification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34" w:name="_Toc327026111"/>
      <w:r>
        <w:rPr>
          <w:lang w:bidi="ar-SA"/>
        </w:rPr>
        <w:t>Anwendungsarchitektur</w:t>
      </w:r>
      <w:bookmarkEnd w:id="34"/>
    </w:p>
    <w:p w:rsidR="00D0216A" w:rsidRPr="00D0216A" w:rsidRDefault="00D0216A" w:rsidP="00D0216A">
      <w:pPr>
        <w:pStyle w:val="Textkrper"/>
        <w:rPr>
          <w:lang w:bidi="ar-SA"/>
        </w:rPr>
      </w:pPr>
      <w:r w:rsidRPr="00D0216A">
        <w:rPr>
          <w:lang w:bidi="ar-SA"/>
        </w:rPr>
        <w:t>Das Artefakt für die Anwendungsarchitektur wird auch als Software Architecture Document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35" w:name="_Toc327026112"/>
      <w:r>
        <w:rPr>
          <w:lang w:bidi="ar-SA"/>
        </w:rPr>
        <w:t>Designmodell</w:t>
      </w:r>
      <w:bookmarkEnd w:id="35"/>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36" w:name="_Toc327026113"/>
      <w:commentRangeStart w:id="37"/>
      <w:r>
        <w:rPr>
          <w:lang w:bidi="ar-SA"/>
        </w:rPr>
        <w:lastRenderedPageBreak/>
        <w:t>Projektdurchführung</w:t>
      </w:r>
      <w:commentRangeEnd w:id="37"/>
      <w:r w:rsidR="004D484E">
        <w:rPr>
          <w:rStyle w:val="Kommentarzeichen"/>
          <w:rFonts w:asciiTheme="minorHAnsi" w:eastAsiaTheme="minorEastAsia" w:hAnsiTheme="minorHAnsi" w:cstheme="minorBidi"/>
          <w:smallCaps w:val="0"/>
          <w:color w:val="auto"/>
          <w:spacing w:val="0"/>
        </w:rPr>
        <w:commentReference w:id="37"/>
      </w:r>
      <w:bookmarkEnd w:id="36"/>
    </w:p>
    <w:p w:rsidR="00785E28" w:rsidRDefault="00785E28" w:rsidP="00785E28">
      <w:pPr>
        <w:pStyle w:val="berschrift2"/>
        <w:rPr>
          <w:lang w:bidi="ar-SA"/>
        </w:rPr>
      </w:pPr>
      <w:bookmarkStart w:id="38" w:name="_Toc327026114"/>
      <w:r>
        <w:rPr>
          <w:lang w:bidi="ar-SA"/>
        </w:rPr>
        <w:t xml:space="preserve">Umsetzung der </w:t>
      </w:r>
      <w:r w:rsidR="00F46F1E">
        <w:rPr>
          <w:lang w:bidi="ar-SA"/>
        </w:rPr>
        <w:t>Projektidee</w:t>
      </w:r>
      <w:bookmarkEnd w:id="38"/>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CD2B4A">
        <w:rPr>
          <w:lang w:bidi="ar-SA"/>
        </w:rPr>
        <w:fldChar w:fldCharType="begin"/>
      </w:r>
      <w:r>
        <w:rPr>
          <w:lang w:bidi="ar-SA"/>
        </w:rPr>
        <w:instrText xml:space="preserve"> REF _Ref327016958 \r \h </w:instrText>
      </w:r>
      <w:r w:rsidR="00CD2B4A">
        <w:rPr>
          <w:lang w:bidi="ar-SA"/>
        </w:rPr>
      </w:r>
      <w:r w:rsidR="00CD2B4A">
        <w:rPr>
          <w:lang w:bidi="ar-SA"/>
        </w:rPr>
        <w:fldChar w:fldCharType="separate"/>
      </w:r>
      <w:r>
        <w:rPr>
          <w:lang w:bidi="ar-SA"/>
        </w:rPr>
        <w:t>2.1</w:t>
      </w:r>
      <w:r w:rsidR="00CD2B4A">
        <w:rPr>
          <w:lang w:bidi="ar-SA"/>
        </w:rPr>
        <w:fldChar w:fldCharType="end"/>
      </w:r>
      <w:r>
        <w:rPr>
          <w:lang w:bidi="ar-SA"/>
        </w:rPr>
        <w:t xml:space="preserve"> „</w:t>
      </w:r>
      <w:r w:rsidR="00CD2B4A">
        <w:rPr>
          <w:lang w:bidi="ar-SA"/>
        </w:rPr>
        <w:fldChar w:fldCharType="begin"/>
      </w:r>
      <w:r>
        <w:rPr>
          <w:lang w:bidi="ar-SA"/>
        </w:rPr>
        <w:instrText xml:space="preserve"> REF _Ref327016958 \h </w:instrText>
      </w:r>
      <w:r w:rsidR="00CD2B4A">
        <w:rPr>
          <w:lang w:bidi="ar-SA"/>
        </w:rPr>
      </w:r>
      <w:r w:rsidR="00CD2B4A">
        <w:rPr>
          <w:lang w:bidi="ar-SA"/>
        </w:rPr>
        <w:fldChar w:fldCharType="separate"/>
      </w:r>
      <w:r>
        <w:rPr>
          <w:lang w:bidi="ar-SA"/>
        </w:rPr>
        <w:t>Projektidee</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_Ref327016958 \h </w:instrText>
      </w:r>
      <w:r w:rsidR="00CD2B4A">
        <w:rPr>
          <w:lang w:bidi="ar-SA"/>
        </w:rPr>
      </w:r>
      <w:r w:rsidR="00CD2B4A">
        <w:rPr>
          <w:lang w:bidi="ar-SA"/>
        </w:rPr>
        <w:fldChar w:fldCharType="separate"/>
      </w:r>
      <w:r>
        <w:rPr>
          <w:noProof/>
          <w:lang w:bidi="ar-SA"/>
        </w:rPr>
        <w:t>2</w:t>
      </w:r>
      <w:r w:rsidR="00CD2B4A">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er das Projekt, welche als Mind-</w:t>
      </w:r>
      <w:r w:rsidRPr="004D484E">
        <w:rPr>
          <w:lang w:bidi="ar-SA"/>
        </w:rPr>
        <w:t>Map zusammengefasst wurde:</w:t>
      </w:r>
    </w:p>
    <w:p w:rsidR="004D484E" w:rsidRDefault="004D484E" w:rsidP="004D484E">
      <w:pPr>
        <w:pStyle w:val="Textkrper"/>
        <w:keepNext/>
      </w:pPr>
      <w:r>
        <w:rPr>
          <w:noProof/>
          <w:lang w:eastAsia="de-DE" w:bidi="ar-SA"/>
        </w:rPr>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39" w:name="_Toc327090791"/>
      <w:r>
        <w:t xml:space="preserve">Abbildung </w:t>
      </w:r>
      <w:r w:rsidR="00CD2B4A">
        <w:fldChar w:fldCharType="begin"/>
      </w:r>
      <w:r>
        <w:instrText xml:space="preserve"> SEQ Abbildung \* ARABIC </w:instrText>
      </w:r>
      <w:r w:rsidR="00CD2B4A">
        <w:fldChar w:fldCharType="separate"/>
      </w:r>
      <w:r w:rsidR="000B693C">
        <w:rPr>
          <w:noProof/>
        </w:rPr>
        <w:t>1</w:t>
      </w:r>
      <w:r w:rsidR="00CD2B4A">
        <w:fldChar w:fldCharType="end"/>
      </w:r>
      <w:r>
        <w:t xml:space="preserve"> Brainstorming: Projektidee</w:t>
      </w:r>
      <w:r>
        <w:rPr>
          <w:rStyle w:val="Funotenzeichen"/>
        </w:rPr>
        <w:footnoteReference w:id="25"/>
      </w:r>
      <w:bookmarkEnd w:id="39"/>
    </w:p>
    <w:p w:rsidR="004D484E" w:rsidRPr="004D484E" w:rsidRDefault="004D484E" w:rsidP="004D484E">
      <w:pPr>
        <w:pStyle w:val="Textkrper"/>
        <w:rPr>
          <w:lang w:bidi="ar-SA"/>
        </w:rPr>
      </w:pPr>
      <w:r>
        <w:rPr>
          <w:lang w:bidi="ar-SA"/>
        </w:rPr>
        <w:t>Diese auf Basis einer Mind-</w:t>
      </w:r>
      <w:r w:rsidRPr="004D484E">
        <w:rPr>
          <w:lang w:bidi="ar-SA"/>
        </w:rPr>
        <w:t>Map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lastRenderedPageBreak/>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40" w:name="_Toc327026115"/>
      <w:r>
        <w:rPr>
          <w:lang w:bidi="ar-SA"/>
        </w:rPr>
        <w:t xml:space="preserve">Umsetzung der </w:t>
      </w:r>
      <w:r w:rsidR="00F46F1E">
        <w:rPr>
          <w:lang w:bidi="ar-SA"/>
        </w:rPr>
        <w:t>Aufgabenverteilung und -durchführung</w:t>
      </w:r>
      <w:bookmarkEnd w:id="40"/>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Projektmanagement und Planung, inkl. Aufgabenverteilung und Aufgabenkontrolle bzw. Aufgabenüberwachung (Alexander Benölken)</w:t>
      </w:r>
    </w:p>
    <w:p w:rsidR="004D484E" w:rsidRDefault="004D484E" w:rsidP="004D484E">
      <w:pPr>
        <w:pStyle w:val="Aufzhlungszeichen2"/>
      </w:pPr>
      <w:r>
        <w:t>Auswahl eines Repository‘s und Versionierungstools (Matthias Beer/ Felix Wessel)</w:t>
      </w:r>
    </w:p>
    <w:p w:rsidR="004D484E" w:rsidRDefault="004D484E" w:rsidP="004D484E">
      <w:pPr>
        <w:pStyle w:val="Aufzhlungszeichen2"/>
      </w:pPr>
      <w:r>
        <w:t>Auswahl eines Modellierungstools (Felix Schulze Mönking)</w:t>
      </w:r>
    </w:p>
    <w:p w:rsidR="004D484E" w:rsidRDefault="004D484E" w:rsidP="004D484E">
      <w:pPr>
        <w:pStyle w:val="Aufzhlungszeichen2"/>
      </w:pPr>
      <w:r>
        <w:t>Protokollführung und Template-Erstellung (Martin Garrels)</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 xml:space="preserve">mentierung und Qualitätssicherung) kennen und vertiefte in diesen Bereichen das Wissen und die Anwendungskompetenz. Somit wurde das Ziel, dass jeder das Maximale aus dem Projektseminar mitnehmen sollte, erreicht. Als nachteilig kann der persönliche, erhöhte </w:t>
      </w:r>
      <w:r>
        <w:lastRenderedPageBreak/>
        <w:t>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785E28" w:rsidRDefault="00785E28" w:rsidP="00785E28">
      <w:pPr>
        <w:pStyle w:val="berschrift2"/>
        <w:rPr>
          <w:lang w:bidi="ar-SA"/>
        </w:rPr>
      </w:pPr>
      <w:bookmarkStart w:id="41" w:name="_Toc327026116"/>
      <w:r>
        <w:rPr>
          <w:lang w:bidi="ar-SA"/>
        </w:rPr>
        <w:t xml:space="preserve">Umsetzung der </w:t>
      </w:r>
      <w:r w:rsidR="00F46F1E">
        <w:rPr>
          <w:lang w:bidi="ar-SA"/>
        </w:rPr>
        <w:t>Jour fixes</w:t>
      </w:r>
      <w:bookmarkEnd w:id="41"/>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42" w:name="_Toc327026117"/>
      <w:commentRangeStart w:id="43"/>
      <w:r>
        <w:rPr>
          <w:lang w:bidi="ar-SA"/>
        </w:rPr>
        <w:t>Umsetzung der Infrastruktur</w:t>
      </w:r>
      <w:commentRangeEnd w:id="43"/>
      <w:r>
        <w:rPr>
          <w:rStyle w:val="Kommentarzeichen"/>
          <w:rFonts w:asciiTheme="minorHAnsi" w:eastAsiaTheme="minorEastAsia" w:hAnsiTheme="minorHAnsi" w:cstheme="minorBidi"/>
          <w:smallCaps w:val="0"/>
          <w:color w:val="auto"/>
          <w:spacing w:val="0"/>
        </w:rPr>
        <w:commentReference w:id="43"/>
      </w:r>
      <w:bookmarkEnd w:id="42"/>
    </w:p>
    <w:p w:rsidR="00F46F1E" w:rsidRDefault="00F46F1E" w:rsidP="00F46F1E">
      <w:pPr>
        <w:pStyle w:val="berschrift3"/>
        <w:rPr>
          <w:lang w:bidi="ar-SA"/>
        </w:rPr>
      </w:pPr>
      <w:bookmarkStart w:id="44" w:name="_Toc327026118"/>
      <w:r>
        <w:rPr>
          <w:lang w:bidi="ar-SA"/>
        </w:rPr>
        <w:t>Dateiaustauschplattform</w:t>
      </w:r>
      <w:bookmarkEnd w:id="44"/>
    </w:p>
    <w:p w:rsidR="00F46F1E" w:rsidRDefault="00F46F1E" w:rsidP="00F46F1E">
      <w:pPr>
        <w:spacing w:after="200" w:line="360" w:lineRule="auto"/>
        <w:jc w:val="both"/>
      </w:pPr>
      <w:r>
        <w:t>Alle Arbeitsergebnisse wurden einheitlich im zuvor ausgewählten Repository GitHub gespe</w:t>
      </w:r>
      <w:r>
        <w:t>i</w:t>
      </w:r>
      <w:r>
        <w:t>chert. Die Möglichkeit, Änderungen kontrolliert freigeben zu können und zusätzlich mit e</w:t>
      </w:r>
      <w:r>
        <w:t>i</w:t>
      </w:r>
      <w:r>
        <w:t>nem Kommentar Änderungen an mehreren Dateien zu erläutern, hat sich bewährt. Die Flexibilität, die ein wesentlicher Bestandteil der Benutzung von GitHub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t>
      </w:r>
      <w:r>
        <w:lastRenderedPageBreak/>
        <w:t>werden, um die Änderungen beider Projektmitglieder zu erhalten. Genau hier hat sich eine Schwäche in GitHub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rungen ist sehr aufwendig: Die eigenen Änderungen müssen unter einem anderen Dateinamen außerhalb des Repositories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(commit) die aktuellen Daten vom Server geladen wurden (pull), wurde von TortoiseGit die Daten lokal überschrieben, so dass ein Verlust der eigenen Änderungen erfolgte.</w:t>
      </w:r>
    </w:p>
    <w:p w:rsidR="00F46F1E" w:rsidRDefault="00F46F1E" w:rsidP="00F46F1E">
      <w:pPr>
        <w:spacing w:after="200" w:line="360" w:lineRule="auto"/>
        <w:jc w:val="both"/>
      </w:pPr>
      <w:r>
        <w:t>Dieser Umgang mit Synchronisationsproblemen stellt sich bei Nutzung von Dropbox einf</w:t>
      </w:r>
      <w:r>
        <w:t>a</w:t>
      </w:r>
      <w:r>
        <w:t>cher dar: Unmittelbar mit dem Speichern der Änderungen eines Benutzers im lokalen Date</w:t>
      </w:r>
      <w:r>
        <w:t>i</w:t>
      </w:r>
      <w:r>
        <w:t>system (hier ist die Funktion “automatische Speichern” der Microsoft Office Produkte ausreichend) synchronisiert Dropbox die Datei. Somit wird die Wahrscheinlichkeit minimiert, dass ein anderer Benutzer noch eine alte Dateiversion zur Bearbeitung öffnet. Kommt es dennoch zu einer mehrfachen Bearbeitung einzelner Dateien durch mehrere Benutzer, wird die Dateiversion eines jeden Benutzers in der Dropbox gespeichert, versioniert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te wünschenswert gewesen, bei diesen konnten die Stärken von GitHub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Docs erstellt wurde. Das Vandalismus-Risiko durch Dritte, die in Kenntnis des Links gelangten, wurde dabei akzeptiert. Google Docs hat sich für die gemeinsame Bearbeitung </w:t>
      </w:r>
      <w:r>
        <w:lastRenderedPageBreak/>
        <w:t>eines Dokuments als sehr positiv herausgestellt. Jedoch zeigt Google Docs deutliche Schw</w:t>
      </w:r>
      <w:r>
        <w:t>ä</w:t>
      </w:r>
      <w:r>
        <w:t>chen in der Bearbeitung von komplexen Dokumenten: Eine saubere Formatierung und Stru</w:t>
      </w:r>
      <w:r>
        <w:t>k</w:t>
      </w:r>
      <w:r>
        <w:t>turierung eines Google Docs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wie der Literaturzitate. Daher wurde die Grundstruktur des Reflexionsberichts zunächst mit Microsoft Word erstellt und anschließend zur Füllung der Kapitel in Google Docs übertragen. Das inhaltlich finale Dokument wurde anschließend wieder aus Google Docs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45" w:name="_Toc327026119"/>
      <w:r>
        <w:t>Modellierungswerkzeug</w:t>
      </w:r>
      <w:bookmarkEnd w:id="45"/>
    </w:p>
    <w:p w:rsidR="00F46F1E" w:rsidRDefault="00F46F1E" w:rsidP="00F46F1E">
      <w:pPr>
        <w:spacing w:after="200" w:line="360" w:lineRule="auto"/>
        <w:jc w:val="both"/>
      </w:pPr>
      <w:r>
        <w:t>Während der Projektinitialisierung wurde das Modellierungswerkzeug modelio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kompletter eclipse-Workspace ausgetauscht werden, gemeinsames Arbeiten ist auch auf Grund der zuvor beschriebenen Synchronisationsprobleme kaum möglich. </w:t>
      </w:r>
    </w:p>
    <w:p w:rsidR="00F46F1E" w:rsidRDefault="00F46F1E" w:rsidP="00F46F1E">
      <w:pPr>
        <w:spacing w:after="200" w:line="360" w:lineRule="auto"/>
        <w:jc w:val="both"/>
      </w:pPr>
      <w:r>
        <w:t>Darüber hinaus wurden die Stärken von modelio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46"/>
      <w:r>
        <w:t>Für die Oberflächenmodellierung konnte zunächst schnell und einfach mit Hilfe von Micr</w:t>
      </w:r>
      <w:r>
        <w:t>o</w:t>
      </w:r>
      <w:r>
        <w:t>soft PowerPoint ein Entwurf vorgenommen werden. Während der weiteren Projektarbeit wurden Oberflächen-</w:t>
      </w:r>
      <w:r w:rsidR="00397352">
        <w:t>Mock-ups</w:t>
      </w:r>
      <w:r>
        <w:t xml:space="preserve"> mit der Web-Demo von Balsamiq </w:t>
      </w:r>
      <w:r w:rsidR="00397352">
        <w:t>Mock-ups</w:t>
      </w:r>
      <w:r>
        <w:rPr>
          <w:rStyle w:val="Funotenzeichen"/>
        </w:rPr>
        <w:footnoteReference w:id="30"/>
      </w:r>
      <w:r>
        <w:t xml:space="preserve"> erstellt. Dieses </w:t>
      </w:r>
      <w:r>
        <w:lastRenderedPageBreak/>
        <w:t xml:space="preserve">Werkzeug überzeugt durch Funktionsvielfalt und einer deutlich realitätsnäheren Darstellung </w:t>
      </w:r>
      <w:commentRangeEnd w:id="46"/>
      <w:r w:rsidR="00397352">
        <w:rPr>
          <w:rStyle w:val="Kommentarzeichen"/>
        </w:rPr>
        <w:commentReference w:id="46"/>
      </w:r>
      <w:r>
        <w:t xml:space="preserve">der Oberflächen. Die </w:t>
      </w:r>
      <w:r w:rsidR="00397352">
        <w:t>Mock-ups</w:t>
      </w:r>
      <w:r>
        <w:t xml:space="preserve"> wurden zur Erstellung des Domänenklassenmodells herang</w:t>
      </w:r>
      <w:r>
        <w:t>e</w:t>
      </w:r>
      <w:r>
        <w:t>zogen, jedoch aber nicht bei der Erstellung von implementierten Oberflächen herangezogen. Hier wurden die von Spring Roo</w:t>
      </w:r>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47" w:name="_Toc327026120"/>
      <w:r>
        <w:rPr>
          <w:lang w:bidi="ar-SA"/>
        </w:rPr>
        <w:t>Umsetzung des Vorgehensmodell</w:t>
      </w:r>
      <w:bookmarkEnd w:id="47"/>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fied Process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führung anhand des Rational Unified Process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Innerhalb des Projektseminars wurde sich aber nicht konsequent an den Unified Process gehalten bzw. dieser umgesetzt. Die Anforderungsspezifikation sowie die Softwarekonzept</w:t>
      </w:r>
      <w:r>
        <w:rPr>
          <w:lang w:bidi="ar-SA"/>
        </w:rPr>
        <w:t>i</w:t>
      </w:r>
      <w:r>
        <w:rPr>
          <w:lang w:bidi="ar-SA"/>
        </w:rPr>
        <w:t>on erfolgten eher dem Wasserfall-Modell entsprechend. Die iterative Umsetzung anhand des Unified Process wurde hier nicht eingehalten. Vielmehr wurde zuerst die Anforderung</w:t>
      </w:r>
      <w:r>
        <w:rPr>
          <w:lang w:bidi="ar-SA"/>
        </w:rPr>
        <w:t>s</w:t>
      </w:r>
      <w:r>
        <w:rPr>
          <w:lang w:bidi="ar-SA"/>
        </w:rPr>
        <w:lastRenderedPageBreak/>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sprach dieses Vorgehen eher einem Wasserfallmodell als einem Vorgehen nach dem Unified Process.</w:t>
      </w:r>
    </w:p>
    <w:p w:rsidR="00397352" w:rsidRPr="00397352" w:rsidRDefault="00397352" w:rsidP="00397352">
      <w:pPr>
        <w:pStyle w:val="Textkrper"/>
        <w:rPr>
          <w:lang w:bidi="ar-SA"/>
        </w:rPr>
      </w:pPr>
      <w:r>
        <w:rPr>
          <w:lang w:bidi="ar-SA"/>
        </w:rPr>
        <w:t>Auch die Implementierung eines Prototyps während der Anforderungsspezifikation bzw. der Softwarekonzeption wurde nicht verfolgt. Vielmehr wurde dies erst nach der Erstellung des Pflichtenheftes angegangen. Vorab wurde nur die Realisierbarkeit der Internetplattform über Spring Roo untersucht, gewisse Implementierungsansätze getroffen oder auch, als ko</w:t>
      </w:r>
      <w:r>
        <w:rPr>
          <w:lang w:bidi="ar-SA"/>
        </w:rPr>
        <w:t>n</w:t>
      </w:r>
      <w:r>
        <w:rPr>
          <w:lang w:bidi="ar-SA"/>
        </w:rPr>
        <w:t>kretes Beispiel, nur ein Prof of Concept für den OAuth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48" w:name="_Ref327009499"/>
      <w:bookmarkStart w:id="49" w:name="_Toc327026121"/>
      <w:r>
        <w:rPr>
          <w:lang w:bidi="ar-SA"/>
        </w:rPr>
        <w:t>Umsetzung der Projektplanung</w:t>
      </w:r>
      <w:bookmarkEnd w:id="48"/>
      <w:bookmarkEnd w:id="49"/>
    </w:p>
    <w:p w:rsidR="00397352" w:rsidRDefault="00397352" w:rsidP="00397352">
      <w:pPr>
        <w:pStyle w:val="Textkrper"/>
        <w:rPr>
          <w:lang w:bidi="ar-SA"/>
        </w:rPr>
      </w:pPr>
      <w:r w:rsidRPr="00397352">
        <w:rPr>
          <w:lang w:bidi="ar-SA"/>
        </w:rPr>
        <w:t>Nach der Einarbeitung in den Rational Unified Process und dessen Phasen und Artefakten wurde auf den Rational Unified Process basierend die erste Grobplanung in Microsoft Pr</w:t>
      </w:r>
      <w:r w:rsidRPr="00397352">
        <w:rPr>
          <w:lang w:bidi="ar-SA"/>
        </w:rPr>
        <w:t>o</w:t>
      </w:r>
      <w:r w:rsidRPr="00397352">
        <w:rPr>
          <w:lang w:bidi="ar-SA"/>
        </w:rPr>
        <w:t xml:space="preserve">jekt vorgenommen. Der erste Entwurf sah neben der Inception- jeweils zwei Iterationen für die Elaboration- und die Construction-, sowie abschließend die Transition-Phase vor. Wie die folgende </w:t>
      </w:r>
      <w:r w:rsidR="00CD2B4A">
        <w:rPr>
          <w:lang w:bidi="ar-SA"/>
        </w:rPr>
        <w:fldChar w:fldCharType="begin"/>
      </w:r>
      <w:r>
        <w:rPr>
          <w:lang w:bidi="ar-SA"/>
        </w:rPr>
        <w:instrText xml:space="preserve"> REF _Ref327018486 \h </w:instrText>
      </w:r>
      <w:r w:rsidR="00CD2B4A">
        <w:rPr>
          <w:lang w:bidi="ar-SA"/>
        </w:rPr>
      </w:r>
      <w:r w:rsidR="00CD2B4A">
        <w:rPr>
          <w:lang w:bidi="ar-SA"/>
        </w:rPr>
        <w:fldChar w:fldCharType="separate"/>
      </w:r>
      <w:r>
        <w:t xml:space="preserve">Tabelle </w:t>
      </w:r>
      <w:r>
        <w:rPr>
          <w:noProof/>
        </w:rPr>
        <w:t>1</w:t>
      </w:r>
      <w:r w:rsidR="00CD2B4A">
        <w:rPr>
          <w:lang w:bidi="ar-SA"/>
        </w:rPr>
        <w:fldChar w:fldCharType="end"/>
      </w:r>
      <w:r w:rsidRPr="00397352">
        <w:rPr>
          <w:lang w:bidi="ar-SA"/>
        </w:rPr>
        <w:t xml:space="preserve"> zeigt war die Inception auf 18</w:t>
      </w:r>
      <w:r>
        <w:rPr>
          <w:lang w:bidi="ar-SA"/>
        </w:rPr>
        <w:t> </w:t>
      </w:r>
      <w:r w:rsidRPr="00397352">
        <w:rPr>
          <w:lang w:bidi="ar-SA"/>
        </w:rPr>
        <w:t>Tage, d</w:t>
      </w:r>
      <w:r>
        <w:rPr>
          <w:lang w:bidi="ar-SA"/>
        </w:rPr>
        <w:t>ie Elaboration auf insgesamt 20 </w:t>
      </w:r>
      <w:r w:rsidRPr="00397352">
        <w:rPr>
          <w:lang w:bidi="ar-SA"/>
        </w:rPr>
        <w:t>Tage, die Construction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50"/>
      <w:r w:rsidRPr="00397352">
        <w:rPr>
          <w:lang w:bidi="ar-SA"/>
        </w:rPr>
        <w:t>Tage geplant:</w:t>
      </w:r>
      <w:commentRangeEnd w:id="50"/>
      <w:r w:rsidR="00CC5469">
        <w:rPr>
          <w:rStyle w:val="Kommentarzeichen"/>
          <w:color w:val="auto"/>
        </w:rPr>
        <w:commentReference w:id="50"/>
      </w:r>
    </w:p>
    <w:p w:rsidR="00397352" w:rsidRDefault="00397352" w:rsidP="00397352">
      <w:pPr>
        <w:pStyle w:val="Beschriftung"/>
        <w:jc w:val="both"/>
      </w:pPr>
      <w:r>
        <w:rPr>
          <w:noProof/>
          <w:lang w:eastAsia="de-DE" w:bidi="ar-SA"/>
        </w:rPr>
        <w:lastRenderedPageBreak/>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51" w:name="_Ref327018486"/>
      <w:bookmarkStart w:id="52" w:name="_Toc327090815"/>
      <w:r>
        <w:t xml:space="preserve">Tabelle </w:t>
      </w:r>
      <w:r w:rsidR="00CD2B4A">
        <w:fldChar w:fldCharType="begin"/>
      </w:r>
      <w:r>
        <w:instrText xml:space="preserve"> SEQ Tabelle \* ARABIC </w:instrText>
      </w:r>
      <w:r w:rsidR="00CD2B4A">
        <w:fldChar w:fldCharType="separate"/>
      </w:r>
      <w:r>
        <w:rPr>
          <w:noProof/>
        </w:rPr>
        <w:t>1</w:t>
      </w:r>
      <w:r w:rsidR="00CD2B4A">
        <w:fldChar w:fldCharType="end"/>
      </w:r>
      <w:bookmarkEnd w:id="51"/>
      <w:r>
        <w:t xml:space="preserve"> Ursprünglicher Projektplan</w:t>
      </w:r>
      <w:bookmarkEnd w:id="52"/>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In dem ersten Teil der Projektseminars, d.h. während der Inception und der ersten Iteration der Elaboration wurden verstärkt die softwareentwicklungsspezifischen Aufgaben fokussiert. Eine Projektstatuskontrolle und -steuerung erfolgte nicht. Resultierend hieraus wurde nach dem ersten Teil des Projektseminars, genauer gesagt nach der Projektzwischenstandspräsentation, inklusive der vorherigen Zusammenstellung und Qual</w:t>
      </w:r>
      <w:r>
        <w:rPr>
          <w:lang w:bidi="ar-SA"/>
        </w:rPr>
        <w:t>i</w:t>
      </w:r>
      <w:r>
        <w:rPr>
          <w:lang w:bidi="ar-SA"/>
        </w:rPr>
        <w:t>tätssicherung der Dokumente (Lastenheft, Anforderungsspezifikation, Architekturkonzept</w:t>
      </w:r>
      <w:r>
        <w:rPr>
          <w:lang w:bidi="ar-SA"/>
        </w:rPr>
        <w:t>i</w:t>
      </w:r>
      <w:r>
        <w:rPr>
          <w:lang w:bidi="ar-SA"/>
        </w:rPr>
        <w:t>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Construction, welche von 15 auf neun Tage reduziert wurde. Außerdem wurde die zweite Iteration der Construction vollständig gestrichen und dafür ein Zeitraum von zehn Tagen für die Erstellung des Reflexionsberichtes, inklusive Finalisierung </w:t>
      </w:r>
      <w:r>
        <w:rPr>
          <w:lang w:bidi="ar-SA"/>
        </w:rPr>
        <w:lastRenderedPageBreak/>
        <w:t xml:space="preserve">der restlichen Aufgaben der Spezifikation, Konzeption und Implementierung vorgesehen. Die folgende </w:t>
      </w:r>
      <w:r w:rsidR="00CD2B4A">
        <w:rPr>
          <w:lang w:bidi="ar-SA"/>
        </w:rPr>
        <w:fldChar w:fldCharType="begin"/>
      </w:r>
      <w:r>
        <w:rPr>
          <w:lang w:bidi="ar-SA"/>
        </w:rPr>
        <w:instrText xml:space="preserve"> REF _Ref327018636 \h </w:instrText>
      </w:r>
      <w:r w:rsidR="00CD2B4A">
        <w:rPr>
          <w:lang w:bidi="ar-SA"/>
        </w:rPr>
      </w:r>
      <w:r w:rsidR="00CD2B4A">
        <w:rPr>
          <w:lang w:bidi="ar-SA"/>
        </w:rPr>
        <w:fldChar w:fldCharType="separate"/>
      </w:r>
      <w:r>
        <w:t xml:space="preserve">Tabelle </w:t>
      </w:r>
      <w:r>
        <w:rPr>
          <w:noProof/>
        </w:rPr>
        <w:t>2</w:t>
      </w:r>
      <w:r w:rsidR="00CD2B4A">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53" w:name="_Ref327018636"/>
      <w:bookmarkStart w:id="54" w:name="_Toc327090816"/>
      <w:r>
        <w:t xml:space="preserve">Tabelle </w:t>
      </w:r>
      <w:r w:rsidR="00CD2B4A">
        <w:fldChar w:fldCharType="begin"/>
      </w:r>
      <w:r>
        <w:instrText xml:space="preserve"> SEQ Tabelle \* ARABIC </w:instrText>
      </w:r>
      <w:r w:rsidR="00CD2B4A">
        <w:fldChar w:fldCharType="separate"/>
      </w:r>
      <w:r>
        <w:rPr>
          <w:noProof/>
        </w:rPr>
        <w:t>2</w:t>
      </w:r>
      <w:r w:rsidR="00CD2B4A">
        <w:fldChar w:fldCharType="end"/>
      </w:r>
      <w:bookmarkEnd w:id="53"/>
      <w:r>
        <w:t xml:space="preserve"> Überarbeiteter Projektplan</w:t>
      </w:r>
      <w:bookmarkEnd w:id="54"/>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55" w:name="_Toc327026122"/>
      <w:r>
        <w:rPr>
          <w:lang w:bidi="ar-SA"/>
        </w:rPr>
        <w:t>Umsetzung der RUP-Artefakte</w:t>
      </w:r>
      <w:bookmarkEnd w:id="55"/>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56" w:name="_Toc327026123"/>
      <w:r>
        <w:rPr>
          <w:lang w:bidi="ar-SA"/>
        </w:rPr>
        <w:t>Risikoabschätzung</w:t>
      </w:r>
      <w:bookmarkEnd w:id="56"/>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xml:space="preserve">, die einen ersten Eindruck über die Projektrisiken geben sollte. Dabei wurden sechs Risiken identifiziert und in Bezug </w:t>
      </w:r>
      <w:r>
        <w:lastRenderedPageBreak/>
        <w:t>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57" w:name="_Toc327026124"/>
      <w:r>
        <w:rPr>
          <w:lang w:bidi="ar-SA"/>
        </w:rPr>
        <w:t>Kosten-/Nutzenabschätzung</w:t>
      </w:r>
      <w:bookmarkEnd w:id="57"/>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rsidR="00785E28" w:rsidRDefault="00785E28" w:rsidP="002E5A25">
      <w:pPr>
        <w:pStyle w:val="berschrift3"/>
        <w:rPr>
          <w:lang w:bidi="ar-SA"/>
        </w:rPr>
      </w:pPr>
      <w:bookmarkStart w:id="58" w:name="_Toc327026125"/>
      <w:r>
        <w:rPr>
          <w:lang w:bidi="ar-SA"/>
        </w:rPr>
        <w:t>Anwendungsfalldiagramm</w:t>
      </w:r>
      <w:bookmarkEnd w:id="58"/>
    </w:p>
    <w:p w:rsidR="00E5300A" w:rsidRDefault="00E5300A" w:rsidP="00E5300A">
      <w:pPr>
        <w:pStyle w:val="Textkrper"/>
        <w:rPr>
          <w:lang w:bidi="ar-SA"/>
        </w:rPr>
      </w:pPr>
      <w:r>
        <w:rPr>
          <w:lang w:bidi="ar-SA"/>
        </w:rPr>
        <w:t xml:space="preserve">Mit Hilfe von Anwendungsfalldiagrammen (auch Use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lastRenderedPageBreak/>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59" w:name="_Toc327090792"/>
      <w:r>
        <w:t xml:space="preserve">Abbildung </w:t>
      </w:r>
      <w:r w:rsidR="00CD2B4A">
        <w:fldChar w:fldCharType="begin"/>
      </w:r>
      <w:r>
        <w:instrText xml:space="preserve"> SEQ Abbildung \* ARABIC </w:instrText>
      </w:r>
      <w:r w:rsidR="00CD2B4A">
        <w:fldChar w:fldCharType="separate"/>
      </w:r>
      <w:r w:rsidR="000B693C">
        <w:rPr>
          <w:noProof/>
        </w:rPr>
        <w:t>2</w:t>
      </w:r>
      <w:r w:rsidR="00CD2B4A">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59"/>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60" w:name="_Toc327090793"/>
      <w:r>
        <w:t xml:space="preserve">Abbildung </w:t>
      </w:r>
      <w:r w:rsidR="00CD2B4A">
        <w:fldChar w:fldCharType="begin"/>
      </w:r>
      <w:r>
        <w:instrText xml:space="preserve"> SEQ Abbildung \* ARABIC </w:instrText>
      </w:r>
      <w:r w:rsidR="00CD2B4A">
        <w:fldChar w:fldCharType="separate"/>
      </w:r>
      <w:r w:rsidR="000B693C">
        <w:rPr>
          <w:noProof/>
        </w:rPr>
        <w:t>3</w:t>
      </w:r>
      <w:r w:rsidR="00CD2B4A">
        <w:fldChar w:fldCharType="end"/>
      </w:r>
      <w:r>
        <w:t xml:space="preserve"> Anwendungsfall "An Event teilenehmen" (überarbeitete Version)</w:t>
      </w:r>
      <w:bookmarkEnd w:id="60"/>
    </w:p>
    <w:p w:rsidR="005C66DA" w:rsidRDefault="005C66DA" w:rsidP="005C66DA">
      <w:pPr>
        <w:spacing w:after="200" w:line="360" w:lineRule="auto"/>
        <w:jc w:val="both"/>
      </w:pPr>
      <w:r>
        <w:t>Die Include-Beziehung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lastRenderedPageBreak/>
        <w:t>Eine vergleichbare Entwicklung war bei der Hierarchie der Akteure zu verzeichnen. Zur Zwischenstandspräsentation wurden Anwendungsfälle entweder vom Akteur Teilnehmer, vom Akteur Organisator oder von beiden aufgerufen. Beide Akteure sind über eine Vere</w:t>
      </w:r>
      <w:r>
        <w:t>r</w:t>
      </w:r>
      <w:r>
        <w:t>bungsbeziehung mit dem Akteur Benutzer verknüpft gewesen, der selbst mit keinem A</w:t>
      </w:r>
      <w:r>
        <w:t>n</w:t>
      </w:r>
      <w:r>
        <w:t xml:space="preserve">wendungsfall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61" w:name="_Toc327090794"/>
      <w:r>
        <w:t xml:space="preserve">Abbildung </w:t>
      </w:r>
      <w:r w:rsidR="00CD2B4A">
        <w:fldChar w:fldCharType="begin"/>
      </w:r>
      <w:r>
        <w:instrText xml:space="preserve"> SEQ Abbildung \* ARABIC </w:instrText>
      </w:r>
      <w:r w:rsidR="00CD2B4A">
        <w:fldChar w:fldCharType="separate"/>
      </w:r>
      <w:r w:rsidR="000B693C">
        <w:rPr>
          <w:noProof/>
        </w:rPr>
        <w:t>4</w:t>
      </w:r>
      <w:r w:rsidR="00CD2B4A">
        <w:fldChar w:fldCharType="end"/>
      </w:r>
      <w:r>
        <w:t xml:space="preserve"> Hierarchische Beziehung der Akteure</w:t>
      </w:r>
      <w:bookmarkEnd w:id="61"/>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62" w:name="_Toc327026126"/>
      <w:r>
        <w:rPr>
          <w:lang w:bidi="ar-SA"/>
        </w:rPr>
        <w:t>Szenarien</w:t>
      </w:r>
      <w:bookmarkEnd w:id="62"/>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lastRenderedPageBreak/>
        <w:t>scheinlichkeiten. Mit Hilfe der Ergebnisse die sich aus der Auswertung der  Szenarien ergibt, kann die aktuell Strategie überprüft und ggf. angepasst werden.[1]</w:t>
      </w:r>
      <w:r>
        <w:rPr>
          <w:rStyle w:val="Funotenzeichen"/>
          <w:lang w:bidi="ar-SA"/>
        </w:rPr>
        <w:footnoteReference w:id="36"/>
      </w:r>
    </w:p>
    <w:p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  Verhalten bei den Wünschen und die Nu</w:t>
      </w:r>
      <w:r>
        <w:rPr>
          <w:lang w:bidi="ar-SA"/>
        </w:rPr>
        <w:t>t</w:t>
      </w:r>
      <w:r>
        <w:rPr>
          <w:lang w:bidi="ar-SA"/>
        </w:rPr>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  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Use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63" w:name="_Toc327026127"/>
      <w:r>
        <w:rPr>
          <w:lang w:bidi="ar-SA"/>
        </w:rPr>
        <w:lastRenderedPageBreak/>
        <w:t>Begriffslexikon/Glossar</w:t>
      </w:r>
      <w:bookmarkEnd w:id="63"/>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Anfhrungszeichen"/>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Anfhrungszeichen"/>
        <w:rPr>
          <w:lang w:bidi="ar-SA"/>
        </w:rPr>
      </w:pPr>
      <w:r>
        <w:rPr>
          <w:lang w:bidi="ar-SA"/>
        </w:rPr>
        <w:t>An einem Event können sich andere Benutzer anmelden, d.h. teilnehmen. Sobald sich ein B</w:t>
      </w:r>
      <w:r>
        <w:rPr>
          <w:lang w:bidi="ar-SA"/>
        </w:rPr>
        <w:t>e</w:t>
      </w:r>
      <w:r>
        <w:rPr>
          <w:lang w:bidi="ar-SA"/>
        </w:rPr>
        <w:t>nutzer für ein Event anmeldet erhält der  Organisator eine private Nachricht mit den Tei</w:t>
      </w:r>
      <w:r>
        <w:rPr>
          <w:lang w:bidi="ar-SA"/>
        </w:rPr>
        <w:t>l</w:t>
      </w:r>
      <w:r w:rsidR="00F439B7">
        <w:rPr>
          <w:lang w:bidi="ar-SA"/>
        </w:rPr>
        <w:t>nehmerdaten.”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lastRenderedPageBreak/>
        <w:t>Die Entscheidung auch technische Begriffe im Glossar auszuführen ist in der Nachbetrac</w:t>
      </w:r>
      <w:r>
        <w:rPr>
          <w:lang w:bidi="ar-SA"/>
        </w:rPr>
        <w:t>h</w:t>
      </w:r>
      <w:r>
        <w:rPr>
          <w:lang w:bidi="ar-SA"/>
        </w:rPr>
        <w:t xml:space="preserve">tung diskussionswürdig. Vor allem Begriffe wie “Java” oder “relationale Datenbank” sind in der Fachwelt eindeutig und brauchen keine projektspezifische Definition, da diese in diverser Literatur nachgeschlagen werden kann.  </w:t>
      </w:r>
    </w:p>
    <w:p w:rsidR="005C66DA" w:rsidRDefault="005C66DA" w:rsidP="005C66DA">
      <w:pPr>
        <w:pStyle w:val="Textkrper"/>
        <w:rPr>
          <w:lang w:bidi="ar-SA"/>
        </w:rPr>
      </w:pPr>
      <w:r>
        <w:rPr>
          <w:lang w:bidi="ar-SA"/>
        </w:rPr>
        <w:t xml:space="preserve">Im weiteren Verlauf des Projekts wurden neue Erkenntnisse oder Änderungen bei einzelnen Begriffen nicht immer im Glossar nachgezogen.  Als Beispiel ist hier die Definition für den Begriff Registrierung anzuführen: </w:t>
      </w:r>
    </w:p>
    <w:p w:rsidR="005C66DA" w:rsidRPr="00F439B7" w:rsidRDefault="005C66DA" w:rsidP="00F439B7">
      <w:pPr>
        <w:pStyle w:val="Anfhrungszeichen"/>
      </w:pPr>
      <w:r w:rsidRPr="00F439B7">
        <w:t>“Die Funktion Registrierung ist erforderlich um die Funktionen der Plattform Eventalizer zu nutzen. Bei der Registrierung müssen persönliche Angaben wie z.B.  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gaben und schaltet seinen Account auf Eventalizer frei.</w:t>
      </w:r>
    </w:p>
    <w:p w:rsidR="005C66DA" w:rsidRDefault="005C66DA" w:rsidP="00F439B7">
      <w:pPr>
        <w:pStyle w:val="Anfhrungszeichen"/>
        <w:rPr>
          <w:lang w:bidi="ar-SA"/>
        </w:rPr>
      </w:pPr>
      <w:r w:rsidRPr="00F439B7">
        <w:t>Besitzt jemand bereits einen Facebook-Account kann diese Account über eine Schnittstelle direkt für die Plattform Eventalizer genutzt werden.  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form Eventalizer erst in einer späteren Ausbaustufe eingeführt wird. Personen sollte sich über die Schnittstelle OAuth in Verbindung mit sozialen Netzwerken wie Facebook, Twitter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64" w:name="_Toc327026128"/>
      <w:r>
        <w:rPr>
          <w:lang w:bidi="ar-SA"/>
        </w:rPr>
        <w:t>Lastenheft</w:t>
      </w:r>
      <w:bookmarkEnd w:id="64"/>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  </w:t>
      </w:r>
      <w:r w:rsidRPr="009C2FF6">
        <w:rPr>
          <w:lang w:bidi="ar-SA"/>
        </w:rPr>
        <w:lastRenderedPageBreak/>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w:t>
      </w:r>
      <w:r>
        <w:rPr>
          <w:lang w:bidi="ar-SA"/>
        </w:rPr>
        <w:lastRenderedPageBreak/>
        <w:t>Softwarespezifizierung fortzufahren. Das gewählte Vorgehensmodell sieht aber eher eine inkrementelle bzw. iterative Softwareentwicklung vor, bei der immer wieder Änderungen am Lastenheft, wie beispielsweise das Hinzufügen weiterer Anforderungen, gemacht werden. 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se mit Hilfe der Ereignisgesteuerten Prozesskette (EPK) oder der Business Process Model and Notation (BPMN) aufgezeigt und abgebildet werden können. Aufgrund des zeitlichen Ve</w:t>
      </w:r>
      <w:r>
        <w:rPr>
          <w:lang w:bidi="ar-SA"/>
        </w:rPr>
        <w:t>r</w:t>
      </w:r>
      <w:r>
        <w:rPr>
          <w:lang w:bidi="ar-SA"/>
        </w:rPr>
        <w:t>zugs des Projektes wurde auf diesen Aspekt bei der Anforderungsermittlung bzw. Softwar</w:t>
      </w:r>
      <w:r>
        <w:rPr>
          <w:lang w:bidi="ar-SA"/>
        </w:rPr>
        <w:t>e</w:t>
      </w:r>
      <w:r>
        <w:rPr>
          <w:lang w:bidi="ar-SA"/>
        </w:rPr>
        <w:t>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Mit Hilfe eines Domänenklassendiagramms kann man Softwareentwürfe aus Persistenzsicht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 xml:space="preserve">entwickelt. Dabei wurden zum einen die Attribute für die Klassen bestimmt. Zum anderen wurden die Beziehungen zwischen den einzelnen Klassen überarbeitet oder bestätigt. Als </w:t>
      </w:r>
      <w:r>
        <w:lastRenderedPageBreak/>
        <w:t>besonders kompliziert hat sich die Abgrenzung der Klassen Event-Teilnahme und Event-Organisation voneinander dargestellt. Während die Produktfunktionen unterstellt haben, dass ein Organisator grundsätzlich an einem Event auch teilnimmt, hat sich im Domäne</w:t>
      </w:r>
      <w:r>
        <w:t>n</w:t>
      </w:r>
      <w:r>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Organisatoin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lastRenderedPageBreak/>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wicklung viele Basisfunktionen gibt, ohne deren einwandfreie Funktion die ganze Software nicht brauchbar ist. Sie definieren, welche Tests für eine erfolgreiche Abnahme erfüllt sein müssen.</w:t>
      </w:r>
    </w:p>
    <w:p w:rsidR="007C5A33" w:rsidRDefault="007C5A33" w:rsidP="007C5A33">
      <w:pPr>
        <w:pStyle w:val="Textkrper"/>
        <w:rPr>
          <w:lang w:bidi="ar-SA"/>
        </w:rPr>
      </w:pPr>
      <w:r>
        <w:rPr>
          <w:lang w:bidi="ar-SA"/>
        </w:rPr>
        <w:t>Kann-Testfälle sind in der Kategorie Benutzerfunktionen z. B. das Führen von Freundes- oder Blockierlisten.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65" w:name="_Toc327026129"/>
      <w:r>
        <w:rPr>
          <w:lang w:bidi="ar-SA"/>
        </w:rPr>
        <w:t>Pflichtenheft</w:t>
      </w:r>
      <w:bookmarkEnd w:id="65"/>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tragnehmers, in welcher Art und Weise die im Lastenheft definierten Anforderungen des Auftraggebers umgesetzt und realisiert werden sollen. In den RUP-Artefakten wird das Pflichtenheft auch als „Software Requirement Specification“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Adminis</w:t>
      </w:r>
      <w:r>
        <w:t>t</w:t>
      </w:r>
      <w:r>
        <w: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Mock-ups schemat</w:t>
      </w:r>
      <w:r>
        <w:t>i</w:t>
      </w:r>
      <w:r>
        <w:t xml:space="preserve">siert wurden, wurden </w:t>
      </w:r>
      <w:r>
        <w:rPr>
          <w:rStyle w:val="Kommentarzeichen"/>
        </w:rPr>
        <w:commentReference w:id="66"/>
      </w:r>
      <w:commentRangeStart w:id="66"/>
      <w:r>
        <w:t>Mock-ups</w:t>
      </w:r>
      <w:commentRangeEnd w:id="66"/>
      <w:r>
        <w:t xml:space="preserve"> im Pflichtenheft analog zur Darstellung im Browser erstellt.</w:t>
      </w:r>
    </w:p>
    <w:p w:rsidR="002E5A25" w:rsidRDefault="002E5A25" w:rsidP="002E5A25">
      <w:pPr>
        <w:pStyle w:val="berschrift4"/>
        <w:rPr>
          <w:lang w:bidi="ar-SA"/>
        </w:rPr>
      </w:pPr>
      <w:r>
        <w:rPr>
          <w:lang w:bidi="ar-SA"/>
        </w:rPr>
        <w:lastRenderedPageBreak/>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bankmodell entspricht und im Folgenden auch so bezeichnet und als solches verwendet wird, war das Domänenklassenmodell. Beim ersten Entwurf des Datenbankschemas wurde ein besonderer Fokus auf das Normalisierungskonzept gelegt. Die Verwendung der dritten 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Denormalisierung vorgenommen. So wurde das Attribut </w:t>
      </w:r>
      <w:r w:rsidRPr="007C5A33">
        <w:rPr>
          <w:i/>
          <w:lang w:bidi="ar-SA"/>
        </w:rPr>
        <w:t>anzahlTeilnehmer</w:t>
      </w:r>
      <w:r>
        <w:rPr>
          <w:lang w:bidi="ar-SA"/>
        </w:rPr>
        <w:t xml:space="preserve"> in der Tabelle Event hinzugefügt. Die Anzahl der Teilnehmer ließe sich auch über die Tabelle Teilnehmer berechnen, in dem nur die Anzahl der Datensätze gezählt werden, die die gesuchte </w:t>
      </w:r>
      <w:r w:rsidRPr="007C5A33">
        <w:rPr>
          <w:i/>
          <w:lang w:bidi="ar-SA"/>
        </w:rPr>
        <w:t>idEvent</w:t>
      </w:r>
      <w:r>
        <w:rPr>
          <w:lang w:bidi="ar-SA"/>
        </w:rPr>
        <w:t xml:space="preserve"> aufweisen.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r w:rsidRPr="007C5A33">
        <w:rPr>
          <w:i/>
          <w:lang w:bidi="ar-SA"/>
        </w:rPr>
        <w:t>anzahlTeilnehmer</w:t>
      </w:r>
      <w:r>
        <w:rPr>
          <w:lang w:bidi="ar-SA"/>
        </w:rPr>
        <w:t xml:space="preserve"> erfolgen. </w:t>
      </w:r>
    </w:p>
    <w:p w:rsidR="007C5A33" w:rsidRDefault="007C5A33" w:rsidP="007C5A33">
      <w:pPr>
        <w:pStyle w:val="Textkrper"/>
        <w:rPr>
          <w:lang w:bidi="ar-SA"/>
        </w:rPr>
      </w:pPr>
      <w:r>
        <w:rPr>
          <w:lang w:bidi="ar-SA"/>
        </w:rPr>
        <w:t>Als eines der Hauptdesignelemente haben wir uns darauf verständigt soweit es sinnvoll ist Surrogatschlüssel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vaten Nachrichten wurde allerdings auf den Einsatz eines Surrogatschlüssels verzichtet, da hier eine Kardinalität von n:m mit dem Benutzer vorliegt. Diese wird durch eine zusätzliche Tabelle (</w:t>
      </w:r>
      <w:r w:rsidRPr="007C5A33">
        <w:rPr>
          <w:i/>
          <w:lang w:bidi="ar-SA"/>
        </w:rPr>
        <w:t>PrivMsgAn</w:t>
      </w:r>
      <w:r>
        <w:rPr>
          <w:lang w:bidi="ar-SA"/>
        </w:rPr>
        <w:t xml:space="preserve">) umgesetzt, welche die Primärschlüssel der beiden Tabellen Benutzer und </w:t>
      </w:r>
      <w:r w:rsidRPr="007C5A33">
        <w:rPr>
          <w:i/>
          <w:lang w:bidi="ar-SA"/>
        </w:rPr>
        <w:t>PrivMsg</w:t>
      </w:r>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r w:rsidRPr="007C5A33">
        <w:rPr>
          <w:i/>
          <w:lang w:bidi="ar-SA"/>
        </w:rPr>
        <w:t>Blockierliste</w:t>
      </w:r>
      <w:r>
        <w:rPr>
          <w:lang w:bidi="ar-SA"/>
        </w:rPr>
        <w:t xml:space="preserve">. Diese </w:t>
      </w:r>
      <w:commentRangeStart w:id="67"/>
      <w:r>
        <w:rPr>
          <w:lang w:bidi="ar-SA"/>
        </w:rPr>
        <w:t>wurden zunächst als zwei eigenständige Tabellen in das Datenbankm</w:t>
      </w:r>
      <w:r>
        <w:rPr>
          <w:lang w:bidi="ar-SA"/>
        </w:rPr>
        <w:t>o</w:t>
      </w:r>
      <w:r>
        <w:rPr>
          <w:lang w:bidi="ar-SA"/>
        </w:rPr>
        <w:t>dell übernommen.</w:t>
      </w:r>
      <w:commentRangeEnd w:id="67"/>
      <w:r>
        <w:rPr>
          <w:rStyle w:val="Kommentarzeichen"/>
          <w:color w:val="auto"/>
        </w:rPr>
        <w:commentReference w:id="67"/>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68" w:name="_Toc327090795"/>
      <w:r>
        <w:t xml:space="preserve">Abbildung </w:t>
      </w:r>
      <w:r w:rsidR="00CD2B4A">
        <w:fldChar w:fldCharType="begin"/>
      </w:r>
      <w:r>
        <w:instrText xml:space="preserve"> SEQ Abbildung \* ARABIC </w:instrText>
      </w:r>
      <w:r w:rsidR="00CD2B4A">
        <w:fldChar w:fldCharType="separate"/>
      </w:r>
      <w:r w:rsidR="000B693C">
        <w:rPr>
          <w:noProof/>
        </w:rPr>
        <w:t>5</w:t>
      </w:r>
      <w:r w:rsidR="00CD2B4A">
        <w:fldChar w:fldCharType="end"/>
      </w:r>
      <w:r>
        <w:t xml:space="preserve"> Datenbankschema - Freundes-/Blockierliste (ursprüngliche Version)</w:t>
      </w:r>
      <w:r>
        <w:rPr>
          <w:rStyle w:val="Funotenzeichen"/>
        </w:rPr>
        <w:footnoteReference w:id="43"/>
      </w:r>
      <w:bookmarkEnd w:id="68"/>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r>
        <w:rPr>
          <w:i/>
          <w:iCs/>
        </w:rPr>
        <w:t>idBlockierter</w:t>
      </w:r>
      <w:r>
        <w:t>, bzw.</w:t>
      </w:r>
      <w:r>
        <w:rPr>
          <w:i/>
          <w:iCs/>
        </w:rPr>
        <w:t xml:space="preserve"> idFreund. </w:t>
      </w:r>
      <w:r>
        <w:t xml:space="preserve">Die Bezeichnung der Tabellen unterschied sich ebenso, sodass lediglich die Metadaten für den </w:t>
      </w:r>
      <w:commentRangeStart w:id="69"/>
      <w:r>
        <w:t>Unterschied sorgten.</w:t>
      </w:r>
      <w:commentRangeEnd w:id="69"/>
      <w:r>
        <w:rPr>
          <w:rStyle w:val="Kommentarzeichen"/>
        </w:rPr>
        <w:commentReference w:id="69"/>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70" w:name="_Toc327090796"/>
      <w:r>
        <w:t xml:space="preserve">Abbildung </w:t>
      </w:r>
      <w:r w:rsidR="00CD2B4A">
        <w:fldChar w:fldCharType="begin"/>
      </w:r>
      <w:r>
        <w:instrText xml:space="preserve"> SEQ Abbildung \* ARABIC </w:instrText>
      </w:r>
      <w:r w:rsidR="00CD2B4A">
        <w:fldChar w:fldCharType="separate"/>
      </w:r>
      <w:r w:rsidR="000B693C">
        <w:rPr>
          <w:noProof/>
        </w:rPr>
        <w:t>6</w:t>
      </w:r>
      <w:r w:rsidR="00CD2B4A">
        <w:fldChar w:fldCharType="end"/>
      </w:r>
      <w:r>
        <w:t xml:space="preserve"> </w:t>
      </w:r>
      <w:r w:rsidRPr="001A33BB">
        <w:t>Datenbankschema - Freundes-/Blockierliste (</w:t>
      </w:r>
      <w:r w:rsidR="00CC5469">
        <w:t>ü</w:t>
      </w:r>
      <w:r>
        <w:t>berarbeitete</w:t>
      </w:r>
      <w:r w:rsidRPr="001A33BB">
        <w:t xml:space="preserve"> Version</w:t>
      </w:r>
      <w:r>
        <w:t>)</w:t>
      </w:r>
      <w:r>
        <w:rPr>
          <w:rStyle w:val="Funotenzeichen"/>
        </w:rPr>
        <w:footnoteReference w:id="44"/>
      </w:r>
      <w:bookmarkEnd w:id="70"/>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r>
        <w:rPr>
          <w:i/>
          <w:iCs/>
        </w:rPr>
        <w:t>idBlockierter</w:t>
      </w:r>
      <w:r>
        <w:t>, bzw.</w:t>
      </w:r>
      <w:r>
        <w:rPr>
          <w:i/>
          <w:iCs/>
        </w:rPr>
        <w:t xml:space="preserve"> idFreund</w:t>
      </w:r>
      <w:r>
        <w:t xml:space="preserve"> wurden so neutral wie möglich in </w:t>
      </w:r>
      <w:r>
        <w:rPr>
          <w:i/>
          <w:iCs/>
        </w:rPr>
        <w:t>idBenutzerFremd</w:t>
      </w:r>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71" w:name="_Toc327090797"/>
      <w:r>
        <w:t xml:space="preserve">Abbildung </w:t>
      </w:r>
      <w:r w:rsidR="00CD2B4A">
        <w:fldChar w:fldCharType="begin"/>
      </w:r>
      <w:r>
        <w:instrText xml:space="preserve"> SEQ Abbildung \* ARABIC </w:instrText>
      </w:r>
      <w:r w:rsidR="00CD2B4A">
        <w:fldChar w:fldCharType="separate"/>
      </w:r>
      <w:r w:rsidR="000B693C">
        <w:rPr>
          <w:noProof/>
        </w:rPr>
        <w:t>7</w:t>
      </w:r>
      <w:r w:rsidR="00CD2B4A">
        <w:fldChar w:fldCharType="end"/>
      </w:r>
      <w:r>
        <w:t xml:space="preserve"> Datenbankschema - Event-Kategorie (ursprüngliche Version)</w:t>
      </w:r>
      <w:r>
        <w:rPr>
          <w:rStyle w:val="Funotenzeichen"/>
        </w:rPr>
        <w:footnoteReference w:id="45"/>
      </w:r>
      <w:bookmarkEnd w:id="71"/>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72"/>
      <w:r>
        <w:t xml:space="preserve">nun eine Tabelle </w:t>
      </w:r>
      <w:r>
        <w:rPr>
          <w:i/>
          <w:iCs/>
        </w:rPr>
        <w:t>Kategorie</w:t>
      </w:r>
      <w:r>
        <w:t xml:space="preserve"> mit einem rekursiven Fremdschlü</w:t>
      </w:r>
      <w:r>
        <w:t>s</w:t>
      </w:r>
      <w:r>
        <w:t>sel vor, welcher die Oberkategorie darstellt</w:t>
      </w:r>
      <w:commentRangeEnd w:id="72"/>
      <w:r w:rsidR="00CC5469">
        <w:rPr>
          <w:rStyle w:val="Kommentarzeichen"/>
        </w:rPr>
        <w:commentReference w:id="72"/>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73" w:name="_Toc327090798"/>
      <w:r>
        <w:t xml:space="preserve">Abbildung </w:t>
      </w:r>
      <w:r w:rsidR="00CD2B4A">
        <w:fldChar w:fldCharType="begin"/>
      </w:r>
      <w:r>
        <w:instrText xml:space="preserve"> SEQ Abbildung \* ARABIC </w:instrText>
      </w:r>
      <w:r w:rsidR="00CD2B4A">
        <w:fldChar w:fldCharType="separate"/>
      </w:r>
      <w:r w:rsidR="000B693C">
        <w:rPr>
          <w:noProof/>
        </w:rPr>
        <w:t>8</w:t>
      </w:r>
      <w:r w:rsidR="00CD2B4A">
        <w:fldChar w:fldCharType="end"/>
      </w:r>
      <w:r>
        <w:t xml:space="preserve"> Datenbankschema - Event-Kategorie (überarbeitete Version)</w:t>
      </w:r>
      <w:r>
        <w:rPr>
          <w:rStyle w:val="Funotenzeichen"/>
        </w:rPr>
        <w:footnoteReference w:id="46"/>
      </w:r>
      <w:bookmarkEnd w:id="73"/>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 xml:space="preserve">tenfelder ausfüllt oder Entscheidungen trifft  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OAuth in Verbindung mit ausgewählten bereits bestehenden sozialen Plattformen wie Facebook, Google+ oder Twitter.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4"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74" w:name="_Toc327090799"/>
      <w:r>
        <w:t xml:space="preserve">Abbildung </w:t>
      </w:r>
      <w:r w:rsidR="00CD2B4A">
        <w:fldChar w:fldCharType="begin"/>
      </w:r>
      <w:r w:rsidR="007644C1">
        <w:instrText xml:space="preserve"> SEQ Abbildung \* ARABIC </w:instrText>
      </w:r>
      <w:r w:rsidR="00CD2B4A">
        <w:fldChar w:fldCharType="separate"/>
      </w:r>
      <w:r>
        <w:rPr>
          <w:noProof/>
        </w:rPr>
        <w:t>9</w:t>
      </w:r>
      <w:r w:rsidR="00CD2B4A">
        <w:rPr>
          <w:noProof/>
        </w:rPr>
        <w:fldChar w:fldCharType="end"/>
      </w:r>
      <w:r w:rsidR="001F3D9E">
        <w:t xml:space="preserve"> Aktivitätsdiagramm Anmeldung via Fremd</w:t>
      </w:r>
      <w:r>
        <w:t>System</w:t>
      </w:r>
      <w:r w:rsidR="001F3D9E">
        <w:rPr>
          <w:rStyle w:val="Funotenzeichen"/>
        </w:rPr>
        <w:footnoteReference w:id="48"/>
      </w:r>
      <w:bookmarkEnd w:id="74"/>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Der Kommunikationsfluss zwischen Benutzer, dem eigenen System sowie des OAuth-Partners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75" w:name="_Toc327090800"/>
      <w:r>
        <w:t xml:space="preserve">Abbildung </w:t>
      </w:r>
      <w:r w:rsidR="00CD2B4A">
        <w:fldChar w:fldCharType="begin"/>
      </w:r>
      <w:r>
        <w:instrText xml:space="preserve"> SEQ Abbildung \* ARABIC </w:instrText>
      </w:r>
      <w:r w:rsidR="00CD2B4A">
        <w:fldChar w:fldCharType="separate"/>
      </w:r>
      <w:r w:rsidR="000B693C">
        <w:rPr>
          <w:noProof/>
        </w:rPr>
        <w:t>10</w:t>
      </w:r>
      <w:r w:rsidR="00CD2B4A">
        <w:fldChar w:fldCharType="end"/>
      </w:r>
      <w:r>
        <w:t xml:space="preserve"> Sequenzdiagramm für Login via OAuth</w:t>
      </w:r>
      <w:r>
        <w:rPr>
          <w:rStyle w:val="Funotenzeichen"/>
        </w:rPr>
        <w:footnoteReference w:id="49"/>
      </w:r>
      <w:bookmarkEnd w:id="75"/>
    </w:p>
    <w:p w:rsidR="00FD6D96" w:rsidRDefault="00FD6D96" w:rsidP="00FD6D96">
      <w:pPr>
        <w:spacing w:after="200" w:line="360" w:lineRule="auto"/>
        <w:jc w:val="both"/>
      </w:pPr>
      <w:r>
        <w:t>Dabei ist der Kommunikationsfluss durch die Verwendung des OAuth-Protokolls größtenteils vorgeben. Das Sequenzdiagramm wurde dabei vornehmlich zu eigenen Dokumentation und Veranschaulichung erstellt. Der Inhalt der Nachrichten beschränkt sich auf geheime Schlüssel die vorher zwischen der Anwendung, dem Benutzer und dem OAuth-Partner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Für den Benutzer des Eventalizers wird zur Laufzeit ein Schlüssel generiert, womit er sich beim OAuth</w:t>
      </w:r>
      <w:r w:rsidR="00C50A0F">
        <w:t>-</w:t>
      </w:r>
      <w:r>
        <w:t>Partner und dem Eventalizer identifiziert. Der Eventalizer selbst hat jeweils e</w:t>
      </w:r>
      <w:r>
        <w:t>i</w:t>
      </w:r>
      <w:r>
        <w:t>nen festen geheimen und öffentlichen Schlüssel vom OAuth</w:t>
      </w:r>
      <w:r w:rsidR="00C50A0F">
        <w:t>-</w:t>
      </w:r>
      <w:r>
        <w:t>Partner bekommen in dem die Anwendung beim OAuth</w:t>
      </w:r>
      <w:r w:rsidR="00C50A0F">
        <w:t>-P</w:t>
      </w:r>
      <w:r>
        <w:t>artner registriert wurde. Dies erfordert einen Benutzer-Account eines Entwicklers beim OAuth</w:t>
      </w:r>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“lessons learned”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Fehlern, vorbeugen.</w:t>
      </w:r>
    </w:p>
    <w:p w:rsidR="002E5A25" w:rsidRDefault="002E5A25" w:rsidP="002E5A25">
      <w:pPr>
        <w:pStyle w:val="berschrift3"/>
        <w:rPr>
          <w:lang w:bidi="ar-SA"/>
        </w:rPr>
      </w:pPr>
      <w:bookmarkStart w:id="76" w:name="_Toc327026130"/>
      <w:r>
        <w:rPr>
          <w:lang w:bidi="ar-SA"/>
        </w:rPr>
        <w:t>Anwendungsarchitektur</w:t>
      </w:r>
      <w:bookmarkEnd w:id="76"/>
    </w:p>
    <w:p w:rsidR="00C50A0F" w:rsidRDefault="00C50A0F" w:rsidP="00C50A0F">
      <w:pPr>
        <w:pStyle w:val="Textkrper"/>
        <w:rPr>
          <w:lang w:bidi="ar-SA"/>
        </w:rPr>
      </w:pPr>
      <w:r>
        <w:rPr>
          <w:lang w:bidi="ar-SA"/>
        </w:rPr>
        <w:t xml:space="preserve">Zur Umsetzung des Projektes wurde das Java Framework „Spring Roo“ verwendet. </w:t>
      </w:r>
      <w:r w:rsidRPr="00C50A0F">
        <w:rPr>
          <w:lang w:bidi="ar-SA"/>
        </w:rPr>
        <w:t>Spring Roo</w:t>
      </w:r>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Roo ist eher eine Sammlung von Generatoren und Prozessen des eigentlichen Spring Frameworks. Daher ist Spring Roo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Roo ermöglicht es mit wenigen Befehlen oder Strukturen für das Spring Framework eine Standard-Webanwendung zu erstellen. Vorteilhaft ist das Spring Roo dabei sehr viele Annahmen bereits trifft und sich dadurch der initiale Aufwand ungemein reduziert. So kann man mit jeweils einem Tastatu</w:t>
      </w:r>
      <w:r>
        <w:rPr>
          <w:lang w:bidi="ar-SA"/>
        </w:rPr>
        <w:t>r</w:t>
      </w:r>
      <w:r>
        <w:rPr>
          <w:lang w:bidi="ar-SA"/>
        </w:rPr>
        <w:t>kommando eine Weboberfläche erzeugen, automatische Roundtrip-Tests für alle Domäne</w:t>
      </w:r>
      <w:r>
        <w:rPr>
          <w:lang w:bidi="ar-SA"/>
        </w:rPr>
        <w:t>n</w:t>
      </w:r>
      <w:r>
        <w:rPr>
          <w:lang w:bidi="ar-SA"/>
        </w:rPr>
        <w:t>klassen erstellen oder Anmelde- und Security-Mechanismen einbinden.</w:t>
      </w:r>
    </w:p>
    <w:p w:rsidR="00C50A0F" w:rsidRDefault="00C50A0F" w:rsidP="00C50A0F">
      <w:pPr>
        <w:pStyle w:val="Textkrper"/>
        <w:rPr>
          <w:lang w:bidi="ar-SA"/>
        </w:rPr>
      </w:pPr>
      <w:r>
        <w:rPr>
          <w:lang w:bidi="ar-SA"/>
        </w:rPr>
        <w:t>Die Nachteile von Spring Roo sind das es eben bei diesem Prozess sehr viele Annahmen vom Framework getroffen und auch schon implementiert werden, die man bei weiterer Spezial</w:t>
      </w:r>
      <w:r>
        <w:rPr>
          <w:lang w:bidi="ar-SA"/>
        </w:rPr>
        <w:t>i</w:t>
      </w:r>
      <w:r>
        <w:rPr>
          <w:lang w:bidi="ar-SA"/>
        </w:rPr>
        <w:t>sierung der Anwendung anpassen muss. Beispielweise unterstützt Spring Roo zwar einen generellen Login-Mechanismus. Wenn jedoch keine eigenen Passwörter verwaltet werden sollen, sondern Login-Mechanismen von Drittanbietern (z.B. Facebook, Twitter) nutzen möchte, sind erheblich Anpassungen notwendig.</w:t>
      </w:r>
    </w:p>
    <w:p w:rsidR="00C50A0F" w:rsidRDefault="00C50A0F" w:rsidP="00C50A0F">
      <w:pPr>
        <w:pStyle w:val="Textkrper"/>
        <w:rPr>
          <w:lang w:bidi="ar-SA"/>
        </w:rPr>
      </w:pPr>
      <w:r>
        <w:rPr>
          <w:lang w:bidi="ar-SA"/>
        </w:rPr>
        <w:t xml:space="preserve">Ein weiteres Risiko besteht darin, dass bereits vom Entwickler angepasste Ressourcen bei einer erneuten Generierung durch das Roo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AspectJ-Dateien und Java-Klassen </w:t>
      </w:r>
      <w:r w:rsidR="00AD76A5">
        <w:rPr>
          <w:lang w:bidi="ar-SA"/>
        </w:rPr>
        <w:t xml:space="preserve">zwar </w:t>
      </w:r>
      <w:r>
        <w:rPr>
          <w:lang w:bidi="ar-SA"/>
        </w:rPr>
        <w:t>minimiert. Ganz ausschließen lassen sich etwaige Probleme damit jedoch nicht.</w:t>
      </w:r>
    </w:p>
    <w:p w:rsidR="00C50A0F" w:rsidRDefault="00C50A0F" w:rsidP="00C50A0F">
      <w:pPr>
        <w:pStyle w:val="Textkrper"/>
        <w:rPr>
          <w:lang w:bidi="ar-SA"/>
        </w:rPr>
      </w:pPr>
      <w:r>
        <w:rPr>
          <w:lang w:bidi="ar-SA"/>
        </w:rPr>
        <w:t xml:space="preserve">Durch die Einbindung von </w:t>
      </w:r>
      <w:r w:rsidR="00AD76A5">
        <w:rPr>
          <w:lang w:bidi="ar-SA"/>
        </w:rPr>
        <w:t xml:space="preserve">Spring </w:t>
      </w:r>
      <w:r>
        <w:rPr>
          <w:lang w:bidi="ar-SA"/>
        </w:rPr>
        <w:t>Roo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77" w:name="_Toc327090801"/>
      <w:r>
        <w:t xml:space="preserve">Abbildung </w:t>
      </w:r>
      <w:r w:rsidR="00CD2B4A">
        <w:fldChar w:fldCharType="begin"/>
      </w:r>
      <w:r>
        <w:instrText xml:space="preserve"> SEQ Abbildung \* ARABIC </w:instrText>
      </w:r>
      <w:r w:rsidR="00CD2B4A">
        <w:fldChar w:fldCharType="separate"/>
      </w:r>
      <w:r w:rsidR="000B693C">
        <w:rPr>
          <w:noProof/>
        </w:rPr>
        <w:t>11</w:t>
      </w:r>
      <w:r w:rsidR="00CD2B4A">
        <w:fldChar w:fldCharType="end"/>
      </w:r>
      <w:r>
        <w:t xml:space="preserve"> Spring Roo Webarchitektur für Evantelizer</w:t>
      </w:r>
      <w:r>
        <w:rPr>
          <w:rStyle w:val="Funotenzeichen"/>
        </w:rPr>
        <w:footnoteReference w:id="52"/>
      </w:r>
      <w:bookmarkEnd w:id="77"/>
    </w:p>
    <w:p w:rsidR="00AD76A5" w:rsidRDefault="00AD76A5" w:rsidP="00AD76A5">
      <w:pPr>
        <w:spacing w:after="200" w:line="360" w:lineRule="auto"/>
        <w:jc w:val="both"/>
      </w:pPr>
      <w:r>
        <w:t>Spring Roo trennt allerdings weniger stark zwischen Geschäftslogik und Datenbankzugriff. Dieser geschieht bei den meisten Webanwendung durch die Verwendung eines Data-Access-Objects (DAO), welches die Operationen zur Datenbank bereitstellt. In Spring Roo werden stattdessen die CRUD-Methoden vom Spring Framework direkt in die Model-Klassen gen</w:t>
      </w:r>
      <w:r>
        <w:t>e</w:t>
      </w:r>
      <w:r>
        <w:t>riert. Daher werden die Model-Klassen und der Datenbankzugriff in Spring Roo-Dokumentationen als „Entity Layer“</w:t>
      </w:r>
      <w:r>
        <w:rPr>
          <w:rStyle w:val="Funotenzeichen"/>
        </w:rPr>
        <w:footnoteReference w:id="53"/>
      </w:r>
      <w:r>
        <w:t xml:space="preserve"> zusammengefasst.</w:t>
      </w:r>
    </w:p>
    <w:p w:rsidR="00AD76A5" w:rsidRDefault="00AD76A5" w:rsidP="00AD76A5">
      <w:pPr>
        <w:spacing w:after="200" w:line="360" w:lineRule="auto"/>
        <w:jc w:val="both"/>
      </w:pPr>
      <w:r>
        <w:t>Spring Roo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spielsweise Apache Maven und AspectJ gewinnen, wozu in der beruflichen Praxis nicht i</w:t>
      </w:r>
      <w:r>
        <w:t>m</w:t>
      </w:r>
      <w:r>
        <w:t>mer die Möglichkeiten bestehen.</w:t>
      </w:r>
    </w:p>
    <w:p w:rsidR="00AD76A5" w:rsidRDefault="00AD76A5" w:rsidP="00AD76A5">
      <w:pPr>
        <w:spacing w:after="200" w:line="360" w:lineRule="auto"/>
        <w:jc w:val="both"/>
      </w:pPr>
      <w:r>
        <w:t xml:space="preserve">Spring Roo ist außerdem ein relatives junges Framework (Release der Version 1.0.0 im </w:t>
      </w:r>
      <w:r w:rsidR="007773C8">
        <w:t>April 2010)</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r>
        <w:t>Die Architektur und damit die Nutzung des Spring Roo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tes Anwendungsgerüst selber zu schreiben. Spring Roo verringert dadurch die Zeit, die für einzelne Iterationszyklen benötigt wird, so dass nachträgliche Änderungen schneller eing</w:t>
      </w:r>
      <w:r>
        <w:t>e</w:t>
      </w:r>
      <w:r>
        <w:t>fügt werden können bzw. Probleme schneller erkannt werden. Trotzdem gab es insbesond</w:t>
      </w:r>
      <w:r>
        <w:t>e</w:t>
      </w:r>
      <w:r>
        <w:t>re bei fehlendem Know-how der Projektmitarbeiter durch die erstmalige Nutzung des Frameworks und einiger Schlüsseltechnologien (Apache Maven) Probleme bei der Umse</w:t>
      </w:r>
      <w:r>
        <w:t>t</w:t>
      </w:r>
      <w:r>
        <w:t>zung. So kam es vermehrt zu Problemen funktionierende Workspaces auf unterschiedlichen PCs einzurichten. Schwierigkeiten gab es insbesondere bei den vom Apache Maven nachg</w:t>
      </w:r>
      <w:r>
        <w:t>e</w:t>
      </w:r>
      <w:r>
        <w:t>ladenen Jar-Dateien. Dies führte teilweise dazu, dass zeitweise bestimmte Projektmitglieder von der Entwicklung ausgeschlossen wurden. Das Deployment und die Vorgehensweise von Apache Maven im Gegensatz zu einem einfachen Ant-Build einer Anwendung ist zwar durc</w:t>
      </w:r>
      <w:r>
        <w:t>h</w:t>
      </w:r>
      <w:r>
        <w:t>aus beeindruckend. Allerdings haben die persönlichen negativen Erfahrungen, die sich nicht ausschließlich durch ungeschickte Bedienung erklären lassen, zu einer ambivalenten Einste</w:t>
      </w:r>
      <w:r>
        <w:t>l</w:t>
      </w:r>
      <w:r>
        <w:t>lung zu Maven geführt. Diese konnten jedoch größtenteils behoben werden und waren d</w:t>
      </w:r>
      <w:r>
        <w:t>a</w:t>
      </w:r>
      <w:r>
        <w:t>her auch eine interessante persönliche Bereicherung für die berufliche Praxis.</w:t>
      </w:r>
    </w:p>
    <w:p w:rsidR="002E5A25" w:rsidRDefault="002E5A25" w:rsidP="002E5A25">
      <w:pPr>
        <w:pStyle w:val="berschrift1"/>
        <w:rPr>
          <w:lang w:bidi="ar-SA"/>
        </w:rPr>
      </w:pPr>
      <w:bookmarkStart w:id="78" w:name="_Toc327026131"/>
      <w:r>
        <w:rPr>
          <w:lang w:bidi="ar-SA"/>
        </w:rPr>
        <w:lastRenderedPageBreak/>
        <w:t>Projektabschluss</w:t>
      </w:r>
      <w:bookmarkEnd w:id="78"/>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„Evantalizer“.</w:t>
      </w:r>
    </w:p>
    <w:p w:rsidR="002E5A25" w:rsidRDefault="002E5A25" w:rsidP="002E5A25">
      <w:pPr>
        <w:pStyle w:val="berschrift2"/>
        <w:rPr>
          <w:lang w:bidi="ar-SA"/>
        </w:rPr>
      </w:pPr>
      <w:bookmarkStart w:id="79" w:name="_Toc327026132"/>
      <w:r>
        <w:rPr>
          <w:lang w:bidi="ar-SA"/>
        </w:rPr>
        <w:t>Zusammenfassung</w:t>
      </w:r>
      <w:bookmarkEnd w:id="79"/>
    </w:p>
    <w:p w:rsidR="007773C8" w:rsidRDefault="007773C8" w:rsidP="007773C8">
      <w:pPr>
        <w:pStyle w:val="Textkrper"/>
        <w:rPr>
          <w:lang w:bidi="ar-SA"/>
        </w:rPr>
      </w:pPr>
      <w:commentRangeStart w:id="80"/>
      <w:r>
        <w:rPr>
          <w:lang w:bidi="ar-SA"/>
        </w:rPr>
        <w:t>In der heutigen Arbeitswelt steigt die Nachfrage nach hoch spezialisierten Fachkräften i</w:t>
      </w:r>
      <w:r>
        <w:rPr>
          <w:lang w:bidi="ar-SA"/>
        </w:rPr>
        <w:t>n</w:t>
      </w:r>
      <w:r>
        <w:rPr>
          <w:lang w:bidi="ar-SA"/>
        </w:rPr>
        <w:t xml:space="preserve">nerhalb des Softwareentwicklungsprozess. </w:t>
      </w:r>
      <w:commentRangeEnd w:id="80"/>
      <w:r w:rsidR="00CC5469">
        <w:rPr>
          <w:rStyle w:val="Kommentarzeichen"/>
          <w:color w:val="auto"/>
        </w:rPr>
        <w:commentReference w:id="80"/>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vorhanden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zwin</w:t>
      </w:r>
      <w:r w:rsidR="007773C8">
        <w:rPr>
          <w:lang w:bidi="ar-SA"/>
        </w:rPr>
        <w:t>g</w:t>
      </w:r>
      <w:r w:rsidR="007773C8">
        <w:rPr>
          <w:lang w:bidi="ar-SA"/>
        </w:rPr>
        <w:t>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81" w:name="_Toc327026133"/>
      <w:r>
        <w:rPr>
          <w:lang w:bidi="ar-SA"/>
        </w:rPr>
        <w:lastRenderedPageBreak/>
        <w:t>Ausblick</w:t>
      </w:r>
      <w:bookmarkEnd w:id="81"/>
    </w:p>
    <w:p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Ein allgegenwärtiges Thema dieser Tage ist der zunehmende Medienkonsum über mobile Geräte, wie etwa Smartphones oder Tablets.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Brücher, C.; Jüdes, F.; Kollmann, W. (2011)</w:t>
      </w:r>
      <w:r>
        <w:rPr>
          <w:b/>
        </w:rPr>
        <w:t>:</w:t>
      </w:r>
      <w:r>
        <w:rPr>
          <w:b/>
        </w:rPr>
        <w:br/>
      </w:r>
      <w:r w:rsidRPr="00621471">
        <w:t>SQL Thinking</w:t>
      </w:r>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Cooper, A.; Reimann, R., Cronin, D.: About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Biffel, S. et al. </w:t>
      </w:r>
      <w:r w:rsidRPr="00EF6533">
        <w:rPr>
          <w:b/>
        </w:rPr>
        <w:t>(2010):</w:t>
      </w:r>
      <w:r w:rsidRPr="00EF6533">
        <w:br/>
        <w:t>Schatten, A.; Biffel, S.; Demolsky, M.; Gotischa-Franta, E.; Östreicher, Th.;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r>
        <w:rPr>
          <w:b/>
        </w:rPr>
        <w:t>Kaak,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r w:rsidRPr="00272AA5">
        <w:rPr>
          <w:b/>
          <w:lang w:val="en-US"/>
        </w:rPr>
        <w:t>o.V. (2012):</w:t>
      </w:r>
      <w:r w:rsidRPr="00272AA5">
        <w:rPr>
          <w:lang w:val="en-US"/>
        </w:rPr>
        <w:br/>
        <w:t>SpringSource Tool Suite - The Best Development Tool for Enterprise Java, http://www.springsource.c</w:t>
      </w:r>
      <w:r w:rsidRPr="00534C7D">
        <w:rPr>
          <w:lang w:val="en-US"/>
        </w:rPr>
        <w:t>om/developer/sts; Überprüft am 07.06.2012.</w:t>
      </w:r>
    </w:p>
    <w:p w:rsidR="00AD76A5" w:rsidRDefault="00AD76A5" w:rsidP="00272AA5">
      <w:pPr>
        <w:pStyle w:val="Literaturverzeichnis"/>
        <w:rPr>
          <w:lang w:val="en-US"/>
        </w:rPr>
      </w:pPr>
      <w:r w:rsidRPr="00AD76A5">
        <w:rPr>
          <w:b/>
          <w:lang w:val="en-US"/>
        </w:rPr>
        <w:t>o.V. (2012a):</w:t>
      </w:r>
      <w:r>
        <w:rPr>
          <w:lang w:val="en-US"/>
        </w:rPr>
        <w:br/>
        <w:t>Spring Framework – Chapter 3. Application Architecture, http://static.springsource.org/spring-roo/reference/html/architecture.html, Überprüft am 07.06.2012.</w:t>
      </w:r>
    </w:p>
    <w:p w:rsidR="00AD76A5" w:rsidRDefault="00AD76A5" w:rsidP="00272AA5">
      <w:pPr>
        <w:pStyle w:val="Literaturverzeichnis"/>
        <w:rPr>
          <w:lang w:val="en-US"/>
        </w:rPr>
      </w:pPr>
      <w:r w:rsidRPr="00AD76A5">
        <w:rPr>
          <w:b/>
          <w:lang w:val="en-US"/>
        </w:rPr>
        <w:t>o.V. (2012</w:t>
      </w:r>
      <w:r>
        <w:rPr>
          <w:b/>
          <w:lang w:val="en-US"/>
        </w:rPr>
        <w:t>b</w:t>
      </w:r>
      <w:r w:rsidRPr="00AD76A5">
        <w:rPr>
          <w:b/>
          <w:lang w:val="en-US"/>
        </w:rPr>
        <w:t>):</w:t>
      </w:r>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Überprüft am 07.06.2012.</w:t>
      </w:r>
    </w:p>
    <w:p w:rsidR="007773C8" w:rsidRPr="00534C7D" w:rsidRDefault="007773C8" w:rsidP="00272AA5">
      <w:pPr>
        <w:pStyle w:val="Literaturverzeichnis"/>
        <w:rPr>
          <w:lang w:val="en-US"/>
        </w:rPr>
      </w:pPr>
      <w:r w:rsidRPr="00AD76A5">
        <w:rPr>
          <w:b/>
          <w:lang w:val="en-US"/>
        </w:rPr>
        <w:t>o.V. (2012</w:t>
      </w:r>
      <w:r>
        <w:rPr>
          <w:b/>
          <w:lang w:val="en-US"/>
        </w:rPr>
        <w:t>c</w:t>
      </w:r>
      <w:r w:rsidRPr="00AD76A5">
        <w:rPr>
          <w:b/>
          <w:lang w:val="en-US"/>
        </w:rPr>
        <w:t>):</w:t>
      </w:r>
      <w:r>
        <w:rPr>
          <w:lang w:val="en-US"/>
        </w:rPr>
        <w:br/>
        <w:t>Spring Framework – Chapter 6. Removing Roo,</w:t>
      </w:r>
      <w:r w:rsidRPr="007773C8">
        <w:rPr>
          <w:lang w:val="en-US"/>
        </w:rPr>
        <w:t xml:space="preserve"> </w:t>
      </w:r>
      <w:r w:rsidRPr="002E769E">
        <w:rPr>
          <w:lang w:val="en-US"/>
        </w:rPr>
        <w:t>http://static.springsource.org/spring-roo/reference/html/removing.html</w:t>
      </w:r>
      <w:r>
        <w:rPr>
          <w:lang w:val="en-US"/>
        </w:rPr>
        <w:t>, Überprüft am 07.06.2012.</w:t>
      </w:r>
    </w:p>
    <w:p w:rsidR="007773C8" w:rsidRPr="007773C8" w:rsidRDefault="007773C8" w:rsidP="00272AA5">
      <w:pPr>
        <w:pStyle w:val="Literaturverzeichnis"/>
        <w:rPr>
          <w:lang w:val="en-US"/>
        </w:rPr>
      </w:pPr>
      <w:r w:rsidRPr="007773C8">
        <w:rPr>
          <w:b/>
          <w:lang w:val="en-US"/>
        </w:rPr>
        <w:t>Pronschinske, M. (2010)</w:t>
      </w:r>
      <w:r w:rsidRPr="007773C8">
        <w:rPr>
          <w:b/>
          <w:lang w:val="en-US"/>
        </w:rPr>
        <w:br/>
      </w:r>
      <w:r w:rsidRPr="007773C8">
        <w:rPr>
          <w:lang w:val="en-US"/>
        </w:rPr>
        <w:t>Spring Roo 1.0 - a RAD tool for Java, http://java.dzone.com/news/spring-roo-10-rad-tool-java</w:t>
      </w:r>
      <w:r>
        <w:rPr>
          <w:lang w:val="en-US"/>
        </w:rPr>
        <w:t>, Überprüft am 07.06.2012.</w:t>
      </w:r>
    </w:p>
    <w:p w:rsidR="00272AA5" w:rsidRPr="00272AA5" w:rsidRDefault="00272AA5" w:rsidP="00272AA5">
      <w:pPr>
        <w:pStyle w:val="Literaturverzeichnis"/>
      </w:pPr>
      <w:r w:rsidRPr="00272AA5">
        <w:rPr>
          <w:b/>
        </w:rPr>
        <w:t>Schwaber, K. (2012):</w:t>
      </w:r>
      <w:r w:rsidRPr="00272AA5">
        <w:br/>
        <w:t>ScrumButs and Modifying Scrum,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fldSimple w:instr=" REF dokument_datum \h  \* MERGEFORMAT ">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t>11.06.2012</w:t>
            </w:r>
          </w:sdtContent>
        </w:sdt>
      </w:fldSimple>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Alexander Benölken</w:t>
            </w:r>
          </w:p>
        </w:tc>
        <w:tc>
          <w:tcPr>
            <w:tcW w:w="3097" w:type="dxa"/>
          </w:tcPr>
          <w:p w:rsidR="00BE78C5" w:rsidRPr="004D6C02" w:rsidRDefault="002575EF" w:rsidP="002575EF">
            <w:pPr>
              <w:pStyle w:val="Textkrper"/>
              <w:rPr>
                <w:bCs/>
              </w:rPr>
            </w:pPr>
            <w:r>
              <w:rPr>
                <w:bCs/>
              </w:rPr>
              <w:t>Martin Garrels</w:t>
            </w:r>
          </w:p>
        </w:tc>
      </w:tr>
    </w:tbl>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Felix Schulze Mönking</w:t>
            </w:r>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Patrick Wiebeler</w:t>
            </w:r>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7"/>
      <w:pgSz w:w="11907" w:h="16839" w:code="9"/>
      <w:pgMar w:top="1417" w:right="1417" w:bottom="1134" w:left="1417" w:header="568" w:footer="567" w:gutter="0"/>
      <w:pgNumType w:fmt="upperRoman" w:start="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ammel" w:date="2012-06-09T17:23:00Z" w:initials="h">
    <w:p w:rsidR="00CC5469" w:rsidRDefault="00CC5469">
      <w:pPr>
        <w:pStyle w:val="Kommentartext"/>
      </w:pPr>
      <w:r>
        <w:rPr>
          <w:rStyle w:val="Kommentarzeichen"/>
        </w:rPr>
        <w:annotationRef/>
      </w:r>
      <w:r>
        <w:t>MAG for Print: Alle Verzeichnisse aktualisieren</w:t>
      </w:r>
    </w:p>
  </w:comment>
  <w:comment w:id="4" w:author="hammel" w:date="2012-06-09T17:25:00Z" w:initials="h">
    <w:p w:rsidR="00CC5469" w:rsidRDefault="00CC5469">
      <w:pPr>
        <w:pStyle w:val="Kommentartext"/>
      </w:pPr>
      <w:r>
        <w:rPr>
          <w:rStyle w:val="Kommentarzeichen"/>
        </w:rPr>
        <w:annotationRef/>
      </w:r>
      <w:r>
        <w:t>Anleitung für neue GlossareinträgE:</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37" w:author="hammel" w:date="2012-06-09T14:52:00Z" w:initials="h">
    <w:p w:rsidR="000602D9" w:rsidRDefault="000602D9">
      <w:pPr>
        <w:pStyle w:val="Kommentartext"/>
      </w:pPr>
      <w:r>
        <w:rPr>
          <w:rStyle w:val="Kommentarzeichen"/>
        </w:rPr>
        <w:annotationRef/>
      </w:r>
      <w:r>
        <w:t>Hier fehlt noch eine Überleitung</w:t>
      </w:r>
    </w:p>
  </w:comment>
  <w:comment w:id="43" w:author="hammel" w:date="2012-06-09T15:03:00Z" w:initials="h">
    <w:p w:rsidR="000602D9" w:rsidRDefault="000602D9">
      <w:pPr>
        <w:pStyle w:val="Kommentartext"/>
      </w:pPr>
      <w:r>
        <w:rPr>
          <w:rStyle w:val="Kommentarzeichen"/>
        </w:rPr>
        <w:annotationRef/>
      </w:r>
      <w:r>
        <w:t>Hier fehlt eine Min</w:t>
      </w:r>
      <w:r>
        <w:t>i</w:t>
      </w:r>
      <w:r>
        <w:t>einleitung</w:t>
      </w:r>
    </w:p>
  </w:comment>
  <w:comment w:id="46"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50" w:author="hammel" w:date="2012-06-09T17:22:00Z" w:initials="h">
    <w:p w:rsidR="00CC5469" w:rsidRDefault="00CC5469">
      <w:pPr>
        <w:pStyle w:val="Kommentartext"/>
      </w:pPr>
      <w:r>
        <w:rPr>
          <w:rStyle w:val="Kommentarzeichen"/>
        </w:rPr>
        <w:annotationRef/>
      </w:r>
      <w:r>
        <w:t>MAG für Print: aufhgübschen</w:t>
      </w:r>
    </w:p>
  </w:comment>
  <w:comment w:id="66" w:author="" w:date="2012-06-09T16:08:00Z" w:initials="">
    <w:p w:rsidR="000602D9" w:rsidRPr="007C5A33" w:rsidRDefault="000602D9" w:rsidP="007C5A33">
      <w:r w:rsidRPr="007C5A33">
        <w:t>Martin Garrels:</w:t>
      </w:r>
    </w:p>
    <w:p w:rsidR="000602D9" w:rsidRDefault="000602D9" w:rsidP="007C5A33">
      <w:pPr>
        <w:pBdr>
          <w:bottom w:val="single" w:sz="12" w:space="0" w:color="808080"/>
        </w:pBdr>
      </w:pPr>
      <w:r>
        <w:t>hier fehlt noch inhalt: Entwicklung der ersten Mockups in PP bis zur Überarbe</w:t>
      </w:r>
      <w:r>
        <w:t>i</w:t>
      </w:r>
      <w:r>
        <w:t>tung dieser und verwendung von online-Mockup-generator.</w:t>
      </w:r>
    </w:p>
    <w:p w:rsidR="000602D9" w:rsidRDefault="000602D9" w:rsidP="007C5A33">
      <w:r>
        <w:t>Martin Garrels:</w:t>
      </w:r>
    </w:p>
    <w:p w:rsidR="000602D9" w:rsidRDefault="000602D9" w:rsidP="007C5A33">
      <w:pPr>
        <w:pBdr>
          <w:bottom w:val="single" w:sz="12" w:space="0" w:color="808080"/>
        </w:pBdr>
      </w:pPr>
      <w:r>
        <w:t>mit bunten bildchen</w:t>
      </w:r>
    </w:p>
    <w:p w:rsidR="000602D9" w:rsidRDefault="000602D9" w:rsidP="007C5A33">
      <w:r>
        <w:t>Alexander Benölken:</w:t>
      </w:r>
    </w:p>
    <w:p w:rsidR="000602D9" w:rsidRDefault="000602D9" w:rsidP="007C5A33">
      <w:r>
        <w:t>@FSM: machst du das noch?</w:t>
      </w:r>
    </w:p>
  </w:comment>
  <w:comment w:id="67" w:author="hammel" w:date="2012-06-09T16:12:00Z" w:initials="h">
    <w:p w:rsidR="000602D9" w:rsidRDefault="000602D9">
      <w:pPr>
        <w:pStyle w:val="Kommentartext"/>
      </w:pPr>
      <w:r>
        <w:rPr>
          <w:rStyle w:val="Kommentarzeichen"/>
        </w:rPr>
        <w:annotationRef/>
      </w:r>
      <w:r>
        <w:t>MAG vor dem Druck: Seitenumbruch verschönern</w:t>
      </w:r>
    </w:p>
  </w:comment>
  <w:comment w:id="69" w:author="hammel" w:date="2012-06-09T16:15:00Z" w:initials="h">
    <w:p w:rsidR="000602D9" w:rsidRDefault="000602D9">
      <w:pPr>
        <w:pStyle w:val="Kommentartext"/>
      </w:pPr>
      <w:r>
        <w:rPr>
          <w:rStyle w:val="Kommentarzeichen"/>
        </w:rPr>
        <w:annotationRef/>
      </w:r>
      <w:r>
        <w:t>MAG for print: Seitenumbruch aufhübschen</w:t>
      </w:r>
    </w:p>
  </w:comment>
  <w:comment w:id="72" w:author="hammel" w:date="2012-06-09T17:21:00Z" w:initials="h">
    <w:p w:rsidR="00CC5469" w:rsidRDefault="00CC5469">
      <w:pPr>
        <w:pStyle w:val="Kommentartext"/>
      </w:pPr>
      <w:r>
        <w:rPr>
          <w:rStyle w:val="Kommentarzeichen"/>
        </w:rPr>
        <w:annotationRef/>
      </w:r>
      <w:r>
        <w:t>MAG for Print: Seitenwechsel?</w:t>
      </w:r>
    </w:p>
  </w:comment>
  <w:comment w:id="80" w:author="hammel" w:date="2012-06-09T17:21:00Z" w:initials="h">
    <w:p w:rsidR="00CC5469" w:rsidRDefault="00CC5469">
      <w:pPr>
        <w:pStyle w:val="Kommentartext"/>
      </w:pPr>
      <w:r>
        <w:rPr>
          <w:rStyle w:val="Kommentarzeichen"/>
        </w:rPr>
        <w:annotationRef/>
      </w:r>
      <w:r>
        <w:t>MAG: Ich habs auch nochmal umformuliert, besser?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B59" w:rsidRDefault="007A5B59">
      <w:r>
        <w:separator/>
      </w:r>
    </w:p>
  </w:endnote>
  <w:endnote w:type="continuationSeparator" w:id="0">
    <w:p w:rsidR="007A5B59" w:rsidRDefault="007A5B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CD2B4A" w:rsidP="00265837">
    <w:pPr>
      <w:pStyle w:val="Fuzeile"/>
      <w:rPr>
        <w:b/>
      </w:rPr>
    </w:pPr>
    <w:fldSimple w:instr=" REF dokument_titel \h  \* MERGEFORMAT ">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CD2B4A">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CD2B4A">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fldSimple w:instr=" REF dokument_datum \h  \* MERGEFORMAT ">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E405A0">
      <w:rPr>
        <w:b/>
        <w:noProof/>
        <w:color w:val="FFFFFF" w:themeColor="background1"/>
      </w:rPr>
      <w:t>5</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CD2B4A" w:rsidP="00C23E14">
    <w:pPr>
      <w:pStyle w:val="Fuzeile"/>
      <w:tabs>
        <w:tab w:val="clear" w:pos="8640"/>
        <w:tab w:val="left" w:pos="8505"/>
      </w:tabs>
      <w:rPr>
        <w:b/>
      </w:rPr>
    </w:pPr>
    <w:fldSimple w:instr=" REF dokument_titel \h  \* MERGEFORMAT ">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CD2B4A">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CD2B4A">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fldSimple w:instr=" REF dokument_datum \h  \* MERGEFORMAT ">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E405A0">
      <w:rPr>
        <w:b/>
        <w:noProof/>
        <w:color w:val="FFFFFF" w:themeColor="background1"/>
      </w:rPr>
      <w:t>IV</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B59" w:rsidRDefault="007A5B59" w:rsidP="00354736">
      <w:pPr>
        <w:spacing w:after="60"/>
      </w:pPr>
      <w:r>
        <w:separator/>
      </w:r>
    </w:p>
  </w:footnote>
  <w:footnote w:type="continuationSeparator" w:id="0">
    <w:p w:rsidR="007A5B59" w:rsidRDefault="007A5B59" w:rsidP="001806A8">
      <w:pPr>
        <w:spacing w:after="0"/>
      </w:pPr>
      <w:r>
        <w:continuationSeparator/>
      </w:r>
    </w:p>
  </w:footnote>
  <w:footnote w:type="continuationNotice" w:id="1">
    <w:p w:rsidR="007A5B59" w:rsidRDefault="007A5B59">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o.V. (2012).</w:t>
      </w:r>
    </w:p>
  </w:footnote>
  <w:footnote w:id="10">
    <w:p w:rsidR="000602D9" w:rsidRDefault="000602D9">
      <w:pPr>
        <w:pStyle w:val="Funotentext"/>
      </w:pPr>
      <w:r>
        <w:rPr>
          <w:rStyle w:val="Funotenzeichen"/>
        </w:rPr>
        <w:footnoteRef/>
      </w:r>
      <w:r>
        <w:t xml:space="preserve"> </w:t>
      </w:r>
      <w:r w:rsidRPr="00272AA5">
        <w:t>Vgl. Schatten, A</w:t>
      </w:r>
      <w:r>
        <w:t>.; Biffl, S. et al., S. 48f.</w:t>
      </w:r>
    </w:p>
  </w:footnote>
  <w:footnote w:id="11">
    <w:p w:rsidR="000602D9" w:rsidRDefault="000602D9">
      <w:pPr>
        <w:pStyle w:val="Funotentext"/>
      </w:pPr>
      <w:r>
        <w:rPr>
          <w:rStyle w:val="Funotenzeichen"/>
        </w:rPr>
        <w:footnoteRef/>
      </w:r>
      <w:r>
        <w:t xml:space="preserve"> Vgl.</w:t>
      </w:r>
      <w:r>
        <w:rPr>
          <w:lang w:bidi="ar-SA"/>
        </w:rPr>
        <w:t xml:space="preserve"> Schatten, A.; Biffl, S. et al., S. 68.</w:t>
      </w:r>
    </w:p>
  </w:footnote>
  <w:footnote w:id="12">
    <w:p w:rsidR="000602D9" w:rsidRDefault="000602D9">
      <w:pPr>
        <w:pStyle w:val="Funotentext"/>
      </w:pPr>
      <w:r>
        <w:rPr>
          <w:rStyle w:val="Funotenzeichen"/>
        </w:rPr>
        <w:footnoteRef/>
      </w:r>
      <w:r>
        <w:t xml:space="preserve"> </w:t>
      </w:r>
      <w:r>
        <w:rPr>
          <w:lang w:bidi="ar-SA"/>
        </w:rPr>
        <w:t>Vgl. Schatten, A.; Biffl,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CD2B4A">
        <w:rPr>
          <w:lang w:bidi="ar-SA"/>
        </w:rPr>
        <w:fldChar w:fldCharType="begin"/>
      </w:r>
      <w:r>
        <w:rPr>
          <w:lang w:bidi="ar-SA"/>
        </w:rPr>
        <w:instrText xml:space="preserve"> REF _Ref327008338 \r \h </w:instrText>
      </w:r>
      <w:r w:rsidR="00CD2B4A">
        <w:rPr>
          <w:lang w:bidi="ar-SA"/>
        </w:rPr>
      </w:r>
      <w:r w:rsidR="00CD2B4A">
        <w:rPr>
          <w:lang w:bidi="ar-SA"/>
        </w:rPr>
        <w:fldChar w:fldCharType="separate"/>
      </w:r>
      <w:r>
        <w:rPr>
          <w:lang w:bidi="ar-SA"/>
        </w:rPr>
        <w:t>2.3</w:t>
      </w:r>
      <w:r w:rsidR="00CD2B4A">
        <w:rPr>
          <w:lang w:bidi="ar-SA"/>
        </w:rPr>
        <w:fldChar w:fldCharType="end"/>
      </w:r>
      <w:r>
        <w:rPr>
          <w:lang w:bidi="ar-SA"/>
        </w:rPr>
        <w:t xml:space="preserve"> „</w:t>
      </w:r>
      <w:r w:rsidR="00CD2B4A">
        <w:rPr>
          <w:lang w:bidi="ar-SA"/>
        </w:rPr>
        <w:fldChar w:fldCharType="begin"/>
      </w:r>
      <w:r>
        <w:rPr>
          <w:lang w:bidi="ar-SA"/>
        </w:rPr>
        <w:instrText xml:space="preserve"> REF _Ref327008338 \h </w:instrText>
      </w:r>
      <w:r w:rsidR="00CD2B4A">
        <w:rPr>
          <w:lang w:bidi="ar-SA"/>
        </w:rPr>
      </w:r>
      <w:r w:rsidR="00CD2B4A">
        <w:rPr>
          <w:lang w:bidi="ar-SA"/>
        </w:rPr>
        <w:fldChar w:fldCharType="separate"/>
      </w:r>
      <w:r>
        <w:rPr>
          <w:lang w:bidi="ar-SA"/>
        </w:rPr>
        <w:t>Entscheidungskompetenz</w:t>
      </w:r>
      <w:r w:rsidR="00CD2B4A">
        <w:rPr>
          <w:lang w:bidi="ar-SA"/>
        </w:rPr>
        <w:fldChar w:fldCharType="end"/>
      </w:r>
      <w:r>
        <w:rPr>
          <w:lang w:bidi="ar-SA"/>
        </w:rPr>
        <w:t xml:space="preserve">“, S. </w:t>
      </w:r>
      <w:r w:rsidR="00CD2B4A">
        <w:rPr>
          <w:lang w:bidi="ar-SA"/>
        </w:rPr>
        <w:fldChar w:fldCharType="begin"/>
      </w:r>
      <w:r>
        <w:rPr>
          <w:lang w:bidi="ar-SA"/>
        </w:rPr>
        <w:instrText xml:space="preserve"> PAGEREF _Ref327008338 \h </w:instrText>
      </w:r>
      <w:r w:rsidR="00CD2B4A">
        <w:rPr>
          <w:lang w:bidi="ar-SA"/>
        </w:rPr>
      </w:r>
      <w:r w:rsidR="00CD2B4A">
        <w:rPr>
          <w:lang w:bidi="ar-SA"/>
        </w:rPr>
        <w:fldChar w:fldCharType="separate"/>
      </w:r>
      <w:r>
        <w:rPr>
          <w:noProof/>
          <w:lang w:bidi="ar-SA"/>
        </w:rPr>
        <w:t>3</w:t>
      </w:r>
      <w:r w:rsidR="00CD2B4A">
        <w:rPr>
          <w:lang w:bidi="ar-SA"/>
        </w:rPr>
        <w:fldChar w:fldCharType="end"/>
      </w:r>
      <w:r>
        <w:rPr>
          <w:lang w:bidi="ar-SA"/>
        </w:rPr>
        <w:t>.</w:t>
      </w:r>
    </w:p>
  </w:footnote>
  <w:footnote w:id="14">
    <w:p w:rsidR="000602D9" w:rsidRDefault="000602D9">
      <w:pPr>
        <w:pStyle w:val="Funotentext"/>
      </w:pPr>
      <w:r>
        <w:rPr>
          <w:rStyle w:val="Funotenzeichen"/>
        </w:rPr>
        <w:footnoteRef/>
      </w:r>
      <w:r>
        <w:t xml:space="preserve"> Vgl. Schwaber, K. (2012).</w:t>
      </w:r>
    </w:p>
  </w:footnote>
  <w:footnote w:id="15">
    <w:p w:rsidR="000602D9" w:rsidRDefault="000602D9">
      <w:pPr>
        <w:pStyle w:val="Funotentext"/>
      </w:pPr>
      <w:r>
        <w:rPr>
          <w:rStyle w:val="Funotenzeichen"/>
        </w:rPr>
        <w:footnoteRef/>
      </w:r>
      <w:r>
        <w:t xml:space="preserve"> </w:t>
      </w:r>
      <w:r>
        <w:rPr>
          <w:lang w:bidi="ar-SA"/>
        </w:rPr>
        <w:t>Vgl. Schatten, A.; Biffl,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r>
        <w:rPr>
          <w:lang w:bidi="ar-SA"/>
        </w:rPr>
        <w:t>Kaack,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CD2B4A">
        <w:fldChar w:fldCharType="begin"/>
      </w:r>
      <w:r>
        <w:instrText xml:space="preserve"> REF _Ref327018897 \r \h </w:instrText>
      </w:r>
      <w:r w:rsidR="00CD2B4A">
        <w:fldChar w:fldCharType="separate"/>
      </w:r>
      <w:r>
        <w:t>2.8</w:t>
      </w:r>
      <w:r w:rsidR="00CD2B4A">
        <w:fldChar w:fldCharType="end"/>
      </w:r>
      <w:r>
        <w:t xml:space="preserve"> „</w:t>
      </w:r>
      <w:r w:rsidR="00CD2B4A">
        <w:fldChar w:fldCharType="begin"/>
      </w:r>
      <w:r>
        <w:instrText xml:space="preserve"> REF _Ref327018897 \h </w:instrText>
      </w:r>
      <w:r w:rsidR="00CD2B4A">
        <w:fldChar w:fldCharType="separate"/>
      </w:r>
      <w:r>
        <w:rPr>
          <w:lang w:bidi="ar-SA"/>
        </w:rPr>
        <w:t>RUP-Artefakte</w:t>
      </w:r>
      <w:r w:rsidR="00CD2B4A">
        <w:fldChar w:fldCharType="end"/>
      </w:r>
      <w:r>
        <w:t xml:space="preserve">“, S. </w:t>
      </w:r>
      <w:r w:rsidR="00CD2B4A">
        <w:fldChar w:fldCharType="begin"/>
      </w:r>
      <w:r>
        <w:instrText xml:space="preserve"> PAGEREF _Ref327018897 \h </w:instrText>
      </w:r>
      <w:r w:rsidR="00CD2B4A">
        <w:fldChar w:fldCharType="separate"/>
      </w:r>
      <w:r>
        <w:rPr>
          <w:noProof/>
        </w:rPr>
        <w:t>8</w:t>
      </w:r>
      <w:r w:rsidR="00CD2B4A">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Kahlbrandt,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Kahlbrandt,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Jüdes,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o.V. (2012b).</w:t>
      </w:r>
    </w:p>
  </w:footnote>
  <w:footnote w:id="51">
    <w:p w:rsidR="000602D9" w:rsidRDefault="000602D9">
      <w:pPr>
        <w:pStyle w:val="Funotentext"/>
      </w:pPr>
      <w:r>
        <w:rPr>
          <w:rStyle w:val="Funotenzeichen"/>
        </w:rPr>
        <w:footnoteRef/>
      </w:r>
      <w:r>
        <w:t xml:space="preserve"> Vgl. o.V. (2012c).</w:t>
      </w:r>
    </w:p>
  </w:footnote>
  <w:footnote w:id="52">
    <w:p w:rsidR="000602D9" w:rsidRDefault="000602D9">
      <w:pPr>
        <w:pStyle w:val="Funotentext"/>
      </w:pPr>
      <w:r>
        <w:rPr>
          <w:rStyle w:val="Funotenzeichen"/>
        </w:rPr>
        <w:footnoteRef/>
      </w:r>
      <w:r>
        <w:t xml:space="preserve"> Eigene Darstellung basierend auf o.V. (2012a).</w:t>
      </w:r>
    </w:p>
  </w:footnote>
  <w:footnote w:id="53">
    <w:p w:rsidR="000602D9" w:rsidRPr="00DF4C8C" w:rsidRDefault="000602D9">
      <w:pPr>
        <w:pStyle w:val="Funotentext"/>
        <w:rPr>
          <w:lang w:val="en-US"/>
        </w:rPr>
      </w:pPr>
      <w:r>
        <w:rPr>
          <w:rStyle w:val="Funotenzeichen"/>
        </w:rPr>
        <w:footnoteRef/>
      </w:r>
      <w:r w:rsidRPr="00DF4C8C">
        <w:rPr>
          <w:lang w:val="en-US"/>
        </w:rPr>
        <w:t xml:space="preserve"> Vgl. o.V. (2012a).</w:t>
      </w:r>
    </w:p>
  </w:footnote>
  <w:footnote w:id="54">
    <w:p w:rsidR="000602D9" w:rsidRPr="00DF4C8C" w:rsidRDefault="000602D9">
      <w:pPr>
        <w:pStyle w:val="Funotentext"/>
        <w:rPr>
          <w:lang w:val="en-US"/>
        </w:rPr>
      </w:pPr>
      <w:r>
        <w:rPr>
          <w:rStyle w:val="Funotenzeichen"/>
        </w:rPr>
        <w:footnoteRef/>
      </w:r>
      <w:r w:rsidRPr="00DF4C8C">
        <w:rPr>
          <w:lang w:val="en-US"/>
        </w:rPr>
        <w:t xml:space="preserve"> Vgl. Pronschinske, M. (2010).</w:t>
      </w:r>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CD2B4A" w:rsidRPr="00CD2B4A">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2575EF"/>
    <w:rsid w:val="00002F39"/>
    <w:rsid w:val="0002295B"/>
    <w:rsid w:val="00022D42"/>
    <w:rsid w:val="00023084"/>
    <w:rsid w:val="00025317"/>
    <w:rsid w:val="00025522"/>
    <w:rsid w:val="000365FA"/>
    <w:rsid w:val="00040C50"/>
    <w:rsid w:val="0004543D"/>
    <w:rsid w:val="0004564F"/>
    <w:rsid w:val="00050836"/>
    <w:rsid w:val="00052DC9"/>
    <w:rsid w:val="000602D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3.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A386D-DFB7-4E94-B2A5-7919C67D7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52</Pages>
  <Words>12280</Words>
  <Characters>77364</Characters>
  <Application>Microsoft Office Word</Application>
  <DocSecurity>0</DocSecurity>
  <Lines>644</Lines>
  <Paragraphs>178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89466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MSGxxxxx</cp:lastModifiedBy>
  <cp:revision>9</cp:revision>
  <cp:lastPrinted>2009-03-25T22:25:00Z</cp:lastPrinted>
  <dcterms:created xsi:type="dcterms:W3CDTF">2012-06-06T14:55:00Z</dcterms:created>
  <dcterms:modified xsi:type="dcterms:W3CDTF">2012-06-10T10:46:00Z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