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D2D7" w14:textId="44675648" w:rsidR="00713AA5" w:rsidRDefault="006C0961" w:rsidP="006C09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GB Iluminações – Backend API Doc</w:t>
      </w:r>
    </w:p>
    <w:p w14:paraId="21536604" w14:textId="77777777" w:rsidR="006C0961" w:rsidRDefault="006C0961" w:rsidP="006C0961">
      <w:pPr>
        <w:jc w:val="center"/>
        <w:rPr>
          <w:b/>
          <w:bCs/>
          <w:sz w:val="28"/>
          <w:szCs w:val="28"/>
        </w:rPr>
      </w:pPr>
    </w:p>
    <w:p w14:paraId="6B46CD5C" w14:textId="05B5247B" w:rsidR="00445F08" w:rsidRDefault="00445F08" w:rsidP="00445F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Homepage Routes</w:t>
      </w:r>
    </w:p>
    <w:p w14:paraId="7660EF57" w14:textId="77777777" w:rsidR="00C020FF" w:rsidRDefault="00445F08" w:rsidP="00445F0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940A9">
        <w:rPr>
          <w:b/>
          <w:bCs/>
          <w:sz w:val="24"/>
          <w:szCs w:val="24"/>
        </w:rPr>
        <w:t>/api/homepage/</w:t>
      </w:r>
      <w:r w:rsidR="00D940A9" w:rsidRPr="00D940A9">
        <w:rPr>
          <w:b/>
          <w:bCs/>
          <w:sz w:val="24"/>
          <w:szCs w:val="24"/>
        </w:rPr>
        <w:t xml:space="preserve">logo </w:t>
      </w:r>
    </w:p>
    <w:p w14:paraId="248F7359" w14:textId="215E80D6" w:rsidR="00445F08" w:rsidRPr="00C020FF" w:rsidRDefault="005530FC" w:rsidP="00C020FF">
      <w:pPr>
        <w:ind w:left="720"/>
        <w:rPr>
          <w:b/>
          <w:bCs/>
          <w:sz w:val="24"/>
          <w:szCs w:val="24"/>
        </w:rPr>
      </w:pPr>
      <w:r w:rsidRPr="00C020FF">
        <w:rPr>
          <w:sz w:val="24"/>
          <w:szCs w:val="24"/>
        </w:rPr>
        <w:t>Return an array of objects</w:t>
      </w:r>
      <w:r w:rsidR="00C020FF">
        <w:rPr>
          <w:sz w:val="24"/>
          <w:szCs w:val="24"/>
        </w:rPr>
        <w:t xml:space="preserve"> with properties: name, publicId, link, category</w:t>
      </w:r>
    </w:p>
    <w:p w14:paraId="28B9CF6C" w14:textId="18D466BA" w:rsidR="003C4085" w:rsidRDefault="003C4085" w:rsidP="00445F0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/api/homepage/</w:t>
      </w:r>
      <w:r w:rsidR="005530FC">
        <w:rPr>
          <w:b/>
          <w:bCs/>
          <w:sz w:val="24"/>
          <w:szCs w:val="24"/>
        </w:rPr>
        <w:t>calltoaction</w:t>
      </w:r>
    </w:p>
    <w:p w14:paraId="6AA3ED82" w14:textId="23FE9A2B" w:rsidR="005C72E2" w:rsidRPr="005C72E2" w:rsidRDefault="005C72E2" w:rsidP="005C72E2">
      <w:pPr>
        <w:ind w:left="720"/>
        <w:rPr>
          <w:sz w:val="24"/>
          <w:szCs w:val="24"/>
        </w:rPr>
      </w:pPr>
      <w:r>
        <w:rPr>
          <w:sz w:val="24"/>
          <w:szCs w:val="24"/>
        </w:rPr>
        <w:t>Return an object with two objects: speaktous</w:t>
      </w:r>
    </w:p>
    <w:sectPr w:rsidR="005C72E2" w:rsidRPr="005C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B81"/>
    <w:multiLevelType w:val="hybridMultilevel"/>
    <w:tmpl w:val="7A1A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E3CC3"/>
    <w:multiLevelType w:val="hybridMultilevel"/>
    <w:tmpl w:val="6878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70921"/>
    <w:multiLevelType w:val="hybridMultilevel"/>
    <w:tmpl w:val="6C62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299329">
    <w:abstractNumId w:val="2"/>
  </w:num>
  <w:num w:numId="2" w16cid:durableId="559051344">
    <w:abstractNumId w:val="1"/>
  </w:num>
  <w:num w:numId="3" w16cid:durableId="187186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A5"/>
    <w:rsid w:val="003C4085"/>
    <w:rsid w:val="00445F08"/>
    <w:rsid w:val="005530FC"/>
    <w:rsid w:val="005C72E2"/>
    <w:rsid w:val="006C0961"/>
    <w:rsid w:val="00713AA5"/>
    <w:rsid w:val="008157FF"/>
    <w:rsid w:val="00B9299C"/>
    <w:rsid w:val="00C020FF"/>
    <w:rsid w:val="00D940A9"/>
    <w:rsid w:val="00E9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15BA"/>
  <w15:chartTrackingRefBased/>
  <w15:docId w15:val="{B5C80CDA-C468-4273-92AA-3256E4D6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Sillas Bernardo</dc:creator>
  <cp:keywords/>
  <dc:description/>
  <cp:lastModifiedBy>Sillas Bernardo</cp:lastModifiedBy>
  <cp:revision>10</cp:revision>
  <dcterms:created xsi:type="dcterms:W3CDTF">2023-03-15T13:10:00Z</dcterms:created>
  <dcterms:modified xsi:type="dcterms:W3CDTF">2023-03-15T18:12:00Z</dcterms:modified>
</cp:coreProperties>
</file>