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8E5" w:rsidRDefault="00B918E5" w:rsidP="00B918E5">
      <w:pPr>
        <w:pStyle w:val="Title"/>
        <w:rPr>
          <w:rFonts w:eastAsia="Times New Roman"/>
        </w:rPr>
      </w:pPr>
      <w:r>
        <w:rPr>
          <w:rFonts w:eastAsia="Times New Roman"/>
        </w:rPr>
        <w:t>Call for Transcelerator Testers</w:t>
      </w:r>
    </w:p>
    <w:p w:rsidR="0087145C" w:rsidRDefault="0087145C" w:rsidP="008714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year, we began exploratory development of a new tool called </w:t>
      </w:r>
      <w:r w:rsidRPr="0087145C">
        <w:rPr>
          <w:rFonts w:ascii="Times New Roman" w:eastAsia="Times New Roman" w:hAnsi="Times New Roman" w:cs="Times New Roman"/>
          <w:i/>
          <w:iCs/>
          <w:sz w:val="24"/>
          <w:szCs w:val="24"/>
        </w:rPr>
        <w:t>Transcelerator</w:t>
      </w:r>
      <w:r>
        <w:rPr>
          <w:rFonts w:ascii="Times New Roman" w:eastAsia="Times New Roman" w:hAnsi="Times New Roman" w:cs="Times New Roman"/>
          <w:sz w:val="24"/>
          <w:szCs w:val="24"/>
        </w:rPr>
        <w:t xml:space="preserve">. It is largely the brain-child of Mark Penny in India. He had cobbled together various CC tables to come up with an approach that made it possible to semi-automate the process of translating the questions in the TW </w:t>
      </w:r>
      <w:r w:rsidRPr="0087145C">
        <w:rPr>
          <w:rFonts w:ascii="Times New Roman" w:eastAsia="Times New Roman" w:hAnsi="Times New Roman" w:cs="Times New Roman"/>
          <w:sz w:val="24"/>
          <w:szCs w:val="24"/>
        </w:rPr>
        <w:t>resource</w:t>
      </w:r>
      <w:r>
        <w:rPr>
          <w:rFonts w:ascii="Times New Roman" w:eastAsia="Times New Roman" w:hAnsi="Times New Roman" w:cs="Times New Roman"/>
          <w:sz w:val="24"/>
          <w:szCs w:val="24"/>
        </w:rPr>
        <w:t xml:space="preserve"> </w:t>
      </w:r>
      <w:r w:rsidRPr="0087145C">
        <w:rPr>
          <w:rFonts w:ascii="Times New Roman" w:eastAsia="Times New Roman" w:hAnsi="Times New Roman" w:cs="Times New Roman"/>
          <w:i/>
          <w:iCs/>
          <w:sz w:val="24"/>
          <w:szCs w:val="24"/>
        </w:rPr>
        <w:t>QUESTIONS FOR TESTING TRANSLATIONS</w:t>
      </w:r>
      <w:r>
        <w:rPr>
          <w:rFonts w:ascii="Times New Roman" w:eastAsia="Times New Roman" w:hAnsi="Times New Roman" w:cs="Times New Roman"/>
          <w:sz w:val="24"/>
          <w:szCs w:val="24"/>
        </w:rPr>
        <w:t>, by taking advantage of the repetitive nature of the questions and the previous work his team had done in analyzing key terms and proper names and assigning the vernacular equivalents. Transcelerator takes his idea and builds on it in a form that should make it more accessible to OWLs and MTTs.</w:t>
      </w:r>
    </w:p>
    <w:p w:rsidR="004263E9" w:rsidRDefault="004263E9" w:rsidP="0087145C">
      <w:pPr>
        <w:spacing w:after="0" w:line="240" w:lineRule="auto"/>
        <w:rPr>
          <w:rFonts w:ascii="Times New Roman" w:eastAsia="Times New Roman" w:hAnsi="Times New Roman" w:cs="Times New Roman"/>
          <w:sz w:val="24"/>
          <w:szCs w:val="24"/>
        </w:rPr>
      </w:pPr>
    </w:p>
    <w:p w:rsidR="0090774C" w:rsidRPr="008D0A0B" w:rsidRDefault="008D0A0B" w:rsidP="008D0A0B">
      <w:pPr>
        <w:spacing w:after="0" w:line="240" w:lineRule="auto"/>
        <w:rPr>
          <w:rFonts w:ascii="Times New Roman" w:eastAsia="Times New Roman" w:hAnsi="Times New Roman" w:cs="Times New Roman"/>
          <w:sz w:val="24"/>
          <w:szCs w:val="24"/>
          <w:u w:val="single"/>
        </w:rPr>
      </w:pPr>
      <w:r w:rsidRPr="008D0A0B">
        <w:rPr>
          <w:rFonts w:ascii="Times New Roman" w:eastAsia="Times New Roman" w:hAnsi="Times New Roman" w:cs="Times New Roman"/>
          <w:sz w:val="24"/>
          <w:szCs w:val="24"/>
          <w:u w:val="single"/>
        </w:rPr>
        <w:t>Example:</w:t>
      </w:r>
    </w:p>
    <w:p w:rsidR="008D0A0B" w:rsidRDefault="0060553E" w:rsidP="006055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list of</w:t>
      </w:r>
      <w:r w:rsidR="008D0A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comprehension checking questions, there are 39 questions that have the form</w:t>
      </w:r>
    </w:p>
    <w:p w:rsidR="008D0A0B" w:rsidRPr="008D0A0B" w:rsidRDefault="008D0A0B" w:rsidP="0060553E">
      <w:pPr>
        <w:spacing w:after="0" w:line="240" w:lineRule="auto"/>
        <w:ind w:firstLine="720"/>
        <w:rPr>
          <w:rFonts w:ascii="Times New Roman" w:eastAsia="Times New Roman" w:hAnsi="Times New Roman" w:cs="Times New Roman"/>
          <w:sz w:val="24"/>
          <w:szCs w:val="24"/>
        </w:rPr>
      </w:pPr>
      <w:r w:rsidRPr="008D0A0B">
        <w:rPr>
          <w:rFonts w:ascii="Times New Roman" w:eastAsia="Times New Roman" w:hAnsi="Times New Roman" w:cs="Times New Roman"/>
          <w:sz w:val="24"/>
          <w:szCs w:val="24"/>
        </w:rPr>
        <w:t>Wh</w:t>
      </w:r>
      <w:r w:rsidR="0060553E">
        <w:rPr>
          <w:rFonts w:ascii="Times New Roman" w:eastAsia="Times New Roman" w:hAnsi="Times New Roman" w:cs="Times New Roman"/>
          <w:sz w:val="24"/>
          <w:szCs w:val="24"/>
        </w:rPr>
        <w:t>at did ______ tell _____ to do?</w:t>
      </w:r>
    </w:p>
    <w:p w:rsidR="008D0A0B" w:rsidRPr="008D0A0B" w:rsidRDefault="0060553E" w:rsidP="007F27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names that belong in the blanks are different, but </w:t>
      </w:r>
      <w:r w:rsidR="007F2773">
        <w:rPr>
          <w:rFonts w:ascii="Times New Roman" w:eastAsia="Times New Roman" w:hAnsi="Times New Roman" w:cs="Times New Roman"/>
          <w:sz w:val="24"/>
          <w:szCs w:val="24"/>
        </w:rPr>
        <w:t xml:space="preserve">the frame is the same, so once the translator translates one instance of the question, Transcelerator can guess at a translation of all the other instances, if it knows the vernacular equivalents of each of the English names. (Note: if the vernacular marks gender, then some of </w:t>
      </w:r>
      <w:proofErr w:type="spellStart"/>
      <w:r w:rsidR="007F2773">
        <w:rPr>
          <w:rFonts w:ascii="Times New Roman" w:eastAsia="Times New Roman" w:hAnsi="Times New Roman" w:cs="Times New Roman"/>
          <w:sz w:val="24"/>
          <w:szCs w:val="24"/>
        </w:rPr>
        <w:t>Transcelerator’s</w:t>
      </w:r>
      <w:proofErr w:type="spellEnd"/>
      <w:r w:rsidR="007F2773">
        <w:rPr>
          <w:rFonts w:ascii="Times New Roman" w:eastAsia="Times New Roman" w:hAnsi="Times New Roman" w:cs="Times New Roman"/>
          <w:sz w:val="24"/>
          <w:szCs w:val="24"/>
        </w:rPr>
        <w:t xml:space="preserve"> guesses might be wrong for instances of the question involving people of different genders.)</w:t>
      </w:r>
    </w:p>
    <w:p w:rsidR="0090774C" w:rsidRDefault="0090774C" w:rsidP="0087145C">
      <w:pPr>
        <w:spacing w:after="0" w:line="240" w:lineRule="auto"/>
        <w:rPr>
          <w:rFonts w:ascii="Times New Roman" w:eastAsia="Times New Roman" w:hAnsi="Times New Roman" w:cs="Times New Roman"/>
          <w:sz w:val="24"/>
          <w:szCs w:val="24"/>
        </w:rPr>
      </w:pPr>
    </w:p>
    <w:p w:rsidR="0087145C" w:rsidRDefault="0087145C" w:rsidP="008714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Transcelerator is in a pre-alpha or early alpha state, meaning that it has a reasonable set of usable features, but is not yet in a polished state for doing extensive real work. It has been developed incubator-style inside Translation Editor as an experimental feature. However, it has been carefully developed so that it is not tightly coupled with TE, and the plan is to pull it out into a separate product and/or hook it up in Paratext, assuming we get feedback indicating that this would be desirable. So we would like to get some input from others besides Mark. If you would be willing to look at it long enough to see whether something like this would be useful for your project, we would be very grateful for your thoughts. It will take a little effort on your part, especially if you are not a current TE user, but we hope that your effort will be rewarded by having the opportunity to give some direction and ensure that the software we are developing is really useful to you.</w:t>
      </w:r>
    </w:p>
    <w:p w:rsidR="0087145C" w:rsidRDefault="0087145C" w:rsidP="0087145C">
      <w:pPr>
        <w:pStyle w:val="Heading2"/>
        <w:rPr>
          <w:rFonts w:eastAsia="Times New Roman"/>
        </w:rPr>
      </w:pPr>
      <w:r>
        <w:rPr>
          <w:rFonts w:eastAsia="Times New Roman"/>
        </w:rPr>
        <w:t>Instructions</w:t>
      </w:r>
    </w:p>
    <w:p w:rsidR="00A60571" w:rsidRPr="00A60571" w:rsidRDefault="00A60571" w:rsidP="0087145C">
      <w:pPr>
        <w:spacing w:after="0" w:line="240" w:lineRule="auto"/>
        <w:rPr>
          <w:rFonts w:asciiTheme="majorBidi" w:eastAsia="Times New Roman" w:hAnsiTheme="majorBidi" w:cstheme="majorBidi"/>
          <w:sz w:val="24"/>
          <w:szCs w:val="24"/>
        </w:rPr>
      </w:pPr>
      <w:r w:rsidRPr="00A60571">
        <w:rPr>
          <w:rFonts w:asciiTheme="majorBidi" w:hAnsiTheme="majorBidi" w:cstheme="majorBidi"/>
        </w:rPr>
        <w:t>If you are already using Translation Editor</w:t>
      </w:r>
      <w:r w:rsidR="00EA359E">
        <w:rPr>
          <w:rFonts w:asciiTheme="majorBidi" w:hAnsiTheme="majorBidi" w:cstheme="majorBidi"/>
        </w:rPr>
        <w:t xml:space="preserve"> 7.2.1</w:t>
      </w:r>
      <w:r w:rsidRPr="00A60571">
        <w:rPr>
          <w:rFonts w:asciiTheme="majorBidi" w:hAnsiTheme="majorBidi" w:cstheme="majorBidi"/>
        </w:rPr>
        <w:t xml:space="preserve">, skip down to the section entitled </w:t>
      </w:r>
      <w:r w:rsidRPr="00A60571">
        <w:rPr>
          <w:rFonts w:asciiTheme="majorBidi" w:hAnsiTheme="majorBidi" w:cstheme="majorBidi"/>
          <w:b/>
          <w:bCs/>
        </w:rPr>
        <w:t>Enabling and Testing Transcelerator</w:t>
      </w:r>
      <w:r w:rsidRPr="00A60571">
        <w:rPr>
          <w:rFonts w:asciiTheme="majorBidi" w:hAnsiTheme="majorBidi" w:cstheme="majorBidi"/>
        </w:rPr>
        <w:t>.  Otherwise, follow these instructions:</w:t>
      </w:r>
    </w:p>
    <w:p w:rsidR="0087145C" w:rsidRDefault="001E28F0" w:rsidP="0087145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BTE version of Fieldworks 7.2</w:t>
      </w:r>
      <w:r w:rsidR="00EA359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(the version containing TE).</w:t>
      </w:r>
    </w:p>
    <w:p w:rsidR="001E28F0" w:rsidRDefault="001E28F0" w:rsidP="0087145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Translation Editor.</w:t>
      </w:r>
    </w:p>
    <w:p w:rsidR="008D0A0B" w:rsidRDefault="008D0A0B" w:rsidP="008D0A0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open the on-line Help, on the </w:t>
      </w:r>
      <w:r w:rsidRPr="008D0A0B">
        <w:rPr>
          <w:rFonts w:ascii="Times New Roman" w:eastAsia="Times New Roman" w:hAnsi="Times New Roman" w:cs="Times New Roman"/>
          <w:b/>
          <w:bCs/>
          <w:sz w:val="24"/>
          <w:szCs w:val="24"/>
        </w:rPr>
        <w:t>Help</w:t>
      </w:r>
      <w:r>
        <w:rPr>
          <w:rFonts w:ascii="Times New Roman" w:eastAsia="Times New Roman" w:hAnsi="Times New Roman" w:cs="Times New Roman"/>
          <w:sz w:val="24"/>
          <w:szCs w:val="24"/>
        </w:rPr>
        <w:t xml:space="preserve"> menu, click </w:t>
      </w:r>
      <w:r w:rsidRPr="008D0A0B">
        <w:rPr>
          <w:rFonts w:ascii="Times New Roman" w:eastAsia="Times New Roman" w:hAnsi="Times New Roman" w:cs="Times New Roman"/>
          <w:b/>
          <w:bCs/>
          <w:sz w:val="24"/>
          <w:szCs w:val="24"/>
        </w:rPr>
        <w:t>Translation Editor</w:t>
      </w:r>
      <w:r>
        <w:rPr>
          <w:rFonts w:ascii="Times New Roman" w:eastAsia="Times New Roman" w:hAnsi="Times New Roman" w:cs="Times New Roman"/>
          <w:sz w:val="24"/>
          <w:szCs w:val="24"/>
        </w:rPr>
        <w:t xml:space="preserve">. To access the most useful topics, in the </w:t>
      </w:r>
      <w:r w:rsidRPr="008D0A0B">
        <w:rPr>
          <w:rFonts w:ascii="Times New Roman" w:eastAsia="Times New Roman" w:hAnsi="Times New Roman" w:cs="Times New Roman"/>
          <w:i/>
          <w:iCs/>
          <w:sz w:val="24"/>
          <w:szCs w:val="24"/>
        </w:rPr>
        <w:t>Getting Started</w:t>
      </w:r>
      <w:r>
        <w:rPr>
          <w:rFonts w:ascii="Times New Roman" w:eastAsia="Times New Roman" w:hAnsi="Times New Roman" w:cs="Times New Roman"/>
          <w:sz w:val="24"/>
          <w:szCs w:val="24"/>
        </w:rPr>
        <w:t xml:space="preserve"> topic, click the link to display the </w:t>
      </w:r>
      <w:r w:rsidRPr="008D0A0B">
        <w:rPr>
          <w:rFonts w:ascii="Times New Roman" w:eastAsia="Times New Roman" w:hAnsi="Times New Roman" w:cs="Times New Roman"/>
          <w:i/>
          <w:iCs/>
          <w:sz w:val="24"/>
          <w:szCs w:val="24"/>
        </w:rPr>
        <w:t>Beginning Tasks overview</w:t>
      </w:r>
      <w:r>
        <w:rPr>
          <w:rFonts w:ascii="Times New Roman" w:eastAsia="Times New Roman" w:hAnsi="Times New Roman" w:cs="Times New Roman"/>
          <w:sz w:val="24"/>
          <w:szCs w:val="24"/>
        </w:rPr>
        <w:t>.</w:t>
      </w:r>
    </w:p>
    <w:p w:rsidR="008D0A0B" w:rsidRDefault="008D0A0B" w:rsidP="008D0A0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an existing FieldWorks project, you can open it. If you want to keep your project free of any Scripture data (either to keep it </w:t>
      </w:r>
      <w:proofErr w:type="spellStart"/>
      <w:r>
        <w:rPr>
          <w:rFonts w:ascii="Times New Roman" w:eastAsia="Times New Roman" w:hAnsi="Times New Roman" w:cs="Times New Roman"/>
          <w:sz w:val="24"/>
          <w:szCs w:val="24"/>
        </w:rPr>
        <w:t>lean</w:t>
      </w:r>
      <w:proofErr w:type="spellEnd"/>
      <w:r>
        <w:rPr>
          <w:rFonts w:ascii="Times New Roman" w:eastAsia="Times New Roman" w:hAnsi="Times New Roman" w:cs="Times New Roman"/>
          <w:sz w:val="24"/>
          <w:szCs w:val="24"/>
        </w:rPr>
        <w:t xml:space="preserve"> or for security reasons), you can either create a new FW project or backup your existing project and restore it to a new name to use as a temporary copy. See the appropriate Help topics for specific instructions.</w:t>
      </w:r>
    </w:p>
    <w:p w:rsidR="008D0A0B" w:rsidRPr="0087145C" w:rsidRDefault="008D0A0B" w:rsidP="008D0A0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do not </w:t>
      </w:r>
      <w:r w:rsidRPr="008D0A0B">
        <w:rPr>
          <w:rFonts w:ascii="Times New Roman" w:eastAsia="Times New Roman" w:hAnsi="Times New Roman" w:cs="Times New Roman"/>
          <w:i/>
          <w:iCs/>
          <w:sz w:val="24"/>
          <w:szCs w:val="24"/>
        </w:rPr>
        <w:t>need</w:t>
      </w:r>
      <w:r>
        <w:rPr>
          <w:rFonts w:ascii="Times New Roman" w:eastAsia="Times New Roman" w:hAnsi="Times New Roman" w:cs="Times New Roman"/>
          <w:sz w:val="24"/>
          <w:szCs w:val="24"/>
        </w:rPr>
        <w:t xml:space="preserve"> to have any Scripture data in TE to use Transcelerator, but if you want to assign vernacular equivalents for biblical terms, you will want to import at least one book of Scripture. (If you do not assign any vernacular equivalents, the functionality of Transcelerator will be more limited.</w:t>
      </w:r>
      <w:r w:rsidR="00EA35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import </w:t>
      </w:r>
      <w:r w:rsidR="00FA05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cripture from Paratext or other Standard Format files, follow the instructions in the Help topic </w:t>
      </w:r>
      <w:r w:rsidRPr="008D0A0B">
        <w:rPr>
          <w:rFonts w:ascii="Times New Roman" w:eastAsia="Times New Roman" w:hAnsi="Times New Roman" w:cs="Times New Roman"/>
          <w:i/>
          <w:iCs/>
          <w:sz w:val="24"/>
          <w:szCs w:val="24"/>
        </w:rPr>
        <w:t>Import Standard Format</w:t>
      </w:r>
      <w:r>
        <w:rPr>
          <w:rFonts w:ascii="Times New Roman" w:eastAsia="Times New Roman" w:hAnsi="Times New Roman" w:cs="Times New Roman"/>
          <w:sz w:val="24"/>
          <w:szCs w:val="24"/>
        </w:rPr>
        <w:t>.</w:t>
      </w:r>
    </w:p>
    <w:p w:rsidR="0087145C" w:rsidRDefault="0087145C" w:rsidP="0087145C">
      <w:pPr>
        <w:spacing w:after="0" w:line="240" w:lineRule="auto"/>
        <w:rPr>
          <w:rFonts w:ascii="Times New Roman" w:eastAsia="Times New Roman" w:hAnsi="Times New Roman" w:cs="Times New Roman"/>
          <w:sz w:val="24"/>
          <w:szCs w:val="24"/>
        </w:rPr>
      </w:pPr>
    </w:p>
    <w:p w:rsidR="00426793" w:rsidRDefault="0087145C" w:rsidP="0087145C">
      <w:pPr>
        <w:pStyle w:val="Heading2"/>
        <w:rPr>
          <w:rFonts w:eastAsia="Times New Roman"/>
        </w:rPr>
      </w:pPr>
      <w:r w:rsidRPr="0087145C">
        <w:rPr>
          <w:rFonts w:eastAsia="Times New Roman"/>
        </w:rPr>
        <w:t>Enabling and Testing Transcelerator</w:t>
      </w:r>
    </w:p>
    <w:p w:rsidR="001E28F0" w:rsidRPr="008D0A0B" w:rsidRDefault="001E28F0" w:rsidP="001E28F0">
      <w:pPr>
        <w:pStyle w:val="ListParagraph"/>
        <w:numPr>
          <w:ilvl w:val="0"/>
          <w:numId w:val="2"/>
        </w:numPr>
        <w:rPr>
          <w:rFonts w:asciiTheme="majorBidi" w:hAnsiTheme="majorBidi" w:cstheme="majorBidi"/>
        </w:rPr>
      </w:pPr>
      <w:r w:rsidRPr="008D0A0B">
        <w:rPr>
          <w:rFonts w:asciiTheme="majorBidi" w:hAnsiTheme="majorBidi" w:cstheme="majorBidi"/>
        </w:rPr>
        <w:t xml:space="preserve">In TE, on the </w:t>
      </w:r>
      <w:r w:rsidRPr="008D0A0B">
        <w:rPr>
          <w:rFonts w:asciiTheme="majorBidi" w:hAnsiTheme="majorBidi" w:cstheme="majorBidi"/>
          <w:b/>
          <w:bCs/>
        </w:rPr>
        <w:t>Tools</w:t>
      </w:r>
      <w:r w:rsidRPr="008D0A0B">
        <w:rPr>
          <w:rFonts w:asciiTheme="majorBidi" w:hAnsiTheme="majorBidi" w:cstheme="majorBidi"/>
        </w:rPr>
        <w:t xml:space="preserve"> menu, click </w:t>
      </w:r>
      <w:r w:rsidRPr="008D0A0B">
        <w:rPr>
          <w:rFonts w:asciiTheme="majorBidi" w:hAnsiTheme="majorBidi" w:cstheme="majorBidi"/>
          <w:b/>
          <w:bCs/>
        </w:rPr>
        <w:t>Options</w:t>
      </w:r>
      <w:r w:rsidRPr="008D0A0B">
        <w:rPr>
          <w:rFonts w:asciiTheme="majorBidi" w:hAnsiTheme="majorBidi" w:cstheme="majorBidi"/>
        </w:rPr>
        <w:t>.</w:t>
      </w:r>
    </w:p>
    <w:p w:rsidR="001E28F0" w:rsidRPr="008D0A0B" w:rsidRDefault="001E28F0" w:rsidP="001E28F0">
      <w:pPr>
        <w:pStyle w:val="ListParagraph"/>
        <w:numPr>
          <w:ilvl w:val="0"/>
          <w:numId w:val="2"/>
        </w:numPr>
        <w:rPr>
          <w:rFonts w:asciiTheme="majorBidi" w:hAnsiTheme="majorBidi" w:cstheme="majorBidi"/>
        </w:rPr>
      </w:pPr>
      <w:r w:rsidRPr="008D0A0B">
        <w:rPr>
          <w:rFonts w:asciiTheme="majorBidi" w:hAnsiTheme="majorBidi" w:cstheme="majorBidi"/>
        </w:rPr>
        <w:t>On the Advanced tab, select the experimental feature called Comprehension Checking Questions, and then click OK.</w:t>
      </w:r>
    </w:p>
    <w:p w:rsidR="001E28F0" w:rsidRPr="008D0A0B" w:rsidRDefault="00A60571" w:rsidP="001E28F0">
      <w:pPr>
        <w:pStyle w:val="ListParagraph"/>
        <w:numPr>
          <w:ilvl w:val="0"/>
          <w:numId w:val="2"/>
        </w:numPr>
        <w:rPr>
          <w:rFonts w:asciiTheme="majorBidi" w:hAnsiTheme="majorBidi" w:cstheme="majorBidi"/>
        </w:rPr>
      </w:pPr>
      <w:r>
        <w:rPr>
          <w:rFonts w:asciiTheme="majorBidi" w:hAnsiTheme="majorBidi" w:cstheme="majorBidi"/>
        </w:rPr>
        <w:t>O</w:t>
      </w:r>
      <w:r w:rsidR="00FA057A">
        <w:rPr>
          <w:rFonts w:asciiTheme="majorBidi" w:hAnsiTheme="majorBidi" w:cstheme="majorBidi"/>
        </w:rPr>
        <w:t xml:space="preserve">n </w:t>
      </w:r>
      <w:r w:rsidR="001E28F0" w:rsidRPr="008D0A0B">
        <w:rPr>
          <w:rFonts w:asciiTheme="majorBidi" w:hAnsiTheme="majorBidi" w:cstheme="majorBidi"/>
        </w:rPr>
        <w:t xml:space="preserve">the Tools menu, there should be a new command called </w:t>
      </w:r>
      <w:r w:rsidR="001E28F0" w:rsidRPr="00A60571">
        <w:rPr>
          <w:rFonts w:asciiTheme="majorBidi" w:hAnsiTheme="majorBidi" w:cstheme="majorBidi"/>
          <w:b/>
          <w:bCs/>
        </w:rPr>
        <w:t>Comprehension Checking Questions</w:t>
      </w:r>
      <w:r w:rsidR="001E28F0" w:rsidRPr="008D0A0B">
        <w:rPr>
          <w:rFonts w:asciiTheme="majorBidi" w:hAnsiTheme="majorBidi" w:cstheme="majorBidi"/>
        </w:rPr>
        <w:t>. Click it.</w:t>
      </w:r>
    </w:p>
    <w:p w:rsidR="00DD5F88" w:rsidRPr="008D0A0B" w:rsidRDefault="00DD5F88" w:rsidP="00FA057A">
      <w:pPr>
        <w:pStyle w:val="ListParagraph"/>
        <w:numPr>
          <w:ilvl w:val="0"/>
          <w:numId w:val="2"/>
        </w:numPr>
        <w:rPr>
          <w:rFonts w:asciiTheme="majorBidi" w:hAnsiTheme="majorBidi" w:cstheme="majorBidi"/>
        </w:rPr>
      </w:pPr>
      <w:r w:rsidRPr="008D0A0B">
        <w:rPr>
          <w:rFonts w:asciiTheme="majorBidi" w:hAnsiTheme="majorBidi" w:cstheme="majorBidi"/>
        </w:rPr>
        <w:t xml:space="preserve">Feel free to explore the user interface and familiarize yourself with the available features. Transcelerator currently has no on-line Help, but </w:t>
      </w:r>
      <w:r w:rsidR="00FA057A">
        <w:rPr>
          <w:rFonts w:asciiTheme="majorBidi" w:hAnsiTheme="majorBidi" w:cstheme="majorBidi"/>
        </w:rPr>
        <w:t xml:space="preserve">we believe that </w:t>
      </w:r>
      <w:r w:rsidRPr="008D0A0B">
        <w:rPr>
          <w:rFonts w:asciiTheme="majorBidi" w:hAnsiTheme="majorBidi" w:cstheme="majorBidi"/>
        </w:rPr>
        <w:t xml:space="preserve">most of the features are fairly self-explanatory. </w:t>
      </w:r>
      <w:r w:rsidR="008D0A0B">
        <w:rPr>
          <w:rFonts w:asciiTheme="majorBidi" w:hAnsiTheme="majorBidi" w:cstheme="majorBidi"/>
        </w:rPr>
        <w:t>Y</w:t>
      </w:r>
      <w:r w:rsidRPr="008D0A0B">
        <w:rPr>
          <w:rFonts w:asciiTheme="majorBidi" w:hAnsiTheme="majorBidi" w:cstheme="majorBidi"/>
        </w:rPr>
        <w:t xml:space="preserve">ou can probably ignore </w:t>
      </w:r>
      <w:r w:rsidR="008D0A0B">
        <w:rPr>
          <w:rFonts w:asciiTheme="majorBidi" w:hAnsiTheme="majorBidi" w:cstheme="majorBidi"/>
        </w:rPr>
        <w:t xml:space="preserve">the </w:t>
      </w:r>
      <w:r w:rsidR="008D0A0B" w:rsidRPr="008D0A0B">
        <w:rPr>
          <w:rFonts w:asciiTheme="majorBidi" w:hAnsiTheme="majorBidi" w:cstheme="majorBidi"/>
          <w:b/>
          <w:bCs/>
        </w:rPr>
        <w:t>Advanced</w:t>
      </w:r>
      <w:r w:rsidR="008D0A0B">
        <w:rPr>
          <w:rFonts w:asciiTheme="majorBidi" w:hAnsiTheme="majorBidi" w:cstheme="majorBidi"/>
        </w:rPr>
        <w:t xml:space="preserve"> menu </w:t>
      </w:r>
      <w:r w:rsidRPr="008D0A0B">
        <w:rPr>
          <w:rFonts w:asciiTheme="majorBidi" w:hAnsiTheme="majorBidi" w:cstheme="majorBidi"/>
        </w:rPr>
        <w:t>for now.</w:t>
      </w:r>
    </w:p>
    <w:p w:rsidR="00DD5F88" w:rsidRPr="008D0A0B" w:rsidRDefault="00DD5F88" w:rsidP="00DD5F88">
      <w:pPr>
        <w:pStyle w:val="ListParagraph"/>
        <w:numPr>
          <w:ilvl w:val="0"/>
          <w:numId w:val="2"/>
        </w:numPr>
        <w:rPr>
          <w:rFonts w:asciiTheme="majorBidi" w:hAnsiTheme="majorBidi" w:cstheme="majorBidi"/>
        </w:rPr>
      </w:pPr>
      <w:r w:rsidRPr="008D0A0B">
        <w:rPr>
          <w:rFonts w:asciiTheme="majorBidi" w:hAnsiTheme="majorBidi" w:cstheme="majorBidi"/>
        </w:rPr>
        <w:t xml:space="preserve">Recommended: On the file menu, click </w:t>
      </w:r>
      <w:r w:rsidRPr="008D0A0B">
        <w:rPr>
          <w:rFonts w:asciiTheme="majorBidi" w:hAnsiTheme="majorBidi" w:cstheme="majorBidi"/>
          <w:b/>
          <w:bCs/>
        </w:rPr>
        <w:t>Auto Save</w:t>
      </w:r>
      <w:r w:rsidRPr="008D0A0B">
        <w:rPr>
          <w:rFonts w:asciiTheme="majorBidi" w:hAnsiTheme="majorBidi" w:cstheme="majorBidi"/>
        </w:rPr>
        <w:t>.</w:t>
      </w:r>
    </w:p>
    <w:p w:rsidR="001E28F0" w:rsidRPr="008D0A0B" w:rsidRDefault="001E28F0" w:rsidP="001E28F0">
      <w:pPr>
        <w:pStyle w:val="ListParagraph"/>
        <w:numPr>
          <w:ilvl w:val="0"/>
          <w:numId w:val="2"/>
        </w:numPr>
        <w:rPr>
          <w:rFonts w:asciiTheme="majorBidi" w:hAnsiTheme="majorBidi" w:cstheme="majorBidi"/>
        </w:rPr>
      </w:pPr>
      <w:r w:rsidRPr="008D0A0B">
        <w:rPr>
          <w:rFonts w:asciiTheme="majorBidi" w:hAnsiTheme="majorBidi" w:cstheme="majorBidi"/>
        </w:rPr>
        <w:t>You can now begin filling in vernacular translations for the comprehension checking questions.</w:t>
      </w:r>
    </w:p>
    <w:p w:rsidR="001E28F0" w:rsidRPr="008D0A0B" w:rsidRDefault="001E28F0" w:rsidP="00A60571">
      <w:pPr>
        <w:pStyle w:val="ListParagraph"/>
        <w:numPr>
          <w:ilvl w:val="0"/>
          <w:numId w:val="2"/>
        </w:numPr>
        <w:rPr>
          <w:rFonts w:asciiTheme="majorBidi" w:hAnsiTheme="majorBidi" w:cstheme="majorBidi"/>
        </w:rPr>
      </w:pPr>
      <w:r w:rsidRPr="008D0A0B">
        <w:rPr>
          <w:rFonts w:asciiTheme="majorBidi" w:hAnsiTheme="majorBidi" w:cstheme="majorBidi"/>
        </w:rPr>
        <w:t xml:space="preserve">As you begin entering translations, you will notice that </w:t>
      </w:r>
      <w:r w:rsidR="00A60571" w:rsidRPr="00A60571">
        <w:rPr>
          <w:rFonts w:asciiTheme="majorBidi" w:hAnsiTheme="majorBidi" w:cstheme="majorBidi"/>
        </w:rPr>
        <w:t>Transcelerator provides (partial) translations for other questions that have identical or similar parts, by copying from previous translations and making some intelligent guesses</w:t>
      </w:r>
      <w:r w:rsidRPr="008D0A0B">
        <w:rPr>
          <w:rFonts w:asciiTheme="majorBidi" w:hAnsiTheme="majorBidi" w:cstheme="majorBidi"/>
        </w:rPr>
        <w:t xml:space="preserve">. If you see a another question for which </w:t>
      </w:r>
      <w:proofErr w:type="spellStart"/>
      <w:r w:rsidRPr="008D0A0B">
        <w:rPr>
          <w:rFonts w:asciiTheme="majorBidi" w:hAnsiTheme="majorBidi" w:cstheme="majorBidi"/>
        </w:rPr>
        <w:t>Transcelerator</w:t>
      </w:r>
      <w:r w:rsidR="00A60571">
        <w:rPr>
          <w:rFonts w:asciiTheme="majorBidi" w:hAnsiTheme="majorBidi" w:cstheme="majorBidi"/>
        </w:rPr>
        <w:t>’s</w:t>
      </w:r>
      <w:proofErr w:type="spellEnd"/>
      <w:r w:rsidR="00A60571">
        <w:rPr>
          <w:rFonts w:asciiTheme="majorBidi" w:hAnsiTheme="majorBidi" w:cstheme="majorBidi"/>
        </w:rPr>
        <w:t xml:space="preserve"> </w:t>
      </w:r>
      <w:r w:rsidRPr="008D0A0B">
        <w:rPr>
          <w:rFonts w:asciiTheme="majorBidi" w:hAnsiTheme="majorBidi" w:cstheme="majorBidi"/>
        </w:rPr>
        <w:t>guess</w:t>
      </w:r>
      <w:r w:rsidR="00A60571">
        <w:rPr>
          <w:rFonts w:asciiTheme="majorBidi" w:hAnsiTheme="majorBidi" w:cstheme="majorBidi"/>
        </w:rPr>
        <w:t xml:space="preserve"> results in</w:t>
      </w:r>
      <w:r w:rsidRPr="008D0A0B">
        <w:rPr>
          <w:rFonts w:asciiTheme="majorBidi" w:hAnsiTheme="majorBidi" w:cstheme="majorBidi"/>
        </w:rPr>
        <w:t xml:space="preserve"> a correct and complete translation, you can approve the translation by selecting the </w:t>
      </w:r>
      <w:r w:rsidRPr="00C838B4">
        <w:rPr>
          <w:rFonts w:asciiTheme="majorBidi" w:hAnsiTheme="majorBidi" w:cstheme="majorBidi"/>
          <w:b/>
          <w:bCs/>
        </w:rPr>
        <w:t>Confirmed</w:t>
      </w:r>
      <w:r w:rsidRPr="008D0A0B">
        <w:rPr>
          <w:rFonts w:asciiTheme="majorBidi" w:hAnsiTheme="majorBidi" w:cstheme="majorBidi"/>
        </w:rPr>
        <w:t xml:space="preserve"> box.</w:t>
      </w:r>
    </w:p>
    <w:p w:rsidR="00E00944" w:rsidRPr="008D0A0B" w:rsidRDefault="001E28F0" w:rsidP="000510AF">
      <w:pPr>
        <w:pStyle w:val="ListParagraph"/>
        <w:numPr>
          <w:ilvl w:val="0"/>
          <w:numId w:val="2"/>
        </w:numPr>
        <w:rPr>
          <w:rFonts w:asciiTheme="majorBidi" w:hAnsiTheme="majorBidi" w:cstheme="majorBidi"/>
        </w:rPr>
      </w:pPr>
      <w:r w:rsidRPr="008D0A0B">
        <w:rPr>
          <w:rFonts w:asciiTheme="majorBidi" w:hAnsiTheme="majorBidi" w:cstheme="majorBidi"/>
        </w:rPr>
        <w:t>If you have not used the Biblical Terms view in TE to establish vernacular renderings for terms and names, you will probably notice that Transcelerator is fairly limited in the amount of help it can provide you.</w:t>
      </w:r>
      <w:r w:rsidR="00DD5F88" w:rsidRPr="008D0A0B">
        <w:rPr>
          <w:rFonts w:asciiTheme="majorBidi" w:hAnsiTheme="majorBidi" w:cstheme="majorBidi"/>
        </w:rPr>
        <w:t xml:space="preserve"> In the </w:t>
      </w:r>
      <w:r w:rsidR="000510AF">
        <w:rPr>
          <w:rFonts w:asciiTheme="majorBidi" w:hAnsiTheme="majorBidi" w:cstheme="majorBidi"/>
        </w:rPr>
        <w:t>Generated Translation Details</w:t>
      </w:r>
      <w:r w:rsidR="00DD5F88" w:rsidRPr="008D0A0B">
        <w:rPr>
          <w:rFonts w:asciiTheme="majorBidi" w:hAnsiTheme="majorBidi" w:cstheme="majorBidi"/>
        </w:rPr>
        <w:t xml:space="preserve"> column, any parts of the English question that match a biblical term in TE will appear with a </w:t>
      </w:r>
      <w:r w:rsidR="00DD5F88" w:rsidRPr="008D0A0B">
        <w:rPr>
          <w:rFonts w:asciiTheme="majorBidi" w:hAnsiTheme="majorBidi" w:cstheme="majorBidi"/>
          <w:i/>
          <w:iCs/>
        </w:rPr>
        <w:t>KT</w:t>
      </w:r>
      <w:r w:rsidR="00DD5F88" w:rsidRPr="008D0A0B">
        <w:rPr>
          <w:rFonts w:asciiTheme="majorBidi" w:hAnsiTheme="majorBidi" w:cstheme="majorBidi"/>
        </w:rPr>
        <w:t xml:space="preserve">, followed by the default vernacular rendering, if any. Unless you are using TE as your primary editor, it is probably not worth your time to identify the vernacular renderings of a lot of terms using TE’s Biblical Terms view. But for the sake of getting a better feel for how Transcelerator works,  it would be a good idea to </w:t>
      </w:r>
      <w:r w:rsidR="00E00944" w:rsidRPr="008D0A0B">
        <w:rPr>
          <w:rFonts w:asciiTheme="majorBidi" w:hAnsiTheme="majorBidi" w:cstheme="majorBidi"/>
        </w:rPr>
        <w:t xml:space="preserve">do a few. Proper </w:t>
      </w:r>
      <w:r w:rsidR="00A60571">
        <w:rPr>
          <w:rFonts w:asciiTheme="majorBidi" w:hAnsiTheme="majorBidi" w:cstheme="majorBidi"/>
        </w:rPr>
        <w:t>n</w:t>
      </w:r>
      <w:r w:rsidR="00E00944" w:rsidRPr="008D0A0B">
        <w:rPr>
          <w:rFonts w:asciiTheme="majorBidi" w:hAnsiTheme="majorBidi" w:cstheme="majorBidi"/>
        </w:rPr>
        <w:t xml:space="preserve">ames are the easiest and will generally give the </w:t>
      </w:r>
      <w:r w:rsidR="00EA359E" w:rsidRPr="00EA359E">
        <w:rPr>
          <w:rFonts w:asciiTheme="majorBidi" w:hAnsiTheme="majorBidi" w:cstheme="majorBidi"/>
        </w:rPr>
        <w:t xml:space="preserve">greatest benefit </w:t>
      </w:r>
      <w:r w:rsidR="00EA359E">
        <w:rPr>
          <w:rFonts w:asciiTheme="majorBidi" w:hAnsiTheme="majorBidi" w:cstheme="majorBidi"/>
        </w:rPr>
        <w:t xml:space="preserve">in Transcelerator </w:t>
      </w:r>
      <w:r w:rsidR="00EA359E" w:rsidRPr="00EA359E">
        <w:rPr>
          <w:rFonts w:asciiTheme="majorBidi" w:hAnsiTheme="majorBidi" w:cstheme="majorBidi"/>
        </w:rPr>
        <w:t>for a minimal amount of effort</w:t>
      </w:r>
      <w:r w:rsidR="00E00944" w:rsidRPr="008D0A0B">
        <w:rPr>
          <w:rFonts w:asciiTheme="majorBidi" w:hAnsiTheme="majorBidi" w:cstheme="majorBidi"/>
        </w:rPr>
        <w:t xml:space="preserve">. Please consult the TE Help topic </w:t>
      </w:r>
      <w:r w:rsidR="008D0A0B" w:rsidRPr="008D0A0B">
        <w:rPr>
          <w:rFonts w:asciiTheme="majorBidi" w:hAnsiTheme="majorBidi" w:cstheme="majorBidi"/>
          <w:i/>
          <w:iCs/>
        </w:rPr>
        <w:t>Biblical Terms view</w:t>
      </w:r>
      <w:r w:rsidR="008D0A0B">
        <w:rPr>
          <w:rFonts w:asciiTheme="majorBidi" w:hAnsiTheme="majorBidi" w:cstheme="majorBidi"/>
        </w:rPr>
        <w:t xml:space="preserve"> </w:t>
      </w:r>
      <w:r w:rsidR="00E00944" w:rsidRPr="008D0A0B">
        <w:rPr>
          <w:rFonts w:asciiTheme="majorBidi" w:hAnsiTheme="majorBidi" w:cstheme="majorBidi"/>
        </w:rPr>
        <w:t>for more information about assigning vernacular equivalents in the Biblical Terms view.</w:t>
      </w:r>
    </w:p>
    <w:p w:rsidR="00DD5F88" w:rsidRPr="008D0A0B" w:rsidRDefault="00E00944" w:rsidP="00A60571">
      <w:pPr>
        <w:pStyle w:val="ListParagraph"/>
        <w:numPr>
          <w:ilvl w:val="0"/>
          <w:numId w:val="2"/>
        </w:numPr>
        <w:rPr>
          <w:rFonts w:asciiTheme="majorBidi" w:hAnsiTheme="majorBidi" w:cstheme="majorBidi"/>
        </w:rPr>
      </w:pPr>
      <w:r w:rsidRPr="008D0A0B">
        <w:rPr>
          <w:rFonts w:asciiTheme="majorBidi" w:hAnsiTheme="majorBidi" w:cstheme="majorBidi"/>
        </w:rPr>
        <w:t xml:space="preserve">After you have assigned the vernacular equivalents for a few of the most common proper names in the book(s) you are working with, in Transcelerator, on the </w:t>
      </w:r>
      <w:r w:rsidRPr="008D0A0B">
        <w:rPr>
          <w:rFonts w:asciiTheme="majorBidi" w:hAnsiTheme="majorBidi" w:cstheme="majorBidi"/>
          <w:b/>
          <w:bCs/>
        </w:rPr>
        <w:t>File</w:t>
      </w:r>
      <w:r w:rsidRPr="008D0A0B">
        <w:rPr>
          <w:rFonts w:asciiTheme="majorBidi" w:hAnsiTheme="majorBidi" w:cstheme="majorBidi"/>
        </w:rPr>
        <w:t xml:space="preserve"> menu, click </w:t>
      </w:r>
      <w:r w:rsidRPr="008D0A0B">
        <w:rPr>
          <w:rFonts w:asciiTheme="majorBidi" w:hAnsiTheme="majorBidi" w:cstheme="majorBidi"/>
          <w:b/>
          <w:bCs/>
        </w:rPr>
        <w:t>Reload</w:t>
      </w:r>
      <w:r w:rsidRPr="008D0A0B">
        <w:rPr>
          <w:rFonts w:asciiTheme="majorBidi" w:hAnsiTheme="majorBidi" w:cstheme="majorBidi"/>
        </w:rPr>
        <w:t xml:space="preserve">. If you have translated questions with proper names (or other key terms for which you have assigned vernacular equivalents), Transcelerator will attempt to detect them and </w:t>
      </w:r>
      <w:r w:rsidR="00A60571">
        <w:rPr>
          <w:rFonts w:asciiTheme="majorBidi" w:hAnsiTheme="majorBidi" w:cstheme="majorBidi"/>
        </w:rPr>
        <w:t xml:space="preserve">guess at the translation of </w:t>
      </w:r>
      <w:r w:rsidRPr="008D0A0B">
        <w:rPr>
          <w:rFonts w:asciiTheme="majorBidi" w:hAnsiTheme="majorBidi" w:cstheme="majorBidi"/>
        </w:rPr>
        <w:t>other questions</w:t>
      </w:r>
      <w:r w:rsidR="00A60571">
        <w:rPr>
          <w:rFonts w:asciiTheme="majorBidi" w:hAnsiTheme="majorBidi" w:cstheme="majorBidi"/>
        </w:rPr>
        <w:t xml:space="preserve"> that have similar wording (but different terms)</w:t>
      </w:r>
      <w:r w:rsidRPr="008D0A0B">
        <w:rPr>
          <w:rFonts w:asciiTheme="majorBidi" w:hAnsiTheme="majorBidi" w:cstheme="majorBidi"/>
        </w:rPr>
        <w:t>.</w:t>
      </w:r>
    </w:p>
    <w:p w:rsidR="00DD5F88" w:rsidRDefault="007E557E" w:rsidP="00DD5F88">
      <w:pPr>
        <w:pStyle w:val="Heading2"/>
      </w:pPr>
      <w:r>
        <w:t>Using</w:t>
      </w:r>
      <w:r w:rsidR="00DD5F88">
        <w:t xml:space="preserve"> the Output</w:t>
      </w:r>
    </w:p>
    <w:p w:rsidR="00194E86" w:rsidRDefault="00194E86" w:rsidP="00BD7B5E">
      <w:pPr>
        <w:rPr>
          <w:rFonts w:asciiTheme="majorBidi" w:hAnsiTheme="majorBidi" w:cstheme="majorBidi"/>
        </w:rPr>
      </w:pPr>
      <w:r>
        <w:rPr>
          <w:rFonts w:asciiTheme="majorBidi" w:hAnsiTheme="majorBidi" w:cstheme="majorBidi"/>
        </w:rPr>
        <w:t xml:space="preserve">Once you have translated questions for one </w:t>
      </w:r>
      <w:r w:rsidR="00C74207">
        <w:rPr>
          <w:rFonts w:asciiTheme="majorBidi" w:hAnsiTheme="majorBidi" w:cstheme="majorBidi"/>
        </w:rPr>
        <w:t xml:space="preserve">or </w:t>
      </w:r>
      <w:r>
        <w:rPr>
          <w:rFonts w:asciiTheme="majorBidi" w:hAnsiTheme="majorBidi" w:cstheme="majorBidi"/>
        </w:rPr>
        <w:t xml:space="preserve">more sections of Scripture, you need to get those questions into a form that you can use to test the clarity of the translated Scriptures. </w:t>
      </w:r>
      <w:r w:rsidR="0021535C">
        <w:rPr>
          <w:rFonts w:asciiTheme="majorBidi" w:hAnsiTheme="majorBidi" w:cstheme="majorBidi"/>
        </w:rPr>
        <w:t xml:space="preserve">Transcelerator does not dictate a particular strategy for conducting comprehension checking or collecting feedback. </w:t>
      </w:r>
      <w:r w:rsidR="00322B12">
        <w:rPr>
          <w:rFonts w:asciiTheme="majorBidi" w:hAnsiTheme="majorBidi" w:cstheme="majorBidi"/>
        </w:rPr>
        <w:t>I</w:t>
      </w:r>
      <w:r w:rsidR="0021535C">
        <w:rPr>
          <w:rFonts w:asciiTheme="majorBidi" w:hAnsiTheme="majorBidi" w:cstheme="majorBidi"/>
        </w:rPr>
        <w:t xml:space="preserve">f your strategy </w:t>
      </w:r>
      <w:r w:rsidR="00322B12">
        <w:rPr>
          <w:rFonts w:asciiTheme="majorBidi" w:hAnsiTheme="majorBidi" w:cstheme="majorBidi"/>
        </w:rPr>
        <w:t>includes the use of a monolingual or bilingual script</w:t>
      </w:r>
      <w:r w:rsidR="00BD7B5E">
        <w:rPr>
          <w:rFonts w:asciiTheme="majorBidi" w:hAnsiTheme="majorBidi" w:cstheme="majorBidi"/>
        </w:rPr>
        <w:t xml:space="preserve"> for checking comprehension</w:t>
      </w:r>
      <w:r w:rsidR="00322B12">
        <w:rPr>
          <w:rFonts w:asciiTheme="majorBidi" w:hAnsiTheme="majorBidi" w:cstheme="majorBidi"/>
        </w:rPr>
        <w:t>, Transcelerator (in conjunction with an obscure feature in Paratext) can help.</w:t>
      </w:r>
    </w:p>
    <w:p w:rsidR="007E557E" w:rsidRDefault="007E557E" w:rsidP="00EA359E">
      <w:pPr>
        <w:rPr>
          <w:rFonts w:asciiTheme="majorBidi" w:hAnsiTheme="majorBidi" w:cstheme="majorBidi"/>
        </w:rPr>
      </w:pPr>
      <w:r>
        <w:rPr>
          <w:rFonts w:asciiTheme="majorBidi" w:hAnsiTheme="majorBidi" w:cstheme="majorBidi"/>
        </w:rPr>
        <w:lastRenderedPageBreak/>
        <w:t xml:space="preserve">Transcelerator is able to generate a checking script in the form of a “lectionary control file.” </w:t>
      </w:r>
      <w:r w:rsidR="00ED3852">
        <w:rPr>
          <w:rFonts w:asciiTheme="majorBidi" w:hAnsiTheme="majorBidi" w:cstheme="majorBidi"/>
        </w:rPr>
        <w:t xml:space="preserve">If you have </w:t>
      </w:r>
      <w:r>
        <w:rPr>
          <w:rFonts w:asciiTheme="majorBidi" w:hAnsiTheme="majorBidi" w:cstheme="majorBidi"/>
        </w:rPr>
        <w:t xml:space="preserve">Paratext </w:t>
      </w:r>
      <w:r w:rsidR="00ED3852">
        <w:rPr>
          <w:rFonts w:asciiTheme="majorBidi" w:hAnsiTheme="majorBidi" w:cstheme="majorBidi"/>
        </w:rPr>
        <w:t xml:space="preserve">installed, you can use it to </w:t>
      </w:r>
      <w:r>
        <w:rPr>
          <w:rFonts w:asciiTheme="majorBidi" w:hAnsiTheme="majorBidi" w:cstheme="majorBidi"/>
        </w:rPr>
        <w:t xml:space="preserve">process the LCF file and generate an HTML document that can be </w:t>
      </w:r>
      <w:r w:rsidR="00322B12">
        <w:rPr>
          <w:rFonts w:asciiTheme="majorBidi" w:hAnsiTheme="majorBidi" w:cstheme="majorBidi"/>
        </w:rPr>
        <w:t>used as a script</w:t>
      </w:r>
      <w:r w:rsidR="00BD7B5E">
        <w:rPr>
          <w:rFonts w:asciiTheme="majorBidi" w:hAnsiTheme="majorBidi" w:cstheme="majorBidi"/>
        </w:rPr>
        <w:t xml:space="preserve"> to follow when checking comprehension</w:t>
      </w:r>
      <w:r>
        <w:rPr>
          <w:rFonts w:asciiTheme="majorBidi" w:hAnsiTheme="majorBidi" w:cstheme="majorBidi"/>
        </w:rPr>
        <w:t xml:space="preserve">. The script includes the relevant </w:t>
      </w:r>
      <w:r w:rsidR="00322B12">
        <w:rPr>
          <w:rFonts w:asciiTheme="majorBidi" w:hAnsiTheme="majorBidi" w:cstheme="majorBidi"/>
        </w:rPr>
        <w:t xml:space="preserve">vernacular </w:t>
      </w:r>
      <w:r>
        <w:rPr>
          <w:rFonts w:asciiTheme="majorBidi" w:hAnsiTheme="majorBidi" w:cstheme="majorBidi"/>
        </w:rPr>
        <w:t>Scripture portions</w:t>
      </w:r>
      <w:r w:rsidR="00322B12">
        <w:rPr>
          <w:rFonts w:asciiTheme="majorBidi" w:hAnsiTheme="majorBidi" w:cstheme="majorBidi"/>
        </w:rPr>
        <w:t xml:space="preserve"> and </w:t>
      </w:r>
      <w:r w:rsidR="00BD7B5E">
        <w:rPr>
          <w:rFonts w:asciiTheme="majorBidi" w:hAnsiTheme="majorBidi" w:cstheme="majorBidi"/>
        </w:rPr>
        <w:t xml:space="preserve">a list of </w:t>
      </w:r>
      <w:r>
        <w:rPr>
          <w:rFonts w:asciiTheme="majorBidi" w:hAnsiTheme="majorBidi" w:cstheme="majorBidi"/>
        </w:rPr>
        <w:t>translated questions</w:t>
      </w:r>
      <w:r w:rsidR="00322B12">
        <w:rPr>
          <w:rFonts w:asciiTheme="majorBidi" w:hAnsiTheme="majorBidi" w:cstheme="majorBidi"/>
        </w:rPr>
        <w:t xml:space="preserve">. For a bilingual script, </w:t>
      </w:r>
      <w:r>
        <w:rPr>
          <w:rFonts w:asciiTheme="majorBidi" w:hAnsiTheme="majorBidi" w:cstheme="majorBidi"/>
        </w:rPr>
        <w:t xml:space="preserve">the </w:t>
      </w:r>
      <w:r w:rsidR="00322B12">
        <w:rPr>
          <w:rFonts w:asciiTheme="majorBidi" w:hAnsiTheme="majorBidi" w:cstheme="majorBidi"/>
        </w:rPr>
        <w:t xml:space="preserve">English questions, correct </w:t>
      </w:r>
      <w:r>
        <w:rPr>
          <w:rFonts w:asciiTheme="majorBidi" w:hAnsiTheme="majorBidi" w:cstheme="majorBidi"/>
        </w:rPr>
        <w:t>answers and comments</w:t>
      </w:r>
      <w:r w:rsidR="00322B12">
        <w:rPr>
          <w:rFonts w:asciiTheme="majorBidi" w:hAnsiTheme="majorBidi" w:cstheme="majorBidi"/>
        </w:rPr>
        <w:t xml:space="preserve"> can also be included</w:t>
      </w:r>
      <w:r>
        <w:rPr>
          <w:rFonts w:asciiTheme="majorBidi" w:hAnsiTheme="majorBidi" w:cstheme="majorBidi"/>
        </w:rPr>
        <w:t>. To generate a checking script, do the following:</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 xml:space="preserve">On </w:t>
      </w:r>
      <w:proofErr w:type="spellStart"/>
      <w:r>
        <w:rPr>
          <w:rFonts w:asciiTheme="majorBidi" w:hAnsiTheme="majorBidi" w:cstheme="majorBidi"/>
        </w:rPr>
        <w:t>Transcelerator’s</w:t>
      </w:r>
      <w:proofErr w:type="spellEnd"/>
      <w:r>
        <w:rPr>
          <w:rFonts w:asciiTheme="majorBidi" w:hAnsiTheme="majorBidi" w:cstheme="majorBidi"/>
        </w:rPr>
        <w:t xml:space="preserve"> </w:t>
      </w:r>
      <w:r w:rsidRPr="007E557E">
        <w:rPr>
          <w:rFonts w:asciiTheme="majorBidi" w:hAnsiTheme="majorBidi" w:cstheme="majorBidi"/>
          <w:b/>
          <w:bCs/>
        </w:rPr>
        <w:t>File</w:t>
      </w:r>
      <w:r>
        <w:rPr>
          <w:rFonts w:asciiTheme="majorBidi" w:hAnsiTheme="majorBidi" w:cstheme="majorBidi"/>
        </w:rPr>
        <w:t xml:space="preserve"> menu, click </w:t>
      </w:r>
      <w:r w:rsidRPr="007E557E">
        <w:rPr>
          <w:rFonts w:asciiTheme="majorBidi" w:hAnsiTheme="majorBidi" w:cstheme="majorBidi"/>
          <w:b/>
          <w:bCs/>
        </w:rPr>
        <w:t>Generate Checking Script Template</w:t>
      </w:r>
      <w:r>
        <w:rPr>
          <w:rFonts w:asciiTheme="majorBidi" w:hAnsiTheme="majorBidi" w:cstheme="majorBidi"/>
        </w:rPr>
        <w:t>.</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Select the range of Scripture for which you wish to generate the script.</w:t>
      </w:r>
    </w:p>
    <w:p w:rsidR="00ED3852" w:rsidRDefault="00ED3852" w:rsidP="00EA359E">
      <w:pPr>
        <w:pStyle w:val="ListParagraph"/>
        <w:numPr>
          <w:ilvl w:val="0"/>
          <w:numId w:val="4"/>
        </w:numPr>
        <w:rPr>
          <w:rFonts w:asciiTheme="majorBidi" w:hAnsiTheme="majorBidi" w:cstheme="majorBidi"/>
        </w:rPr>
      </w:pPr>
      <w:r>
        <w:rPr>
          <w:rFonts w:asciiTheme="majorBidi" w:hAnsiTheme="majorBidi" w:cstheme="majorBidi"/>
        </w:rPr>
        <w:t>Note the Template File name. (You will need this in step 10.)</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Review the various options. For the most part the defaults are probably fine. Click OK.</w:t>
      </w:r>
    </w:p>
    <w:p w:rsidR="00EA359E" w:rsidRDefault="00EA359E" w:rsidP="00980102">
      <w:pPr>
        <w:pStyle w:val="ListParagraph"/>
        <w:numPr>
          <w:ilvl w:val="0"/>
          <w:numId w:val="4"/>
        </w:numPr>
        <w:rPr>
          <w:rFonts w:asciiTheme="majorBidi" w:hAnsiTheme="majorBidi" w:cstheme="majorBidi"/>
        </w:rPr>
      </w:pPr>
      <w:r>
        <w:rPr>
          <w:rFonts w:asciiTheme="majorBidi" w:hAnsiTheme="majorBidi" w:cstheme="majorBidi"/>
        </w:rPr>
        <w:t xml:space="preserve">If you use Translation Editor to edit your vernacular Scriptures, export to Paratext the book(s) for which you are generating the checking script. See </w:t>
      </w:r>
      <w:r w:rsidR="00980102">
        <w:rPr>
          <w:rFonts w:asciiTheme="majorBidi" w:hAnsiTheme="majorBidi" w:cstheme="majorBidi"/>
        </w:rPr>
        <w:t>TE</w:t>
      </w:r>
      <w:r>
        <w:rPr>
          <w:rFonts w:asciiTheme="majorBidi" w:hAnsiTheme="majorBidi" w:cstheme="majorBidi"/>
        </w:rPr>
        <w:t xml:space="preserve"> Help topic </w:t>
      </w:r>
      <w:r w:rsidRPr="00EA359E">
        <w:rPr>
          <w:rFonts w:asciiTheme="majorBidi" w:hAnsiTheme="majorBidi" w:cstheme="majorBidi"/>
          <w:i/>
          <w:iCs/>
        </w:rPr>
        <w:t>Export Standard Format (USFM-Paratext)</w:t>
      </w:r>
      <w:r>
        <w:rPr>
          <w:rFonts w:asciiTheme="majorBidi" w:hAnsiTheme="majorBidi" w:cstheme="majorBidi"/>
        </w:rPr>
        <w:t xml:space="preserve"> for more information.</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Start Paratext.</w:t>
      </w:r>
    </w:p>
    <w:p w:rsidR="000510AF" w:rsidRDefault="000510AF" w:rsidP="000510AF">
      <w:pPr>
        <w:pStyle w:val="ListParagraph"/>
        <w:numPr>
          <w:ilvl w:val="0"/>
          <w:numId w:val="4"/>
        </w:numPr>
        <w:rPr>
          <w:rFonts w:asciiTheme="majorBidi" w:hAnsiTheme="majorBidi" w:cstheme="majorBidi"/>
        </w:rPr>
      </w:pPr>
      <w:r>
        <w:rPr>
          <w:rFonts w:asciiTheme="majorBidi" w:hAnsiTheme="majorBidi" w:cstheme="majorBidi"/>
        </w:rPr>
        <w:t>Open your project.</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 xml:space="preserve">On the </w:t>
      </w:r>
      <w:r w:rsidRPr="007E557E">
        <w:rPr>
          <w:rFonts w:asciiTheme="majorBidi" w:hAnsiTheme="majorBidi" w:cstheme="majorBidi"/>
          <w:b/>
          <w:bCs/>
        </w:rPr>
        <w:t>Checking</w:t>
      </w:r>
      <w:r>
        <w:rPr>
          <w:rFonts w:asciiTheme="majorBidi" w:hAnsiTheme="majorBidi" w:cstheme="majorBidi"/>
        </w:rPr>
        <w:t xml:space="preserve"> menu, point to </w:t>
      </w:r>
      <w:r w:rsidRPr="007E557E">
        <w:rPr>
          <w:rFonts w:asciiTheme="majorBidi" w:hAnsiTheme="majorBidi" w:cstheme="majorBidi"/>
          <w:b/>
          <w:bCs/>
        </w:rPr>
        <w:t>Paratext 6 Checks</w:t>
      </w:r>
      <w:r>
        <w:rPr>
          <w:rFonts w:asciiTheme="majorBidi" w:hAnsiTheme="majorBidi" w:cstheme="majorBidi"/>
        </w:rPr>
        <w:t xml:space="preserve">, then point to </w:t>
      </w:r>
      <w:r w:rsidRPr="007E557E">
        <w:rPr>
          <w:rFonts w:asciiTheme="majorBidi" w:hAnsiTheme="majorBidi" w:cstheme="majorBidi"/>
          <w:b/>
          <w:bCs/>
        </w:rPr>
        <w:t>Publishing</w:t>
      </w:r>
      <w:r>
        <w:rPr>
          <w:rFonts w:asciiTheme="majorBidi" w:hAnsiTheme="majorBidi" w:cstheme="majorBidi"/>
        </w:rPr>
        <w:t xml:space="preserve">, and then click </w:t>
      </w:r>
      <w:r w:rsidRPr="007E557E">
        <w:rPr>
          <w:rFonts w:asciiTheme="majorBidi" w:hAnsiTheme="majorBidi" w:cstheme="majorBidi"/>
          <w:b/>
          <w:bCs/>
        </w:rPr>
        <w:t>Extract Lectionary or Selection</w:t>
      </w:r>
      <w:r>
        <w:rPr>
          <w:rFonts w:asciiTheme="majorBidi" w:hAnsiTheme="majorBidi" w:cstheme="majorBidi"/>
        </w:rPr>
        <w:t>.</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For the Input Project, select your vernacular project.</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 xml:space="preserve">Click </w:t>
      </w:r>
      <w:r w:rsidRPr="007E557E">
        <w:rPr>
          <w:rFonts w:asciiTheme="majorBidi" w:hAnsiTheme="majorBidi" w:cstheme="majorBidi"/>
          <w:b/>
          <w:bCs/>
        </w:rPr>
        <w:t>Options</w:t>
      </w:r>
      <w:r w:rsidRPr="007E557E">
        <w:rPr>
          <w:rFonts w:asciiTheme="majorBidi" w:hAnsiTheme="majorBidi" w:cstheme="majorBidi"/>
        </w:rPr>
        <w:t>.</w:t>
      </w:r>
    </w:p>
    <w:p w:rsidR="007E557E" w:rsidRDefault="007E557E" w:rsidP="007E557E">
      <w:pPr>
        <w:pStyle w:val="ListParagraph"/>
        <w:numPr>
          <w:ilvl w:val="0"/>
          <w:numId w:val="4"/>
        </w:numPr>
        <w:rPr>
          <w:rFonts w:asciiTheme="majorBidi" w:hAnsiTheme="majorBidi" w:cstheme="majorBidi"/>
        </w:rPr>
      </w:pPr>
      <w:r>
        <w:rPr>
          <w:rFonts w:asciiTheme="majorBidi" w:hAnsiTheme="majorBidi" w:cstheme="majorBidi"/>
        </w:rPr>
        <w:t>In the Option Name list, select Control File Name (.lcf).</w:t>
      </w:r>
    </w:p>
    <w:p w:rsidR="007E557E" w:rsidRDefault="007E557E" w:rsidP="00ED3852">
      <w:pPr>
        <w:pStyle w:val="ListParagraph"/>
        <w:numPr>
          <w:ilvl w:val="0"/>
          <w:numId w:val="4"/>
        </w:numPr>
        <w:rPr>
          <w:rFonts w:asciiTheme="majorBidi" w:hAnsiTheme="majorBidi" w:cstheme="majorBidi"/>
        </w:rPr>
      </w:pPr>
      <w:r>
        <w:rPr>
          <w:rFonts w:asciiTheme="majorBidi" w:hAnsiTheme="majorBidi" w:cstheme="majorBidi"/>
        </w:rPr>
        <w:t xml:space="preserve">In the Value list, </w:t>
      </w:r>
      <w:r w:rsidR="00ED3852">
        <w:rPr>
          <w:rFonts w:asciiTheme="majorBidi" w:hAnsiTheme="majorBidi" w:cstheme="majorBidi"/>
        </w:rPr>
        <w:t xml:space="preserve">enter </w:t>
      </w:r>
      <w:r>
        <w:rPr>
          <w:rFonts w:asciiTheme="majorBidi" w:hAnsiTheme="majorBidi" w:cstheme="majorBidi"/>
        </w:rPr>
        <w:t xml:space="preserve">the </w:t>
      </w:r>
      <w:r w:rsidR="00ED3852">
        <w:rPr>
          <w:rFonts w:asciiTheme="majorBidi" w:hAnsiTheme="majorBidi" w:cstheme="majorBidi"/>
        </w:rPr>
        <w:t>name of the Template File (from step 3).</w:t>
      </w:r>
    </w:p>
    <w:p w:rsidR="00ED3852" w:rsidRDefault="00ED3852" w:rsidP="00ED3852">
      <w:pPr>
        <w:pStyle w:val="ListParagraph"/>
        <w:numPr>
          <w:ilvl w:val="0"/>
          <w:numId w:val="4"/>
        </w:numPr>
        <w:rPr>
          <w:rFonts w:asciiTheme="majorBidi" w:hAnsiTheme="majorBidi" w:cstheme="majorBidi"/>
        </w:rPr>
      </w:pPr>
      <w:r>
        <w:rPr>
          <w:rFonts w:asciiTheme="majorBidi" w:hAnsiTheme="majorBidi" w:cstheme="majorBidi"/>
        </w:rPr>
        <w:t>Click OK.</w:t>
      </w:r>
    </w:p>
    <w:p w:rsidR="00ED3852" w:rsidRDefault="00ED3852" w:rsidP="009A134B">
      <w:pPr>
        <w:pStyle w:val="ListParagraph"/>
        <w:numPr>
          <w:ilvl w:val="0"/>
          <w:numId w:val="4"/>
        </w:numPr>
        <w:rPr>
          <w:rFonts w:asciiTheme="majorBidi" w:hAnsiTheme="majorBidi" w:cstheme="majorBidi"/>
        </w:rPr>
      </w:pPr>
      <w:r>
        <w:rPr>
          <w:rFonts w:asciiTheme="majorBidi" w:hAnsiTheme="majorBidi" w:cstheme="majorBidi"/>
        </w:rPr>
        <w:t>Click OK.</w:t>
      </w:r>
      <w:r>
        <w:rPr>
          <w:rFonts w:asciiTheme="majorBidi" w:hAnsiTheme="majorBidi" w:cstheme="majorBidi"/>
        </w:rPr>
        <w:br/>
        <w:t xml:space="preserve">Paratext will display a progress bar with the words </w:t>
      </w:r>
      <w:r w:rsidR="009A134B">
        <w:rPr>
          <w:rFonts w:asciiTheme="majorBidi" w:hAnsiTheme="majorBidi" w:cstheme="majorBidi"/>
        </w:rPr>
        <w:t>“</w:t>
      </w:r>
      <w:r>
        <w:rPr>
          <w:rFonts w:asciiTheme="majorBidi" w:hAnsiTheme="majorBidi" w:cstheme="majorBidi"/>
        </w:rPr>
        <w:t>Running Check.</w:t>
      </w:r>
      <w:r w:rsidR="009A134B">
        <w:rPr>
          <w:rFonts w:asciiTheme="majorBidi" w:hAnsiTheme="majorBidi" w:cstheme="majorBidi"/>
        </w:rPr>
        <w:t>”</w:t>
      </w:r>
      <w:r>
        <w:rPr>
          <w:rFonts w:asciiTheme="majorBidi" w:hAnsiTheme="majorBidi" w:cstheme="majorBidi"/>
        </w:rPr>
        <w:t xml:space="preserve"> After a short pause, Paratext displays a message with a </w:t>
      </w:r>
      <w:r w:rsidR="009A134B">
        <w:rPr>
          <w:rFonts w:asciiTheme="majorBidi" w:hAnsiTheme="majorBidi" w:cstheme="majorBidi"/>
        </w:rPr>
        <w:t xml:space="preserve">series </w:t>
      </w:r>
      <w:r>
        <w:rPr>
          <w:rFonts w:asciiTheme="majorBidi" w:hAnsiTheme="majorBidi" w:cstheme="majorBidi"/>
        </w:rPr>
        <w:t>of dots.</w:t>
      </w:r>
    </w:p>
    <w:p w:rsidR="00ED3852" w:rsidRDefault="00ED3852" w:rsidP="00ED3852">
      <w:pPr>
        <w:pStyle w:val="ListParagraph"/>
        <w:numPr>
          <w:ilvl w:val="0"/>
          <w:numId w:val="4"/>
        </w:numPr>
        <w:rPr>
          <w:rFonts w:asciiTheme="majorBidi" w:hAnsiTheme="majorBidi" w:cstheme="majorBidi"/>
        </w:rPr>
      </w:pPr>
      <w:r>
        <w:rPr>
          <w:rFonts w:asciiTheme="majorBidi" w:hAnsiTheme="majorBidi" w:cstheme="majorBidi"/>
        </w:rPr>
        <w:t>Click OK.</w:t>
      </w:r>
      <w:r>
        <w:rPr>
          <w:rFonts w:asciiTheme="majorBidi" w:hAnsiTheme="majorBidi" w:cstheme="majorBidi"/>
        </w:rPr>
        <w:br/>
        <w:t>Paratext displays a message in the List window indicating the name of the checking script.</w:t>
      </w:r>
    </w:p>
    <w:p w:rsidR="00ED3852" w:rsidRPr="00ED3852" w:rsidRDefault="00ED3852" w:rsidP="00ED3852">
      <w:pPr>
        <w:pStyle w:val="ListParagraph"/>
        <w:numPr>
          <w:ilvl w:val="0"/>
          <w:numId w:val="4"/>
        </w:numPr>
        <w:rPr>
          <w:rFonts w:asciiTheme="majorBidi" w:hAnsiTheme="majorBidi" w:cstheme="majorBidi"/>
        </w:rPr>
      </w:pPr>
      <w:r>
        <w:rPr>
          <w:rFonts w:asciiTheme="majorBidi" w:hAnsiTheme="majorBidi" w:cstheme="majorBidi"/>
        </w:rPr>
        <w:t>Navigate to the location of the checking script and open the file. (It will open in your default browser.)</w:t>
      </w:r>
    </w:p>
    <w:p w:rsidR="00980102" w:rsidRDefault="00980102" w:rsidP="00E93F64">
      <w:pPr>
        <w:pStyle w:val="Heading3"/>
      </w:pPr>
      <w:r>
        <w:t>Technical Note</w:t>
      </w:r>
      <w:r w:rsidR="00E93F64">
        <w:t>s</w:t>
      </w:r>
      <w:r>
        <w:t>:</w:t>
      </w:r>
    </w:p>
    <w:p w:rsidR="00E93F64" w:rsidRDefault="007E557E" w:rsidP="00E93F64">
      <w:pPr>
        <w:rPr>
          <w:rFonts w:asciiTheme="majorBidi" w:hAnsiTheme="majorBidi" w:cstheme="majorBidi"/>
        </w:rPr>
      </w:pPr>
      <w:r w:rsidRPr="00C838B4">
        <w:rPr>
          <w:rFonts w:asciiTheme="majorBidi" w:hAnsiTheme="majorBidi" w:cstheme="majorBidi"/>
        </w:rPr>
        <w:t xml:space="preserve">Transcelerator </w:t>
      </w:r>
      <w:r>
        <w:rPr>
          <w:rFonts w:asciiTheme="majorBidi" w:hAnsiTheme="majorBidi" w:cstheme="majorBidi"/>
        </w:rPr>
        <w:t xml:space="preserve">stores </w:t>
      </w:r>
      <w:r w:rsidR="00E93F64">
        <w:rPr>
          <w:rFonts w:asciiTheme="majorBidi" w:hAnsiTheme="majorBidi" w:cstheme="majorBidi"/>
        </w:rPr>
        <w:t xml:space="preserve">its data in the UNS Questions subfolder of the user’s (roaming) application data folder (on Windows Vista and later, this is </w:t>
      </w:r>
      <w:r w:rsidRPr="007E557E">
        <w:rPr>
          <w:rFonts w:asciiTheme="majorBidi" w:hAnsiTheme="majorBidi" w:cstheme="majorBidi"/>
        </w:rPr>
        <w:t>C:\Users\</w:t>
      </w:r>
      <w:r w:rsidRPr="007E557E">
        <w:rPr>
          <w:rFonts w:asciiTheme="majorBidi" w:hAnsiTheme="majorBidi" w:cstheme="majorBidi"/>
          <w:i/>
          <w:iCs/>
        </w:rPr>
        <w:t>username</w:t>
      </w:r>
      <w:r w:rsidRPr="007E557E">
        <w:rPr>
          <w:rFonts w:asciiTheme="majorBidi" w:hAnsiTheme="majorBidi" w:cstheme="majorBidi"/>
        </w:rPr>
        <w:t>\AppData\Roaming\UNS Questions</w:t>
      </w:r>
      <w:r w:rsidR="00E93F64">
        <w:rPr>
          <w:rFonts w:asciiTheme="majorBidi" w:hAnsiTheme="majorBidi" w:cstheme="majorBidi"/>
        </w:rPr>
        <w:t xml:space="preserve">). The translations of the checking questions are in an XML file called </w:t>
      </w:r>
      <w:r w:rsidRPr="007E557E">
        <w:rPr>
          <w:rFonts w:asciiTheme="majorBidi" w:hAnsiTheme="majorBidi" w:cstheme="majorBidi"/>
        </w:rPr>
        <w:t xml:space="preserve">Translations of Checking Questions </w:t>
      </w:r>
      <w:r>
        <w:rPr>
          <w:rFonts w:asciiTheme="majorBidi" w:hAnsiTheme="majorBidi" w:cstheme="majorBidi"/>
        </w:rPr>
        <w:t>–</w:t>
      </w:r>
      <w:r w:rsidRPr="007E557E">
        <w:rPr>
          <w:rFonts w:asciiTheme="majorBidi" w:hAnsiTheme="majorBidi" w:cstheme="majorBidi"/>
        </w:rPr>
        <w:t xml:space="preserve"> </w:t>
      </w:r>
      <w:r w:rsidRPr="007E557E">
        <w:rPr>
          <w:rFonts w:asciiTheme="majorBidi" w:hAnsiTheme="majorBidi" w:cstheme="majorBidi"/>
          <w:i/>
          <w:iCs/>
        </w:rPr>
        <w:t>project name</w:t>
      </w:r>
      <w:r w:rsidRPr="007E557E">
        <w:rPr>
          <w:rFonts w:asciiTheme="majorBidi" w:hAnsiTheme="majorBidi" w:cstheme="majorBidi"/>
        </w:rPr>
        <w:t>.xml</w:t>
      </w:r>
      <w:r w:rsidR="00E93F64">
        <w:rPr>
          <w:rFonts w:asciiTheme="majorBidi" w:hAnsiTheme="majorBidi" w:cstheme="majorBidi"/>
        </w:rPr>
        <w:t>.</w:t>
      </w:r>
    </w:p>
    <w:p w:rsidR="00E93F64" w:rsidRDefault="00ED3852" w:rsidP="00E93F64">
      <w:pPr>
        <w:rPr>
          <w:rFonts w:asciiTheme="majorBidi" w:hAnsiTheme="majorBidi" w:cstheme="majorBidi"/>
        </w:rPr>
      </w:pPr>
      <w:r>
        <w:rPr>
          <w:rFonts w:asciiTheme="majorBidi" w:hAnsiTheme="majorBidi" w:cstheme="majorBidi"/>
        </w:rPr>
        <w:t xml:space="preserve">If a checking script doesn’t fit the process you need to use in your project, you can </w:t>
      </w:r>
      <w:r w:rsidR="00E93F64">
        <w:rPr>
          <w:rFonts w:asciiTheme="majorBidi" w:hAnsiTheme="majorBidi" w:cstheme="majorBidi"/>
        </w:rPr>
        <w:t xml:space="preserve">use </w:t>
      </w:r>
      <w:r>
        <w:rPr>
          <w:rFonts w:asciiTheme="majorBidi" w:hAnsiTheme="majorBidi" w:cstheme="majorBidi"/>
        </w:rPr>
        <w:t>t</w:t>
      </w:r>
      <w:r w:rsidR="00E93F64">
        <w:rPr>
          <w:rFonts w:asciiTheme="majorBidi" w:hAnsiTheme="majorBidi" w:cstheme="majorBidi"/>
        </w:rPr>
        <w:t>his data in</w:t>
      </w:r>
      <w:r w:rsidR="007E557E">
        <w:rPr>
          <w:rFonts w:asciiTheme="majorBidi" w:hAnsiTheme="majorBidi" w:cstheme="majorBidi"/>
        </w:rPr>
        <w:t xml:space="preserve"> another program or process to put it into a form that is useful for gathering</w:t>
      </w:r>
      <w:r w:rsidR="00E93F64">
        <w:rPr>
          <w:rFonts w:asciiTheme="majorBidi" w:hAnsiTheme="majorBidi" w:cstheme="majorBidi"/>
        </w:rPr>
        <w:t xml:space="preserve"> feedback from native speakers. If you have ideas about or actually develop additional ways to use the data and would like to share them with us, we can consider whether they are suitable for incorporating into Transcelerator.</w:t>
      </w:r>
    </w:p>
    <w:p w:rsidR="007E557E" w:rsidRPr="00C838B4" w:rsidRDefault="00ED3852" w:rsidP="00E93F64">
      <w:pPr>
        <w:rPr>
          <w:rFonts w:asciiTheme="majorBidi" w:hAnsiTheme="majorBidi" w:cstheme="majorBidi"/>
        </w:rPr>
      </w:pPr>
      <w:r>
        <w:rPr>
          <w:rFonts w:asciiTheme="majorBidi" w:hAnsiTheme="majorBidi" w:cstheme="majorBidi"/>
        </w:rPr>
        <w:t>E</w:t>
      </w:r>
      <w:r w:rsidR="007E557E">
        <w:rPr>
          <w:rFonts w:asciiTheme="majorBidi" w:hAnsiTheme="majorBidi" w:cstheme="majorBidi"/>
        </w:rPr>
        <w:t xml:space="preserve">ventually Language Software Development might develop a means for feeding </w:t>
      </w:r>
      <w:r w:rsidR="00E93F64">
        <w:rPr>
          <w:rFonts w:asciiTheme="majorBidi" w:hAnsiTheme="majorBidi" w:cstheme="majorBidi"/>
        </w:rPr>
        <w:t xml:space="preserve">translated questions </w:t>
      </w:r>
      <w:r w:rsidR="007E557E">
        <w:rPr>
          <w:rFonts w:asciiTheme="majorBidi" w:hAnsiTheme="majorBidi" w:cstheme="majorBidi"/>
        </w:rPr>
        <w:t>into a process that would allow questions to be sent out one at a time or in small batches to registered field testers who would be able to respond using smart phones or other mobile technologies.</w:t>
      </w:r>
      <w:r w:rsidR="00E93F64">
        <w:rPr>
          <w:rFonts w:asciiTheme="majorBidi" w:hAnsiTheme="majorBidi" w:cstheme="majorBidi"/>
        </w:rPr>
        <w:t xml:space="preserve"> If you think this use of technology would be beneficial for the project(s) you work with, please let us know.</w:t>
      </w:r>
    </w:p>
    <w:sectPr w:rsidR="007E557E" w:rsidRPr="00C838B4" w:rsidSect="004267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0A5"/>
    <w:multiLevelType w:val="hybridMultilevel"/>
    <w:tmpl w:val="C8AE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E66EF"/>
    <w:multiLevelType w:val="hybridMultilevel"/>
    <w:tmpl w:val="636C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0465F"/>
    <w:multiLevelType w:val="hybridMultilevel"/>
    <w:tmpl w:val="D84C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943BF"/>
    <w:multiLevelType w:val="hybridMultilevel"/>
    <w:tmpl w:val="5800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7145C"/>
    <w:rsid w:val="000510AF"/>
    <w:rsid w:val="000833E6"/>
    <w:rsid w:val="00153662"/>
    <w:rsid w:val="00194E86"/>
    <w:rsid w:val="001E28F0"/>
    <w:rsid w:val="0021535C"/>
    <w:rsid w:val="00291081"/>
    <w:rsid w:val="00322B12"/>
    <w:rsid w:val="004263E9"/>
    <w:rsid w:val="00426793"/>
    <w:rsid w:val="00474F67"/>
    <w:rsid w:val="0060553E"/>
    <w:rsid w:val="0074628A"/>
    <w:rsid w:val="007E503E"/>
    <w:rsid w:val="007E557E"/>
    <w:rsid w:val="007F2773"/>
    <w:rsid w:val="00821F56"/>
    <w:rsid w:val="0087145C"/>
    <w:rsid w:val="008D0A0B"/>
    <w:rsid w:val="0090774C"/>
    <w:rsid w:val="00980102"/>
    <w:rsid w:val="009A134B"/>
    <w:rsid w:val="009C674D"/>
    <w:rsid w:val="00A60571"/>
    <w:rsid w:val="00B918E5"/>
    <w:rsid w:val="00BD7B5E"/>
    <w:rsid w:val="00BF3000"/>
    <w:rsid w:val="00C52C51"/>
    <w:rsid w:val="00C74207"/>
    <w:rsid w:val="00C838B4"/>
    <w:rsid w:val="00CD1D12"/>
    <w:rsid w:val="00D530F9"/>
    <w:rsid w:val="00DD5F88"/>
    <w:rsid w:val="00E00944"/>
    <w:rsid w:val="00E93F64"/>
    <w:rsid w:val="00EA359E"/>
    <w:rsid w:val="00ED3852"/>
    <w:rsid w:val="00FA05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93"/>
  </w:style>
  <w:style w:type="paragraph" w:styleId="Heading2">
    <w:name w:val="heading 2"/>
    <w:basedOn w:val="Normal"/>
    <w:next w:val="Normal"/>
    <w:link w:val="Heading2Char"/>
    <w:uiPriority w:val="9"/>
    <w:unhideWhenUsed/>
    <w:qFormat/>
    <w:rsid w:val="00871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1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145C"/>
    <w:rPr>
      <w:i/>
      <w:iCs/>
    </w:rPr>
  </w:style>
  <w:style w:type="character" w:styleId="Hyperlink">
    <w:name w:val="Hyperlink"/>
    <w:basedOn w:val="DefaultParagraphFont"/>
    <w:uiPriority w:val="99"/>
    <w:semiHidden/>
    <w:unhideWhenUsed/>
    <w:rsid w:val="0087145C"/>
    <w:rPr>
      <w:color w:val="0000FF"/>
      <w:u w:val="single"/>
    </w:rPr>
  </w:style>
  <w:style w:type="character" w:customStyle="1" w:styleId="Heading2Char">
    <w:name w:val="Heading 2 Char"/>
    <w:basedOn w:val="DefaultParagraphFont"/>
    <w:link w:val="Heading2"/>
    <w:uiPriority w:val="9"/>
    <w:rsid w:val="00871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145C"/>
    <w:pPr>
      <w:ind w:left="720"/>
      <w:contextualSpacing/>
    </w:pPr>
  </w:style>
  <w:style w:type="paragraph" w:styleId="Title">
    <w:name w:val="Title"/>
    <w:basedOn w:val="Normal"/>
    <w:next w:val="Normal"/>
    <w:link w:val="TitleChar"/>
    <w:uiPriority w:val="10"/>
    <w:qFormat/>
    <w:rsid w:val="00B91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18E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FA057A"/>
    <w:rPr>
      <w:sz w:val="16"/>
      <w:szCs w:val="16"/>
    </w:rPr>
  </w:style>
  <w:style w:type="paragraph" w:styleId="CommentText">
    <w:name w:val="annotation text"/>
    <w:basedOn w:val="Normal"/>
    <w:link w:val="CommentTextChar"/>
    <w:uiPriority w:val="99"/>
    <w:semiHidden/>
    <w:unhideWhenUsed/>
    <w:rsid w:val="00FA057A"/>
    <w:pPr>
      <w:spacing w:line="240" w:lineRule="auto"/>
    </w:pPr>
    <w:rPr>
      <w:sz w:val="20"/>
      <w:szCs w:val="20"/>
    </w:rPr>
  </w:style>
  <w:style w:type="character" w:customStyle="1" w:styleId="CommentTextChar">
    <w:name w:val="Comment Text Char"/>
    <w:basedOn w:val="DefaultParagraphFont"/>
    <w:link w:val="CommentText"/>
    <w:uiPriority w:val="99"/>
    <w:semiHidden/>
    <w:rsid w:val="00FA057A"/>
    <w:rPr>
      <w:sz w:val="20"/>
      <w:szCs w:val="20"/>
    </w:rPr>
  </w:style>
  <w:style w:type="paragraph" w:styleId="CommentSubject">
    <w:name w:val="annotation subject"/>
    <w:basedOn w:val="CommentText"/>
    <w:next w:val="CommentText"/>
    <w:link w:val="CommentSubjectChar"/>
    <w:uiPriority w:val="99"/>
    <w:semiHidden/>
    <w:unhideWhenUsed/>
    <w:rsid w:val="00FA057A"/>
    <w:rPr>
      <w:b/>
      <w:bCs/>
    </w:rPr>
  </w:style>
  <w:style w:type="character" w:customStyle="1" w:styleId="CommentSubjectChar">
    <w:name w:val="Comment Subject Char"/>
    <w:basedOn w:val="CommentTextChar"/>
    <w:link w:val="CommentSubject"/>
    <w:uiPriority w:val="99"/>
    <w:semiHidden/>
    <w:rsid w:val="00FA057A"/>
    <w:rPr>
      <w:b/>
      <w:bCs/>
    </w:rPr>
  </w:style>
  <w:style w:type="paragraph" w:styleId="BalloonText">
    <w:name w:val="Balloon Text"/>
    <w:basedOn w:val="Normal"/>
    <w:link w:val="BalloonTextChar"/>
    <w:uiPriority w:val="99"/>
    <w:semiHidden/>
    <w:unhideWhenUsed/>
    <w:rsid w:val="00FA0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57A"/>
    <w:rPr>
      <w:rFonts w:ascii="Tahoma" w:hAnsi="Tahoma" w:cs="Tahoma"/>
      <w:sz w:val="16"/>
      <w:szCs w:val="16"/>
    </w:rPr>
  </w:style>
  <w:style w:type="character" w:customStyle="1" w:styleId="Heading3Char">
    <w:name w:val="Heading 3 Char"/>
    <w:basedOn w:val="DefaultParagraphFont"/>
    <w:link w:val="Heading3"/>
    <w:uiPriority w:val="9"/>
    <w:rsid w:val="0098010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0433097">
      <w:bodyDiv w:val="1"/>
      <w:marLeft w:val="0"/>
      <w:marRight w:val="0"/>
      <w:marTop w:val="0"/>
      <w:marBottom w:val="0"/>
      <w:divBdr>
        <w:top w:val="none" w:sz="0" w:space="0" w:color="auto"/>
        <w:left w:val="none" w:sz="0" w:space="0" w:color="auto"/>
        <w:bottom w:val="none" w:sz="0" w:space="0" w:color="auto"/>
        <w:right w:val="none" w:sz="0" w:space="0" w:color="auto"/>
      </w:divBdr>
    </w:div>
    <w:div w:id="792401829">
      <w:bodyDiv w:val="1"/>
      <w:marLeft w:val="0"/>
      <w:marRight w:val="0"/>
      <w:marTop w:val="0"/>
      <w:marBottom w:val="0"/>
      <w:divBdr>
        <w:top w:val="none" w:sz="0" w:space="0" w:color="auto"/>
        <w:left w:val="none" w:sz="0" w:space="0" w:color="auto"/>
        <w:bottom w:val="none" w:sz="0" w:space="0" w:color="auto"/>
        <w:right w:val="none" w:sz="0" w:space="0" w:color="auto"/>
      </w:divBdr>
      <w:divsChild>
        <w:div w:id="746927262">
          <w:marLeft w:val="0"/>
          <w:marRight w:val="0"/>
          <w:marTop w:val="0"/>
          <w:marBottom w:val="0"/>
          <w:divBdr>
            <w:top w:val="none" w:sz="0" w:space="0" w:color="auto"/>
            <w:left w:val="none" w:sz="0" w:space="0" w:color="auto"/>
            <w:bottom w:val="none" w:sz="0" w:space="0" w:color="auto"/>
            <w:right w:val="none" w:sz="0" w:space="0" w:color="auto"/>
          </w:divBdr>
        </w:div>
      </w:divsChild>
    </w:div>
    <w:div w:id="19900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 Bogle</dc:creator>
  <cp:lastModifiedBy>Thomas L Bogle</cp:lastModifiedBy>
  <cp:revision>3</cp:revision>
  <dcterms:created xsi:type="dcterms:W3CDTF">2012-01-24T20:45:00Z</dcterms:created>
  <dcterms:modified xsi:type="dcterms:W3CDTF">2012-01-30T22:09:00Z</dcterms:modified>
</cp:coreProperties>
</file>