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BF" w:rsidRDefault="00DD3E89" w:rsidP="002D448E">
      <w:pPr>
        <w:pStyle w:val="Heading2"/>
      </w:pPr>
      <w:r>
        <w:t>Welcome to Transcelerator Help</w:t>
      </w:r>
    </w:p>
    <w:p w:rsidR="001A3DBF" w:rsidRDefault="00DD3E89" w:rsidP="002D448E">
      <w:r>
        <w:t xml:space="preserve">To </w:t>
      </w:r>
      <w:r w:rsidRPr="002D448E">
        <w:t>learn</w:t>
      </w:r>
      <w:r>
        <w:t xml:space="preserve"> about one of the topics covered by this help system, click one of the links below.</w:t>
      </w:r>
    </w:p>
    <w:p w:rsidR="00DD3E89" w:rsidRDefault="00DD3E89" w:rsidP="002D448E">
      <w:pPr>
        <w:pStyle w:val="bodytext"/>
      </w:pPr>
      <w:r>
        <w:t xml:space="preserve">Additional information is available online and can be accessed from the </w:t>
      </w:r>
      <w:hyperlink r:id="rId5" w:history="1">
        <w:r w:rsidRPr="00DD3E89">
          <w:rPr>
            <w:rStyle w:val="Hyperlink"/>
          </w:rPr>
          <w:t>Transcelerator home page</w:t>
        </w:r>
      </w:hyperlink>
      <w:r>
        <w:t xml:space="preserve">. You can also use </w:t>
      </w:r>
      <w:hyperlink r:id="rId6" w:history="1">
        <w:r w:rsidRPr="00DD3E89">
          <w:rPr>
            <w:rStyle w:val="Hyperlink"/>
          </w:rPr>
          <w:t>Transcelerator’s community support site</w:t>
        </w:r>
      </w:hyperlink>
      <w:r>
        <w:t xml:space="preserve"> to seek help with a problem or to request a feature.</w:t>
      </w:r>
    </w:p>
    <w:p w:rsidR="00DD3E89" w:rsidRDefault="00DD3E89" w:rsidP="002D448E">
      <w:pPr>
        <w:pStyle w:val="Heading3"/>
      </w:pPr>
      <w:r w:rsidRPr="002D448E">
        <w:t>What is Transcelerator?</w:t>
      </w:r>
    </w:p>
    <w:p w:rsidR="002D448E" w:rsidRPr="002D448E" w:rsidRDefault="002D448E" w:rsidP="002D448E">
      <w:r>
        <w:rPr>
          <w:shd w:val="clear" w:color="auto" w:fill="FFFFFF"/>
        </w:rPr>
        <w:t>Transcelerator is a </w:t>
      </w:r>
      <w:hyperlink r:id="rId7" w:history="1">
        <w:r w:rsidRPr="002D448E">
          <w:rPr>
            <w:rStyle w:val="Hyperlink"/>
            <w:shd w:val="clear" w:color="auto" w:fill="FFFFFF"/>
          </w:rPr>
          <w:t>Paratext</w:t>
        </w:r>
      </w:hyperlink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plugin </w:t>
      </w:r>
      <w:r>
        <w:rPr>
          <w:shd w:val="clear" w:color="auto" w:fill="FFFFFF"/>
        </w:rPr>
        <w:t xml:space="preserve">that </w:t>
      </w:r>
      <w:r>
        <w:rPr>
          <w:shd w:val="clear" w:color="auto" w:fill="FFFFFF"/>
        </w:rPr>
        <w:t>help</w:t>
      </w:r>
      <w:r>
        <w:rPr>
          <w:shd w:val="clear" w:color="auto" w:fill="FFFFFF"/>
        </w:rPr>
        <w:t>s</w:t>
      </w:r>
      <w:r>
        <w:rPr>
          <w:shd w:val="clear" w:color="auto" w:fill="FFFFFF"/>
        </w:rPr>
        <w:t xml:space="preserve"> with comprehension checking in three ways: First, Transcelerator uses information from the Paratext Biblical Terms tool to help translate biblical terms and proper names. Second, as you translate questions, Transcelerator gradually “learns” common phrases — you just have to confirm the translation and move on. Finally, it </w:t>
      </w:r>
      <w:r>
        <w:rPr>
          <w:shd w:val="clear" w:color="auto" w:fill="FFFFFF"/>
        </w:rPr>
        <w:t xml:space="preserve">helps you get ready </w:t>
      </w:r>
      <w:r>
        <w:rPr>
          <w:shd w:val="clear" w:color="auto" w:fill="FFFFFF"/>
        </w:rPr>
        <w:t>to conduct a comprehension checking session</w:t>
      </w:r>
      <w:r>
        <w:rPr>
          <w:shd w:val="clear" w:color="auto" w:fill="FFFFFF"/>
        </w:rPr>
        <w:t xml:space="preserve"> by producing</w:t>
      </w:r>
      <w:r>
        <w:rPr>
          <w:shd w:val="clear" w:color="auto" w:fill="FFFFFF"/>
        </w:rPr>
        <w:t xml:space="preserve"> a script that can be </w:t>
      </w:r>
      <w:r>
        <w:rPr>
          <w:shd w:val="clear" w:color="auto" w:fill="FFFFFF"/>
        </w:rPr>
        <w:t xml:space="preserve">printed or shared electronically, or by saving the questions in a form that can be used by </w:t>
      </w:r>
      <w:hyperlink r:id="rId8" w:history="1">
        <w:r w:rsidRPr="002D448E">
          <w:rPr>
            <w:rStyle w:val="Hyperlink"/>
            <w:shd w:val="clear" w:color="auto" w:fill="FFFFFF"/>
          </w:rPr>
          <w:t>Scripture Forge</w:t>
        </w:r>
      </w:hyperlink>
      <w:r>
        <w:rPr>
          <w:shd w:val="clear" w:color="auto" w:fill="FFFFFF"/>
        </w:rPr>
        <w:t>.</w:t>
      </w:r>
    </w:p>
    <w:p w:rsidR="002D448E" w:rsidRDefault="00F427D4" w:rsidP="002D448E">
      <w:pPr>
        <w:pStyle w:val="Heading3"/>
      </w:pPr>
      <w:r>
        <w:t>Basic</w:t>
      </w:r>
      <w:r w:rsidR="002D448E">
        <w:t xml:space="preserve"> Topics</w:t>
      </w:r>
    </w:p>
    <w:p w:rsidR="00DD3E89" w:rsidRDefault="002D448E" w:rsidP="002D448E">
      <w:pPr>
        <w:pStyle w:val="bodytext"/>
        <w:numPr>
          <w:ilvl w:val="0"/>
          <w:numId w:val="1"/>
        </w:numPr>
      </w:pPr>
      <w:r>
        <w:t>Getting Started</w:t>
      </w:r>
    </w:p>
    <w:p w:rsidR="002D448E" w:rsidRDefault="002D448E" w:rsidP="00F427D4">
      <w:pPr>
        <w:pStyle w:val="bodytext"/>
        <w:numPr>
          <w:ilvl w:val="0"/>
          <w:numId w:val="1"/>
        </w:numPr>
      </w:pPr>
      <w:r>
        <w:t>Overview of Features</w:t>
      </w:r>
    </w:p>
    <w:p w:rsidR="00F427D4" w:rsidRDefault="00F427D4" w:rsidP="00F427D4">
      <w:pPr>
        <w:pStyle w:val="bodytext"/>
        <w:numPr>
          <w:ilvl w:val="0"/>
          <w:numId w:val="1"/>
        </w:numPr>
      </w:pPr>
      <w:r>
        <w:t>Working with Questions that have Biblical Terms</w:t>
      </w:r>
    </w:p>
    <w:p w:rsidR="00F427D4" w:rsidRDefault="00F427D4" w:rsidP="00F427D4">
      <w:pPr>
        <w:pStyle w:val="Heading3"/>
      </w:pPr>
      <w:r>
        <w:t>Ad</w:t>
      </w:r>
      <w:r>
        <w:t>vanced</w:t>
      </w:r>
      <w:r>
        <w:t xml:space="preserve"> Topics</w:t>
      </w:r>
    </w:p>
    <w:p w:rsidR="00F427D4" w:rsidRDefault="00F427D4" w:rsidP="00F427D4">
      <w:pPr>
        <w:pStyle w:val="bodytext"/>
        <w:numPr>
          <w:ilvl w:val="0"/>
          <w:numId w:val="1"/>
        </w:numPr>
      </w:pPr>
      <w:r>
        <w:t>Editing Questions</w:t>
      </w:r>
    </w:p>
    <w:p w:rsidR="00F427D4" w:rsidRDefault="00F427D4" w:rsidP="00F427D4">
      <w:pPr>
        <w:pStyle w:val="bodytext"/>
        <w:numPr>
          <w:ilvl w:val="0"/>
          <w:numId w:val="1"/>
        </w:numPr>
      </w:pPr>
      <w:r>
        <w:t>Adding Questions</w:t>
      </w:r>
      <w:bookmarkStart w:id="0" w:name="_GoBack"/>
      <w:bookmarkEnd w:id="0"/>
    </w:p>
    <w:p w:rsidR="00F427D4" w:rsidRDefault="00F427D4" w:rsidP="00F427D4">
      <w:pPr>
        <w:pStyle w:val="bodytext"/>
        <w:numPr>
          <w:ilvl w:val="0"/>
          <w:numId w:val="1"/>
        </w:numPr>
      </w:pPr>
      <w:r>
        <w:t>Filtering</w:t>
      </w:r>
    </w:p>
    <w:p w:rsidR="00F427D4" w:rsidRDefault="00F427D4" w:rsidP="00F427D4">
      <w:pPr>
        <w:pStyle w:val="bodytext"/>
        <w:numPr>
          <w:ilvl w:val="0"/>
          <w:numId w:val="1"/>
        </w:numPr>
      </w:pPr>
      <w:r>
        <w:t>Reordering Words in a Translation</w:t>
      </w:r>
    </w:p>
    <w:p w:rsidR="00F427D4" w:rsidRDefault="00F427D4" w:rsidP="00F427D4">
      <w:pPr>
        <w:pStyle w:val="bodytext"/>
        <w:numPr>
          <w:ilvl w:val="0"/>
          <w:numId w:val="1"/>
        </w:numPr>
      </w:pPr>
      <w:r>
        <w:t>Preprocessing Question Adjustments</w:t>
      </w:r>
    </w:p>
    <w:p w:rsidR="00F427D4" w:rsidRDefault="00F427D4" w:rsidP="00F427D4">
      <w:pPr>
        <w:pStyle w:val="bodytext"/>
        <w:numPr>
          <w:ilvl w:val="0"/>
          <w:numId w:val="1"/>
        </w:numPr>
      </w:pPr>
      <w:r>
        <w:t>Biblical Terms Rendering Selection Rules</w:t>
      </w:r>
    </w:p>
    <w:p w:rsidR="000B4554" w:rsidRDefault="00F427D4" w:rsidP="002D448E"/>
    <w:sectPr w:rsidR="000B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0535A"/>
    <w:multiLevelType w:val="hybridMultilevel"/>
    <w:tmpl w:val="B72A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BF"/>
    <w:rsid w:val="001A3DBF"/>
    <w:rsid w:val="002D448E"/>
    <w:rsid w:val="005B06F9"/>
    <w:rsid w:val="00923DE8"/>
    <w:rsid w:val="00DD3E89"/>
    <w:rsid w:val="00F4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422AA-C25D-4795-B0C3-8E0326A6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1A3DBF"/>
    <w:pPr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48E"/>
    <w:pPr>
      <w:keepNext/>
      <w:keepLines/>
      <w:spacing w:before="40" w:after="0"/>
      <w:outlineLvl w:val="2"/>
    </w:pPr>
    <w:rPr>
      <w:rFonts w:eastAsiaTheme="maj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3DBF"/>
    <w:rPr>
      <w:rFonts w:ascii="Times New Roman" w:eastAsia="Times New Roman" w:hAnsi="Times New Roman" w:cs="Times New Roman"/>
      <w:b/>
      <w:bCs/>
      <w:sz w:val="36"/>
      <w:lang w:bidi="ar-SA"/>
    </w:rPr>
  </w:style>
  <w:style w:type="paragraph" w:customStyle="1" w:styleId="bodytext">
    <w:name w:val="bodytext"/>
    <w:basedOn w:val="Normal"/>
    <w:rsid w:val="001A3DBF"/>
  </w:style>
  <w:style w:type="character" w:styleId="Hyperlink">
    <w:name w:val="Hyperlink"/>
    <w:basedOn w:val="DefaultParagraphFont"/>
    <w:uiPriority w:val="99"/>
    <w:unhideWhenUsed/>
    <w:rsid w:val="00DD3E8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D448E"/>
    <w:rPr>
      <w:rFonts w:ascii="Times New Roman" w:eastAsiaTheme="majorEastAsia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scriptureforg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ratex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scripture.software.sil.org/c/transcelerator" TargetMode="External"/><Relationship Id="rId5" Type="http://schemas.openxmlformats.org/officeDocument/2006/relationships/hyperlink" Target="https://software.sil.org/transcelerat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2020-10-27T20:18:00Z</dcterms:created>
  <dcterms:modified xsi:type="dcterms:W3CDTF">2020-10-27T20:46:00Z</dcterms:modified>
</cp:coreProperties>
</file>