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D2B0A" w14:textId="77777777" w:rsidR="007A3DC4" w:rsidRPr="00E9140F" w:rsidRDefault="007A3DC4" w:rsidP="007A3DC4">
      <w:pPr>
        <w:jc w:val="center"/>
        <w:rPr>
          <w:b/>
          <w:sz w:val="48"/>
          <w:szCs w:val="48"/>
          <w:lang w:val="en-GB"/>
        </w:rPr>
      </w:pPr>
    </w:p>
    <w:p w14:paraId="11991865" w14:textId="77777777" w:rsidR="007A3DC4" w:rsidRDefault="007A3DC4" w:rsidP="007A3DC4">
      <w:pPr>
        <w:jc w:val="center"/>
        <w:rPr>
          <w:b/>
          <w:sz w:val="48"/>
          <w:szCs w:val="48"/>
          <w:lang w:val="en-GB"/>
        </w:rPr>
      </w:pPr>
    </w:p>
    <w:p w14:paraId="39499489" w14:textId="77777777" w:rsidR="007A3DC4" w:rsidRDefault="007A3DC4" w:rsidP="007A3DC4">
      <w:pPr>
        <w:jc w:val="center"/>
        <w:rPr>
          <w:b/>
          <w:sz w:val="48"/>
          <w:szCs w:val="48"/>
          <w:lang w:val="en-GB"/>
        </w:rPr>
      </w:pPr>
    </w:p>
    <w:p w14:paraId="56D42E4D" w14:textId="77777777" w:rsidR="007A3DC4" w:rsidRPr="00E9140F" w:rsidRDefault="007A3DC4" w:rsidP="007A3DC4">
      <w:pPr>
        <w:jc w:val="center"/>
        <w:rPr>
          <w:b/>
          <w:sz w:val="48"/>
          <w:szCs w:val="48"/>
          <w:lang w:val="en-GB"/>
        </w:rPr>
      </w:pPr>
    </w:p>
    <w:p w14:paraId="25011458" w14:textId="77777777" w:rsidR="007A3DC4" w:rsidRPr="00E9140F" w:rsidRDefault="007A3DC4" w:rsidP="007A3DC4">
      <w:pPr>
        <w:jc w:val="center"/>
        <w:rPr>
          <w:b/>
          <w:sz w:val="48"/>
          <w:szCs w:val="48"/>
          <w:lang w:val="en-GB"/>
        </w:rPr>
      </w:pPr>
    </w:p>
    <w:p w14:paraId="35763BAD" w14:textId="77777777" w:rsidR="007A3DC4" w:rsidRPr="00E9140F" w:rsidRDefault="007A3DC4" w:rsidP="007A3DC4">
      <w:pPr>
        <w:jc w:val="center"/>
        <w:rPr>
          <w:b/>
          <w:sz w:val="48"/>
          <w:szCs w:val="48"/>
          <w:lang w:val="en-GB"/>
        </w:rPr>
      </w:pPr>
      <w:r>
        <w:rPr>
          <w:b/>
          <w:noProof/>
          <w:sz w:val="48"/>
          <w:szCs w:val="48"/>
          <w:lang w:val="en-US" w:eastAsia="en-US"/>
        </w:rPr>
        <w:drawing>
          <wp:inline distT="0" distB="0" distL="0" distR="0" wp14:anchorId="439F1535" wp14:editId="48FD6247">
            <wp:extent cx="5309235" cy="1624330"/>
            <wp:effectExtent l="0" t="0" r="5715" b="0"/>
            <wp:docPr id="2" name="Picture 2" descr="C:\Users\Richard\AppData\Local\Microsoft\Windows\INetCache\Content.Word\SAB-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hard\AppData\Local\Microsoft\Windows\INetCache\Content.Word\SAB-logo.png"/>
                    <pic:cNvPicPr>
                      <a:picLocks noChangeAspect="1" noChangeArrowheads="1"/>
                    </pic:cNvPicPr>
                  </pic:nvPicPr>
                  <pic:blipFill>
                    <a:blip r:embed="rId8">
                      <a:extLst>
                        <a:ext uri="{28A0092B-C50C-407E-A947-70E740481C1C}">
                          <a14:useLocalDpi xmlns:a14="http://schemas.microsoft.com/office/drawing/2010/main" val="0"/>
                        </a:ext>
                      </a:extLst>
                    </a:blip>
                    <a:srcRect r="2940"/>
                    <a:stretch>
                      <a:fillRect/>
                    </a:stretch>
                  </pic:blipFill>
                  <pic:spPr bwMode="auto">
                    <a:xfrm>
                      <a:off x="0" y="0"/>
                      <a:ext cx="5309235" cy="1624330"/>
                    </a:xfrm>
                    <a:prstGeom prst="rect">
                      <a:avLst/>
                    </a:prstGeom>
                    <a:noFill/>
                    <a:ln>
                      <a:noFill/>
                    </a:ln>
                  </pic:spPr>
                </pic:pic>
              </a:graphicData>
            </a:graphic>
          </wp:inline>
        </w:drawing>
      </w:r>
    </w:p>
    <w:p w14:paraId="13DC2F2C" w14:textId="77777777" w:rsidR="007A3DC4" w:rsidRPr="00E9140F" w:rsidRDefault="007A3DC4" w:rsidP="007A3DC4">
      <w:pPr>
        <w:jc w:val="center"/>
        <w:rPr>
          <w:b/>
          <w:sz w:val="48"/>
          <w:szCs w:val="48"/>
          <w:lang w:val="en-GB"/>
        </w:rPr>
      </w:pPr>
    </w:p>
    <w:p w14:paraId="010A5DDD" w14:textId="77777777" w:rsidR="007A3DC4" w:rsidRDefault="007A3DC4" w:rsidP="007A3DC4">
      <w:pPr>
        <w:jc w:val="center"/>
        <w:rPr>
          <w:b/>
          <w:sz w:val="48"/>
          <w:szCs w:val="48"/>
          <w:lang w:val="en-GB"/>
        </w:rPr>
      </w:pPr>
    </w:p>
    <w:p w14:paraId="05BFA794" w14:textId="77777777" w:rsidR="007A3DC4" w:rsidRPr="00E9140F" w:rsidRDefault="007A3DC4" w:rsidP="007A3DC4">
      <w:pPr>
        <w:jc w:val="center"/>
        <w:rPr>
          <w:b/>
          <w:sz w:val="48"/>
          <w:szCs w:val="48"/>
          <w:lang w:val="en-GB"/>
        </w:rPr>
      </w:pPr>
    </w:p>
    <w:p w14:paraId="248C8666" w14:textId="39C239CA" w:rsidR="007A3DC4" w:rsidRPr="0012180D" w:rsidRDefault="007A3DC4" w:rsidP="007A3DC4">
      <w:pPr>
        <w:jc w:val="center"/>
        <w:rPr>
          <w:b/>
          <w:sz w:val="64"/>
          <w:szCs w:val="64"/>
        </w:rPr>
      </w:pPr>
      <w:r w:rsidRPr="00613BBE">
        <w:rPr>
          <w:sz w:val="64"/>
          <w:szCs w:val="64"/>
        </w:rPr>
        <w:t xml:space="preserve"> </w:t>
      </w:r>
      <w:r w:rsidR="0012180D" w:rsidRPr="0012180D">
        <w:rPr>
          <w:b/>
          <w:sz w:val="64"/>
          <w:szCs w:val="64"/>
        </w:rPr>
        <w:t>Utilisation d’aeneas pour la synchronisation audio-texte</w:t>
      </w:r>
    </w:p>
    <w:p w14:paraId="3E0CCDC8" w14:textId="77777777" w:rsidR="007A3DC4" w:rsidRPr="0012180D" w:rsidRDefault="007A3DC4" w:rsidP="007A3DC4">
      <w:pPr>
        <w:jc w:val="center"/>
        <w:rPr>
          <w:i/>
        </w:rPr>
      </w:pPr>
    </w:p>
    <w:p w14:paraId="0C3F3A3A" w14:textId="77777777" w:rsidR="007A3DC4" w:rsidRPr="0012180D" w:rsidRDefault="007A3DC4" w:rsidP="007A3DC4">
      <w:pPr>
        <w:jc w:val="center"/>
        <w:rPr>
          <w:i/>
        </w:rPr>
      </w:pPr>
    </w:p>
    <w:p w14:paraId="70A986A7" w14:textId="77777777" w:rsidR="007A3DC4" w:rsidRPr="0012180D" w:rsidRDefault="007A3DC4" w:rsidP="007A3DC4">
      <w:pPr>
        <w:jc w:val="center"/>
        <w:rPr>
          <w:i/>
        </w:rPr>
      </w:pPr>
    </w:p>
    <w:p w14:paraId="329FAEBA" w14:textId="77777777" w:rsidR="007A3DC4" w:rsidRPr="0012180D" w:rsidRDefault="007A3DC4" w:rsidP="007A3DC4">
      <w:pPr>
        <w:jc w:val="center"/>
        <w:rPr>
          <w:i/>
        </w:rPr>
      </w:pPr>
    </w:p>
    <w:p w14:paraId="32FEEB5D" w14:textId="77777777" w:rsidR="007A3DC4" w:rsidRPr="0012180D" w:rsidRDefault="007A3DC4" w:rsidP="007A3DC4">
      <w:pPr>
        <w:jc w:val="center"/>
        <w:rPr>
          <w:i/>
        </w:rPr>
      </w:pPr>
    </w:p>
    <w:p w14:paraId="789827CC" w14:textId="77777777" w:rsidR="007A3DC4" w:rsidRPr="0012180D" w:rsidRDefault="007A3DC4" w:rsidP="007A3DC4">
      <w:pPr>
        <w:jc w:val="center"/>
        <w:rPr>
          <w:i/>
        </w:rPr>
      </w:pPr>
    </w:p>
    <w:p w14:paraId="003BB539" w14:textId="77777777" w:rsidR="007A3DC4" w:rsidRPr="0012180D" w:rsidRDefault="007A3DC4" w:rsidP="007A3DC4">
      <w:pPr>
        <w:jc w:val="center"/>
        <w:rPr>
          <w:i/>
        </w:rPr>
      </w:pPr>
    </w:p>
    <w:p w14:paraId="0DA405C8" w14:textId="77777777" w:rsidR="007A3DC4" w:rsidRPr="0012180D" w:rsidRDefault="007A3DC4" w:rsidP="007A3DC4">
      <w:pPr>
        <w:jc w:val="center"/>
        <w:rPr>
          <w:i/>
        </w:rPr>
      </w:pPr>
    </w:p>
    <w:p w14:paraId="687E745D" w14:textId="77777777" w:rsidR="007A3DC4" w:rsidRPr="0012180D" w:rsidRDefault="007A3DC4" w:rsidP="007A3DC4">
      <w:pPr>
        <w:jc w:val="center"/>
        <w:rPr>
          <w:i/>
        </w:rPr>
      </w:pPr>
    </w:p>
    <w:p w14:paraId="56431085" w14:textId="3253999B" w:rsidR="007A3DC4" w:rsidRPr="00E9140F" w:rsidRDefault="005D0838" w:rsidP="007A3DC4">
      <w:pPr>
        <w:jc w:val="center"/>
        <w:rPr>
          <w:i/>
          <w:lang w:val="en-GB"/>
        </w:rPr>
      </w:pPr>
      <w:r>
        <w:rPr>
          <w:i/>
          <w:noProof/>
          <w:lang w:val="en-US" w:eastAsia="en-US"/>
        </w:rPr>
        <w:drawing>
          <wp:inline distT="0" distB="0" distL="0" distR="0" wp14:anchorId="4F6DE1F6" wp14:editId="4C389644">
            <wp:extent cx="618709" cy="69469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5872" cy="725188"/>
                    </a:xfrm>
                    <a:prstGeom prst="rect">
                      <a:avLst/>
                    </a:prstGeom>
                    <a:noFill/>
                    <a:ln>
                      <a:noFill/>
                    </a:ln>
                  </pic:spPr>
                </pic:pic>
              </a:graphicData>
            </a:graphic>
          </wp:inline>
        </w:drawing>
      </w:r>
    </w:p>
    <w:p w14:paraId="65DDB094" w14:textId="77777777" w:rsidR="007A3DC4" w:rsidRPr="00E9140F" w:rsidRDefault="007A3DC4" w:rsidP="007A3DC4">
      <w:pPr>
        <w:jc w:val="center"/>
        <w:rPr>
          <w:i/>
          <w:lang w:val="en-GB"/>
        </w:rPr>
      </w:pPr>
    </w:p>
    <w:p w14:paraId="04CC1E0C" w14:textId="77777777" w:rsidR="007A3DC4" w:rsidRPr="00E9140F" w:rsidRDefault="007A3DC4" w:rsidP="007A3DC4">
      <w:pPr>
        <w:jc w:val="center"/>
        <w:rPr>
          <w:i/>
          <w:lang w:val="en-GB"/>
        </w:rPr>
      </w:pPr>
    </w:p>
    <w:p w14:paraId="25A964A3" w14:textId="77777777" w:rsidR="00D37553" w:rsidRDefault="00D37553">
      <w:pPr>
        <w:rPr>
          <w:rFonts w:asciiTheme="minorHAnsi" w:hAnsiTheme="minorHAnsi"/>
          <w:lang w:val="en-GB"/>
        </w:rPr>
      </w:pPr>
      <w:r>
        <w:rPr>
          <w:rFonts w:asciiTheme="minorHAnsi" w:hAnsiTheme="minorHAnsi"/>
          <w:lang w:val="en-GB"/>
        </w:rPr>
        <w:br w:type="page"/>
      </w:r>
    </w:p>
    <w:p w14:paraId="6E86967B" w14:textId="77777777" w:rsidR="00D37553" w:rsidRDefault="00D37553" w:rsidP="00D37553">
      <w:pPr>
        <w:rPr>
          <w:lang w:val="en-GB"/>
        </w:rPr>
      </w:pPr>
    </w:p>
    <w:p w14:paraId="3C47E1A6" w14:textId="77777777" w:rsidR="00D37553" w:rsidRDefault="00D37553" w:rsidP="00D37553">
      <w:pPr>
        <w:rPr>
          <w:lang w:val="en-GB"/>
        </w:rPr>
      </w:pPr>
    </w:p>
    <w:p w14:paraId="2CA8659D" w14:textId="77777777" w:rsidR="00D37553" w:rsidRDefault="00D37553" w:rsidP="00D37553">
      <w:pPr>
        <w:rPr>
          <w:lang w:val="en-GB"/>
        </w:rPr>
      </w:pPr>
    </w:p>
    <w:p w14:paraId="534EF660" w14:textId="77777777" w:rsidR="00D37553" w:rsidRDefault="00D37553" w:rsidP="00D37553">
      <w:pPr>
        <w:rPr>
          <w:lang w:val="en-GB"/>
        </w:rPr>
      </w:pPr>
    </w:p>
    <w:p w14:paraId="174E9F83" w14:textId="77777777" w:rsidR="00D37553" w:rsidRDefault="00D37553" w:rsidP="00D37553">
      <w:pPr>
        <w:rPr>
          <w:lang w:val="en-GB"/>
        </w:rPr>
      </w:pPr>
    </w:p>
    <w:p w14:paraId="3E4A27E0" w14:textId="77777777" w:rsidR="00D37553" w:rsidRDefault="00D37553" w:rsidP="00D37553">
      <w:pPr>
        <w:rPr>
          <w:lang w:val="en-GB"/>
        </w:rPr>
      </w:pPr>
    </w:p>
    <w:p w14:paraId="3DE89A8F" w14:textId="77777777" w:rsidR="00D37553" w:rsidRDefault="00D37553" w:rsidP="00D37553">
      <w:pPr>
        <w:rPr>
          <w:lang w:val="en-GB"/>
        </w:rPr>
      </w:pPr>
    </w:p>
    <w:p w14:paraId="1F7E4627" w14:textId="77777777" w:rsidR="00D37553" w:rsidRDefault="00D37553" w:rsidP="00D37553">
      <w:pPr>
        <w:rPr>
          <w:lang w:val="en-GB"/>
        </w:rPr>
      </w:pPr>
    </w:p>
    <w:p w14:paraId="4A5616B7" w14:textId="77777777" w:rsidR="00D37553" w:rsidRDefault="00D37553" w:rsidP="00D37553">
      <w:pPr>
        <w:rPr>
          <w:lang w:val="en-GB"/>
        </w:rPr>
      </w:pPr>
    </w:p>
    <w:p w14:paraId="63B24E6F" w14:textId="77777777" w:rsidR="00D37553" w:rsidRDefault="00D37553" w:rsidP="00D37553">
      <w:pPr>
        <w:rPr>
          <w:lang w:val="en-GB"/>
        </w:rPr>
      </w:pPr>
    </w:p>
    <w:p w14:paraId="4A77DE00" w14:textId="77777777" w:rsidR="00D37553" w:rsidRDefault="00D37553" w:rsidP="00D37553">
      <w:pPr>
        <w:rPr>
          <w:lang w:val="en-GB"/>
        </w:rPr>
      </w:pPr>
    </w:p>
    <w:p w14:paraId="738C927E" w14:textId="77777777" w:rsidR="00D37553" w:rsidRDefault="00D37553" w:rsidP="00D37553">
      <w:pPr>
        <w:rPr>
          <w:lang w:val="en-GB"/>
        </w:rPr>
      </w:pPr>
    </w:p>
    <w:p w14:paraId="72DCEC93" w14:textId="77777777" w:rsidR="00D37553" w:rsidRDefault="00D37553" w:rsidP="00D37553">
      <w:pPr>
        <w:rPr>
          <w:lang w:val="en-GB"/>
        </w:rPr>
      </w:pPr>
    </w:p>
    <w:p w14:paraId="206CA689" w14:textId="77777777" w:rsidR="00D37553" w:rsidRDefault="00D37553" w:rsidP="00D37553">
      <w:pPr>
        <w:rPr>
          <w:lang w:val="en-GB"/>
        </w:rPr>
      </w:pPr>
    </w:p>
    <w:p w14:paraId="033D953D" w14:textId="77777777" w:rsidR="00D37553" w:rsidRDefault="00D37553" w:rsidP="00D37553">
      <w:pPr>
        <w:rPr>
          <w:lang w:val="en-GB"/>
        </w:rPr>
      </w:pPr>
    </w:p>
    <w:p w14:paraId="6C92F2DD" w14:textId="77777777" w:rsidR="00D37553" w:rsidRDefault="00D37553" w:rsidP="00D37553">
      <w:pPr>
        <w:jc w:val="center"/>
        <w:rPr>
          <w:lang w:val="en-GB"/>
        </w:rPr>
      </w:pPr>
    </w:p>
    <w:p w14:paraId="5C7C00D9" w14:textId="62033B8F" w:rsidR="0012180D" w:rsidRPr="0012180D" w:rsidRDefault="00D37553" w:rsidP="0012180D">
      <w:pPr>
        <w:jc w:val="center"/>
        <w:rPr>
          <w:sz w:val="32"/>
        </w:rPr>
      </w:pPr>
      <w:r w:rsidRPr="0012180D">
        <w:rPr>
          <w:sz w:val="32"/>
        </w:rPr>
        <w:t xml:space="preserve">Scripture App Builder: </w:t>
      </w:r>
      <w:r w:rsidR="0012180D" w:rsidRPr="0012180D">
        <w:rPr>
          <w:sz w:val="32"/>
        </w:rPr>
        <w:t>Utilisation d’aeneas pour la synchronisation audio-texte</w:t>
      </w:r>
    </w:p>
    <w:p w14:paraId="1C395947" w14:textId="514AD7B7" w:rsidR="00D37553" w:rsidRPr="0012180D" w:rsidRDefault="00D37553" w:rsidP="00D37553">
      <w:pPr>
        <w:jc w:val="center"/>
        <w:rPr>
          <w:sz w:val="32"/>
        </w:rPr>
      </w:pPr>
    </w:p>
    <w:p w14:paraId="5F22C777" w14:textId="77777777" w:rsidR="00D37553" w:rsidRPr="0012180D" w:rsidRDefault="00D37553" w:rsidP="00D37553">
      <w:pPr>
        <w:jc w:val="center"/>
      </w:pPr>
    </w:p>
    <w:p w14:paraId="544B15CB" w14:textId="508C400D" w:rsidR="00D37553" w:rsidRPr="007018D8" w:rsidRDefault="00D37553" w:rsidP="00D37553">
      <w:pPr>
        <w:jc w:val="center"/>
      </w:pPr>
      <w:r w:rsidRPr="007018D8">
        <w:t>© 20</w:t>
      </w:r>
      <w:r w:rsidR="005D0838" w:rsidRPr="007018D8">
        <w:t>2</w:t>
      </w:r>
      <w:r w:rsidR="003434FF" w:rsidRPr="007018D8">
        <w:t>5</w:t>
      </w:r>
      <w:r w:rsidRPr="007018D8">
        <w:t xml:space="preserve">, SIL </w:t>
      </w:r>
      <w:r w:rsidR="004F021A" w:rsidRPr="007018D8">
        <w:t>Global</w:t>
      </w:r>
    </w:p>
    <w:p w14:paraId="5F8FE65C" w14:textId="77777777" w:rsidR="00D37553" w:rsidRPr="007018D8" w:rsidRDefault="00D37553" w:rsidP="00D37553">
      <w:pPr>
        <w:jc w:val="center"/>
      </w:pPr>
    </w:p>
    <w:p w14:paraId="2E853A8E" w14:textId="27925106" w:rsidR="00D37553" w:rsidRPr="002C273F" w:rsidRDefault="002C273F" w:rsidP="00D37553">
      <w:pPr>
        <w:jc w:val="center"/>
        <w:rPr>
          <w:i/>
          <w:sz w:val="22"/>
        </w:rPr>
      </w:pPr>
      <w:r w:rsidRPr="002C273F">
        <w:rPr>
          <w:i/>
          <w:sz w:val="22"/>
        </w:rPr>
        <w:t>Dernière mise à jour</w:t>
      </w:r>
      <w:r w:rsidR="00D37553" w:rsidRPr="002C273F">
        <w:rPr>
          <w:i/>
          <w:sz w:val="22"/>
        </w:rPr>
        <w:t xml:space="preserve">: </w:t>
      </w:r>
      <w:r w:rsidRPr="002C273F">
        <w:rPr>
          <w:i/>
          <w:sz w:val="22"/>
        </w:rPr>
        <w:t xml:space="preserve">19 décembre </w:t>
      </w:r>
      <w:r w:rsidR="00B139A0" w:rsidRPr="002C273F">
        <w:rPr>
          <w:i/>
          <w:sz w:val="22"/>
        </w:rPr>
        <w:t>202</w:t>
      </w:r>
      <w:r w:rsidR="003434FF" w:rsidRPr="002C273F">
        <w:rPr>
          <w:i/>
          <w:sz w:val="22"/>
        </w:rPr>
        <w:t>5</w:t>
      </w:r>
    </w:p>
    <w:p w14:paraId="2C92C0A6" w14:textId="6E6F8713" w:rsidR="002C273F" w:rsidRPr="002C273F" w:rsidRDefault="002C273F" w:rsidP="002C273F">
      <w:pPr>
        <w:jc w:val="center"/>
        <w:rPr>
          <w:i/>
          <w:sz w:val="22"/>
        </w:rPr>
      </w:pPr>
      <w:r w:rsidRPr="002C273F">
        <w:rPr>
          <w:i/>
          <w:sz w:val="22"/>
        </w:rPr>
        <w:t>Version SAB 13.3.2</w:t>
      </w:r>
    </w:p>
    <w:p w14:paraId="4E04E35A" w14:textId="77777777" w:rsidR="002C273F" w:rsidRPr="002C273F" w:rsidRDefault="002C273F" w:rsidP="00D37553">
      <w:pPr>
        <w:jc w:val="center"/>
        <w:rPr>
          <w:i/>
          <w:sz w:val="22"/>
        </w:rPr>
      </w:pPr>
    </w:p>
    <w:p w14:paraId="482418FA" w14:textId="77777777" w:rsidR="00D37553" w:rsidRPr="002C273F" w:rsidRDefault="00D37553" w:rsidP="00D37553">
      <w:pPr>
        <w:jc w:val="center"/>
      </w:pPr>
    </w:p>
    <w:p w14:paraId="2BDEFBEC" w14:textId="77777777" w:rsidR="00D37553" w:rsidRPr="002C273F" w:rsidRDefault="00D37553" w:rsidP="00D37553">
      <w:pPr>
        <w:jc w:val="center"/>
      </w:pPr>
    </w:p>
    <w:p w14:paraId="2473630E" w14:textId="77777777" w:rsidR="00D37553" w:rsidRPr="002C273F" w:rsidRDefault="00D37553" w:rsidP="00D37553">
      <w:pPr>
        <w:jc w:val="center"/>
      </w:pPr>
    </w:p>
    <w:p w14:paraId="79ABCD26" w14:textId="77777777" w:rsidR="00D37553" w:rsidRPr="002C273F" w:rsidRDefault="00D37553" w:rsidP="00D37553">
      <w:pPr>
        <w:jc w:val="center"/>
      </w:pPr>
    </w:p>
    <w:p w14:paraId="4EEA2C6E" w14:textId="77777777" w:rsidR="00D37553" w:rsidRPr="002C273F" w:rsidRDefault="00D37553" w:rsidP="00D37553">
      <w:pPr>
        <w:jc w:val="center"/>
      </w:pPr>
    </w:p>
    <w:p w14:paraId="08B75B18" w14:textId="42C8E58A" w:rsidR="00D37553" w:rsidRPr="0012180D" w:rsidRDefault="0012180D" w:rsidP="00D37553">
      <w:pPr>
        <w:jc w:val="center"/>
      </w:pPr>
      <w:r w:rsidRPr="0012180D">
        <w:t>Vous êtes libre d’imprimer ce manuel pour un usage personnel et pour des ateliers de formation</w:t>
      </w:r>
      <w:r w:rsidR="00D37553" w:rsidRPr="0012180D">
        <w:t>.</w:t>
      </w:r>
    </w:p>
    <w:p w14:paraId="7D2E671B" w14:textId="77777777" w:rsidR="00D37553" w:rsidRPr="0012180D" w:rsidRDefault="00D37553" w:rsidP="00D37553">
      <w:pPr>
        <w:jc w:val="center"/>
      </w:pPr>
    </w:p>
    <w:p w14:paraId="78366A45" w14:textId="2270C1B3" w:rsidR="00D37553" w:rsidRPr="0012180D" w:rsidRDefault="0012180D" w:rsidP="00D37553">
      <w:pPr>
        <w:jc w:val="center"/>
      </w:pPr>
      <w:r w:rsidRPr="0012180D">
        <w:t>La dernière version est disponible à l’adresse</w:t>
      </w:r>
    </w:p>
    <w:p w14:paraId="5A97D5D2" w14:textId="398F86F1" w:rsidR="00D37553" w:rsidRPr="00700F33" w:rsidRDefault="00312594" w:rsidP="00D37553">
      <w:pPr>
        <w:jc w:val="center"/>
      </w:pPr>
      <w:hyperlink r:id="rId10" w:history="1">
        <w:r w:rsidRPr="00700F33">
          <w:rPr>
            <w:rStyle w:val="Hyperlink"/>
          </w:rPr>
          <w:t>http://software.sil.org/scriptureappbuilder/resources/</w:t>
        </w:r>
      </w:hyperlink>
      <w:r w:rsidRPr="00700F33">
        <w:t xml:space="preserve"> </w:t>
      </w:r>
      <w:r w:rsidR="00D37553" w:rsidRPr="00700F33">
        <w:t xml:space="preserve"> </w:t>
      </w:r>
    </w:p>
    <w:p w14:paraId="0DF2C3C4" w14:textId="77777777" w:rsidR="00D37553" w:rsidRPr="00700F33" w:rsidRDefault="00D37553" w:rsidP="00D37553">
      <w:pPr>
        <w:jc w:val="center"/>
      </w:pPr>
    </w:p>
    <w:p w14:paraId="354CEDF3" w14:textId="76EAE43C" w:rsidR="00D37553" w:rsidRPr="009868F9" w:rsidRDefault="0012180D" w:rsidP="00312594">
      <w:pPr>
        <w:jc w:val="center"/>
      </w:pPr>
      <w:r w:rsidRPr="009868F9">
        <w:t>et dans le menu Aide de Scripture App Builder</w:t>
      </w:r>
      <w:r w:rsidR="00D37553" w:rsidRPr="009868F9">
        <w:t>.</w:t>
      </w:r>
    </w:p>
    <w:p w14:paraId="63516282" w14:textId="77777777" w:rsidR="00D37553" w:rsidRPr="009868F9" w:rsidRDefault="00D37553" w:rsidP="00D37553"/>
    <w:p w14:paraId="443D1042" w14:textId="27F18F47" w:rsidR="00CA420C" w:rsidRPr="00106AD1" w:rsidRDefault="00D37553" w:rsidP="00D37553">
      <w:pPr>
        <w:jc w:val="center"/>
        <w:rPr>
          <w:rFonts w:asciiTheme="minorHAnsi" w:hAnsiTheme="minorHAnsi"/>
          <w:b/>
          <w:sz w:val="32"/>
          <w:szCs w:val="32"/>
          <w:lang w:val="en-GB"/>
        </w:rPr>
      </w:pPr>
      <w:r w:rsidRPr="009868F9">
        <w:br w:type="page"/>
      </w:r>
      <w:r w:rsidR="004F021A" w:rsidRPr="004F021A">
        <w:rPr>
          <w:rFonts w:asciiTheme="minorHAnsi" w:hAnsiTheme="minorHAnsi"/>
          <w:b/>
          <w:sz w:val="40"/>
          <w:szCs w:val="32"/>
          <w:lang w:val="en-GB"/>
        </w:rPr>
        <w:lastRenderedPageBreak/>
        <w:t>Table des matières</w:t>
      </w:r>
    </w:p>
    <w:p w14:paraId="75A5978E" w14:textId="77777777" w:rsidR="00CA420C" w:rsidRPr="00106AD1" w:rsidRDefault="00CA420C" w:rsidP="00EA19FD">
      <w:pPr>
        <w:jc w:val="center"/>
        <w:rPr>
          <w:rFonts w:asciiTheme="minorHAnsi" w:hAnsiTheme="minorHAnsi"/>
          <w:b/>
          <w:sz w:val="32"/>
          <w:szCs w:val="32"/>
          <w:lang w:val="en-GB"/>
        </w:rPr>
      </w:pPr>
    </w:p>
    <w:p w14:paraId="0F617FC0" w14:textId="61B75098" w:rsidR="00E3018D" w:rsidRDefault="00CA420C">
      <w:pPr>
        <w:pStyle w:val="TOC1"/>
        <w:rPr>
          <w:rFonts w:asciiTheme="minorHAnsi" w:eastAsiaTheme="minorEastAsia" w:hAnsiTheme="minorHAnsi" w:cstheme="minorBidi"/>
          <w:b w:val="0"/>
          <w:noProof/>
          <w:kern w:val="2"/>
          <w:lang w:val="en-GB" w:eastAsia="en-GB"/>
          <w14:ligatures w14:val="standardContextual"/>
        </w:rPr>
      </w:pPr>
      <w:r w:rsidRPr="00106AD1">
        <w:rPr>
          <w:rFonts w:asciiTheme="minorHAnsi" w:hAnsiTheme="minorHAnsi"/>
          <w:lang w:val="en-GB"/>
        </w:rPr>
        <w:fldChar w:fldCharType="begin"/>
      </w:r>
      <w:r w:rsidRPr="00106AD1">
        <w:rPr>
          <w:rFonts w:asciiTheme="minorHAnsi" w:hAnsiTheme="minorHAnsi"/>
          <w:lang w:val="en-GB"/>
        </w:rPr>
        <w:instrText xml:space="preserve"> TOC \o "1-3" \h \z \u </w:instrText>
      </w:r>
      <w:r w:rsidRPr="00106AD1">
        <w:rPr>
          <w:rFonts w:asciiTheme="minorHAnsi" w:hAnsiTheme="minorHAnsi"/>
          <w:lang w:val="en-GB"/>
        </w:rPr>
        <w:fldChar w:fldCharType="separate"/>
      </w:r>
      <w:hyperlink w:anchor="_Toc217376178" w:history="1">
        <w:r w:rsidR="00E3018D" w:rsidRPr="004174B7">
          <w:rPr>
            <w:rStyle w:val="Hyperlink"/>
            <w:noProof/>
            <w:lang w:val="en-GB"/>
          </w:rPr>
          <w:t>1.</w:t>
        </w:r>
        <w:r w:rsidR="00E3018D">
          <w:rPr>
            <w:rFonts w:asciiTheme="minorHAnsi" w:eastAsiaTheme="minorEastAsia" w:hAnsiTheme="minorHAnsi" w:cstheme="minorBidi"/>
            <w:b w:val="0"/>
            <w:noProof/>
            <w:kern w:val="2"/>
            <w:lang w:val="en-GB" w:eastAsia="en-GB"/>
            <w14:ligatures w14:val="standardContextual"/>
          </w:rPr>
          <w:tab/>
        </w:r>
        <w:r w:rsidR="00E3018D" w:rsidRPr="004174B7">
          <w:rPr>
            <w:rStyle w:val="Hyperlink"/>
            <w:noProof/>
          </w:rPr>
          <w:t>Introduction</w:t>
        </w:r>
        <w:r w:rsidR="00E3018D">
          <w:rPr>
            <w:noProof/>
            <w:webHidden/>
          </w:rPr>
          <w:tab/>
        </w:r>
        <w:r w:rsidR="00E3018D">
          <w:rPr>
            <w:noProof/>
            <w:webHidden/>
          </w:rPr>
          <w:fldChar w:fldCharType="begin"/>
        </w:r>
        <w:r w:rsidR="00E3018D">
          <w:rPr>
            <w:noProof/>
            <w:webHidden/>
          </w:rPr>
          <w:instrText xml:space="preserve"> PAGEREF _Toc217376178 \h </w:instrText>
        </w:r>
        <w:r w:rsidR="00E3018D">
          <w:rPr>
            <w:noProof/>
            <w:webHidden/>
          </w:rPr>
        </w:r>
        <w:r w:rsidR="00E3018D">
          <w:rPr>
            <w:noProof/>
            <w:webHidden/>
          </w:rPr>
          <w:fldChar w:fldCharType="separate"/>
        </w:r>
        <w:r w:rsidR="00E3018D">
          <w:rPr>
            <w:noProof/>
            <w:webHidden/>
          </w:rPr>
          <w:t>6</w:t>
        </w:r>
        <w:r w:rsidR="00E3018D">
          <w:rPr>
            <w:noProof/>
            <w:webHidden/>
          </w:rPr>
          <w:fldChar w:fldCharType="end"/>
        </w:r>
      </w:hyperlink>
    </w:p>
    <w:p w14:paraId="2A6EB09C" w14:textId="03B5B227" w:rsidR="00E3018D" w:rsidRDefault="00E3018D">
      <w:pPr>
        <w:pStyle w:val="TOC2"/>
        <w:rPr>
          <w:rFonts w:asciiTheme="minorHAnsi" w:eastAsiaTheme="minorEastAsia" w:hAnsiTheme="minorHAnsi" w:cstheme="minorBidi"/>
          <w:i w:val="0"/>
          <w:kern w:val="2"/>
          <w:lang w:val="en-GB" w:eastAsia="en-GB"/>
          <w14:ligatures w14:val="standardContextual"/>
        </w:rPr>
      </w:pPr>
      <w:hyperlink w:anchor="_Toc217376179" w:history="1">
        <w:r w:rsidRPr="004174B7">
          <w:rPr>
            <w:rStyle w:val="Hyperlink"/>
          </w:rPr>
          <w:t>1.1.</w:t>
        </w:r>
        <w:r>
          <w:rPr>
            <w:rFonts w:asciiTheme="minorHAnsi" w:eastAsiaTheme="minorEastAsia" w:hAnsiTheme="minorHAnsi" w:cstheme="minorBidi"/>
            <w:i w:val="0"/>
            <w:kern w:val="2"/>
            <w:lang w:val="en-GB" w:eastAsia="en-GB"/>
            <w14:ligatures w14:val="standardContextual"/>
          </w:rPr>
          <w:tab/>
        </w:r>
        <w:r w:rsidRPr="004174B7">
          <w:rPr>
            <w:rStyle w:val="Hyperlink"/>
          </w:rPr>
          <w:t>Qu'est-ce qu'aeneas?</w:t>
        </w:r>
        <w:r>
          <w:rPr>
            <w:webHidden/>
          </w:rPr>
          <w:tab/>
        </w:r>
        <w:r>
          <w:rPr>
            <w:webHidden/>
          </w:rPr>
          <w:fldChar w:fldCharType="begin"/>
        </w:r>
        <w:r>
          <w:rPr>
            <w:webHidden/>
          </w:rPr>
          <w:instrText xml:space="preserve"> PAGEREF _Toc217376179 \h </w:instrText>
        </w:r>
        <w:r>
          <w:rPr>
            <w:webHidden/>
          </w:rPr>
        </w:r>
        <w:r>
          <w:rPr>
            <w:webHidden/>
          </w:rPr>
          <w:fldChar w:fldCharType="separate"/>
        </w:r>
        <w:r>
          <w:rPr>
            <w:webHidden/>
          </w:rPr>
          <w:t>6</w:t>
        </w:r>
        <w:r>
          <w:rPr>
            <w:webHidden/>
          </w:rPr>
          <w:fldChar w:fldCharType="end"/>
        </w:r>
      </w:hyperlink>
    </w:p>
    <w:p w14:paraId="737A0B90" w14:textId="1042EDD6" w:rsidR="00E3018D" w:rsidRDefault="00E3018D">
      <w:pPr>
        <w:pStyle w:val="TOC2"/>
        <w:rPr>
          <w:rFonts w:asciiTheme="minorHAnsi" w:eastAsiaTheme="minorEastAsia" w:hAnsiTheme="minorHAnsi" w:cstheme="minorBidi"/>
          <w:i w:val="0"/>
          <w:kern w:val="2"/>
          <w:lang w:val="en-GB" w:eastAsia="en-GB"/>
          <w14:ligatures w14:val="standardContextual"/>
        </w:rPr>
      </w:pPr>
      <w:hyperlink w:anchor="_Toc217376180" w:history="1">
        <w:r w:rsidRPr="004174B7">
          <w:rPr>
            <w:rStyle w:val="Hyperlink"/>
            <w:lang w:val="fr-FR"/>
          </w:rPr>
          <w:t>1.2.</w:t>
        </w:r>
        <w:r>
          <w:rPr>
            <w:rFonts w:asciiTheme="minorHAnsi" w:eastAsiaTheme="minorEastAsia" w:hAnsiTheme="minorHAnsi" w:cstheme="minorBidi"/>
            <w:i w:val="0"/>
            <w:kern w:val="2"/>
            <w:lang w:val="en-GB" w:eastAsia="en-GB"/>
            <w14:ligatures w14:val="standardContextual"/>
          </w:rPr>
          <w:tab/>
        </w:r>
        <w:r w:rsidRPr="004174B7">
          <w:rPr>
            <w:rStyle w:val="Hyperlink"/>
            <w:lang w:val="fr-FR"/>
          </w:rPr>
          <w:t>Cela fonctionnera-t-il avec notre langue ?</w:t>
        </w:r>
        <w:r>
          <w:rPr>
            <w:webHidden/>
          </w:rPr>
          <w:tab/>
        </w:r>
        <w:r>
          <w:rPr>
            <w:webHidden/>
          </w:rPr>
          <w:fldChar w:fldCharType="begin"/>
        </w:r>
        <w:r>
          <w:rPr>
            <w:webHidden/>
          </w:rPr>
          <w:instrText xml:space="preserve"> PAGEREF _Toc217376180 \h </w:instrText>
        </w:r>
        <w:r>
          <w:rPr>
            <w:webHidden/>
          </w:rPr>
        </w:r>
        <w:r>
          <w:rPr>
            <w:webHidden/>
          </w:rPr>
          <w:fldChar w:fldCharType="separate"/>
        </w:r>
        <w:r>
          <w:rPr>
            <w:webHidden/>
          </w:rPr>
          <w:t>7</w:t>
        </w:r>
        <w:r>
          <w:rPr>
            <w:webHidden/>
          </w:rPr>
          <w:fldChar w:fldCharType="end"/>
        </w:r>
      </w:hyperlink>
    </w:p>
    <w:p w14:paraId="2C1A8AAD" w14:textId="2288C015" w:rsidR="00E3018D" w:rsidRDefault="00E3018D">
      <w:pPr>
        <w:pStyle w:val="TOC2"/>
        <w:rPr>
          <w:rFonts w:asciiTheme="minorHAnsi" w:eastAsiaTheme="minorEastAsia" w:hAnsiTheme="minorHAnsi" w:cstheme="minorBidi"/>
          <w:i w:val="0"/>
          <w:kern w:val="2"/>
          <w:lang w:val="en-GB" w:eastAsia="en-GB"/>
          <w14:ligatures w14:val="standardContextual"/>
        </w:rPr>
      </w:pPr>
      <w:hyperlink w:anchor="_Toc217376181" w:history="1">
        <w:r w:rsidRPr="004174B7">
          <w:rPr>
            <w:rStyle w:val="Hyperlink"/>
            <w:lang w:val="fr-FR"/>
          </w:rPr>
          <w:t>1.3.</w:t>
        </w:r>
        <w:r>
          <w:rPr>
            <w:rFonts w:asciiTheme="minorHAnsi" w:eastAsiaTheme="minorEastAsia" w:hAnsiTheme="minorHAnsi" w:cstheme="minorBidi"/>
            <w:i w:val="0"/>
            <w:kern w:val="2"/>
            <w:lang w:val="en-GB" w:eastAsia="en-GB"/>
            <w14:ligatures w14:val="standardContextual"/>
          </w:rPr>
          <w:tab/>
        </w:r>
        <w:r w:rsidRPr="004174B7">
          <w:rPr>
            <w:rStyle w:val="Hyperlink"/>
            <w:lang w:val="fr-FR"/>
          </w:rPr>
          <w:t>Combien de temps cela prend-il?</w:t>
        </w:r>
        <w:r>
          <w:rPr>
            <w:webHidden/>
          </w:rPr>
          <w:tab/>
        </w:r>
        <w:r>
          <w:rPr>
            <w:webHidden/>
          </w:rPr>
          <w:fldChar w:fldCharType="begin"/>
        </w:r>
        <w:r>
          <w:rPr>
            <w:webHidden/>
          </w:rPr>
          <w:instrText xml:space="preserve"> PAGEREF _Toc217376181 \h </w:instrText>
        </w:r>
        <w:r>
          <w:rPr>
            <w:webHidden/>
          </w:rPr>
        </w:r>
        <w:r>
          <w:rPr>
            <w:webHidden/>
          </w:rPr>
          <w:fldChar w:fldCharType="separate"/>
        </w:r>
        <w:r>
          <w:rPr>
            <w:webHidden/>
          </w:rPr>
          <w:t>7</w:t>
        </w:r>
        <w:r>
          <w:rPr>
            <w:webHidden/>
          </w:rPr>
          <w:fldChar w:fldCharType="end"/>
        </w:r>
      </w:hyperlink>
    </w:p>
    <w:p w14:paraId="1146CFF7" w14:textId="21B0BE3C" w:rsidR="00E3018D" w:rsidRDefault="00E3018D">
      <w:pPr>
        <w:pStyle w:val="TOC2"/>
        <w:rPr>
          <w:rFonts w:asciiTheme="minorHAnsi" w:eastAsiaTheme="minorEastAsia" w:hAnsiTheme="minorHAnsi" w:cstheme="minorBidi"/>
          <w:i w:val="0"/>
          <w:kern w:val="2"/>
          <w:lang w:val="en-GB" w:eastAsia="en-GB"/>
          <w14:ligatures w14:val="standardContextual"/>
        </w:rPr>
      </w:pPr>
      <w:hyperlink w:anchor="_Toc217376182" w:history="1">
        <w:r w:rsidRPr="004174B7">
          <w:rPr>
            <w:rStyle w:val="Hyperlink"/>
          </w:rPr>
          <w:t>1.4.</w:t>
        </w:r>
        <w:r>
          <w:rPr>
            <w:rFonts w:asciiTheme="minorHAnsi" w:eastAsiaTheme="minorEastAsia" w:hAnsiTheme="minorHAnsi" w:cstheme="minorBidi"/>
            <w:i w:val="0"/>
            <w:kern w:val="2"/>
            <w:lang w:val="en-GB" w:eastAsia="en-GB"/>
            <w14:ligatures w14:val="standardContextual"/>
          </w:rPr>
          <w:tab/>
        </w:r>
        <w:r w:rsidRPr="004174B7">
          <w:rPr>
            <w:rStyle w:val="Hyperlink"/>
          </w:rPr>
          <w:t>Comment exécuter aeneas?</w:t>
        </w:r>
        <w:r>
          <w:rPr>
            <w:webHidden/>
          </w:rPr>
          <w:tab/>
        </w:r>
        <w:r>
          <w:rPr>
            <w:webHidden/>
          </w:rPr>
          <w:fldChar w:fldCharType="begin"/>
        </w:r>
        <w:r>
          <w:rPr>
            <w:webHidden/>
          </w:rPr>
          <w:instrText xml:space="preserve"> PAGEREF _Toc217376182 \h </w:instrText>
        </w:r>
        <w:r>
          <w:rPr>
            <w:webHidden/>
          </w:rPr>
        </w:r>
        <w:r>
          <w:rPr>
            <w:webHidden/>
          </w:rPr>
          <w:fldChar w:fldCharType="separate"/>
        </w:r>
        <w:r>
          <w:rPr>
            <w:webHidden/>
          </w:rPr>
          <w:t>7</w:t>
        </w:r>
        <w:r>
          <w:rPr>
            <w:webHidden/>
          </w:rPr>
          <w:fldChar w:fldCharType="end"/>
        </w:r>
      </w:hyperlink>
    </w:p>
    <w:p w14:paraId="64A4E449" w14:textId="5FB3A2C9" w:rsidR="00E3018D" w:rsidRDefault="00E3018D">
      <w:pPr>
        <w:pStyle w:val="TOC1"/>
        <w:rPr>
          <w:rFonts w:asciiTheme="minorHAnsi" w:eastAsiaTheme="minorEastAsia" w:hAnsiTheme="minorHAnsi" w:cstheme="minorBidi"/>
          <w:b w:val="0"/>
          <w:noProof/>
          <w:kern w:val="2"/>
          <w:lang w:val="en-GB" w:eastAsia="en-GB"/>
          <w14:ligatures w14:val="standardContextual"/>
        </w:rPr>
      </w:pPr>
      <w:hyperlink w:anchor="_Toc217376183" w:history="1">
        <w:r w:rsidRPr="004174B7">
          <w:rPr>
            <w:rStyle w:val="Hyperlink"/>
            <w:noProof/>
            <w:lang w:val="en-GB"/>
          </w:rPr>
          <w:t>2.</w:t>
        </w:r>
        <w:r>
          <w:rPr>
            <w:rFonts w:asciiTheme="minorHAnsi" w:eastAsiaTheme="minorEastAsia" w:hAnsiTheme="minorHAnsi" w:cstheme="minorBidi"/>
            <w:b w:val="0"/>
            <w:noProof/>
            <w:kern w:val="2"/>
            <w:lang w:val="en-GB" w:eastAsia="en-GB"/>
            <w14:ligatures w14:val="standardContextual"/>
          </w:rPr>
          <w:tab/>
        </w:r>
        <w:r w:rsidRPr="004174B7">
          <w:rPr>
            <w:rStyle w:val="Hyperlink"/>
            <w:noProof/>
          </w:rPr>
          <w:t>Installation sur Windows</w:t>
        </w:r>
        <w:r>
          <w:rPr>
            <w:noProof/>
            <w:webHidden/>
          </w:rPr>
          <w:tab/>
        </w:r>
        <w:r>
          <w:rPr>
            <w:noProof/>
            <w:webHidden/>
          </w:rPr>
          <w:fldChar w:fldCharType="begin"/>
        </w:r>
        <w:r>
          <w:rPr>
            <w:noProof/>
            <w:webHidden/>
          </w:rPr>
          <w:instrText xml:space="preserve"> PAGEREF _Toc217376183 \h </w:instrText>
        </w:r>
        <w:r>
          <w:rPr>
            <w:noProof/>
            <w:webHidden/>
          </w:rPr>
        </w:r>
        <w:r>
          <w:rPr>
            <w:noProof/>
            <w:webHidden/>
          </w:rPr>
          <w:fldChar w:fldCharType="separate"/>
        </w:r>
        <w:r>
          <w:rPr>
            <w:noProof/>
            <w:webHidden/>
          </w:rPr>
          <w:t>8</w:t>
        </w:r>
        <w:r>
          <w:rPr>
            <w:noProof/>
            <w:webHidden/>
          </w:rPr>
          <w:fldChar w:fldCharType="end"/>
        </w:r>
      </w:hyperlink>
    </w:p>
    <w:p w14:paraId="24D6AF25" w14:textId="7D26BD9B" w:rsidR="00E3018D" w:rsidRDefault="00E3018D">
      <w:pPr>
        <w:pStyle w:val="TOC1"/>
        <w:rPr>
          <w:rFonts w:asciiTheme="minorHAnsi" w:eastAsiaTheme="minorEastAsia" w:hAnsiTheme="minorHAnsi" w:cstheme="minorBidi"/>
          <w:b w:val="0"/>
          <w:noProof/>
          <w:kern w:val="2"/>
          <w:lang w:val="en-GB" w:eastAsia="en-GB"/>
          <w14:ligatures w14:val="standardContextual"/>
        </w:rPr>
      </w:pPr>
      <w:hyperlink w:anchor="_Toc217376184" w:history="1">
        <w:r w:rsidRPr="004174B7">
          <w:rPr>
            <w:rStyle w:val="Hyperlink"/>
            <w:noProof/>
            <w:lang w:val="en-GB"/>
          </w:rPr>
          <w:t>3.</w:t>
        </w:r>
        <w:r>
          <w:rPr>
            <w:rFonts w:asciiTheme="minorHAnsi" w:eastAsiaTheme="minorEastAsia" w:hAnsiTheme="minorHAnsi" w:cstheme="minorBidi"/>
            <w:b w:val="0"/>
            <w:noProof/>
            <w:kern w:val="2"/>
            <w:lang w:val="en-GB" w:eastAsia="en-GB"/>
            <w14:ligatures w14:val="standardContextual"/>
          </w:rPr>
          <w:tab/>
        </w:r>
        <w:r w:rsidRPr="004174B7">
          <w:rPr>
            <w:rStyle w:val="Hyperlink"/>
            <w:noProof/>
            <w:lang w:val="en-GB"/>
          </w:rPr>
          <w:t>Installation sur Linux</w:t>
        </w:r>
        <w:r>
          <w:rPr>
            <w:noProof/>
            <w:webHidden/>
          </w:rPr>
          <w:tab/>
        </w:r>
        <w:r>
          <w:rPr>
            <w:noProof/>
            <w:webHidden/>
          </w:rPr>
          <w:fldChar w:fldCharType="begin"/>
        </w:r>
        <w:r>
          <w:rPr>
            <w:noProof/>
            <w:webHidden/>
          </w:rPr>
          <w:instrText xml:space="preserve"> PAGEREF _Toc217376184 \h </w:instrText>
        </w:r>
        <w:r>
          <w:rPr>
            <w:noProof/>
            <w:webHidden/>
          </w:rPr>
        </w:r>
        <w:r>
          <w:rPr>
            <w:noProof/>
            <w:webHidden/>
          </w:rPr>
          <w:fldChar w:fldCharType="separate"/>
        </w:r>
        <w:r>
          <w:rPr>
            <w:noProof/>
            <w:webHidden/>
          </w:rPr>
          <w:t>10</w:t>
        </w:r>
        <w:r>
          <w:rPr>
            <w:noProof/>
            <w:webHidden/>
          </w:rPr>
          <w:fldChar w:fldCharType="end"/>
        </w:r>
      </w:hyperlink>
    </w:p>
    <w:p w14:paraId="5B09E420" w14:textId="36467C71" w:rsidR="00E3018D" w:rsidRDefault="00E3018D">
      <w:pPr>
        <w:pStyle w:val="TOC1"/>
        <w:rPr>
          <w:rFonts w:asciiTheme="minorHAnsi" w:eastAsiaTheme="minorEastAsia" w:hAnsiTheme="minorHAnsi" w:cstheme="minorBidi"/>
          <w:b w:val="0"/>
          <w:noProof/>
          <w:kern w:val="2"/>
          <w:lang w:val="en-GB" w:eastAsia="en-GB"/>
          <w14:ligatures w14:val="standardContextual"/>
        </w:rPr>
      </w:pPr>
      <w:hyperlink w:anchor="_Toc217376185" w:history="1">
        <w:r w:rsidRPr="004174B7">
          <w:rPr>
            <w:rStyle w:val="Hyperlink"/>
            <w:noProof/>
          </w:rPr>
          <w:t>4.</w:t>
        </w:r>
        <w:r>
          <w:rPr>
            <w:rFonts w:asciiTheme="minorHAnsi" w:eastAsiaTheme="minorEastAsia" w:hAnsiTheme="minorHAnsi" w:cstheme="minorBidi"/>
            <w:b w:val="0"/>
            <w:noProof/>
            <w:kern w:val="2"/>
            <w:lang w:val="en-GB" w:eastAsia="en-GB"/>
            <w14:ligatures w14:val="standardContextual"/>
          </w:rPr>
          <w:tab/>
        </w:r>
        <w:r w:rsidRPr="004174B7">
          <w:rPr>
            <w:rStyle w:val="Hyperlink"/>
            <w:noProof/>
          </w:rPr>
          <w:t>Utilisation d’aeneas dans Scripture App Builder</w:t>
        </w:r>
        <w:r>
          <w:rPr>
            <w:noProof/>
            <w:webHidden/>
          </w:rPr>
          <w:tab/>
        </w:r>
        <w:r>
          <w:rPr>
            <w:noProof/>
            <w:webHidden/>
          </w:rPr>
          <w:fldChar w:fldCharType="begin"/>
        </w:r>
        <w:r>
          <w:rPr>
            <w:noProof/>
            <w:webHidden/>
          </w:rPr>
          <w:instrText xml:space="preserve"> PAGEREF _Toc217376185 \h </w:instrText>
        </w:r>
        <w:r>
          <w:rPr>
            <w:noProof/>
            <w:webHidden/>
          </w:rPr>
        </w:r>
        <w:r>
          <w:rPr>
            <w:noProof/>
            <w:webHidden/>
          </w:rPr>
          <w:fldChar w:fldCharType="separate"/>
        </w:r>
        <w:r>
          <w:rPr>
            <w:noProof/>
            <w:webHidden/>
          </w:rPr>
          <w:t>10</w:t>
        </w:r>
        <w:r>
          <w:rPr>
            <w:noProof/>
            <w:webHidden/>
          </w:rPr>
          <w:fldChar w:fldCharType="end"/>
        </w:r>
      </w:hyperlink>
    </w:p>
    <w:p w14:paraId="2581769E" w14:textId="0CC792AA" w:rsidR="00E3018D" w:rsidRDefault="00E3018D">
      <w:pPr>
        <w:pStyle w:val="TOC2"/>
        <w:rPr>
          <w:rFonts w:asciiTheme="minorHAnsi" w:eastAsiaTheme="minorEastAsia" w:hAnsiTheme="minorHAnsi" w:cstheme="minorBidi"/>
          <w:i w:val="0"/>
          <w:kern w:val="2"/>
          <w:lang w:val="en-GB" w:eastAsia="en-GB"/>
          <w14:ligatures w14:val="standardContextual"/>
        </w:rPr>
      </w:pPr>
      <w:hyperlink w:anchor="_Toc217376186" w:history="1">
        <w:r w:rsidRPr="004174B7">
          <w:rPr>
            <w:rStyle w:val="Hyperlink"/>
            <w:lang w:val="fr-FR"/>
          </w:rPr>
          <w:t>4.1.</w:t>
        </w:r>
        <w:r>
          <w:rPr>
            <w:rFonts w:asciiTheme="minorHAnsi" w:eastAsiaTheme="minorEastAsia" w:hAnsiTheme="minorHAnsi" w:cstheme="minorBidi"/>
            <w:i w:val="0"/>
            <w:kern w:val="2"/>
            <w:lang w:val="en-GB" w:eastAsia="en-GB"/>
            <w14:ligatures w14:val="standardContextual"/>
          </w:rPr>
          <w:tab/>
        </w:r>
        <w:r w:rsidRPr="004174B7">
          <w:rPr>
            <w:rStyle w:val="Hyperlink"/>
            <w:lang w:val="fr-FR"/>
          </w:rPr>
          <w:t>Préparation de vos fichiers audio</w:t>
        </w:r>
        <w:r>
          <w:rPr>
            <w:webHidden/>
          </w:rPr>
          <w:tab/>
        </w:r>
        <w:r>
          <w:rPr>
            <w:webHidden/>
          </w:rPr>
          <w:fldChar w:fldCharType="begin"/>
        </w:r>
        <w:r>
          <w:rPr>
            <w:webHidden/>
          </w:rPr>
          <w:instrText xml:space="preserve"> PAGEREF _Toc217376186 \h </w:instrText>
        </w:r>
        <w:r>
          <w:rPr>
            <w:webHidden/>
          </w:rPr>
        </w:r>
        <w:r>
          <w:rPr>
            <w:webHidden/>
          </w:rPr>
          <w:fldChar w:fldCharType="separate"/>
        </w:r>
        <w:r>
          <w:rPr>
            <w:webHidden/>
          </w:rPr>
          <w:t>10</w:t>
        </w:r>
        <w:r>
          <w:rPr>
            <w:webHidden/>
          </w:rPr>
          <w:fldChar w:fldCharType="end"/>
        </w:r>
      </w:hyperlink>
    </w:p>
    <w:p w14:paraId="72B060D0" w14:textId="72F509BF" w:rsidR="00E3018D" w:rsidRDefault="00E3018D">
      <w:pPr>
        <w:pStyle w:val="TOC2"/>
        <w:rPr>
          <w:rFonts w:asciiTheme="minorHAnsi" w:eastAsiaTheme="minorEastAsia" w:hAnsiTheme="minorHAnsi" w:cstheme="minorBidi"/>
          <w:i w:val="0"/>
          <w:kern w:val="2"/>
          <w:lang w:val="en-GB" w:eastAsia="en-GB"/>
          <w14:ligatures w14:val="standardContextual"/>
        </w:rPr>
      </w:pPr>
      <w:hyperlink w:anchor="_Toc217376187" w:history="1">
        <w:r w:rsidRPr="004174B7">
          <w:rPr>
            <w:rStyle w:val="Hyperlink"/>
            <w:lang w:val="fr-FR"/>
          </w:rPr>
          <w:t>4.2.</w:t>
        </w:r>
        <w:r>
          <w:rPr>
            <w:rFonts w:asciiTheme="minorHAnsi" w:eastAsiaTheme="minorEastAsia" w:hAnsiTheme="minorHAnsi" w:cstheme="minorBidi"/>
            <w:i w:val="0"/>
            <w:kern w:val="2"/>
            <w:lang w:val="en-GB" w:eastAsia="en-GB"/>
            <w14:ligatures w14:val="standardContextual"/>
          </w:rPr>
          <w:tab/>
        </w:r>
        <w:r w:rsidRPr="004174B7">
          <w:rPr>
            <w:rStyle w:val="Hyperlink"/>
            <w:lang w:val="fr-FR"/>
          </w:rPr>
          <w:t>Exécution de l’assistant de synchronisation audio</w:t>
        </w:r>
        <w:r>
          <w:rPr>
            <w:webHidden/>
          </w:rPr>
          <w:tab/>
        </w:r>
        <w:r>
          <w:rPr>
            <w:webHidden/>
          </w:rPr>
          <w:fldChar w:fldCharType="begin"/>
        </w:r>
        <w:r>
          <w:rPr>
            <w:webHidden/>
          </w:rPr>
          <w:instrText xml:space="preserve"> PAGEREF _Toc217376187 \h </w:instrText>
        </w:r>
        <w:r>
          <w:rPr>
            <w:webHidden/>
          </w:rPr>
        </w:r>
        <w:r>
          <w:rPr>
            <w:webHidden/>
          </w:rPr>
          <w:fldChar w:fldCharType="separate"/>
        </w:r>
        <w:r>
          <w:rPr>
            <w:webHidden/>
          </w:rPr>
          <w:t>11</w:t>
        </w:r>
        <w:r>
          <w:rPr>
            <w:webHidden/>
          </w:rPr>
          <w:fldChar w:fldCharType="end"/>
        </w:r>
      </w:hyperlink>
    </w:p>
    <w:p w14:paraId="737F0E76" w14:textId="06CE733A" w:rsidR="00E3018D" w:rsidRDefault="00E3018D">
      <w:pPr>
        <w:pStyle w:val="TOC3"/>
        <w:rPr>
          <w:rFonts w:asciiTheme="minorHAnsi" w:eastAsiaTheme="minorEastAsia" w:hAnsiTheme="minorHAnsi" w:cstheme="minorBidi"/>
          <w:kern w:val="2"/>
          <w:sz w:val="24"/>
          <w:lang w:val="en-GB" w:eastAsia="en-GB"/>
          <w14:ligatures w14:val="standardContextual"/>
        </w:rPr>
      </w:pPr>
      <w:hyperlink w:anchor="_Toc217376188" w:history="1">
        <w:r w:rsidRPr="004174B7">
          <w:rPr>
            <w:rStyle w:val="Hyperlink"/>
            <w:lang w:val="en-GB"/>
          </w:rPr>
          <w:t>4.2.1.</w:t>
        </w:r>
        <w:r>
          <w:rPr>
            <w:rFonts w:asciiTheme="minorHAnsi" w:eastAsiaTheme="minorEastAsia" w:hAnsiTheme="minorHAnsi" w:cstheme="minorBidi"/>
            <w:kern w:val="2"/>
            <w:sz w:val="24"/>
            <w:lang w:val="en-GB" w:eastAsia="en-GB"/>
            <w14:ligatures w14:val="standardContextual"/>
          </w:rPr>
          <w:tab/>
        </w:r>
        <w:r w:rsidRPr="004174B7">
          <w:rPr>
            <w:rStyle w:val="Hyperlink"/>
            <w:lang w:val="en-GB"/>
          </w:rPr>
          <w:t>Parcourir l'assistant de synchronisation</w:t>
        </w:r>
        <w:r>
          <w:rPr>
            <w:webHidden/>
          </w:rPr>
          <w:tab/>
        </w:r>
        <w:r>
          <w:rPr>
            <w:webHidden/>
          </w:rPr>
          <w:fldChar w:fldCharType="begin"/>
        </w:r>
        <w:r>
          <w:rPr>
            <w:webHidden/>
          </w:rPr>
          <w:instrText xml:space="preserve"> PAGEREF _Toc217376188 \h </w:instrText>
        </w:r>
        <w:r>
          <w:rPr>
            <w:webHidden/>
          </w:rPr>
        </w:r>
        <w:r>
          <w:rPr>
            <w:webHidden/>
          </w:rPr>
          <w:fldChar w:fldCharType="separate"/>
        </w:r>
        <w:r>
          <w:rPr>
            <w:webHidden/>
          </w:rPr>
          <w:t>12</w:t>
        </w:r>
        <w:r>
          <w:rPr>
            <w:webHidden/>
          </w:rPr>
          <w:fldChar w:fldCharType="end"/>
        </w:r>
      </w:hyperlink>
    </w:p>
    <w:p w14:paraId="6C5AAB4B" w14:textId="2D6E1AAA" w:rsidR="00E3018D" w:rsidRDefault="00E3018D">
      <w:pPr>
        <w:pStyle w:val="TOC2"/>
        <w:rPr>
          <w:rFonts w:asciiTheme="minorHAnsi" w:eastAsiaTheme="minorEastAsia" w:hAnsiTheme="minorHAnsi" w:cstheme="minorBidi"/>
          <w:i w:val="0"/>
          <w:kern w:val="2"/>
          <w:lang w:val="en-GB" w:eastAsia="en-GB"/>
          <w14:ligatures w14:val="standardContextual"/>
        </w:rPr>
      </w:pPr>
      <w:hyperlink w:anchor="_Toc217376189" w:history="1">
        <w:r w:rsidRPr="004174B7">
          <w:rPr>
            <w:rStyle w:val="Hyperlink"/>
          </w:rPr>
          <w:t>4.3.</w:t>
        </w:r>
        <w:r>
          <w:rPr>
            <w:rFonts w:asciiTheme="minorHAnsi" w:eastAsiaTheme="minorEastAsia" w:hAnsiTheme="minorHAnsi" w:cstheme="minorBidi"/>
            <w:i w:val="0"/>
            <w:kern w:val="2"/>
            <w:lang w:val="en-GB" w:eastAsia="en-GB"/>
            <w14:ligatures w14:val="standardContextual"/>
          </w:rPr>
          <w:tab/>
        </w:r>
        <w:r w:rsidRPr="004174B7">
          <w:rPr>
            <w:rStyle w:val="Hyperlink"/>
          </w:rPr>
          <w:t>Dépannage</w:t>
        </w:r>
        <w:r>
          <w:rPr>
            <w:webHidden/>
          </w:rPr>
          <w:tab/>
        </w:r>
        <w:r>
          <w:rPr>
            <w:webHidden/>
          </w:rPr>
          <w:fldChar w:fldCharType="begin"/>
        </w:r>
        <w:r>
          <w:rPr>
            <w:webHidden/>
          </w:rPr>
          <w:instrText xml:space="preserve"> PAGEREF _Toc217376189 \h </w:instrText>
        </w:r>
        <w:r>
          <w:rPr>
            <w:webHidden/>
          </w:rPr>
        </w:r>
        <w:r>
          <w:rPr>
            <w:webHidden/>
          </w:rPr>
          <w:fldChar w:fldCharType="separate"/>
        </w:r>
        <w:r>
          <w:rPr>
            <w:webHidden/>
          </w:rPr>
          <w:t>17</w:t>
        </w:r>
        <w:r>
          <w:rPr>
            <w:webHidden/>
          </w:rPr>
          <w:fldChar w:fldCharType="end"/>
        </w:r>
      </w:hyperlink>
    </w:p>
    <w:p w14:paraId="6D6A41C6" w14:textId="0079CD9D" w:rsidR="00E3018D" w:rsidRDefault="00E3018D">
      <w:pPr>
        <w:pStyle w:val="TOC2"/>
        <w:rPr>
          <w:rFonts w:asciiTheme="minorHAnsi" w:eastAsiaTheme="minorEastAsia" w:hAnsiTheme="minorHAnsi" w:cstheme="minorBidi"/>
          <w:i w:val="0"/>
          <w:kern w:val="2"/>
          <w:lang w:val="en-GB" w:eastAsia="en-GB"/>
          <w14:ligatures w14:val="standardContextual"/>
        </w:rPr>
      </w:pPr>
      <w:hyperlink w:anchor="_Toc217376190" w:history="1">
        <w:r w:rsidRPr="004174B7">
          <w:rPr>
            <w:rStyle w:val="Hyperlink"/>
            <w:lang w:val="fr-FR"/>
          </w:rPr>
          <w:t>4.4.</w:t>
        </w:r>
        <w:r>
          <w:rPr>
            <w:rFonts w:asciiTheme="minorHAnsi" w:eastAsiaTheme="minorEastAsia" w:hAnsiTheme="minorHAnsi" w:cstheme="minorBidi"/>
            <w:i w:val="0"/>
            <w:kern w:val="2"/>
            <w:lang w:val="en-GB" w:eastAsia="en-GB"/>
            <w14:ligatures w14:val="standardContextual"/>
          </w:rPr>
          <w:tab/>
        </w:r>
        <w:r w:rsidRPr="004174B7">
          <w:rPr>
            <w:rStyle w:val="Hyperlink"/>
            <w:lang w:val="fr-FR"/>
          </w:rPr>
          <w:t>Visualisation et test des fichiers de synchronisation créés par aeneas</w:t>
        </w:r>
        <w:r>
          <w:rPr>
            <w:webHidden/>
          </w:rPr>
          <w:tab/>
        </w:r>
        <w:r>
          <w:rPr>
            <w:webHidden/>
          </w:rPr>
          <w:fldChar w:fldCharType="begin"/>
        </w:r>
        <w:r>
          <w:rPr>
            <w:webHidden/>
          </w:rPr>
          <w:instrText xml:space="preserve"> PAGEREF _Toc217376190 \h </w:instrText>
        </w:r>
        <w:r>
          <w:rPr>
            <w:webHidden/>
          </w:rPr>
        </w:r>
        <w:r>
          <w:rPr>
            <w:webHidden/>
          </w:rPr>
          <w:fldChar w:fldCharType="separate"/>
        </w:r>
        <w:r>
          <w:rPr>
            <w:webHidden/>
          </w:rPr>
          <w:t>17</w:t>
        </w:r>
        <w:r>
          <w:rPr>
            <w:webHidden/>
          </w:rPr>
          <w:fldChar w:fldCharType="end"/>
        </w:r>
      </w:hyperlink>
    </w:p>
    <w:p w14:paraId="206A2791" w14:textId="1908616F" w:rsidR="00E3018D" w:rsidRDefault="00E3018D">
      <w:pPr>
        <w:pStyle w:val="TOC2"/>
        <w:rPr>
          <w:rFonts w:asciiTheme="minorHAnsi" w:eastAsiaTheme="minorEastAsia" w:hAnsiTheme="minorHAnsi" w:cstheme="minorBidi"/>
          <w:i w:val="0"/>
          <w:kern w:val="2"/>
          <w:lang w:val="en-GB" w:eastAsia="en-GB"/>
          <w14:ligatures w14:val="standardContextual"/>
        </w:rPr>
      </w:pPr>
      <w:hyperlink w:anchor="_Toc217376191" w:history="1">
        <w:r w:rsidRPr="004174B7">
          <w:rPr>
            <w:rStyle w:val="Hyperlink"/>
            <w:lang w:val="fr-FR"/>
          </w:rPr>
          <w:t>4.5.</w:t>
        </w:r>
        <w:r>
          <w:rPr>
            <w:rFonts w:asciiTheme="minorHAnsi" w:eastAsiaTheme="minorEastAsia" w:hAnsiTheme="minorHAnsi" w:cstheme="minorBidi"/>
            <w:i w:val="0"/>
            <w:kern w:val="2"/>
            <w:lang w:val="en-GB" w:eastAsia="en-GB"/>
            <w14:ligatures w14:val="standardContextual"/>
          </w:rPr>
          <w:tab/>
        </w:r>
        <w:r w:rsidRPr="004174B7">
          <w:rPr>
            <w:rStyle w:val="Hyperlink"/>
            <w:lang w:val="fr-FR"/>
          </w:rPr>
          <w:t>Ajustez les fichiers de synchronisation à l'aide de la fonction d'Aperçu audio.</w:t>
        </w:r>
        <w:r>
          <w:rPr>
            <w:webHidden/>
          </w:rPr>
          <w:tab/>
        </w:r>
        <w:r>
          <w:rPr>
            <w:webHidden/>
          </w:rPr>
          <w:fldChar w:fldCharType="begin"/>
        </w:r>
        <w:r>
          <w:rPr>
            <w:webHidden/>
          </w:rPr>
          <w:instrText xml:space="preserve"> PAGEREF _Toc217376191 \h </w:instrText>
        </w:r>
        <w:r>
          <w:rPr>
            <w:webHidden/>
          </w:rPr>
        </w:r>
        <w:r>
          <w:rPr>
            <w:webHidden/>
          </w:rPr>
          <w:fldChar w:fldCharType="separate"/>
        </w:r>
        <w:r>
          <w:rPr>
            <w:webHidden/>
          </w:rPr>
          <w:t>17</w:t>
        </w:r>
        <w:r>
          <w:rPr>
            <w:webHidden/>
          </w:rPr>
          <w:fldChar w:fldCharType="end"/>
        </w:r>
      </w:hyperlink>
    </w:p>
    <w:p w14:paraId="237CA90A" w14:textId="0971084F" w:rsidR="00E3018D" w:rsidRDefault="00E3018D">
      <w:pPr>
        <w:pStyle w:val="TOC2"/>
        <w:rPr>
          <w:rFonts w:asciiTheme="minorHAnsi" w:eastAsiaTheme="minorEastAsia" w:hAnsiTheme="minorHAnsi" w:cstheme="minorBidi"/>
          <w:i w:val="0"/>
          <w:kern w:val="2"/>
          <w:lang w:val="en-GB" w:eastAsia="en-GB"/>
          <w14:ligatures w14:val="standardContextual"/>
        </w:rPr>
      </w:pPr>
      <w:hyperlink w:anchor="_Toc217376192" w:history="1">
        <w:r w:rsidRPr="004174B7">
          <w:rPr>
            <w:rStyle w:val="Hyperlink"/>
            <w:lang w:val="fr-FR"/>
          </w:rPr>
          <w:t>4.6.</w:t>
        </w:r>
        <w:r>
          <w:rPr>
            <w:rFonts w:asciiTheme="minorHAnsi" w:eastAsiaTheme="minorEastAsia" w:hAnsiTheme="minorHAnsi" w:cstheme="minorBidi"/>
            <w:i w:val="0"/>
            <w:kern w:val="2"/>
            <w:lang w:val="en-GB" w:eastAsia="en-GB"/>
            <w14:ligatures w14:val="standardContextual"/>
          </w:rPr>
          <w:tab/>
        </w:r>
        <w:r w:rsidRPr="004174B7">
          <w:rPr>
            <w:rStyle w:val="Hyperlink"/>
            <w:lang w:val="fr-FR"/>
          </w:rPr>
          <w:t>Ajustez les fichiers de synchronisation à l’aide de la visionneuse Peaufiner les timings</w:t>
        </w:r>
        <w:r>
          <w:rPr>
            <w:webHidden/>
          </w:rPr>
          <w:tab/>
        </w:r>
        <w:r>
          <w:rPr>
            <w:webHidden/>
          </w:rPr>
          <w:fldChar w:fldCharType="begin"/>
        </w:r>
        <w:r>
          <w:rPr>
            <w:webHidden/>
          </w:rPr>
          <w:instrText xml:space="preserve"> PAGEREF _Toc217376192 \h </w:instrText>
        </w:r>
        <w:r>
          <w:rPr>
            <w:webHidden/>
          </w:rPr>
        </w:r>
        <w:r>
          <w:rPr>
            <w:webHidden/>
          </w:rPr>
          <w:fldChar w:fldCharType="separate"/>
        </w:r>
        <w:r>
          <w:rPr>
            <w:webHidden/>
          </w:rPr>
          <w:t>18</w:t>
        </w:r>
        <w:r>
          <w:rPr>
            <w:webHidden/>
          </w:rPr>
          <w:fldChar w:fldCharType="end"/>
        </w:r>
      </w:hyperlink>
    </w:p>
    <w:p w14:paraId="006DA36D" w14:textId="69AE5636" w:rsidR="00E3018D" w:rsidRDefault="00E3018D">
      <w:pPr>
        <w:pStyle w:val="TOC2"/>
        <w:rPr>
          <w:rFonts w:asciiTheme="minorHAnsi" w:eastAsiaTheme="minorEastAsia" w:hAnsiTheme="minorHAnsi" w:cstheme="minorBidi"/>
          <w:i w:val="0"/>
          <w:kern w:val="2"/>
          <w:lang w:val="en-GB" w:eastAsia="en-GB"/>
          <w14:ligatures w14:val="standardContextual"/>
        </w:rPr>
      </w:pPr>
      <w:hyperlink w:anchor="_Toc217376193" w:history="1">
        <w:r w:rsidRPr="004174B7">
          <w:rPr>
            <w:rStyle w:val="Hyperlink"/>
            <w:lang w:val="fr-FR"/>
          </w:rPr>
          <w:t>4.7.</w:t>
        </w:r>
        <w:r>
          <w:rPr>
            <w:rFonts w:asciiTheme="minorHAnsi" w:eastAsiaTheme="minorEastAsia" w:hAnsiTheme="minorHAnsi" w:cstheme="minorBidi"/>
            <w:i w:val="0"/>
            <w:kern w:val="2"/>
            <w:lang w:val="en-GB" w:eastAsia="en-GB"/>
            <w14:ligatures w14:val="standardContextual"/>
          </w:rPr>
          <w:tab/>
        </w:r>
        <w:r w:rsidRPr="004174B7">
          <w:rPr>
            <w:rStyle w:val="Hyperlink"/>
            <w:lang w:val="fr-FR"/>
          </w:rPr>
          <w:t>Raccourcis clavier lors d’un peaufinage</w:t>
        </w:r>
        <w:r>
          <w:rPr>
            <w:webHidden/>
          </w:rPr>
          <w:tab/>
        </w:r>
        <w:r>
          <w:rPr>
            <w:webHidden/>
          </w:rPr>
          <w:fldChar w:fldCharType="begin"/>
        </w:r>
        <w:r>
          <w:rPr>
            <w:webHidden/>
          </w:rPr>
          <w:instrText xml:space="preserve"> PAGEREF _Toc217376193 \h </w:instrText>
        </w:r>
        <w:r>
          <w:rPr>
            <w:webHidden/>
          </w:rPr>
        </w:r>
        <w:r>
          <w:rPr>
            <w:webHidden/>
          </w:rPr>
          <w:fldChar w:fldCharType="separate"/>
        </w:r>
        <w:r>
          <w:rPr>
            <w:webHidden/>
          </w:rPr>
          <w:t>21</w:t>
        </w:r>
        <w:r>
          <w:rPr>
            <w:webHidden/>
          </w:rPr>
          <w:fldChar w:fldCharType="end"/>
        </w:r>
      </w:hyperlink>
    </w:p>
    <w:p w14:paraId="09234852" w14:textId="69355246" w:rsidR="00E3018D" w:rsidRDefault="00E3018D">
      <w:pPr>
        <w:pStyle w:val="TOC2"/>
        <w:rPr>
          <w:rFonts w:asciiTheme="minorHAnsi" w:eastAsiaTheme="minorEastAsia" w:hAnsiTheme="minorHAnsi" w:cstheme="minorBidi"/>
          <w:i w:val="0"/>
          <w:kern w:val="2"/>
          <w:lang w:val="en-GB" w:eastAsia="en-GB"/>
          <w14:ligatures w14:val="standardContextual"/>
        </w:rPr>
      </w:pPr>
      <w:hyperlink w:anchor="_Toc217376194" w:history="1">
        <w:r w:rsidRPr="004174B7">
          <w:rPr>
            <w:rStyle w:val="Hyperlink"/>
            <w:lang w:val="fr-FR"/>
          </w:rPr>
          <w:t>4.8.</w:t>
        </w:r>
        <w:r>
          <w:rPr>
            <w:rFonts w:asciiTheme="minorHAnsi" w:eastAsiaTheme="minorEastAsia" w:hAnsiTheme="minorHAnsi" w:cstheme="minorBidi"/>
            <w:i w:val="0"/>
            <w:kern w:val="2"/>
            <w:lang w:val="en-GB" w:eastAsia="en-GB"/>
            <w14:ligatures w14:val="standardContextual"/>
          </w:rPr>
          <w:tab/>
        </w:r>
        <w:r w:rsidRPr="004174B7">
          <w:rPr>
            <w:rStyle w:val="Hyperlink"/>
            <w:lang w:val="fr-FR"/>
          </w:rPr>
          <w:t>Envoi de fichiers de synchronisation à d’autres personnes</w:t>
        </w:r>
        <w:r>
          <w:rPr>
            <w:webHidden/>
          </w:rPr>
          <w:tab/>
        </w:r>
        <w:r>
          <w:rPr>
            <w:webHidden/>
          </w:rPr>
          <w:fldChar w:fldCharType="begin"/>
        </w:r>
        <w:r>
          <w:rPr>
            <w:webHidden/>
          </w:rPr>
          <w:instrText xml:space="preserve"> PAGEREF _Toc217376194 \h </w:instrText>
        </w:r>
        <w:r>
          <w:rPr>
            <w:webHidden/>
          </w:rPr>
        </w:r>
        <w:r>
          <w:rPr>
            <w:webHidden/>
          </w:rPr>
          <w:fldChar w:fldCharType="separate"/>
        </w:r>
        <w:r>
          <w:rPr>
            <w:webHidden/>
          </w:rPr>
          <w:t>22</w:t>
        </w:r>
        <w:r>
          <w:rPr>
            <w:webHidden/>
          </w:rPr>
          <w:fldChar w:fldCharType="end"/>
        </w:r>
      </w:hyperlink>
    </w:p>
    <w:p w14:paraId="299A1C5A" w14:textId="1397BB10" w:rsidR="00E3018D" w:rsidRDefault="00E3018D">
      <w:pPr>
        <w:pStyle w:val="TOC2"/>
        <w:rPr>
          <w:rFonts w:asciiTheme="minorHAnsi" w:eastAsiaTheme="minorEastAsia" w:hAnsiTheme="minorHAnsi" w:cstheme="minorBidi"/>
          <w:i w:val="0"/>
          <w:kern w:val="2"/>
          <w:lang w:val="en-GB" w:eastAsia="en-GB"/>
          <w14:ligatures w14:val="standardContextual"/>
        </w:rPr>
      </w:pPr>
      <w:hyperlink w:anchor="_Toc217376195" w:history="1">
        <w:r w:rsidRPr="004174B7">
          <w:rPr>
            <w:rStyle w:val="Hyperlink"/>
            <w:lang w:val="fr-FR"/>
          </w:rPr>
          <w:t>4.9.</w:t>
        </w:r>
        <w:r>
          <w:rPr>
            <w:rFonts w:asciiTheme="minorHAnsi" w:eastAsiaTheme="minorEastAsia" w:hAnsiTheme="minorHAnsi" w:cstheme="minorBidi"/>
            <w:i w:val="0"/>
            <w:kern w:val="2"/>
            <w:lang w:val="en-GB" w:eastAsia="en-GB"/>
            <w14:ligatures w14:val="standardContextual"/>
          </w:rPr>
          <w:tab/>
        </w:r>
        <w:r w:rsidRPr="004174B7">
          <w:rPr>
            <w:rStyle w:val="Hyperlink"/>
            <w:lang w:val="fr-FR"/>
          </w:rPr>
          <w:t>Peaufinez les fichiers de synchronisation à l’aide d’Audacity</w:t>
        </w:r>
        <w:r>
          <w:rPr>
            <w:webHidden/>
          </w:rPr>
          <w:tab/>
        </w:r>
        <w:r>
          <w:rPr>
            <w:webHidden/>
          </w:rPr>
          <w:fldChar w:fldCharType="begin"/>
        </w:r>
        <w:r>
          <w:rPr>
            <w:webHidden/>
          </w:rPr>
          <w:instrText xml:space="preserve"> PAGEREF _Toc217376195 \h </w:instrText>
        </w:r>
        <w:r>
          <w:rPr>
            <w:webHidden/>
          </w:rPr>
        </w:r>
        <w:r>
          <w:rPr>
            <w:webHidden/>
          </w:rPr>
          <w:fldChar w:fldCharType="separate"/>
        </w:r>
        <w:r>
          <w:rPr>
            <w:webHidden/>
          </w:rPr>
          <w:t>23</w:t>
        </w:r>
        <w:r>
          <w:rPr>
            <w:webHidden/>
          </w:rPr>
          <w:fldChar w:fldCharType="end"/>
        </w:r>
      </w:hyperlink>
    </w:p>
    <w:p w14:paraId="183E6E45" w14:textId="1C942CDD" w:rsidR="00E3018D" w:rsidRDefault="00E3018D">
      <w:pPr>
        <w:pStyle w:val="TOC1"/>
        <w:rPr>
          <w:rFonts w:asciiTheme="minorHAnsi" w:eastAsiaTheme="minorEastAsia" w:hAnsiTheme="minorHAnsi" w:cstheme="minorBidi"/>
          <w:b w:val="0"/>
          <w:noProof/>
          <w:kern w:val="2"/>
          <w:lang w:val="en-GB" w:eastAsia="en-GB"/>
          <w14:ligatures w14:val="standardContextual"/>
        </w:rPr>
      </w:pPr>
      <w:hyperlink w:anchor="_Toc217376196" w:history="1">
        <w:r w:rsidRPr="004174B7">
          <w:rPr>
            <w:rStyle w:val="Hyperlink"/>
            <w:noProof/>
          </w:rPr>
          <w:t>5.</w:t>
        </w:r>
        <w:r>
          <w:rPr>
            <w:rFonts w:asciiTheme="minorHAnsi" w:eastAsiaTheme="minorEastAsia" w:hAnsiTheme="minorHAnsi" w:cstheme="minorBidi"/>
            <w:b w:val="0"/>
            <w:noProof/>
            <w:kern w:val="2"/>
            <w:lang w:val="en-GB" w:eastAsia="en-GB"/>
            <w14:ligatures w14:val="standardContextual"/>
          </w:rPr>
          <w:tab/>
        </w:r>
        <w:r w:rsidRPr="004174B7">
          <w:rPr>
            <w:rStyle w:val="Hyperlink"/>
            <w:noProof/>
          </w:rPr>
          <w:t>Ajouter des voix à eSpeak</w:t>
        </w:r>
        <w:r>
          <w:rPr>
            <w:noProof/>
            <w:webHidden/>
          </w:rPr>
          <w:tab/>
        </w:r>
        <w:r>
          <w:rPr>
            <w:noProof/>
            <w:webHidden/>
          </w:rPr>
          <w:fldChar w:fldCharType="begin"/>
        </w:r>
        <w:r>
          <w:rPr>
            <w:noProof/>
            <w:webHidden/>
          </w:rPr>
          <w:instrText xml:space="preserve"> PAGEREF _Toc217376196 \h </w:instrText>
        </w:r>
        <w:r>
          <w:rPr>
            <w:noProof/>
            <w:webHidden/>
          </w:rPr>
        </w:r>
        <w:r>
          <w:rPr>
            <w:noProof/>
            <w:webHidden/>
          </w:rPr>
          <w:fldChar w:fldCharType="separate"/>
        </w:r>
        <w:r>
          <w:rPr>
            <w:noProof/>
            <w:webHidden/>
          </w:rPr>
          <w:t>23</w:t>
        </w:r>
        <w:r>
          <w:rPr>
            <w:noProof/>
            <w:webHidden/>
          </w:rPr>
          <w:fldChar w:fldCharType="end"/>
        </w:r>
      </w:hyperlink>
    </w:p>
    <w:p w14:paraId="4D80049E" w14:textId="2E19066D" w:rsidR="00CA420C" w:rsidRPr="00106AD1" w:rsidRDefault="00CA420C" w:rsidP="004351D6">
      <w:pPr>
        <w:rPr>
          <w:rFonts w:asciiTheme="minorHAnsi" w:hAnsiTheme="minorHAnsi"/>
          <w:lang w:val="en-GB"/>
        </w:rPr>
      </w:pPr>
      <w:r w:rsidRPr="00106AD1">
        <w:rPr>
          <w:rFonts w:asciiTheme="minorHAnsi" w:hAnsiTheme="minorHAnsi"/>
          <w:lang w:val="en-GB"/>
        </w:rPr>
        <w:fldChar w:fldCharType="end"/>
      </w:r>
    </w:p>
    <w:p w14:paraId="433DF4A5" w14:textId="77777777" w:rsidR="00A56662" w:rsidRDefault="00A56662" w:rsidP="00B70051">
      <w:pPr>
        <w:rPr>
          <w:rFonts w:asciiTheme="minorHAnsi" w:hAnsiTheme="minorHAnsi"/>
          <w:b/>
          <w:sz w:val="32"/>
          <w:szCs w:val="32"/>
          <w:lang w:val="en-GB"/>
        </w:rPr>
      </w:pPr>
    </w:p>
    <w:p w14:paraId="3ADF3037" w14:textId="77777777" w:rsidR="00B70051" w:rsidRDefault="00B70051" w:rsidP="00B70051">
      <w:pPr>
        <w:rPr>
          <w:rFonts w:asciiTheme="minorHAnsi" w:hAnsiTheme="minorHAnsi"/>
          <w:b/>
          <w:sz w:val="32"/>
          <w:szCs w:val="32"/>
          <w:lang w:val="en-GB"/>
        </w:rPr>
      </w:pPr>
    </w:p>
    <w:p w14:paraId="1F497264" w14:textId="77777777" w:rsidR="00B70051" w:rsidRDefault="00B70051" w:rsidP="00B70051">
      <w:pPr>
        <w:rPr>
          <w:rFonts w:asciiTheme="minorHAnsi" w:hAnsiTheme="minorHAnsi"/>
          <w:b/>
          <w:sz w:val="32"/>
          <w:szCs w:val="32"/>
          <w:lang w:val="en-GB"/>
        </w:rPr>
      </w:pPr>
    </w:p>
    <w:p w14:paraId="5FB639F2" w14:textId="77777777" w:rsidR="00B70051" w:rsidRDefault="00B70051" w:rsidP="00B70051">
      <w:pPr>
        <w:rPr>
          <w:rFonts w:asciiTheme="minorHAnsi" w:hAnsiTheme="minorHAnsi"/>
          <w:b/>
          <w:sz w:val="32"/>
          <w:szCs w:val="32"/>
          <w:lang w:val="en-GB"/>
        </w:rPr>
      </w:pPr>
    </w:p>
    <w:p w14:paraId="6CD9EE06" w14:textId="77777777" w:rsidR="00B70051" w:rsidRDefault="00B70051" w:rsidP="00B70051">
      <w:pPr>
        <w:rPr>
          <w:rFonts w:asciiTheme="minorHAnsi" w:hAnsiTheme="minorHAnsi"/>
          <w:b/>
          <w:sz w:val="32"/>
          <w:szCs w:val="32"/>
          <w:lang w:val="en-GB"/>
        </w:rPr>
      </w:pPr>
    </w:p>
    <w:p w14:paraId="7F8D58B5" w14:textId="77777777" w:rsidR="00B70051" w:rsidRDefault="00B70051" w:rsidP="00B70051">
      <w:pPr>
        <w:rPr>
          <w:rFonts w:asciiTheme="minorHAnsi" w:hAnsiTheme="minorHAnsi"/>
          <w:b/>
          <w:sz w:val="32"/>
          <w:szCs w:val="32"/>
          <w:lang w:val="en-GB"/>
        </w:rPr>
      </w:pPr>
    </w:p>
    <w:p w14:paraId="6C9113C2" w14:textId="77777777" w:rsidR="00B70051" w:rsidRDefault="00B70051" w:rsidP="00B70051">
      <w:pPr>
        <w:rPr>
          <w:rFonts w:asciiTheme="minorHAnsi" w:hAnsiTheme="minorHAnsi"/>
          <w:b/>
          <w:sz w:val="32"/>
          <w:szCs w:val="32"/>
          <w:lang w:val="en-GB"/>
        </w:rPr>
      </w:pPr>
    </w:p>
    <w:p w14:paraId="4040D9CB" w14:textId="0B8DC046" w:rsidR="000851B3" w:rsidRPr="009868F9" w:rsidRDefault="00320D1F" w:rsidP="002C273F">
      <w:pPr>
        <w:jc w:val="center"/>
        <w:rPr>
          <w:rFonts w:asciiTheme="minorHAnsi" w:hAnsiTheme="minorHAnsi"/>
        </w:rPr>
      </w:pPr>
      <w:r w:rsidRPr="007018D8">
        <w:rPr>
          <w:rFonts w:asciiTheme="minorHAnsi" w:hAnsiTheme="minorHAnsi"/>
          <w:b/>
          <w:sz w:val="32"/>
          <w:szCs w:val="32"/>
        </w:rPr>
        <w:br w:type="page"/>
      </w:r>
      <w:r w:rsidR="009868F9" w:rsidRPr="009868F9">
        <w:rPr>
          <w:rFonts w:asciiTheme="minorHAnsi" w:hAnsiTheme="minorHAnsi"/>
          <w:b/>
          <w:sz w:val="32"/>
          <w:szCs w:val="32"/>
        </w:rPr>
        <w:t>Remerciements</w:t>
      </w:r>
    </w:p>
    <w:p w14:paraId="12F00E26" w14:textId="77777777" w:rsidR="00A56662" w:rsidRPr="009868F9" w:rsidRDefault="00A56662" w:rsidP="006614DB">
      <w:pPr>
        <w:rPr>
          <w:rFonts w:asciiTheme="minorHAnsi" w:hAnsiTheme="minorHAnsi"/>
        </w:rPr>
      </w:pPr>
    </w:p>
    <w:p w14:paraId="3A3B80CC" w14:textId="77777777" w:rsidR="00A56662" w:rsidRPr="009868F9" w:rsidRDefault="00A56662" w:rsidP="006614DB">
      <w:pPr>
        <w:rPr>
          <w:rFonts w:asciiTheme="minorHAnsi" w:hAnsiTheme="minorHAnsi"/>
        </w:rPr>
      </w:pPr>
    </w:p>
    <w:p w14:paraId="17C8EEE0" w14:textId="28459328" w:rsidR="000851B3" w:rsidRPr="009868F9" w:rsidRDefault="009868F9" w:rsidP="006614DB">
      <w:pPr>
        <w:rPr>
          <w:rFonts w:asciiTheme="minorHAnsi" w:hAnsiTheme="minorHAnsi"/>
        </w:rPr>
      </w:pPr>
      <w:r w:rsidRPr="009868F9">
        <w:rPr>
          <w:rFonts w:asciiTheme="minorHAnsi" w:hAnsiTheme="minorHAnsi"/>
        </w:rPr>
        <w:t>Merci beaucoup à Alberto Pettarin, Italie, pour tout son travail de développement d’</w:t>
      </w:r>
      <w:r>
        <w:rPr>
          <w:rFonts w:asciiTheme="minorHAnsi" w:hAnsiTheme="minorHAnsi"/>
        </w:rPr>
        <w:t>aeneas</w:t>
      </w:r>
      <w:r w:rsidRPr="009868F9">
        <w:rPr>
          <w:rFonts w:asciiTheme="minorHAnsi" w:hAnsiTheme="minorHAnsi"/>
        </w:rPr>
        <w:t xml:space="preserve"> et pour l’avoir rendu disponible gratuitement pour une utilisation dans la synchronisation du texte et de l’audio dans le monde entier</w:t>
      </w:r>
      <w:r w:rsidR="000851B3" w:rsidRPr="009868F9">
        <w:rPr>
          <w:rFonts w:asciiTheme="minorHAnsi" w:hAnsiTheme="minorHAnsi"/>
        </w:rPr>
        <w:t>.</w:t>
      </w:r>
    </w:p>
    <w:p w14:paraId="1280B5E9" w14:textId="7FA35C06" w:rsidR="000851B3" w:rsidRDefault="009868F9" w:rsidP="009868F9">
      <w:pPr>
        <w:tabs>
          <w:tab w:val="left" w:pos="7650"/>
        </w:tabs>
        <w:spacing w:before="120"/>
        <w:rPr>
          <w:rFonts w:asciiTheme="minorHAnsi" w:hAnsiTheme="minorHAnsi"/>
          <w:lang w:val="en-GB"/>
        </w:rPr>
      </w:pPr>
      <w:r>
        <w:rPr>
          <w:rFonts w:asciiTheme="minorHAnsi" w:hAnsiTheme="minorHAnsi"/>
          <w:lang w:val="en-GB"/>
        </w:rPr>
        <w:t xml:space="preserve">Site </w:t>
      </w:r>
      <w:r w:rsidR="000851B3">
        <w:rPr>
          <w:rFonts w:asciiTheme="minorHAnsi" w:hAnsiTheme="minorHAnsi"/>
          <w:lang w:val="en-GB"/>
        </w:rPr>
        <w:t xml:space="preserve">Web: </w:t>
      </w:r>
      <w:hyperlink r:id="rId11" w:anchor="aeneas" w:history="1">
        <w:r w:rsidR="000851B3" w:rsidRPr="00193903">
          <w:rPr>
            <w:rStyle w:val="Hyperlink"/>
            <w:rFonts w:asciiTheme="minorHAnsi" w:hAnsiTheme="minorHAnsi"/>
            <w:lang w:val="en-GB"/>
          </w:rPr>
          <w:t>https://github.com/readbeyond/aeneas/#aeneas</w:t>
        </w:r>
      </w:hyperlink>
      <w:r w:rsidR="000851B3">
        <w:rPr>
          <w:rFonts w:asciiTheme="minorHAnsi" w:hAnsiTheme="minorHAnsi"/>
          <w:lang w:val="en-GB"/>
        </w:rPr>
        <w:t xml:space="preserve"> </w:t>
      </w:r>
      <w:r>
        <w:rPr>
          <w:rFonts w:asciiTheme="minorHAnsi" w:hAnsiTheme="minorHAnsi"/>
          <w:lang w:val="en-GB"/>
        </w:rPr>
        <w:tab/>
      </w:r>
    </w:p>
    <w:p w14:paraId="6ECF5766" w14:textId="77777777" w:rsidR="000851B3" w:rsidRDefault="000851B3" w:rsidP="004351D6">
      <w:pPr>
        <w:rPr>
          <w:rFonts w:asciiTheme="minorHAnsi" w:hAnsiTheme="minorHAnsi"/>
          <w:lang w:val="en-GB"/>
        </w:rPr>
      </w:pPr>
    </w:p>
    <w:p w14:paraId="2358E742" w14:textId="55733AD9" w:rsidR="00312594" w:rsidRPr="009868F9" w:rsidRDefault="009868F9" w:rsidP="00312594">
      <w:pPr>
        <w:rPr>
          <w:rFonts w:asciiTheme="minorHAnsi" w:hAnsiTheme="minorHAnsi"/>
        </w:rPr>
      </w:pPr>
      <w:r w:rsidRPr="009868F9">
        <w:rPr>
          <w:rFonts w:asciiTheme="minorHAnsi" w:hAnsiTheme="minorHAnsi"/>
        </w:rPr>
        <w:t>Ces instructions ont été écrites à l’aide d’aeneas 1.7.2, publié le 09 mars 2017</w:t>
      </w:r>
      <w:r w:rsidR="00312594" w:rsidRPr="009868F9">
        <w:rPr>
          <w:rFonts w:asciiTheme="minorHAnsi" w:hAnsiTheme="minorHAnsi"/>
        </w:rPr>
        <w:t>.</w:t>
      </w:r>
    </w:p>
    <w:p w14:paraId="24AC848D" w14:textId="77777777" w:rsidR="00A56662" w:rsidRPr="009868F9" w:rsidRDefault="00A56662" w:rsidP="004351D6">
      <w:pPr>
        <w:rPr>
          <w:rFonts w:asciiTheme="minorHAnsi" w:hAnsiTheme="minorHAnsi"/>
        </w:rPr>
      </w:pPr>
    </w:p>
    <w:p w14:paraId="0965EA32" w14:textId="77777777" w:rsidR="00CC35CF" w:rsidRPr="009868F9" w:rsidRDefault="00CC35CF" w:rsidP="004351D6">
      <w:pPr>
        <w:rPr>
          <w:rFonts w:asciiTheme="minorHAnsi" w:hAnsiTheme="minorHAnsi"/>
        </w:rPr>
      </w:pPr>
    </w:p>
    <w:p w14:paraId="25D632E4" w14:textId="7533F922" w:rsidR="00A619B5" w:rsidRPr="009868F9" w:rsidRDefault="009868F9" w:rsidP="009E06CC">
      <w:pPr>
        <w:spacing w:before="240"/>
        <w:rPr>
          <w:rFonts w:asciiTheme="minorHAnsi" w:hAnsiTheme="minorHAnsi"/>
        </w:rPr>
      </w:pPr>
      <w:r w:rsidRPr="009868F9">
        <w:rPr>
          <w:rFonts w:asciiTheme="minorHAnsi" w:hAnsiTheme="minorHAnsi"/>
        </w:rPr>
        <w:t xml:space="preserve">Merci à Firat Özdemir d’avoir inventé la fonction </w:t>
      </w:r>
      <w:r w:rsidRPr="009868F9">
        <w:rPr>
          <w:rFonts w:asciiTheme="minorHAnsi" w:hAnsiTheme="minorHAnsi"/>
          <w:b/>
        </w:rPr>
        <w:t>Fine Tuning</w:t>
      </w:r>
      <w:r w:rsidRPr="009868F9">
        <w:rPr>
          <w:rFonts w:asciiTheme="minorHAnsi" w:hAnsiTheme="minorHAnsi"/>
        </w:rPr>
        <w:t>, dont une version modifiée est intégrée à Scripture App Builder</w:t>
      </w:r>
      <w:r w:rsidR="00587C7F" w:rsidRPr="009868F9">
        <w:rPr>
          <w:rFonts w:asciiTheme="minorHAnsi" w:hAnsiTheme="minorHAnsi"/>
        </w:rPr>
        <w:t>.</w:t>
      </w:r>
      <w:r w:rsidR="00A619B5" w:rsidRPr="009868F9">
        <w:rPr>
          <w:rFonts w:asciiTheme="minorHAnsi" w:hAnsiTheme="minorHAnsi"/>
        </w:rPr>
        <w:t xml:space="preserve"> </w:t>
      </w:r>
    </w:p>
    <w:p w14:paraId="256B2D8C" w14:textId="27557888" w:rsidR="000F1852" w:rsidRDefault="009868F9" w:rsidP="009E06CC">
      <w:pPr>
        <w:spacing w:before="120"/>
        <w:rPr>
          <w:rFonts w:asciiTheme="minorHAnsi" w:hAnsiTheme="minorHAnsi"/>
          <w:lang w:val="en-GB"/>
        </w:rPr>
      </w:pPr>
      <w:r>
        <w:rPr>
          <w:rFonts w:asciiTheme="minorHAnsi" w:hAnsiTheme="minorHAnsi"/>
          <w:lang w:val="en-GB"/>
        </w:rPr>
        <w:t>Site W</w:t>
      </w:r>
      <w:r w:rsidR="000F1852">
        <w:rPr>
          <w:rFonts w:asciiTheme="minorHAnsi" w:hAnsiTheme="minorHAnsi"/>
          <w:lang w:val="en-GB"/>
        </w:rPr>
        <w:t xml:space="preserve">eb: </w:t>
      </w:r>
      <w:hyperlink r:id="rId12" w:history="1">
        <w:r w:rsidR="000F1852" w:rsidRPr="007110B5">
          <w:rPr>
            <w:rStyle w:val="Hyperlink"/>
            <w:rFonts w:asciiTheme="minorHAnsi" w:hAnsiTheme="minorHAnsi"/>
            <w:lang w:val="en-GB"/>
          </w:rPr>
          <w:t>https://github.com/ozdefir/finetuneas</w:t>
        </w:r>
      </w:hyperlink>
      <w:r w:rsidR="000F1852">
        <w:rPr>
          <w:rFonts w:asciiTheme="minorHAnsi" w:hAnsiTheme="minorHAnsi"/>
          <w:lang w:val="en-GB"/>
        </w:rPr>
        <w:t xml:space="preserve"> </w:t>
      </w:r>
    </w:p>
    <w:p w14:paraId="1BBF09BC" w14:textId="77777777" w:rsidR="000851B3" w:rsidRDefault="000851B3" w:rsidP="004351D6">
      <w:pPr>
        <w:rPr>
          <w:rFonts w:asciiTheme="minorHAnsi" w:hAnsiTheme="minorHAnsi"/>
          <w:lang w:val="en-GB"/>
        </w:rPr>
      </w:pPr>
    </w:p>
    <w:p w14:paraId="0AE53BC7" w14:textId="77777777" w:rsidR="00955879" w:rsidRDefault="00955879" w:rsidP="004351D6">
      <w:pPr>
        <w:rPr>
          <w:rFonts w:asciiTheme="minorHAnsi" w:hAnsiTheme="minorHAnsi"/>
          <w:lang w:val="en-GB"/>
        </w:rPr>
      </w:pPr>
    </w:p>
    <w:p w14:paraId="173309E7" w14:textId="07FCD1AF" w:rsidR="00955879" w:rsidRPr="009868F9" w:rsidRDefault="009868F9" w:rsidP="00315DB2">
      <w:pPr>
        <w:spacing w:before="240"/>
        <w:rPr>
          <w:rFonts w:asciiTheme="minorHAnsi" w:hAnsiTheme="minorHAnsi"/>
        </w:rPr>
      </w:pPr>
      <w:r w:rsidRPr="009868F9">
        <w:rPr>
          <w:rFonts w:asciiTheme="minorHAnsi" w:hAnsiTheme="minorHAnsi"/>
        </w:rPr>
        <w:t>Merci à Daniel Bair pour son travail sur l’installateur Windows pour aeneas</w:t>
      </w:r>
      <w:r w:rsidR="00304623" w:rsidRPr="009868F9">
        <w:rPr>
          <w:rFonts w:asciiTheme="minorHAnsi" w:hAnsiTheme="minorHAnsi"/>
        </w:rPr>
        <w:t>.</w:t>
      </w:r>
    </w:p>
    <w:p w14:paraId="1C0F96C5" w14:textId="28B01896" w:rsidR="00E52815" w:rsidRPr="009868F9" w:rsidRDefault="009868F9" w:rsidP="00315DB2">
      <w:pPr>
        <w:spacing w:before="120"/>
        <w:rPr>
          <w:rFonts w:asciiTheme="minorHAnsi" w:hAnsiTheme="minorHAnsi"/>
          <w:lang w:val="en-US"/>
        </w:rPr>
      </w:pPr>
      <w:r w:rsidRPr="009868F9">
        <w:rPr>
          <w:rFonts w:asciiTheme="minorHAnsi" w:hAnsiTheme="minorHAnsi"/>
          <w:lang w:val="en-US"/>
        </w:rPr>
        <w:t>Site W</w:t>
      </w:r>
      <w:r>
        <w:rPr>
          <w:rFonts w:asciiTheme="minorHAnsi" w:hAnsiTheme="minorHAnsi"/>
          <w:lang w:val="en-US"/>
        </w:rPr>
        <w:t>eb</w:t>
      </w:r>
      <w:r w:rsidR="00E52815" w:rsidRPr="009868F9">
        <w:rPr>
          <w:rFonts w:asciiTheme="minorHAnsi" w:hAnsiTheme="minorHAnsi"/>
          <w:lang w:val="en-US"/>
        </w:rPr>
        <w:t xml:space="preserve">: </w:t>
      </w:r>
      <w:hyperlink r:id="rId13" w:history="1">
        <w:r w:rsidR="005129C4" w:rsidRPr="009868F9">
          <w:rPr>
            <w:rStyle w:val="Hyperlink"/>
            <w:rFonts w:asciiTheme="minorHAnsi" w:hAnsiTheme="minorHAnsi"/>
            <w:lang w:val="en-US"/>
          </w:rPr>
          <w:t>https://github.com/sillsdev/aeneas-installer</w:t>
        </w:r>
      </w:hyperlink>
      <w:r w:rsidR="005129C4" w:rsidRPr="009868F9">
        <w:rPr>
          <w:rFonts w:asciiTheme="minorHAnsi" w:hAnsiTheme="minorHAnsi"/>
          <w:lang w:val="en-US"/>
        </w:rPr>
        <w:t xml:space="preserve"> </w:t>
      </w:r>
      <w:r w:rsidR="00E52815" w:rsidRPr="009868F9">
        <w:rPr>
          <w:rFonts w:asciiTheme="minorHAnsi" w:hAnsiTheme="minorHAnsi"/>
          <w:lang w:val="en-US"/>
        </w:rPr>
        <w:t xml:space="preserve"> </w:t>
      </w:r>
    </w:p>
    <w:p w14:paraId="5A009525" w14:textId="77777777" w:rsidR="001B36A9" w:rsidRPr="002C273F" w:rsidRDefault="001B36A9">
      <w:pPr>
        <w:rPr>
          <w:rFonts w:cs="Arial"/>
          <w:b/>
          <w:bCs/>
          <w:kern w:val="32"/>
          <w:sz w:val="32"/>
          <w:szCs w:val="32"/>
          <w:lang w:val="en-US"/>
        </w:rPr>
      </w:pPr>
      <w:r w:rsidRPr="002C273F">
        <w:rPr>
          <w:lang w:val="en-US"/>
        </w:rPr>
        <w:br w:type="page"/>
      </w:r>
    </w:p>
    <w:p w14:paraId="6FB02486" w14:textId="1EE00EFC" w:rsidR="001B36A9" w:rsidRDefault="001B36A9" w:rsidP="001B36A9">
      <w:pPr>
        <w:jc w:val="center"/>
        <w:rPr>
          <w:rFonts w:cs="Calibri"/>
          <w:b/>
          <w:sz w:val="40"/>
          <w:szCs w:val="40"/>
        </w:rPr>
      </w:pPr>
      <w:r w:rsidRPr="00DB4294">
        <w:rPr>
          <w:rFonts w:cs="Calibri"/>
          <w:b/>
          <w:sz w:val="40"/>
          <w:szCs w:val="40"/>
        </w:rPr>
        <w:t>Comment utiliser ce manuel</w:t>
      </w:r>
    </w:p>
    <w:p w14:paraId="14AB8AB4" w14:textId="77777777" w:rsidR="001B36A9" w:rsidRDefault="001B36A9" w:rsidP="001B36A9">
      <w:pPr>
        <w:jc w:val="center"/>
        <w:rPr>
          <w:rFonts w:cs="Calibri"/>
          <w:b/>
          <w:sz w:val="40"/>
          <w:szCs w:val="40"/>
        </w:rPr>
      </w:pPr>
    </w:p>
    <w:p w14:paraId="5164B82E" w14:textId="77777777" w:rsidR="001B36A9" w:rsidRDefault="001B36A9" w:rsidP="001B36A9">
      <w:pPr>
        <w:rPr>
          <w:rFonts w:cs="Calibri"/>
        </w:rPr>
      </w:pPr>
      <w:r w:rsidRPr="004C3BA8">
        <w:rPr>
          <w:rFonts w:cs="Calibri"/>
        </w:rPr>
        <w:t xml:space="preserve">Ce guide comprend des notes et des </w:t>
      </w:r>
      <w:r>
        <w:rPr>
          <w:rFonts w:cs="Calibri"/>
        </w:rPr>
        <w:t>conseils</w:t>
      </w:r>
      <w:r w:rsidRPr="004C3BA8">
        <w:rPr>
          <w:rFonts w:cs="Calibri"/>
        </w:rPr>
        <w:t xml:space="preserve"> pour vous aider à tirer le meilleur parti du logiciel. </w:t>
      </w:r>
      <w:r w:rsidRPr="0059315A">
        <w:rPr>
          <w:rFonts w:cs="Calibri"/>
        </w:rPr>
        <w:t xml:space="preserve">Les </w:t>
      </w:r>
      <w:r>
        <w:rPr>
          <w:rFonts w:cs="Calibri"/>
        </w:rPr>
        <w:t>conseils</w:t>
      </w:r>
      <w:r w:rsidRPr="0059315A">
        <w:rPr>
          <w:rFonts w:cs="Calibri"/>
        </w:rPr>
        <w:t xml:space="preserve"> et les notes apparaîtront comme suit :</w:t>
      </w:r>
    </w:p>
    <w:p w14:paraId="1FFA8C70" w14:textId="77777777" w:rsidR="001B36A9" w:rsidRPr="00124ADA" w:rsidRDefault="001B36A9" w:rsidP="001B36A9">
      <w:pPr>
        <w:rPr>
          <w:rFonts w:cs="Calibri"/>
          <w:sz w:val="8"/>
          <w:szCs w:val="8"/>
        </w:rPr>
      </w:pPr>
    </w:p>
    <w:p w14:paraId="69EA625A" w14:textId="77777777" w:rsidR="001B36A9" w:rsidRPr="000B6BC4" w:rsidRDefault="001B36A9" w:rsidP="001B36A9">
      <w:pPr>
        <w:rPr>
          <w:rFonts w:cs="Calibri"/>
          <w:sz w:val="4"/>
          <w:szCs w:val="4"/>
        </w:rPr>
      </w:pPr>
    </w:p>
    <w:p w14:paraId="5FCC0357" w14:textId="77777777" w:rsidR="001B36A9" w:rsidRPr="0038579C" w:rsidRDefault="001B36A9" w:rsidP="001B36A9">
      <w:pPr>
        <w:tabs>
          <w:tab w:val="left" w:pos="4905"/>
        </w:tabs>
        <w:rPr>
          <w:rFonts w:cs="Calibri"/>
          <w:b/>
        </w:rPr>
      </w:pPr>
      <w:r w:rsidRPr="0038579C">
        <w:rPr>
          <w:rFonts w:cs="Calibri"/>
          <w:b/>
        </w:rPr>
        <w:t>Note</w:t>
      </w:r>
      <w:r>
        <w:rPr>
          <w:rFonts w:cs="Calibri"/>
          <w:b/>
        </w:rPr>
        <w:t>s</w:t>
      </w:r>
      <w:r w:rsidRPr="0038579C">
        <w:rPr>
          <w:rFonts w:cs="Calibri"/>
          <w:b/>
        </w:rPr>
        <w:t>:</w:t>
      </w:r>
    </w:p>
    <w:p w14:paraId="30A908FB" w14:textId="77777777" w:rsidR="001B36A9" w:rsidRPr="0038579C" w:rsidRDefault="001B36A9" w:rsidP="001B36A9">
      <w:pPr>
        <w:tabs>
          <w:tab w:val="left" w:pos="4905"/>
        </w:tabs>
        <w:rPr>
          <w:rFonts w:cs="Calibri"/>
          <w:sz w:val="8"/>
          <w:szCs w:val="8"/>
        </w:rPr>
      </w:pPr>
    </w:p>
    <w:tbl>
      <w:tblPr>
        <w:tblStyle w:val="TableGrid"/>
        <w:tblW w:w="0" w:type="auto"/>
        <w:tblLook w:val="04A0" w:firstRow="1" w:lastRow="0" w:firstColumn="1" w:lastColumn="0" w:noHBand="0" w:noVBand="1"/>
      </w:tblPr>
      <w:tblGrid>
        <w:gridCol w:w="842"/>
        <w:gridCol w:w="7766"/>
      </w:tblGrid>
      <w:tr w:rsidR="001B36A9" w:rsidRPr="00B53EBC" w14:paraId="10EDF72B" w14:textId="77777777" w:rsidTr="005E572C">
        <w:trPr>
          <w:trHeight w:val="757"/>
        </w:trPr>
        <w:tc>
          <w:tcPr>
            <w:tcW w:w="0" w:type="auto"/>
            <w:shd w:val="clear" w:color="auto" w:fill="00B050"/>
            <w:tcMar>
              <w:top w:w="115" w:type="dxa"/>
              <w:left w:w="115" w:type="dxa"/>
              <w:bottom w:w="29" w:type="dxa"/>
            </w:tcMar>
          </w:tcPr>
          <w:p w14:paraId="5FCA5FFF" w14:textId="77777777" w:rsidR="001B36A9" w:rsidRPr="0038579C" w:rsidRDefault="001B36A9" w:rsidP="005E572C">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71D1992B" w14:textId="77777777" w:rsidR="001B36A9" w:rsidRPr="00E44B44" w:rsidRDefault="001B36A9" w:rsidP="005E572C">
            <w:pPr>
              <w:tabs>
                <w:tab w:val="left" w:pos="4905"/>
              </w:tabs>
              <w:rPr>
                <w:rFonts w:cs="Calibri"/>
                <w:i/>
              </w:rPr>
            </w:pPr>
            <w:r w:rsidRPr="00E44B44">
              <w:rPr>
                <w:rFonts w:cs="Calibri"/>
                <w:i/>
              </w:rPr>
              <w:t>Chaque page de l’assistant comporte un texte explicatif pour vous aider à choisir les options.</w:t>
            </w:r>
          </w:p>
        </w:tc>
      </w:tr>
    </w:tbl>
    <w:p w14:paraId="142FD982" w14:textId="77777777" w:rsidR="001B36A9" w:rsidRPr="00612A52" w:rsidRDefault="001B36A9" w:rsidP="001B36A9">
      <w:pPr>
        <w:tabs>
          <w:tab w:val="left" w:pos="4905"/>
        </w:tabs>
        <w:rPr>
          <w:rFonts w:cs="Calibri"/>
          <w:sz w:val="2"/>
          <w:szCs w:val="2"/>
        </w:rPr>
      </w:pPr>
    </w:p>
    <w:p w14:paraId="0AB7FC23" w14:textId="77777777" w:rsidR="001B36A9" w:rsidRDefault="001B36A9" w:rsidP="001B36A9">
      <w:pPr>
        <w:tabs>
          <w:tab w:val="left" w:pos="4905"/>
        </w:tabs>
        <w:rPr>
          <w:rFonts w:cs="Calibri"/>
          <w:b/>
        </w:rPr>
      </w:pPr>
      <w:r>
        <w:rPr>
          <w:rFonts w:cs="Calibri"/>
          <w:b/>
        </w:rPr>
        <w:t>Conseils</w:t>
      </w:r>
      <w:r w:rsidRPr="0038579C">
        <w:rPr>
          <w:rFonts w:cs="Calibri"/>
          <w:b/>
        </w:rPr>
        <w:t>:</w:t>
      </w:r>
    </w:p>
    <w:p w14:paraId="4F508F20" w14:textId="77777777" w:rsidR="001B36A9" w:rsidRPr="0038579C" w:rsidRDefault="001B36A9" w:rsidP="001B36A9">
      <w:pPr>
        <w:tabs>
          <w:tab w:val="left" w:pos="4905"/>
        </w:tabs>
        <w:rPr>
          <w:rFonts w:cs="Calibri"/>
          <w:b/>
          <w:sz w:val="8"/>
          <w:szCs w:val="8"/>
        </w:rPr>
      </w:pPr>
    </w:p>
    <w:tbl>
      <w:tblPr>
        <w:tblStyle w:val="TableGrid"/>
        <w:tblW w:w="0" w:type="auto"/>
        <w:tblLook w:val="04A0" w:firstRow="1" w:lastRow="0" w:firstColumn="1" w:lastColumn="0" w:noHBand="0" w:noVBand="1"/>
      </w:tblPr>
      <w:tblGrid>
        <w:gridCol w:w="895"/>
        <w:gridCol w:w="7713"/>
      </w:tblGrid>
      <w:tr w:rsidR="001B36A9" w:rsidRPr="00B53EBC" w14:paraId="7D17C861" w14:textId="77777777" w:rsidTr="005E572C">
        <w:trPr>
          <w:trHeight w:val="757"/>
        </w:trPr>
        <w:tc>
          <w:tcPr>
            <w:tcW w:w="895" w:type="dxa"/>
            <w:shd w:val="clear" w:color="auto" w:fill="FFFF00"/>
          </w:tcPr>
          <w:p w14:paraId="608F923E" w14:textId="77777777" w:rsidR="001B36A9" w:rsidRPr="00AA37B5" w:rsidRDefault="001B36A9" w:rsidP="005E572C">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7713" w:type="dxa"/>
            <w:tcMar>
              <w:top w:w="115" w:type="dxa"/>
              <w:left w:w="115" w:type="dxa"/>
              <w:right w:w="115" w:type="dxa"/>
            </w:tcMar>
          </w:tcPr>
          <w:p w14:paraId="7EEA49A2" w14:textId="697D359E" w:rsidR="001B36A9" w:rsidRPr="00E44B44" w:rsidRDefault="001B36A9" w:rsidP="005E572C">
            <w:pPr>
              <w:tabs>
                <w:tab w:val="left" w:pos="4905"/>
              </w:tabs>
              <w:rPr>
                <w:rFonts w:cs="Calibri"/>
                <w:i/>
              </w:rPr>
            </w:pPr>
            <w:r w:rsidRPr="001B36A9">
              <w:rPr>
                <w:rFonts w:cs="Calibri"/>
                <w:i/>
              </w:rPr>
              <w:t>Avant de synchroniser un fichier audio, essayez de l'écouter pour déterminer la durée de l'introduction.</w:t>
            </w:r>
          </w:p>
        </w:tc>
      </w:tr>
    </w:tbl>
    <w:p w14:paraId="1D17D1B8" w14:textId="6366895A" w:rsidR="00CA420C" w:rsidRPr="00106AD1" w:rsidRDefault="00CA420C" w:rsidP="00A56662">
      <w:pPr>
        <w:pStyle w:val="Heading1"/>
        <w:pageBreakBefore/>
        <w:ind w:hanging="357"/>
        <w:rPr>
          <w:lang w:val="en-GB"/>
        </w:rPr>
      </w:pPr>
      <w:bookmarkStart w:id="0" w:name="_Toc217376178"/>
      <w:r w:rsidRPr="00610F62">
        <w:t>Introduction</w:t>
      </w:r>
      <w:bookmarkEnd w:id="0"/>
    </w:p>
    <w:p w14:paraId="35D544A1" w14:textId="7D086FEB" w:rsidR="008B48B4" w:rsidRDefault="001D6EC3" w:rsidP="001D6EC3">
      <w:pPr>
        <w:pStyle w:val="Heading2"/>
      </w:pPr>
      <w:bookmarkStart w:id="1" w:name="_Toc217376179"/>
      <w:r w:rsidRPr="001D6EC3">
        <w:t>Qu'est-ce qu'</w:t>
      </w:r>
      <w:r>
        <w:t>aeneas</w:t>
      </w:r>
      <w:r w:rsidR="008B48B4">
        <w:t>?</w:t>
      </w:r>
      <w:bookmarkEnd w:id="1"/>
    </w:p>
    <w:p w14:paraId="51B6A496" w14:textId="5AFEEABE" w:rsidR="00F050CF" w:rsidRPr="001D6EC3" w:rsidRDefault="001D6EC3" w:rsidP="004351D6">
      <w:pPr>
        <w:rPr>
          <w:rFonts w:asciiTheme="minorHAnsi" w:hAnsiTheme="minorHAnsi"/>
        </w:rPr>
      </w:pPr>
      <w:r w:rsidRPr="001D6EC3">
        <w:rPr>
          <w:rFonts w:asciiTheme="minorHAnsi" w:hAnsiTheme="minorHAnsi"/>
          <w:b/>
        </w:rPr>
        <w:t>A</w:t>
      </w:r>
      <w:r w:rsidR="00F050CF" w:rsidRPr="001D6EC3">
        <w:rPr>
          <w:rFonts w:asciiTheme="minorHAnsi" w:hAnsiTheme="minorHAnsi"/>
          <w:b/>
        </w:rPr>
        <w:t>eneas</w:t>
      </w:r>
      <w:r>
        <w:rPr>
          <w:rFonts w:asciiTheme="minorHAnsi" w:hAnsiTheme="minorHAnsi"/>
          <w:b/>
        </w:rPr>
        <w:t xml:space="preserve"> </w:t>
      </w:r>
      <w:r w:rsidRPr="001D6EC3">
        <w:rPr>
          <w:rFonts w:asciiTheme="minorHAnsi" w:hAnsiTheme="minorHAnsi"/>
        </w:rPr>
        <w:t>est un outil conçu pour « synchroniser automa</w:t>
      </w:r>
      <w:r>
        <w:rPr>
          <w:rFonts w:asciiTheme="minorHAnsi" w:hAnsiTheme="minorHAnsi"/>
        </w:rPr>
        <w:t>g</w:t>
      </w:r>
      <w:r w:rsidRPr="001D6EC3">
        <w:rPr>
          <w:rFonts w:asciiTheme="minorHAnsi" w:hAnsiTheme="minorHAnsi"/>
        </w:rPr>
        <w:t>iquement l’audio et le texte ».  Il prend un fichier audio et une liste de phrases comme entrées. Sa sortie est un fichier de synchronisation, c’est-à-dire le même type de fichier d’étiquettes que vous créeriez manuellement dans Audacity</w:t>
      </w:r>
      <w:r w:rsidR="00F050CF" w:rsidRPr="001D6EC3">
        <w:rPr>
          <w:rFonts w:asciiTheme="minorHAnsi" w:hAnsiTheme="minorHAnsi"/>
        </w:rPr>
        <w:t>.</w:t>
      </w:r>
    </w:p>
    <w:p w14:paraId="66D4EEFF" w14:textId="77777777" w:rsidR="00F050CF" w:rsidRPr="001D6EC3" w:rsidRDefault="00F050CF" w:rsidP="004351D6">
      <w:pPr>
        <w:rPr>
          <w:rFonts w:asciiTheme="minorHAnsi" w:hAnsiTheme="minorHAnsi"/>
        </w:rPr>
      </w:pPr>
    </w:p>
    <w:p w14:paraId="11E1AB0B" w14:textId="5780CEDA" w:rsidR="00F050CF" w:rsidRPr="001D6EC3" w:rsidRDefault="001D6EC3" w:rsidP="004351D6">
      <w:pPr>
        <w:rPr>
          <w:rFonts w:asciiTheme="minorHAnsi" w:hAnsiTheme="minorHAnsi"/>
        </w:rPr>
      </w:pPr>
      <w:r w:rsidRPr="001D6EC3">
        <w:rPr>
          <w:rFonts w:asciiTheme="minorHAnsi" w:hAnsiTheme="minorHAnsi"/>
        </w:rPr>
        <w:t xml:space="preserve">La façon dont Aeneas fonctionne consiste à synthétiser chaque phrase à l’aide d’un moteur de synthèse vocale, puis à comparer les fichiers audio synthétisés au fichier audio d’entrée pour trouver les </w:t>
      </w:r>
      <w:r w:rsidR="00E057E1">
        <w:rPr>
          <w:rFonts w:asciiTheme="minorHAnsi" w:hAnsiTheme="minorHAnsi"/>
        </w:rPr>
        <w:t>sauts</w:t>
      </w:r>
      <w:r w:rsidRPr="001D6EC3">
        <w:rPr>
          <w:rFonts w:asciiTheme="minorHAnsi" w:hAnsiTheme="minorHAnsi"/>
        </w:rPr>
        <w:t xml:space="preserve"> de phrase. Pour ce faire, beaucoup de calculs mathématiques intelligents se déroulent dans les coulisses</w:t>
      </w:r>
      <w:r w:rsidR="00C37FDA" w:rsidRPr="001D6EC3">
        <w:rPr>
          <w:rFonts w:asciiTheme="minorHAnsi" w:hAnsiTheme="minorHAnsi"/>
        </w:rPr>
        <w:t>:</w:t>
      </w:r>
    </w:p>
    <w:p w14:paraId="196B88E2" w14:textId="77777777" w:rsidR="00C37FDA" w:rsidRPr="001D6EC3" w:rsidRDefault="00C37FDA" w:rsidP="004351D6">
      <w:pPr>
        <w:rPr>
          <w:rFonts w:asciiTheme="minorHAnsi" w:hAnsiTheme="minorHAnsi"/>
        </w:rPr>
      </w:pPr>
    </w:p>
    <w:p w14:paraId="4D6F0F4E" w14:textId="4824427C" w:rsidR="00C37FDA" w:rsidRPr="00E057E1" w:rsidRDefault="00E057E1" w:rsidP="00ED5E34">
      <w:pPr>
        <w:ind w:left="708" w:right="538"/>
        <w:rPr>
          <w:rFonts w:asciiTheme="minorHAnsi" w:hAnsiTheme="minorHAnsi"/>
          <w:sz w:val="22"/>
        </w:rPr>
      </w:pPr>
      <w:r w:rsidRPr="00E057E1">
        <w:rPr>
          <w:sz w:val="22"/>
        </w:rPr>
        <w:t>Utilisation de l’algorithme DTW (Dynamic Time Warping) de la bande Sakoe-Chiba pour aligner la représentation des coefficients cepstrals de fréquence Mel (MFCC) de l’onde audio (réelle) donnée et de l’onde audio obtenue en synthétisant les fragments de texte avec un moteur TTS, en remettant finalement l’alignement calculé sur le domaine temporel (réel)</w:t>
      </w:r>
      <w:r w:rsidR="00C37FDA" w:rsidRPr="00E057E1">
        <w:rPr>
          <w:sz w:val="22"/>
        </w:rPr>
        <w:t>.</w:t>
      </w:r>
      <w:r w:rsidR="00ED5E34">
        <w:rPr>
          <w:rStyle w:val="FootnoteReference"/>
          <w:sz w:val="22"/>
          <w:lang w:val="en-GB"/>
        </w:rPr>
        <w:footnoteReference w:id="1"/>
      </w:r>
    </w:p>
    <w:p w14:paraId="38AB0EEF" w14:textId="77777777" w:rsidR="00F050CF" w:rsidRPr="00E057E1" w:rsidRDefault="00F050CF" w:rsidP="004351D6">
      <w:pPr>
        <w:rPr>
          <w:rFonts w:asciiTheme="minorHAnsi" w:hAnsiTheme="minorHAnsi"/>
        </w:rPr>
      </w:pPr>
    </w:p>
    <w:p w14:paraId="1568BA5F" w14:textId="77777777" w:rsidR="00C37FDA" w:rsidRPr="00E057E1" w:rsidRDefault="00C37FDA" w:rsidP="004351D6">
      <w:pPr>
        <w:rPr>
          <w:rFonts w:asciiTheme="minorHAnsi" w:hAnsiTheme="minorHAnsi"/>
        </w:rPr>
      </w:pPr>
    </w:p>
    <w:p w14:paraId="6DC2964A" w14:textId="34FFAC37" w:rsidR="00F050CF" w:rsidRPr="00E057E1" w:rsidRDefault="00E057E1" w:rsidP="004351D6">
      <w:pPr>
        <w:rPr>
          <w:rFonts w:asciiTheme="minorHAnsi" w:hAnsiTheme="minorHAnsi"/>
        </w:rPr>
      </w:pPr>
      <w:r w:rsidRPr="00E057E1">
        <w:rPr>
          <w:rFonts w:asciiTheme="minorHAnsi" w:hAnsiTheme="minorHAnsi"/>
        </w:rPr>
        <w:t xml:space="preserve">Ou pour l’illustrer plus simplement, les phrases synthétisées </w:t>
      </w:r>
      <w:r w:rsidR="00F050CF" w:rsidRPr="00E057E1">
        <w:rPr>
          <w:rFonts w:asciiTheme="minorHAnsi" w:hAnsiTheme="minorHAnsi"/>
        </w:rPr>
        <w:t>…</w:t>
      </w:r>
    </w:p>
    <w:p w14:paraId="5D0C9589" w14:textId="77777777" w:rsidR="00EB6A97" w:rsidRPr="00E057E1" w:rsidRDefault="00452151" w:rsidP="004351D6">
      <w:pPr>
        <w:rPr>
          <w:rFonts w:asciiTheme="minorHAnsi" w:hAnsiTheme="minorHAnsi"/>
        </w:rPr>
      </w:pPr>
      <w:r>
        <w:rPr>
          <w:rFonts w:asciiTheme="minorHAnsi" w:hAnsiTheme="minorHAnsi"/>
          <w:noProof/>
          <w:lang w:val="en-US" w:eastAsia="en-US"/>
        </w:rPr>
        <w:drawing>
          <wp:anchor distT="0" distB="0" distL="114300" distR="114300" simplePos="0" relativeHeight="251660288" behindDoc="0" locked="0" layoutInCell="1" allowOverlap="1" wp14:anchorId="474E0D82" wp14:editId="18690108">
            <wp:simplePos x="0" y="0"/>
            <wp:positionH relativeFrom="column">
              <wp:posOffset>2213609</wp:posOffset>
            </wp:positionH>
            <wp:positionV relativeFrom="paragraph">
              <wp:posOffset>184150</wp:posOffset>
            </wp:positionV>
            <wp:extent cx="847725" cy="971550"/>
            <wp:effectExtent l="0" t="0" r="9525" b="0"/>
            <wp:wrapNone/>
            <wp:docPr id="4" name="Picture 4" descr="C:\Users\Richard\AppData\Local\Microsoft\Windows\INetCache\Content.Word\or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Richard\AppData\Local\Microsoft\Windows\INetCache\Content.Word\org2.png"/>
                    <pic:cNvPicPr>
                      <a:picLocks noChangeAspect="1" noChangeArrowheads="1"/>
                    </pic:cNvPicPr>
                  </pic:nvPicPr>
                  <pic:blipFill rotWithShape="1">
                    <a:blip r:embed="rId14">
                      <a:extLst>
                        <a:ext uri="{28A0092B-C50C-407E-A947-70E740481C1C}">
                          <a14:useLocalDpi xmlns:a14="http://schemas.microsoft.com/office/drawing/2010/main" val="0"/>
                        </a:ext>
                      </a:extLst>
                    </a:blip>
                    <a:srcRect l="36268" r="44190"/>
                    <a:stretch/>
                  </pic:blipFill>
                  <pic:spPr bwMode="auto">
                    <a:xfrm>
                      <a:off x="0" y="0"/>
                      <a:ext cx="847725" cy="971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E3018D">
        <w:rPr>
          <w:noProof/>
        </w:rPr>
        <w:pict w14:anchorId="0F594A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4.55pt;margin-top:14.65pt;width:145.45pt;height:76.5pt;z-index:251658239;mso-position-horizontal-relative:text;mso-position-vertical-relative:text">
            <v:imagedata r:id="rId15" o:title="org2" cropright="41779f"/>
          </v:shape>
        </w:pict>
      </w:r>
    </w:p>
    <w:p w14:paraId="46D17DF7" w14:textId="77777777" w:rsidR="00B44787" w:rsidRPr="00E057E1" w:rsidRDefault="00452151" w:rsidP="004351D6">
      <w:pPr>
        <w:rPr>
          <w:rFonts w:asciiTheme="minorHAnsi" w:hAnsiTheme="minorHAnsi"/>
        </w:rPr>
      </w:pPr>
      <w:r>
        <w:rPr>
          <w:rFonts w:asciiTheme="minorHAnsi" w:hAnsiTheme="minorHAnsi"/>
          <w:noProof/>
          <w:lang w:val="en-US" w:eastAsia="en-US"/>
        </w:rPr>
        <w:drawing>
          <wp:anchor distT="0" distB="0" distL="114300" distR="114300" simplePos="0" relativeHeight="251661312" behindDoc="0" locked="0" layoutInCell="1" allowOverlap="1" wp14:anchorId="6F862C3E" wp14:editId="095C46A8">
            <wp:simplePos x="0" y="0"/>
            <wp:positionH relativeFrom="margin">
              <wp:align>right</wp:align>
            </wp:positionH>
            <wp:positionV relativeFrom="paragraph">
              <wp:posOffset>7620</wp:posOffset>
            </wp:positionV>
            <wp:extent cx="2266950" cy="971550"/>
            <wp:effectExtent l="0" t="0" r="0" b="0"/>
            <wp:wrapNone/>
            <wp:docPr id="5" name="Picture 5" descr="C:\Users\Richard\AppData\Local\Microsoft\Windows\INetCache\Content.Word\or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Richard\AppData\Local\Microsoft\Windows\INetCache\Content.Word\org2.png"/>
                    <pic:cNvPicPr>
                      <a:picLocks noChangeAspect="1" noChangeArrowheads="1"/>
                    </pic:cNvPicPr>
                  </pic:nvPicPr>
                  <pic:blipFill rotWithShape="1">
                    <a:blip r:embed="rId14">
                      <a:extLst>
                        <a:ext uri="{28A0092B-C50C-407E-A947-70E740481C1C}">
                          <a14:useLocalDpi xmlns:a14="http://schemas.microsoft.com/office/drawing/2010/main" val="0"/>
                        </a:ext>
                      </a:extLst>
                    </a:blip>
                    <a:srcRect l="55634"/>
                    <a:stretch/>
                  </pic:blipFill>
                  <pic:spPr bwMode="auto">
                    <a:xfrm>
                      <a:off x="0" y="0"/>
                      <a:ext cx="2266950" cy="971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775C2F">
        <w:rPr>
          <w:rFonts w:asciiTheme="minorHAnsi" w:hAnsiTheme="minorHAnsi"/>
          <w:noProof/>
          <w:lang w:val="en-US" w:eastAsia="en-US"/>
        </w:rPr>
        <mc:AlternateContent>
          <mc:Choice Requires="wps">
            <w:drawing>
              <wp:anchor distT="0" distB="0" distL="114300" distR="114300" simplePos="0" relativeHeight="251663360" behindDoc="0" locked="0" layoutInCell="1" allowOverlap="1" wp14:anchorId="340F3F86" wp14:editId="4804BCC3">
                <wp:simplePos x="0" y="0"/>
                <wp:positionH relativeFrom="column">
                  <wp:posOffset>1042035</wp:posOffset>
                </wp:positionH>
                <wp:positionV relativeFrom="paragraph">
                  <wp:posOffset>912495</wp:posOffset>
                </wp:positionV>
                <wp:extent cx="323850" cy="447675"/>
                <wp:effectExtent l="19050" t="0" r="38100" b="47625"/>
                <wp:wrapThrough wrapText="bothSides">
                  <wp:wrapPolygon edited="0">
                    <wp:start x="2541" y="0"/>
                    <wp:lineTo x="-1271" y="15626"/>
                    <wp:lineTo x="7624" y="22979"/>
                    <wp:lineTo x="13976" y="22979"/>
                    <wp:lineTo x="22871" y="14706"/>
                    <wp:lineTo x="19059" y="0"/>
                    <wp:lineTo x="2541" y="0"/>
                  </wp:wrapPolygon>
                </wp:wrapThrough>
                <wp:docPr id="6" name="Down Arrow 6"/>
                <wp:cNvGraphicFramePr/>
                <a:graphic xmlns:a="http://schemas.openxmlformats.org/drawingml/2006/main">
                  <a:graphicData uri="http://schemas.microsoft.com/office/word/2010/wordprocessingShape">
                    <wps:wsp>
                      <wps:cNvSpPr/>
                      <wps:spPr>
                        <a:xfrm>
                          <a:off x="0" y="0"/>
                          <a:ext cx="323850" cy="447675"/>
                        </a:xfrm>
                        <a:prstGeom prst="down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170F63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6" o:spid="_x0000_s1026" type="#_x0000_t67" style="position:absolute;margin-left:82.05pt;margin-top:71.85pt;width:25.5pt;height:35.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" adj="13787" fillcolor="white [3212]" strokecolor="#243f60 [1604]" strokeweight="2pt">
                <w10:wrap type="through"/>
              </v:shape>
            </w:pict>
          </mc:Fallback>
        </mc:AlternateContent>
      </w:r>
      <w:r w:rsidR="00775C2F">
        <w:rPr>
          <w:rFonts w:asciiTheme="minorHAnsi" w:hAnsiTheme="minorHAnsi"/>
          <w:noProof/>
          <w:lang w:val="en-US" w:eastAsia="en-US"/>
        </w:rPr>
        <mc:AlternateContent>
          <mc:Choice Requires="wps">
            <w:drawing>
              <wp:anchor distT="0" distB="0" distL="114300" distR="114300" simplePos="0" relativeHeight="251665408" behindDoc="0" locked="0" layoutInCell="1" allowOverlap="1" wp14:anchorId="78CA70CF" wp14:editId="0956AB97">
                <wp:simplePos x="0" y="0"/>
                <wp:positionH relativeFrom="margin">
                  <wp:posOffset>2421890</wp:posOffset>
                </wp:positionH>
                <wp:positionV relativeFrom="paragraph">
                  <wp:posOffset>916940</wp:posOffset>
                </wp:positionV>
                <wp:extent cx="323850" cy="447675"/>
                <wp:effectExtent l="19050" t="0" r="38100" b="47625"/>
                <wp:wrapNone/>
                <wp:docPr id="7" name="Down Arrow 7"/>
                <wp:cNvGraphicFramePr/>
                <a:graphic xmlns:a="http://schemas.openxmlformats.org/drawingml/2006/main">
                  <a:graphicData uri="http://schemas.microsoft.com/office/word/2010/wordprocessingShape">
                    <wps:wsp>
                      <wps:cNvSpPr/>
                      <wps:spPr>
                        <a:xfrm>
                          <a:off x="0" y="0"/>
                          <a:ext cx="323850" cy="447675"/>
                        </a:xfrm>
                        <a:prstGeom prst="down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292320" id="Down Arrow 7" o:spid="_x0000_s1026" type="#_x0000_t67" style="position:absolute;margin-left:190.7pt;margin-top:72.2pt;width:25.5pt;height:35.25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" adj="13787" fillcolor="white [3212]" strokecolor="#243f60 [1604]" strokeweight="2pt">
                <w10:wrap anchorx="margin"/>
              </v:shape>
            </w:pict>
          </mc:Fallback>
        </mc:AlternateContent>
      </w:r>
      <w:r w:rsidR="00775C2F">
        <w:rPr>
          <w:rFonts w:asciiTheme="minorHAnsi" w:hAnsiTheme="minorHAnsi"/>
          <w:noProof/>
          <w:lang w:val="en-US" w:eastAsia="en-US"/>
        </w:rPr>
        <mc:AlternateContent>
          <mc:Choice Requires="wps">
            <w:drawing>
              <wp:anchor distT="0" distB="0" distL="114300" distR="114300" simplePos="0" relativeHeight="251667456" behindDoc="0" locked="0" layoutInCell="1" allowOverlap="1" wp14:anchorId="5D017308" wp14:editId="1BA6D612">
                <wp:simplePos x="0" y="0"/>
                <wp:positionH relativeFrom="column">
                  <wp:posOffset>4010025</wp:posOffset>
                </wp:positionH>
                <wp:positionV relativeFrom="paragraph">
                  <wp:posOffset>917575</wp:posOffset>
                </wp:positionV>
                <wp:extent cx="323850" cy="447675"/>
                <wp:effectExtent l="19050" t="0" r="38100" b="47625"/>
                <wp:wrapNone/>
                <wp:docPr id="8" name="Down Arrow 8"/>
                <wp:cNvGraphicFramePr/>
                <a:graphic xmlns:a="http://schemas.openxmlformats.org/drawingml/2006/main">
                  <a:graphicData uri="http://schemas.microsoft.com/office/word/2010/wordprocessingShape">
                    <wps:wsp>
                      <wps:cNvSpPr/>
                      <wps:spPr>
                        <a:xfrm>
                          <a:off x="0" y="0"/>
                          <a:ext cx="323850" cy="447675"/>
                        </a:xfrm>
                        <a:prstGeom prst="downArrow">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05DC0D" id="Down Arrow 8" o:spid="_x0000_s1026" type="#_x0000_t67" style="position:absolute;margin-left:315.75pt;margin-top:72.25pt;width:25.5pt;height:35.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" adj="13787" fillcolor="white [3212]" strokecolor="#243f60 [1604]" strokeweight="2pt"/>
            </w:pict>
          </mc:Fallback>
        </mc:AlternateContent>
      </w:r>
    </w:p>
    <w:p w14:paraId="6DDA345C" w14:textId="77777777" w:rsidR="00F050CF" w:rsidRPr="00E057E1" w:rsidRDefault="00F050CF" w:rsidP="004351D6">
      <w:pPr>
        <w:rPr>
          <w:rFonts w:asciiTheme="minorHAnsi" w:hAnsiTheme="minorHAnsi"/>
        </w:rPr>
      </w:pPr>
    </w:p>
    <w:p w14:paraId="6717A023" w14:textId="77777777" w:rsidR="00F050CF" w:rsidRPr="00E057E1" w:rsidRDefault="00F050CF" w:rsidP="004351D6">
      <w:pPr>
        <w:rPr>
          <w:rFonts w:asciiTheme="minorHAnsi" w:hAnsiTheme="minorHAnsi"/>
        </w:rPr>
      </w:pPr>
    </w:p>
    <w:p w14:paraId="10673C27" w14:textId="77777777" w:rsidR="00F050CF" w:rsidRPr="00E057E1" w:rsidRDefault="00F050CF" w:rsidP="004351D6">
      <w:pPr>
        <w:rPr>
          <w:rFonts w:asciiTheme="minorHAnsi" w:hAnsiTheme="minorHAnsi"/>
        </w:rPr>
      </w:pPr>
    </w:p>
    <w:p w14:paraId="637B6B0C" w14:textId="77777777" w:rsidR="00F050CF" w:rsidRPr="00E057E1" w:rsidRDefault="00F050CF" w:rsidP="004351D6">
      <w:pPr>
        <w:rPr>
          <w:rFonts w:asciiTheme="minorHAnsi" w:hAnsiTheme="minorHAnsi"/>
        </w:rPr>
      </w:pPr>
    </w:p>
    <w:p w14:paraId="10C6A51F" w14:textId="77777777" w:rsidR="00B44787" w:rsidRPr="00E057E1" w:rsidRDefault="00B44787" w:rsidP="004351D6">
      <w:pPr>
        <w:rPr>
          <w:rFonts w:asciiTheme="minorHAnsi" w:hAnsiTheme="minorHAnsi"/>
        </w:rPr>
      </w:pPr>
    </w:p>
    <w:p w14:paraId="2FB9501C" w14:textId="77777777" w:rsidR="00F050CF" w:rsidRPr="00E057E1" w:rsidRDefault="00452151" w:rsidP="004351D6">
      <w:pPr>
        <w:rPr>
          <w:rFonts w:asciiTheme="minorHAnsi" w:hAnsiTheme="minorHAnsi"/>
        </w:rPr>
      </w:pPr>
      <w:r>
        <w:rPr>
          <w:rFonts w:asciiTheme="minorHAnsi" w:hAnsiTheme="minorHAnsi"/>
          <w:noProof/>
          <w:lang w:val="en-US" w:eastAsia="en-US"/>
        </w:rPr>
        <mc:AlternateContent>
          <mc:Choice Requires="wps">
            <w:drawing>
              <wp:anchor distT="0" distB="0" distL="114300" distR="114300" simplePos="0" relativeHeight="251668480" behindDoc="0" locked="0" layoutInCell="1" allowOverlap="1" wp14:anchorId="6A6F340C" wp14:editId="472CA373">
                <wp:simplePos x="0" y="0"/>
                <wp:positionH relativeFrom="column">
                  <wp:posOffset>2108835</wp:posOffset>
                </wp:positionH>
                <wp:positionV relativeFrom="paragraph">
                  <wp:posOffset>258445</wp:posOffset>
                </wp:positionV>
                <wp:extent cx="45085" cy="676275"/>
                <wp:effectExtent l="0" t="0" r="12065" b="28575"/>
                <wp:wrapNone/>
                <wp:docPr id="9" name="Rectangle 9"/>
                <wp:cNvGraphicFramePr/>
                <a:graphic xmlns:a="http://schemas.openxmlformats.org/drawingml/2006/main">
                  <a:graphicData uri="http://schemas.microsoft.com/office/word/2010/wordprocessingShape">
                    <wps:wsp>
                      <wps:cNvSpPr/>
                      <wps:spPr>
                        <a:xfrm>
                          <a:off x="0" y="0"/>
                          <a:ext cx="45085" cy="67627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5A88D2" id="Rectangle 9" o:spid="_x0000_s1026" style="position:absolute;margin-left:166.05pt;margin-top:20.35pt;width:3.55pt;height:53.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" fillcolor="white [3212]" strokecolor="#243f60 [1604]" strokeweight="2pt"/>
            </w:pict>
          </mc:Fallback>
        </mc:AlternateContent>
      </w:r>
      <w:r>
        <w:rPr>
          <w:rFonts w:asciiTheme="minorHAnsi" w:hAnsiTheme="minorHAnsi"/>
          <w:noProof/>
          <w:lang w:val="en-US" w:eastAsia="en-US"/>
        </w:rPr>
        <w:drawing>
          <wp:anchor distT="0" distB="0" distL="114300" distR="114300" simplePos="0" relativeHeight="251662336" behindDoc="0" locked="0" layoutInCell="1" allowOverlap="1" wp14:anchorId="16874C9F" wp14:editId="5F931B12">
            <wp:simplePos x="0" y="0"/>
            <wp:positionH relativeFrom="column">
              <wp:posOffset>156210</wp:posOffset>
            </wp:positionH>
            <wp:positionV relativeFrom="paragraph">
              <wp:posOffset>15875</wp:posOffset>
            </wp:positionV>
            <wp:extent cx="5372100" cy="1095375"/>
            <wp:effectExtent l="0" t="0" r="0" b="9525"/>
            <wp:wrapNone/>
            <wp:docPr id="3" name="Picture 3" descr="C:\Users\Richard\AppData\Local\Microsoft\Windows\INetCache\Content.Word\or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ichard\AppData\Local\Microsoft\Windows\INetCache\Content.Word\org1.png"/>
                    <pic:cNvPicPr>
                      <a:picLocks noChangeAspect="1" noChangeArrowheads="1"/>
                    </pic:cNvPicPr>
                  </pic:nvPicPr>
                  <pic:blipFill>
                    <a:blip r:embed="rId16">
                      <a:extLst>
                        <a:ext uri="{28A0092B-C50C-407E-A947-70E740481C1C}">
                          <a14:useLocalDpi xmlns:a14="http://schemas.microsoft.com/office/drawing/2010/main" val="0"/>
                        </a:ext>
                      </a:extLst>
                    </a:blip>
                    <a:srcRect l="1743"/>
                    <a:stretch>
                      <a:fillRect/>
                    </a:stretch>
                  </pic:blipFill>
                  <pic:spPr bwMode="auto">
                    <a:xfrm>
                      <a:off x="0" y="0"/>
                      <a:ext cx="5372100" cy="1095375"/>
                    </a:xfrm>
                    <a:prstGeom prst="rect">
                      <a:avLst/>
                    </a:prstGeom>
                    <a:noFill/>
                    <a:ln>
                      <a:noFill/>
                    </a:ln>
                  </pic:spPr>
                </pic:pic>
              </a:graphicData>
            </a:graphic>
          </wp:anchor>
        </w:drawing>
      </w:r>
      <w:r>
        <w:rPr>
          <w:rFonts w:asciiTheme="minorHAnsi" w:hAnsiTheme="minorHAnsi"/>
          <w:noProof/>
          <w:lang w:val="en-US" w:eastAsia="en-US"/>
        </w:rPr>
        <mc:AlternateContent>
          <mc:Choice Requires="wps">
            <w:drawing>
              <wp:anchor distT="0" distB="0" distL="114300" distR="114300" simplePos="0" relativeHeight="251670528" behindDoc="0" locked="0" layoutInCell="1" allowOverlap="1" wp14:anchorId="29825AEE" wp14:editId="08E72AB1">
                <wp:simplePos x="0" y="0"/>
                <wp:positionH relativeFrom="column">
                  <wp:posOffset>3086100</wp:posOffset>
                </wp:positionH>
                <wp:positionV relativeFrom="paragraph">
                  <wp:posOffset>248920</wp:posOffset>
                </wp:positionV>
                <wp:extent cx="45085" cy="676275"/>
                <wp:effectExtent l="0" t="0" r="12065" b="28575"/>
                <wp:wrapNone/>
                <wp:docPr id="10" name="Rectangle 10"/>
                <wp:cNvGraphicFramePr/>
                <a:graphic xmlns:a="http://schemas.openxmlformats.org/drawingml/2006/main">
                  <a:graphicData uri="http://schemas.microsoft.com/office/word/2010/wordprocessingShape">
                    <wps:wsp>
                      <wps:cNvSpPr/>
                      <wps:spPr>
                        <a:xfrm>
                          <a:off x="0" y="0"/>
                          <a:ext cx="45085" cy="67627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66CC13" id="Rectangle 10" o:spid="_x0000_s1026" style="position:absolute;margin-left:243pt;margin-top:19.6pt;width:3.55pt;height:53.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" fillcolor="white [3212]" strokecolor="#243f60 [1604]" strokeweight="2pt"/>
            </w:pict>
          </mc:Fallback>
        </mc:AlternateContent>
      </w:r>
    </w:p>
    <w:p w14:paraId="7342FE56" w14:textId="77777777" w:rsidR="00B44787" w:rsidRPr="00E057E1" w:rsidRDefault="00B44787" w:rsidP="004351D6">
      <w:pPr>
        <w:rPr>
          <w:rFonts w:asciiTheme="minorHAnsi" w:hAnsiTheme="minorHAnsi"/>
        </w:rPr>
      </w:pPr>
    </w:p>
    <w:p w14:paraId="6C2423F9" w14:textId="77777777" w:rsidR="00F050CF" w:rsidRPr="00E057E1" w:rsidRDefault="00F050CF" w:rsidP="004351D6">
      <w:pPr>
        <w:rPr>
          <w:rFonts w:asciiTheme="minorHAnsi" w:hAnsiTheme="minorHAnsi"/>
        </w:rPr>
      </w:pPr>
    </w:p>
    <w:p w14:paraId="4184F5AD" w14:textId="77777777" w:rsidR="00452151" w:rsidRPr="00E057E1" w:rsidRDefault="00452151" w:rsidP="00F050CF">
      <w:pPr>
        <w:rPr>
          <w:rFonts w:asciiTheme="minorHAnsi" w:hAnsiTheme="minorHAnsi"/>
        </w:rPr>
      </w:pPr>
    </w:p>
    <w:p w14:paraId="24D1CF2E" w14:textId="77777777" w:rsidR="00452151" w:rsidRPr="00E057E1" w:rsidRDefault="00452151" w:rsidP="00F050CF">
      <w:pPr>
        <w:rPr>
          <w:rFonts w:asciiTheme="minorHAnsi" w:hAnsiTheme="minorHAnsi"/>
        </w:rPr>
      </w:pPr>
    </w:p>
    <w:p w14:paraId="2005EFAE" w14:textId="77777777" w:rsidR="00452151" w:rsidRPr="00E057E1" w:rsidRDefault="00452151" w:rsidP="00F050CF">
      <w:pPr>
        <w:rPr>
          <w:rFonts w:asciiTheme="minorHAnsi" w:hAnsiTheme="minorHAnsi"/>
        </w:rPr>
      </w:pPr>
    </w:p>
    <w:p w14:paraId="1EC8A321" w14:textId="77777777" w:rsidR="00452151" w:rsidRPr="00E057E1" w:rsidRDefault="00452151" w:rsidP="00F050CF">
      <w:pPr>
        <w:rPr>
          <w:rFonts w:asciiTheme="minorHAnsi" w:hAnsiTheme="minorHAnsi"/>
        </w:rPr>
      </w:pPr>
    </w:p>
    <w:p w14:paraId="1226F651" w14:textId="41B9AB42" w:rsidR="00F050CF" w:rsidRPr="00E057E1" w:rsidRDefault="00775C2F" w:rsidP="00F050CF">
      <w:pPr>
        <w:rPr>
          <w:rFonts w:asciiTheme="minorHAnsi" w:hAnsiTheme="minorHAnsi"/>
        </w:rPr>
      </w:pPr>
      <w:r w:rsidRPr="00E057E1">
        <w:rPr>
          <w:rFonts w:asciiTheme="minorHAnsi" w:hAnsiTheme="minorHAnsi"/>
        </w:rPr>
        <w:t xml:space="preserve">   </w:t>
      </w:r>
      <w:r w:rsidR="00F050CF" w:rsidRPr="00E057E1">
        <w:rPr>
          <w:rFonts w:asciiTheme="minorHAnsi" w:hAnsiTheme="minorHAnsi"/>
        </w:rPr>
        <w:t>…</w:t>
      </w:r>
      <w:r w:rsidR="00E057E1" w:rsidRPr="00E057E1">
        <w:rPr>
          <w:rFonts w:asciiTheme="minorHAnsi" w:hAnsiTheme="minorHAnsi"/>
        </w:rPr>
        <w:t xml:space="preserve"> sont mappés sur le fichier audio d’entrée pour trouver les sauts de phrase</w:t>
      </w:r>
      <w:r w:rsidR="00F050CF" w:rsidRPr="00E057E1">
        <w:rPr>
          <w:rFonts w:asciiTheme="minorHAnsi" w:hAnsiTheme="minorHAnsi"/>
        </w:rPr>
        <w:t>.</w:t>
      </w:r>
    </w:p>
    <w:p w14:paraId="7BC44648" w14:textId="77777777" w:rsidR="00452151" w:rsidRPr="00E057E1" w:rsidRDefault="00452151" w:rsidP="00CD47DF">
      <w:pPr>
        <w:spacing w:before="120"/>
        <w:rPr>
          <w:rFonts w:asciiTheme="minorHAnsi" w:hAnsiTheme="minorHAnsi"/>
        </w:rPr>
      </w:pPr>
    </w:p>
    <w:p w14:paraId="33C93596" w14:textId="11B6FD5B" w:rsidR="00CD47DF" w:rsidRPr="00E057E1" w:rsidRDefault="00E057E1" w:rsidP="00CD47DF">
      <w:pPr>
        <w:spacing w:before="120"/>
        <w:rPr>
          <w:rFonts w:asciiTheme="minorHAnsi" w:hAnsiTheme="minorHAnsi"/>
        </w:rPr>
      </w:pPr>
      <w:r w:rsidRPr="00E057E1">
        <w:rPr>
          <w:rFonts w:asciiTheme="minorHAnsi" w:hAnsiTheme="minorHAnsi"/>
        </w:rPr>
        <w:t>Les meilleurs résultats sont obtenus</w:t>
      </w:r>
      <w:r w:rsidR="00CD47DF" w:rsidRPr="00E057E1">
        <w:rPr>
          <w:rFonts w:asciiTheme="minorHAnsi" w:hAnsiTheme="minorHAnsi"/>
        </w:rPr>
        <w:t>:</w:t>
      </w:r>
    </w:p>
    <w:p w14:paraId="49199807" w14:textId="41F3D662" w:rsidR="00F050CF" w:rsidRPr="00E057E1" w:rsidRDefault="00E057E1" w:rsidP="00DD1B6A">
      <w:pPr>
        <w:pStyle w:val="ListParagraph"/>
        <w:numPr>
          <w:ilvl w:val="0"/>
          <w:numId w:val="11"/>
        </w:numPr>
        <w:spacing w:before="120"/>
        <w:rPr>
          <w:rFonts w:asciiTheme="minorHAnsi" w:hAnsiTheme="minorHAnsi"/>
        </w:rPr>
      </w:pPr>
      <w:r w:rsidRPr="00E057E1">
        <w:rPr>
          <w:rFonts w:asciiTheme="minorHAnsi" w:hAnsiTheme="minorHAnsi"/>
        </w:rPr>
        <w:t>si vous disposez d’un enregistrement clairement parlé</w:t>
      </w:r>
      <w:r w:rsidR="00385664" w:rsidRPr="00E057E1">
        <w:rPr>
          <w:rFonts w:asciiTheme="minorHAnsi" w:hAnsiTheme="minorHAnsi"/>
        </w:rPr>
        <w:t>,</w:t>
      </w:r>
    </w:p>
    <w:p w14:paraId="75EA2AE4" w14:textId="135B97C7" w:rsidR="00452151" w:rsidRDefault="00E057E1" w:rsidP="00DD1B6A">
      <w:pPr>
        <w:pStyle w:val="ListParagraph"/>
        <w:numPr>
          <w:ilvl w:val="0"/>
          <w:numId w:val="11"/>
        </w:numPr>
        <w:spacing w:before="120"/>
        <w:rPr>
          <w:rFonts w:asciiTheme="minorHAnsi" w:hAnsiTheme="minorHAnsi"/>
        </w:rPr>
      </w:pPr>
      <w:r w:rsidRPr="00E057E1">
        <w:rPr>
          <w:rFonts w:asciiTheme="minorHAnsi" w:hAnsiTheme="minorHAnsi"/>
        </w:rPr>
        <w:t>si une musique de fond est suffisamment faible pour ne pas confondre le système</w:t>
      </w:r>
      <w:r w:rsidR="00385664" w:rsidRPr="00E057E1">
        <w:rPr>
          <w:rFonts w:asciiTheme="minorHAnsi" w:hAnsiTheme="minorHAnsi"/>
        </w:rPr>
        <w:t>,</w:t>
      </w:r>
    </w:p>
    <w:p w14:paraId="504D7A7A" w14:textId="76E06B46" w:rsidR="00700F33" w:rsidRPr="00E057E1" w:rsidRDefault="00700F33" w:rsidP="00700F33">
      <w:pPr>
        <w:pStyle w:val="ListParagraph"/>
        <w:numPr>
          <w:ilvl w:val="0"/>
          <w:numId w:val="11"/>
        </w:numPr>
        <w:spacing w:before="120"/>
        <w:rPr>
          <w:rFonts w:asciiTheme="minorHAnsi" w:hAnsiTheme="minorHAnsi"/>
        </w:rPr>
      </w:pPr>
      <w:r w:rsidRPr="00700F33">
        <w:rPr>
          <w:rFonts w:asciiTheme="minorHAnsi" w:hAnsiTheme="minorHAnsi"/>
        </w:rPr>
        <w:t>s'il y a un minimum d'effets sonores ou de pauses dans l'audio</w:t>
      </w:r>
      <w:r>
        <w:rPr>
          <w:rFonts w:asciiTheme="minorHAnsi" w:hAnsiTheme="minorHAnsi"/>
        </w:rPr>
        <w:t>,</w:t>
      </w:r>
    </w:p>
    <w:p w14:paraId="337C71AD" w14:textId="1A21D254" w:rsidR="00452151" w:rsidRPr="00E057E1" w:rsidRDefault="00E057E1" w:rsidP="00DD1B6A">
      <w:pPr>
        <w:pStyle w:val="ListParagraph"/>
        <w:numPr>
          <w:ilvl w:val="0"/>
          <w:numId w:val="11"/>
        </w:numPr>
        <w:spacing w:before="120"/>
        <w:rPr>
          <w:rFonts w:asciiTheme="minorHAnsi" w:hAnsiTheme="minorHAnsi"/>
        </w:rPr>
      </w:pPr>
      <w:r w:rsidRPr="00E057E1">
        <w:rPr>
          <w:rFonts w:asciiTheme="minorHAnsi" w:hAnsiTheme="minorHAnsi"/>
        </w:rPr>
        <w:t>si les phrases synthétisées correspondent suffisamment à la façon dont la langue est prononcée</w:t>
      </w:r>
      <w:r w:rsidR="00452151" w:rsidRPr="00E057E1">
        <w:rPr>
          <w:rFonts w:asciiTheme="minorHAnsi" w:hAnsiTheme="minorHAnsi"/>
        </w:rPr>
        <w:t>.</w:t>
      </w:r>
    </w:p>
    <w:p w14:paraId="4821D5A2" w14:textId="77777777" w:rsidR="00775C2F" w:rsidRPr="00E057E1" w:rsidRDefault="00775C2F" w:rsidP="004351D6">
      <w:pPr>
        <w:rPr>
          <w:rFonts w:asciiTheme="minorHAnsi" w:hAnsiTheme="minorHAnsi"/>
        </w:rPr>
      </w:pPr>
    </w:p>
    <w:p w14:paraId="550D953F" w14:textId="727A1CC3" w:rsidR="00F050CF" w:rsidRPr="0072641D" w:rsidRDefault="00E057E1" w:rsidP="008B48B4">
      <w:pPr>
        <w:pStyle w:val="Heading2"/>
        <w:tabs>
          <w:tab w:val="clear" w:pos="72"/>
        </w:tabs>
        <w:ind w:left="142" w:hanging="502"/>
        <w:rPr>
          <w:lang w:val="fr-FR"/>
        </w:rPr>
      </w:pPr>
      <w:bookmarkStart w:id="2" w:name="_Toc217376180"/>
      <w:r w:rsidRPr="0072641D">
        <w:rPr>
          <w:lang w:val="fr-FR"/>
        </w:rPr>
        <w:t>Cela fonctionnera-t-il avec notre langue ?</w:t>
      </w:r>
      <w:bookmarkEnd w:id="2"/>
    </w:p>
    <w:p w14:paraId="05237339" w14:textId="5897792F" w:rsidR="008B48B4" w:rsidRPr="0072641D" w:rsidRDefault="0072641D" w:rsidP="00B14003">
      <w:pPr>
        <w:rPr>
          <w:rFonts w:asciiTheme="minorHAnsi" w:hAnsiTheme="minorHAnsi"/>
        </w:rPr>
      </w:pPr>
      <w:r w:rsidRPr="0072641D">
        <w:rPr>
          <w:rFonts w:asciiTheme="minorHAnsi" w:hAnsiTheme="minorHAnsi"/>
          <w:b/>
        </w:rPr>
        <w:t>Aeneas</w:t>
      </w:r>
      <w:r w:rsidRPr="0072641D">
        <w:rPr>
          <w:rFonts w:asciiTheme="minorHAnsi" w:hAnsiTheme="minorHAnsi"/>
        </w:rPr>
        <w:t xml:space="preserve"> produit des fichiers de </w:t>
      </w:r>
      <w:r w:rsidR="00457FA1">
        <w:rPr>
          <w:rFonts w:asciiTheme="minorHAnsi" w:hAnsiTheme="minorHAnsi"/>
        </w:rPr>
        <w:t>synchronisation</w:t>
      </w:r>
      <w:r w:rsidRPr="0072641D">
        <w:rPr>
          <w:rFonts w:asciiTheme="minorHAnsi" w:hAnsiTheme="minorHAnsi"/>
        </w:rPr>
        <w:t xml:space="preserve"> </w:t>
      </w:r>
      <w:r>
        <w:rPr>
          <w:rFonts w:asciiTheme="minorHAnsi" w:hAnsiTheme="minorHAnsi"/>
        </w:rPr>
        <w:t xml:space="preserve">(timing) </w:t>
      </w:r>
      <w:r w:rsidRPr="0072641D">
        <w:rPr>
          <w:rFonts w:asciiTheme="minorHAnsi" w:hAnsiTheme="minorHAnsi"/>
        </w:rPr>
        <w:t>d’une précision impressionnante pour les langues du monde entier. Nous vous recommandons de l’essayer et de voir à quel point il fonctionne bien pour vos fichiers texte et audio</w:t>
      </w:r>
      <w:r w:rsidR="00D45F49" w:rsidRPr="0072641D">
        <w:rPr>
          <w:rFonts w:asciiTheme="minorHAnsi" w:hAnsiTheme="minorHAnsi"/>
        </w:rPr>
        <w:t>.</w:t>
      </w:r>
    </w:p>
    <w:p w14:paraId="3C08034F" w14:textId="77777777" w:rsidR="008B48B4" w:rsidRPr="0072641D" w:rsidRDefault="008B48B4" w:rsidP="004351D6">
      <w:pPr>
        <w:rPr>
          <w:rFonts w:asciiTheme="minorHAnsi" w:hAnsiTheme="minorHAnsi"/>
        </w:rPr>
      </w:pPr>
    </w:p>
    <w:p w14:paraId="1A73D0FB" w14:textId="073C195D" w:rsidR="00D45F49" w:rsidRPr="0072641D" w:rsidRDefault="0072641D" w:rsidP="00F97986">
      <w:pPr>
        <w:rPr>
          <w:rFonts w:asciiTheme="minorHAnsi" w:hAnsiTheme="minorHAnsi"/>
        </w:rPr>
      </w:pPr>
      <w:r w:rsidRPr="0072641D">
        <w:rPr>
          <w:rFonts w:asciiTheme="minorHAnsi" w:hAnsiTheme="minorHAnsi"/>
        </w:rPr>
        <w:t xml:space="preserve">Qu’en est-il des caractères spéciaux ou des marques de ton ? Étant donné que le moteur de synthèse vocale s’adapte mieux aux écritures </w:t>
      </w:r>
      <w:r w:rsidRPr="0072641D">
        <w:rPr>
          <w:rFonts w:asciiTheme="minorHAnsi" w:hAnsiTheme="minorHAnsi"/>
          <w:b/>
        </w:rPr>
        <w:t>romaines simples de A à Z</w:t>
      </w:r>
      <w:r w:rsidRPr="0072641D">
        <w:rPr>
          <w:rFonts w:asciiTheme="minorHAnsi" w:hAnsiTheme="minorHAnsi"/>
        </w:rPr>
        <w:t>, l’assistant Synchroniser à l’aide d’</w:t>
      </w:r>
      <w:r w:rsidRPr="0072641D">
        <w:rPr>
          <w:rFonts w:asciiTheme="minorHAnsi" w:hAnsiTheme="minorHAnsi"/>
          <w:b/>
        </w:rPr>
        <w:t>aeneas</w:t>
      </w:r>
      <w:r w:rsidRPr="0072641D">
        <w:rPr>
          <w:rFonts w:asciiTheme="minorHAnsi" w:hAnsiTheme="minorHAnsi"/>
        </w:rPr>
        <w:t xml:space="preserve"> dans Scripture App Builder dispose d’une page de remplacement de caractères, conçue pour remplacer les caractères spéciaux par des caractères simples (ɓ à b, ɛ à e, etc.).</w:t>
      </w:r>
      <w:r>
        <w:rPr>
          <w:rFonts w:asciiTheme="minorHAnsi" w:hAnsiTheme="minorHAnsi"/>
        </w:rPr>
        <w:t xml:space="preserve"> </w:t>
      </w:r>
      <w:r w:rsidRPr="0072641D">
        <w:rPr>
          <w:rFonts w:asciiTheme="minorHAnsi" w:hAnsiTheme="minorHAnsi"/>
        </w:rPr>
        <w:t>Il supprime également les accents et les marques de ton. Les algorithmes de comparaison sont suffisamment tolérants pour faire correspondre les phrases même si la prononciation diffère.</w:t>
      </w:r>
    </w:p>
    <w:p w14:paraId="6824FA82" w14:textId="77777777" w:rsidR="00D45F49" w:rsidRDefault="00D45F49" w:rsidP="00D45F49">
      <w:pPr>
        <w:rPr>
          <w:rFonts w:asciiTheme="minorHAnsi" w:hAnsiTheme="minorHAnsi"/>
        </w:rPr>
      </w:pPr>
    </w:p>
    <w:p w14:paraId="6DAB3872" w14:textId="2FDE5F46" w:rsidR="00D45F49" w:rsidRPr="0072641D" w:rsidRDefault="0072641D" w:rsidP="00FF0963">
      <w:pPr>
        <w:rPr>
          <w:rFonts w:asciiTheme="minorHAnsi" w:hAnsiTheme="minorHAnsi"/>
        </w:rPr>
      </w:pPr>
      <w:r w:rsidRPr="0072641D">
        <w:rPr>
          <w:rFonts w:asciiTheme="minorHAnsi" w:hAnsiTheme="minorHAnsi"/>
        </w:rPr>
        <w:t>Si vous avez une écriture non romaine, vous devrez définir un ensemble de remplacements de caractères, en translittérant votre écriture non romaine en une simple écriture romaine de A à Z (</w:t>
      </w:r>
      <w:r>
        <w:rPr>
          <w:rFonts w:ascii="Nirmala UI" w:hAnsi="Nirmala UI" w:cs="Nirmala UI"/>
          <w:lang w:val="en-GB"/>
        </w:rPr>
        <w:t>अ</w:t>
      </w:r>
      <w:r w:rsidRPr="0072641D">
        <w:rPr>
          <w:rFonts w:asciiTheme="minorHAnsi" w:hAnsiTheme="minorHAnsi"/>
        </w:rPr>
        <w:t xml:space="preserve"> à a, </w:t>
      </w:r>
      <w:r>
        <w:rPr>
          <w:rFonts w:ascii="Nirmala UI" w:hAnsi="Nirmala UI" w:cs="Nirmala UI"/>
          <w:lang w:val="en-GB"/>
        </w:rPr>
        <w:t>क</w:t>
      </w:r>
      <w:r w:rsidRPr="0072641D">
        <w:rPr>
          <w:rFonts w:asciiTheme="minorHAnsi" w:hAnsiTheme="minorHAnsi"/>
        </w:rPr>
        <w:t xml:space="preserve"> à ka, </w:t>
      </w:r>
      <w:r>
        <w:rPr>
          <w:rFonts w:ascii="Nirmala UI" w:hAnsi="Nirmala UI" w:cs="Nirmala UI"/>
          <w:lang w:val="en-GB"/>
        </w:rPr>
        <w:t>उ</w:t>
      </w:r>
      <w:r w:rsidRPr="0072641D">
        <w:rPr>
          <w:rFonts w:asciiTheme="minorHAnsi" w:hAnsiTheme="minorHAnsi"/>
        </w:rPr>
        <w:t xml:space="preserve"> à vous, etc.). Cette approche a déjà été utilisée avec succès pour synchroniser le texte et l’audio pour l’ensemble de la Bible hébraïque. Si vous créez un ensemble de remplacements de caractères supplémentaires qui fonctionnent bien pour votre script et votre langue, veuillez nous le faire savoir afin que nous puissions les ajouter à l’ensemble de remplacements par défaut</w:t>
      </w:r>
    </w:p>
    <w:p w14:paraId="5CA16AD8" w14:textId="77777777" w:rsidR="0023155B" w:rsidRPr="0072641D" w:rsidRDefault="0023155B" w:rsidP="00044815">
      <w:pPr>
        <w:rPr>
          <w:rFonts w:asciiTheme="minorHAnsi" w:hAnsiTheme="minorHAnsi"/>
        </w:rPr>
      </w:pPr>
    </w:p>
    <w:p w14:paraId="378CBD02" w14:textId="493F6BBE" w:rsidR="0023155B" w:rsidRPr="0072641D" w:rsidRDefault="0072641D" w:rsidP="00044815">
      <w:pPr>
        <w:rPr>
          <w:rFonts w:asciiTheme="minorHAnsi" w:hAnsiTheme="minorHAnsi"/>
        </w:rPr>
      </w:pPr>
      <w:r w:rsidRPr="0072641D">
        <w:rPr>
          <w:rFonts w:asciiTheme="minorHAnsi" w:hAnsiTheme="minorHAnsi"/>
        </w:rPr>
        <w:t>Vous pouvez trouver une sélection de tables de romanisation ici</w:t>
      </w:r>
      <w:r w:rsidR="0023155B" w:rsidRPr="0072641D">
        <w:rPr>
          <w:rFonts w:asciiTheme="minorHAnsi" w:hAnsiTheme="minorHAnsi"/>
        </w:rPr>
        <w:t>:</w:t>
      </w:r>
    </w:p>
    <w:p w14:paraId="2D3BB5B8" w14:textId="5E941E8D" w:rsidR="0023155B" w:rsidRPr="00700F33" w:rsidRDefault="0023155B" w:rsidP="0023155B">
      <w:pPr>
        <w:ind w:firstLine="708"/>
        <w:rPr>
          <w:rFonts w:asciiTheme="minorHAnsi" w:hAnsiTheme="minorHAnsi"/>
        </w:rPr>
      </w:pPr>
      <w:hyperlink r:id="rId17" w:history="1">
        <w:r w:rsidRPr="00700F33">
          <w:rPr>
            <w:rStyle w:val="Hyperlink"/>
            <w:rFonts w:asciiTheme="minorHAnsi" w:hAnsiTheme="minorHAnsi"/>
          </w:rPr>
          <w:t>http://www.loc.gov/catdir/cpso/romansource.html</w:t>
        </w:r>
      </w:hyperlink>
      <w:r w:rsidRPr="00700F33">
        <w:rPr>
          <w:rFonts w:asciiTheme="minorHAnsi" w:hAnsiTheme="minorHAnsi"/>
        </w:rPr>
        <w:t xml:space="preserve"> </w:t>
      </w:r>
    </w:p>
    <w:p w14:paraId="66B70BF7" w14:textId="77777777" w:rsidR="008B48B4" w:rsidRPr="00700F33" w:rsidRDefault="008B48B4" w:rsidP="004351D6">
      <w:pPr>
        <w:rPr>
          <w:rFonts w:asciiTheme="minorHAnsi" w:hAnsiTheme="minorHAnsi"/>
        </w:rPr>
      </w:pPr>
    </w:p>
    <w:p w14:paraId="1752DE72" w14:textId="03742C5E" w:rsidR="00D45F49" w:rsidRPr="0072641D" w:rsidRDefault="0072641D" w:rsidP="00D45F49">
      <w:pPr>
        <w:pStyle w:val="Heading2"/>
        <w:tabs>
          <w:tab w:val="clear" w:pos="72"/>
        </w:tabs>
        <w:ind w:left="142" w:hanging="502"/>
        <w:rPr>
          <w:lang w:val="fr-FR"/>
        </w:rPr>
      </w:pPr>
      <w:bookmarkStart w:id="3" w:name="_Toc217376181"/>
      <w:r w:rsidRPr="0072641D">
        <w:rPr>
          <w:lang w:val="fr-FR"/>
        </w:rPr>
        <w:t>Combien de temps cela prend-il</w:t>
      </w:r>
      <w:r w:rsidR="00D45F49" w:rsidRPr="0072641D">
        <w:rPr>
          <w:lang w:val="fr-FR"/>
        </w:rPr>
        <w:t>?</w:t>
      </w:r>
      <w:bookmarkEnd w:id="3"/>
    </w:p>
    <w:p w14:paraId="612C7B7A" w14:textId="77D0E0EA" w:rsidR="00D45F49" w:rsidRPr="0072641D" w:rsidRDefault="0072641D" w:rsidP="00B24EAA">
      <w:pPr>
        <w:rPr>
          <w:rFonts w:asciiTheme="minorHAnsi" w:hAnsiTheme="minorHAnsi"/>
        </w:rPr>
      </w:pPr>
      <w:r w:rsidRPr="0072641D">
        <w:rPr>
          <w:rFonts w:asciiTheme="minorHAnsi" w:hAnsiTheme="minorHAnsi"/>
        </w:rPr>
        <w:t>Pour une synchronisation typique phrase par phrase, l’exécution d’</w:t>
      </w:r>
      <w:r w:rsidRPr="0072641D">
        <w:rPr>
          <w:rFonts w:asciiTheme="minorHAnsi" w:hAnsiTheme="minorHAnsi"/>
          <w:b/>
        </w:rPr>
        <w:t>aeneas</w:t>
      </w:r>
      <w:r w:rsidRPr="0072641D">
        <w:rPr>
          <w:rFonts w:asciiTheme="minorHAnsi" w:hAnsiTheme="minorHAnsi"/>
        </w:rPr>
        <w:t xml:space="preserve"> prend 1 à 2 minutes pour traiter une heure d’audio, et moins d’une heure pour les 27 livres du Nouveau Testament. Les temps réels dépendront de la vitesse de votre ordinateur</w:t>
      </w:r>
      <w:r w:rsidR="007E4CD5" w:rsidRPr="0072641D">
        <w:rPr>
          <w:rFonts w:asciiTheme="minorHAnsi" w:hAnsiTheme="minorHAnsi"/>
        </w:rPr>
        <w:t>.</w:t>
      </w:r>
    </w:p>
    <w:p w14:paraId="0289DCC7" w14:textId="77777777" w:rsidR="00B24EAA" w:rsidRPr="0072641D" w:rsidRDefault="00B24EAA" w:rsidP="004351D6">
      <w:pPr>
        <w:rPr>
          <w:rFonts w:asciiTheme="minorHAnsi" w:hAnsiTheme="minorHAnsi"/>
        </w:rPr>
      </w:pPr>
    </w:p>
    <w:p w14:paraId="7DE76F84" w14:textId="17808E9C" w:rsidR="00FA60AC" w:rsidRPr="008B48B4" w:rsidRDefault="0072641D" w:rsidP="0072641D">
      <w:pPr>
        <w:pStyle w:val="Heading2"/>
      </w:pPr>
      <w:bookmarkStart w:id="4" w:name="_Toc217376182"/>
      <w:r>
        <w:t>C</w:t>
      </w:r>
      <w:r w:rsidRPr="0072641D">
        <w:t xml:space="preserve">omment exécuter </w:t>
      </w:r>
      <w:r>
        <w:t>aeneas</w:t>
      </w:r>
      <w:r w:rsidR="00FA60AC" w:rsidRPr="008B48B4">
        <w:t>?</w:t>
      </w:r>
      <w:bookmarkEnd w:id="4"/>
    </w:p>
    <w:p w14:paraId="5E45FFE8" w14:textId="24609DA5" w:rsidR="00FA60AC" w:rsidRPr="0072641D" w:rsidRDefault="0072641D" w:rsidP="00B139A0">
      <w:pPr>
        <w:spacing w:before="120"/>
        <w:rPr>
          <w:rFonts w:asciiTheme="minorHAnsi" w:hAnsiTheme="minorHAnsi"/>
        </w:rPr>
      </w:pPr>
      <w:bookmarkStart w:id="5" w:name="_Hlk138058800"/>
      <w:r w:rsidRPr="0072641D">
        <w:rPr>
          <w:rFonts w:asciiTheme="minorHAnsi" w:hAnsiTheme="minorHAnsi"/>
        </w:rPr>
        <w:t xml:space="preserve">Vous devez installer aeneas sur votre ordinateur et utiliser l’assistant </w:t>
      </w:r>
      <w:r w:rsidRPr="0072641D">
        <w:rPr>
          <w:rFonts w:asciiTheme="minorHAnsi" w:hAnsiTheme="minorHAnsi"/>
          <w:b/>
        </w:rPr>
        <w:t>Synchroniser à l’aide d’aeneas</w:t>
      </w:r>
      <w:r w:rsidRPr="0072641D">
        <w:rPr>
          <w:rFonts w:asciiTheme="minorHAnsi" w:hAnsiTheme="minorHAnsi"/>
        </w:rPr>
        <w:t xml:space="preserve"> dans SAB pour lancer le processus de synchronisation</w:t>
      </w:r>
      <w:r w:rsidR="00FA60AC" w:rsidRPr="0072641D">
        <w:rPr>
          <w:rFonts w:asciiTheme="minorHAnsi" w:hAnsiTheme="minorHAnsi"/>
        </w:rPr>
        <w:t>.</w:t>
      </w:r>
    </w:p>
    <w:p w14:paraId="020C9CCA" w14:textId="7458E15D" w:rsidR="00DE3653" w:rsidRPr="0072641D" w:rsidRDefault="0072641D" w:rsidP="00B139A0">
      <w:pPr>
        <w:spacing w:before="120"/>
        <w:rPr>
          <w:rFonts w:asciiTheme="minorHAnsi" w:hAnsiTheme="minorHAnsi"/>
        </w:rPr>
      </w:pPr>
      <w:r w:rsidRPr="0072641D">
        <w:rPr>
          <w:rFonts w:asciiTheme="minorHAnsi" w:hAnsiTheme="minorHAnsi"/>
        </w:rPr>
        <w:t>Voir la section 2 pour les instructions sur l’installation d’aeneas sous Windows, et la section 3 sur l’installation d’aeneas sous Linux. C’est particulièrement facile pour les utilisateurs d’Ubuntu puisque aeneas est inclus automatiquement dans l’installation de SAB</w:t>
      </w:r>
      <w:r w:rsidR="00DE3653" w:rsidRPr="0072641D">
        <w:rPr>
          <w:rFonts w:asciiTheme="minorHAnsi" w:hAnsiTheme="minorHAnsi"/>
        </w:rPr>
        <w:t>.</w:t>
      </w:r>
    </w:p>
    <w:bookmarkEnd w:id="5"/>
    <w:p w14:paraId="0646E549" w14:textId="3A6D9718" w:rsidR="00DE3653" w:rsidRPr="0072641D" w:rsidRDefault="00B139A0" w:rsidP="004351D6">
      <w:pPr>
        <w:rPr>
          <w:rFonts w:asciiTheme="minorHAnsi" w:hAnsiTheme="minorHAnsi"/>
        </w:rPr>
      </w:pPr>
      <w:r w:rsidRPr="0072641D">
        <w:rPr>
          <w:rFonts w:asciiTheme="minorHAnsi" w:hAnsiTheme="minorHAnsi"/>
        </w:rPr>
        <w:br/>
      </w:r>
    </w:p>
    <w:p w14:paraId="68D6DE49" w14:textId="0F405178" w:rsidR="00CA420C" w:rsidRPr="00106AD1" w:rsidRDefault="0072641D" w:rsidP="0072641D">
      <w:pPr>
        <w:pStyle w:val="Heading1"/>
        <w:rPr>
          <w:lang w:val="en-GB"/>
        </w:rPr>
      </w:pPr>
      <w:bookmarkStart w:id="6" w:name="_Installation_sur_Windows"/>
      <w:bookmarkStart w:id="7" w:name="_Toc217376183"/>
      <w:bookmarkEnd w:id="6"/>
      <w:r w:rsidRPr="0072641D">
        <w:t>Installation sur Windows</w:t>
      </w:r>
      <w:bookmarkEnd w:id="7"/>
    </w:p>
    <w:p w14:paraId="161A7C46" w14:textId="4A2448EE" w:rsidR="004D1B6B" w:rsidRPr="0072641D" w:rsidRDefault="0072641D" w:rsidP="00955879">
      <w:pPr>
        <w:spacing w:before="120" w:after="360"/>
        <w:rPr>
          <w:rFonts w:asciiTheme="minorHAnsi" w:hAnsiTheme="minorHAnsi" w:cs="Tahoma"/>
        </w:rPr>
      </w:pPr>
      <w:r w:rsidRPr="0072641D">
        <w:rPr>
          <w:rFonts w:asciiTheme="minorHAnsi" w:hAnsiTheme="minorHAnsi" w:cs="Tahoma"/>
        </w:rPr>
        <w:t xml:space="preserve">Pour configurer </w:t>
      </w:r>
      <w:r w:rsidRPr="0072641D">
        <w:rPr>
          <w:rFonts w:asciiTheme="minorHAnsi" w:hAnsiTheme="minorHAnsi" w:cs="Tahoma"/>
          <w:b/>
        </w:rPr>
        <w:t>aeneas</w:t>
      </w:r>
      <w:r w:rsidRPr="0072641D">
        <w:rPr>
          <w:rFonts w:asciiTheme="minorHAnsi" w:hAnsiTheme="minorHAnsi" w:cs="Tahoma"/>
        </w:rPr>
        <w:t xml:space="preserve"> sur Windows, il y a plusieurs programmes et modules à télécharger et à installer : FFmpeg, eSpeak, Python et aeneas. Ceux-ci peuvent tous être installés avec un seul programme d’installation</w:t>
      </w:r>
      <w:r w:rsidR="00DD390D" w:rsidRPr="0072641D">
        <w:rPr>
          <w:rFonts w:asciiTheme="minorHAnsi" w:hAnsiTheme="minorHAnsi" w:cs="Tahoma"/>
        </w:rPr>
        <w:t>.</w:t>
      </w:r>
    </w:p>
    <w:p w14:paraId="111E5689" w14:textId="7C30E702" w:rsidR="006315FC" w:rsidRPr="00FF4977" w:rsidRDefault="0072641D" w:rsidP="006315FC">
      <w:pPr>
        <w:pStyle w:val="ListParagraph"/>
        <w:keepNext/>
        <w:numPr>
          <w:ilvl w:val="0"/>
          <w:numId w:val="20"/>
        </w:numPr>
        <w:rPr>
          <w:rFonts w:asciiTheme="minorHAnsi" w:hAnsiTheme="minorHAnsi"/>
        </w:rPr>
      </w:pPr>
      <w:r w:rsidRPr="0072641D">
        <w:rPr>
          <w:rFonts w:asciiTheme="minorHAnsi" w:hAnsiTheme="minorHAnsi"/>
        </w:rPr>
        <w:t xml:space="preserve">Allez à la page de téléchargement sur le site Web de Scripture App Builder </w:t>
      </w:r>
      <w:r w:rsidR="00DD390D" w:rsidRPr="0072641D">
        <w:rPr>
          <w:rFonts w:asciiTheme="minorHAnsi" w:hAnsiTheme="minorHAnsi"/>
        </w:rPr>
        <w:t xml:space="preserve"> </w:t>
      </w:r>
      <w:hyperlink r:id="rId18" w:history="1">
        <w:r w:rsidR="00DD390D" w:rsidRPr="0072641D">
          <w:rPr>
            <w:rStyle w:val="Hyperlink"/>
            <w:rFonts w:asciiTheme="minorHAnsi" w:hAnsiTheme="minorHAnsi"/>
          </w:rPr>
          <w:t>http://software.sil.org/scriptureappbuilder/download/</w:t>
        </w:r>
      </w:hyperlink>
      <w:r w:rsidR="00FF4977" w:rsidRPr="00FF4977">
        <w:rPr>
          <w:rFonts w:asciiTheme="minorHAnsi" w:hAnsiTheme="minorHAnsi"/>
        </w:rPr>
        <w:t xml:space="preserve"> et téléchargez le dernier programme d’installation d’aeneas pour Windows. Vous le trouverez sous la rubrique Outils de synchronisation audio</w:t>
      </w:r>
      <w:r w:rsidR="00FF4977">
        <w:rPr>
          <w:rFonts w:asciiTheme="minorHAnsi" w:hAnsiTheme="minorHAnsi"/>
        </w:rPr>
        <w:t xml:space="preserve"> (</w:t>
      </w:r>
      <w:r w:rsidR="00FF4977" w:rsidRPr="00FF4977">
        <w:rPr>
          <w:rFonts w:asciiTheme="minorHAnsi" w:hAnsiTheme="minorHAnsi"/>
          <w:b/>
        </w:rPr>
        <w:t>Audio Synchronization Tools</w:t>
      </w:r>
      <w:r w:rsidR="00FF4977">
        <w:rPr>
          <w:rFonts w:asciiTheme="minorHAnsi" w:hAnsiTheme="minorHAnsi"/>
        </w:rPr>
        <w:t>)</w:t>
      </w:r>
      <w:r w:rsidR="006315FC" w:rsidRPr="00FF4977">
        <w:rPr>
          <w:rFonts w:asciiTheme="minorHAnsi" w:hAnsiTheme="minorHAnsi"/>
        </w:rPr>
        <w:t>.</w:t>
      </w:r>
    </w:p>
    <w:p w14:paraId="53EA75B9" w14:textId="13F86595" w:rsidR="00312594" w:rsidRPr="00FF4977" w:rsidRDefault="00FF4977" w:rsidP="00312594">
      <w:pPr>
        <w:pStyle w:val="ListParagraph"/>
        <w:keepNext/>
        <w:numPr>
          <w:ilvl w:val="0"/>
          <w:numId w:val="20"/>
        </w:numPr>
        <w:spacing w:before="120"/>
        <w:contextualSpacing w:val="0"/>
        <w:rPr>
          <w:rFonts w:asciiTheme="minorHAnsi" w:hAnsiTheme="minorHAnsi"/>
        </w:rPr>
      </w:pPr>
      <w:r w:rsidRPr="00FF4977">
        <w:rPr>
          <w:rFonts w:asciiTheme="minorHAnsi" w:hAnsiTheme="minorHAnsi"/>
        </w:rPr>
        <w:t>Le nom du fichier sera quelque chose comme</w:t>
      </w:r>
      <w:r w:rsidRPr="00FF4977">
        <w:rPr>
          <w:rFonts w:asciiTheme="minorHAnsi" w:hAnsiTheme="minorHAnsi"/>
          <w:b/>
        </w:rPr>
        <w:t xml:space="preserve"> </w:t>
      </w:r>
      <w:r w:rsidR="00312594" w:rsidRPr="00FF4977">
        <w:rPr>
          <w:rFonts w:asciiTheme="minorHAnsi" w:hAnsiTheme="minorHAnsi"/>
          <w:b/>
        </w:rPr>
        <w:t>aeneas-windows-setup-1.7.2.exe</w:t>
      </w:r>
      <w:r w:rsidR="00312594" w:rsidRPr="00FF4977">
        <w:rPr>
          <w:rFonts w:asciiTheme="minorHAnsi" w:hAnsiTheme="minorHAnsi"/>
        </w:rPr>
        <w:t>.</w:t>
      </w:r>
    </w:p>
    <w:p w14:paraId="64B31DA3" w14:textId="77777777" w:rsidR="00DD390D" w:rsidRPr="00FF4977" w:rsidRDefault="00DD390D" w:rsidP="00DD390D">
      <w:pPr>
        <w:pStyle w:val="ListParagraph"/>
        <w:keepNext/>
        <w:ind w:left="360"/>
        <w:rPr>
          <w:rFonts w:asciiTheme="minorHAnsi" w:hAnsiTheme="minorHAnsi"/>
        </w:rPr>
      </w:pPr>
    </w:p>
    <w:p w14:paraId="4684D17A" w14:textId="16A2E94E" w:rsidR="00DD390D" w:rsidRPr="00FF4977" w:rsidRDefault="00FF4977" w:rsidP="00DD390D">
      <w:pPr>
        <w:pStyle w:val="ListParagraph"/>
        <w:keepNext/>
        <w:numPr>
          <w:ilvl w:val="0"/>
          <w:numId w:val="20"/>
        </w:numPr>
        <w:rPr>
          <w:rFonts w:asciiTheme="minorHAnsi" w:hAnsiTheme="minorHAnsi"/>
        </w:rPr>
      </w:pPr>
      <w:r w:rsidRPr="00FF4977">
        <w:rPr>
          <w:rFonts w:asciiTheme="minorHAnsi" w:hAnsiTheme="minorHAnsi"/>
        </w:rPr>
        <w:t>Double-cliquez sur le fichier que vous avez téléchargé pour démarrer l’assistant d’installation</w:t>
      </w:r>
      <w:r w:rsidR="00DD390D" w:rsidRPr="00FF4977">
        <w:rPr>
          <w:rFonts w:asciiTheme="minorHAnsi" w:hAnsiTheme="minorHAnsi"/>
        </w:rPr>
        <w:t>.</w:t>
      </w:r>
    </w:p>
    <w:p w14:paraId="7065184C" w14:textId="77777777" w:rsidR="00DD390D" w:rsidRPr="00FF4977" w:rsidRDefault="00DD390D" w:rsidP="00DD390D">
      <w:pPr>
        <w:pStyle w:val="ListParagraph"/>
        <w:rPr>
          <w:rFonts w:asciiTheme="minorHAnsi" w:hAnsiTheme="minorHAnsi"/>
        </w:rPr>
      </w:pPr>
    </w:p>
    <w:p w14:paraId="716219C9" w14:textId="77777777" w:rsidR="00312594" w:rsidRDefault="00312594" w:rsidP="00312594">
      <w:pPr>
        <w:pStyle w:val="ListParagraph"/>
        <w:rPr>
          <w:rFonts w:asciiTheme="minorHAnsi" w:hAnsiTheme="minorHAnsi"/>
          <w:lang w:val="en-GB"/>
        </w:rPr>
      </w:pPr>
      <w:r>
        <w:rPr>
          <w:noProof/>
          <w:lang w:val="en-US" w:eastAsia="en-US"/>
        </w:rPr>
        <w:drawing>
          <wp:inline distT="0" distB="0" distL="0" distR="0" wp14:anchorId="275D6DB1" wp14:editId="4645EB47">
            <wp:extent cx="4184368" cy="3422073"/>
            <wp:effectExtent l="0" t="0" r="698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14636" cy="3446827"/>
                    </a:xfrm>
                    <a:prstGeom prst="rect">
                      <a:avLst/>
                    </a:prstGeom>
                  </pic:spPr>
                </pic:pic>
              </a:graphicData>
            </a:graphic>
          </wp:inline>
        </w:drawing>
      </w:r>
    </w:p>
    <w:p w14:paraId="5B842FBA" w14:textId="77777777" w:rsidR="00955879" w:rsidRDefault="00955879" w:rsidP="00DD390D">
      <w:pPr>
        <w:pStyle w:val="ListParagraph"/>
        <w:rPr>
          <w:rFonts w:asciiTheme="minorHAnsi" w:hAnsiTheme="minorHAnsi"/>
          <w:lang w:val="en-GB"/>
        </w:rPr>
      </w:pPr>
    </w:p>
    <w:p w14:paraId="7927C836" w14:textId="31D3B846" w:rsidR="00234B96" w:rsidRPr="00FF4977" w:rsidRDefault="00FF4977" w:rsidP="00955879">
      <w:pPr>
        <w:pStyle w:val="ListParagraph"/>
        <w:numPr>
          <w:ilvl w:val="0"/>
          <w:numId w:val="20"/>
        </w:numPr>
        <w:ind w:left="357" w:hanging="357"/>
        <w:rPr>
          <w:rFonts w:asciiTheme="minorHAnsi" w:hAnsiTheme="minorHAnsi"/>
        </w:rPr>
      </w:pPr>
      <w:r w:rsidRPr="00FF4977">
        <w:rPr>
          <w:rFonts w:asciiTheme="minorHAnsi" w:hAnsiTheme="minorHAnsi"/>
        </w:rPr>
        <w:t>Suivez les instructions de l’assistant. Vous pouvez accepter toutes les valeurs par défaut</w:t>
      </w:r>
      <w:r w:rsidR="00DD390D" w:rsidRPr="00FF4977">
        <w:rPr>
          <w:rFonts w:asciiTheme="minorHAnsi" w:hAnsiTheme="minorHAnsi"/>
        </w:rPr>
        <w:t>.</w:t>
      </w:r>
      <w:r w:rsidR="00234B96" w:rsidRPr="00FF4977">
        <w:rPr>
          <w:rFonts w:asciiTheme="minorHAnsi" w:hAnsiTheme="minorHAnsi"/>
        </w:rPr>
        <w:t xml:space="preserve"> </w:t>
      </w:r>
    </w:p>
    <w:p w14:paraId="0638B110" w14:textId="77777777" w:rsidR="00234B96" w:rsidRPr="00FF4977" w:rsidRDefault="00234B96" w:rsidP="00234B96">
      <w:pPr>
        <w:pStyle w:val="ListParagraph"/>
        <w:keepNext/>
        <w:ind w:left="360"/>
        <w:rPr>
          <w:rFonts w:asciiTheme="minorHAnsi" w:hAnsiTheme="minorHAnsi"/>
        </w:rPr>
      </w:pPr>
    </w:p>
    <w:p w14:paraId="0EE37EFF" w14:textId="09EB10ED" w:rsidR="00FF4977" w:rsidRPr="00FF4977" w:rsidRDefault="00FF4977" w:rsidP="00FF4977">
      <w:pPr>
        <w:pStyle w:val="ListParagraph"/>
        <w:keepNext/>
        <w:numPr>
          <w:ilvl w:val="0"/>
          <w:numId w:val="20"/>
        </w:numPr>
        <w:rPr>
          <w:rFonts w:asciiTheme="minorHAnsi" w:hAnsiTheme="minorHAnsi"/>
        </w:rPr>
      </w:pPr>
      <w:r w:rsidRPr="00FF4977">
        <w:rPr>
          <w:rFonts w:asciiTheme="minorHAnsi" w:hAnsiTheme="minorHAnsi"/>
        </w:rPr>
        <w:t xml:space="preserve">Sur la page </w:t>
      </w:r>
      <w:r w:rsidRPr="00FF4977">
        <w:rPr>
          <w:rFonts w:asciiTheme="minorHAnsi" w:hAnsiTheme="minorHAnsi"/>
          <w:b/>
        </w:rPr>
        <w:t>Select Components</w:t>
      </w:r>
      <w:r w:rsidRPr="00FF4977">
        <w:rPr>
          <w:rFonts w:asciiTheme="minorHAnsi" w:hAnsiTheme="minorHAnsi"/>
        </w:rPr>
        <w:t xml:space="preserve"> (Sélectionner les composants</w:t>
      </w:r>
      <w:r>
        <w:rPr>
          <w:rFonts w:asciiTheme="minorHAnsi" w:hAnsiTheme="minorHAnsi"/>
        </w:rPr>
        <w:t>)</w:t>
      </w:r>
      <w:r w:rsidRPr="00FF4977">
        <w:rPr>
          <w:rFonts w:asciiTheme="minorHAnsi" w:hAnsiTheme="minorHAnsi"/>
        </w:rPr>
        <w:t xml:space="preserve">, vous avez besoin de </w:t>
      </w:r>
      <w:r w:rsidRPr="00FF4977">
        <w:rPr>
          <w:rFonts w:asciiTheme="minorHAnsi" w:hAnsiTheme="minorHAnsi"/>
          <w:b/>
        </w:rPr>
        <w:t>Full Installation</w:t>
      </w:r>
      <w:r>
        <w:rPr>
          <w:rFonts w:asciiTheme="minorHAnsi" w:hAnsiTheme="minorHAnsi"/>
        </w:rPr>
        <w:t xml:space="preserve"> (</w:t>
      </w:r>
      <w:r w:rsidRPr="00FF4977">
        <w:rPr>
          <w:rFonts w:asciiTheme="minorHAnsi" w:hAnsiTheme="minorHAnsi"/>
        </w:rPr>
        <w:t>l’installation complète</w:t>
      </w:r>
      <w:r>
        <w:rPr>
          <w:rFonts w:asciiTheme="minorHAnsi" w:hAnsiTheme="minorHAnsi"/>
        </w:rPr>
        <w:t>)</w:t>
      </w:r>
      <w:r w:rsidRPr="00FF4977">
        <w:rPr>
          <w:rFonts w:asciiTheme="minorHAnsi" w:hAnsiTheme="minorHAnsi"/>
        </w:rPr>
        <w:t xml:space="preserve"> qui doit être sélectionnée par défaut</w:t>
      </w:r>
      <w:r w:rsidR="00234B96" w:rsidRPr="00FF4977">
        <w:rPr>
          <w:rFonts w:asciiTheme="minorHAnsi" w:hAnsiTheme="minorHAnsi"/>
        </w:rPr>
        <w:t>.</w:t>
      </w:r>
    </w:p>
    <w:p w14:paraId="47ED6696" w14:textId="452DF381" w:rsidR="00DD390D" w:rsidRPr="00FF4977" w:rsidRDefault="00DD390D" w:rsidP="00FF4977">
      <w:pPr>
        <w:pStyle w:val="ListParagraph"/>
        <w:keepNext/>
        <w:ind w:left="360"/>
        <w:rPr>
          <w:rFonts w:asciiTheme="minorHAnsi" w:hAnsiTheme="minorHAnsi"/>
        </w:rPr>
      </w:pPr>
    </w:p>
    <w:p w14:paraId="79857609" w14:textId="77777777" w:rsidR="000E53A7" w:rsidRPr="00FF4977" w:rsidRDefault="000E53A7" w:rsidP="005D36CB"/>
    <w:p w14:paraId="100E268B" w14:textId="77777777" w:rsidR="00312594" w:rsidRDefault="00312594" w:rsidP="00312594">
      <w:pPr>
        <w:jc w:val="center"/>
        <w:rPr>
          <w:lang w:val="en-GB"/>
        </w:rPr>
      </w:pPr>
      <w:r>
        <w:rPr>
          <w:noProof/>
          <w:lang w:val="en-US" w:eastAsia="en-US"/>
        </w:rPr>
        <w:drawing>
          <wp:inline distT="0" distB="0" distL="0" distR="0" wp14:anchorId="035FE3AE" wp14:editId="10AE385F">
            <wp:extent cx="3964138" cy="32419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04194" cy="3274723"/>
                    </a:xfrm>
                    <a:prstGeom prst="rect">
                      <a:avLst/>
                    </a:prstGeom>
                  </pic:spPr>
                </pic:pic>
              </a:graphicData>
            </a:graphic>
          </wp:inline>
        </w:drawing>
      </w:r>
    </w:p>
    <w:p w14:paraId="09E94BEF" w14:textId="77777777" w:rsidR="00234B96" w:rsidRDefault="00234B96" w:rsidP="005D36CB">
      <w:pPr>
        <w:rPr>
          <w:lang w:val="en-GB"/>
        </w:rPr>
      </w:pPr>
    </w:p>
    <w:p w14:paraId="5612D475" w14:textId="77777777" w:rsidR="00234B96" w:rsidRDefault="00234B96" w:rsidP="005D36CB">
      <w:pPr>
        <w:rPr>
          <w:lang w:val="en-GB"/>
        </w:rPr>
      </w:pPr>
    </w:p>
    <w:p w14:paraId="2B6D7508" w14:textId="09C9121F" w:rsidR="00234B96" w:rsidRPr="00A06E54" w:rsidRDefault="00A06E54" w:rsidP="00234B96">
      <w:pPr>
        <w:pStyle w:val="ListParagraph"/>
        <w:numPr>
          <w:ilvl w:val="0"/>
          <w:numId w:val="20"/>
        </w:numPr>
        <w:rPr>
          <w:rFonts w:asciiTheme="minorHAnsi" w:hAnsiTheme="minorHAnsi"/>
        </w:rPr>
      </w:pPr>
      <w:r w:rsidRPr="00A06E54">
        <w:rPr>
          <w:rFonts w:asciiTheme="minorHAnsi" w:hAnsiTheme="minorHAnsi"/>
        </w:rPr>
        <w:t xml:space="preserve">Sur la page </w:t>
      </w:r>
      <w:r w:rsidRPr="00A06E54">
        <w:rPr>
          <w:rFonts w:asciiTheme="minorHAnsi" w:hAnsiTheme="minorHAnsi"/>
          <w:b/>
        </w:rPr>
        <w:t>Ready to Install</w:t>
      </w:r>
      <w:r w:rsidRPr="00A06E54">
        <w:rPr>
          <w:rFonts w:asciiTheme="minorHAnsi" w:hAnsiTheme="minorHAnsi"/>
        </w:rPr>
        <w:t xml:space="preserve">  </w:t>
      </w:r>
      <w:r>
        <w:rPr>
          <w:rFonts w:asciiTheme="minorHAnsi" w:hAnsiTheme="minorHAnsi"/>
        </w:rPr>
        <w:t>(</w:t>
      </w:r>
      <w:r w:rsidRPr="00A06E54">
        <w:rPr>
          <w:rFonts w:asciiTheme="minorHAnsi" w:hAnsiTheme="minorHAnsi"/>
        </w:rPr>
        <w:t>Prêt pour l’installation</w:t>
      </w:r>
      <w:r>
        <w:rPr>
          <w:rFonts w:asciiTheme="minorHAnsi" w:hAnsiTheme="minorHAnsi"/>
        </w:rPr>
        <w:t>)</w:t>
      </w:r>
      <w:r w:rsidRPr="00A06E54">
        <w:rPr>
          <w:rFonts w:asciiTheme="minorHAnsi" w:hAnsiTheme="minorHAnsi"/>
        </w:rPr>
        <w:t xml:space="preserve">, cliquez sur </w:t>
      </w:r>
      <w:r w:rsidRPr="00A06E54">
        <w:rPr>
          <w:rFonts w:asciiTheme="minorHAnsi" w:hAnsiTheme="minorHAnsi"/>
          <w:b/>
        </w:rPr>
        <w:t>Install</w:t>
      </w:r>
      <w:r w:rsidRPr="00A06E54">
        <w:rPr>
          <w:rFonts w:asciiTheme="minorHAnsi" w:hAnsiTheme="minorHAnsi"/>
        </w:rPr>
        <w:t xml:space="preserve"> </w:t>
      </w:r>
      <w:r>
        <w:rPr>
          <w:rFonts w:asciiTheme="minorHAnsi" w:hAnsiTheme="minorHAnsi"/>
        </w:rPr>
        <w:t>(</w:t>
      </w:r>
      <w:r w:rsidRPr="00A06E54">
        <w:rPr>
          <w:rFonts w:asciiTheme="minorHAnsi" w:hAnsiTheme="minorHAnsi"/>
        </w:rPr>
        <w:t>Installer</w:t>
      </w:r>
      <w:r>
        <w:rPr>
          <w:rFonts w:asciiTheme="minorHAnsi" w:hAnsiTheme="minorHAnsi"/>
        </w:rPr>
        <w:t>)</w:t>
      </w:r>
      <w:r w:rsidR="00234B96" w:rsidRPr="00A06E54">
        <w:rPr>
          <w:rFonts w:asciiTheme="minorHAnsi" w:hAnsiTheme="minorHAnsi"/>
        </w:rPr>
        <w:t>.</w:t>
      </w:r>
    </w:p>
    <w:p w14:paraId="212F764C" w14:textId="77777777" w:rsidR="00234B96" w:rsidRPr="00700F33" w:rsidRDefault="00234B96" w:rsidP="005D36CB"/>
    <w:p w14:paraId="34D9F28A" w14:textId="49FA6208" w:rsidR="00234B96" w:rsidRPr="00A06E54" w:rsidRDefault="00A06E54" w:rsidP="00085253">
      <w:pPr>
        <w:ind w:left="360"/>
      </w:pPr>
      <w:r w:rsidRPr="00A06E54">
        <w:t>Vous verrez l’assistant exécuter plusieurs installateurs différents : pour FFmpeg, eSpeak, Python. Il installera également trois modules Python</w:t>
      </w:r>
      <w:r w:rsidR="00234B96" w:rsidRPr="00A06E54">
        <w:t>.</w:t>
      </w:r>
    </w:p>
    <w:p w14:paraId="283A6310" w14:textId="77777777" w:rsidR="00234B96" w:rsidRPr="00A06E54" w:rsidRDefault="00234B96" w:rsidP="00085253">
      <w:pPr>
        <w:ind w:left="360"/>
      </w:pPr>
    </w:p>
    <w:p w14:paraId="62F728DD" w14:textId="50D41005" w:rsidR="004348A9" w:rsidRPr="00A06E54" w:rsidRDefault="00A06E54" w:rsidP="00085253">
      <w:pPr>
        <w:ind w:left="360"/>
      </w:pPr>
      <w:r w:rsidRPr="00A06E54">
        <w:t>Avant la fin de l’assistant, vous devriez voir apparaître une boîte de commande pendant quelques secondes qui vérifie l’installation d’aeneas</w:t>
      </w:r>
      <w:r w:rsidR="00085253" w:rsidRPr="00A06E54">
        <w:t xml:space="preserve">. </w:t>
      </w:r>
    </w:p>
    <w:p w14:paraId="3EE78E23" w14:textId="77777777" w:rsidR="00085253" w:rsidRPr="00A06E54" w:rsidRDefault="00085253" w:rsidP="00085253">
      <w:pPr>
        <w:ind w:left="360"/>
      </w:pPr>
    </w:p>
    <w:p w14:paraId="5444A51D" w14:textId="77777777" w:rsidR="00085253" w:rsidRDefault="00234B96" w:rsidP="00234B96">
      <w:pPr>
        <w:ind w:left="360"/>
        <w:jc w:val="center"/>
        <w:rPr>
          <w:lang w:val="en-GB"/>
        </w:rPr>
      </w:pPr>
      <w:r>
        <w:rPr>
          <w:noProof/>
          <w:lang w:val="en-US" w:eastAsia="en-US"/>
        </w:rPr>
        <w:drawing>
          <wp:inline distT="0" distB="0" distL="0" distR="0" wp14:anchorId="06B543CC" wp14:editId="72F68DD2">
            <wp:extent cx="3962400" cy="20083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01877" cy="2028336"/>
                    </a:xfrm>
                    <a:prstGeom prst="rect">
                      <a:avLst/>
                    </a:prstGeom>
                  </pic:spPr>
                </pic:pic>
              </a:graphicData>
            </a:graphic>
          </wp:inline>
        </w:drawing>
      </w:r>
    </w:p>
    <w:p w14:paraId="687F1F8D" w14:textId="77777777" w:rsidR="00085253" w:rsidRDefault="00085253" w:rsidP="00085253">
      <w:pPr>
        <w:ind w:left="360"/>
        <w:rPr>
          <w:lang w:val="en-GB"/>
        </w:rPr>
      </w:pPr>
    </w:p>
    <w:p w14:paraId="6FEA5224" w14:textId="77777777" w:rsidR="00085253" w:rsidRDefault="00085253" w:rsidP="00085253">
      <w:pPr>
        <w:ind w:left="360"/>
        <w:rPr>
          <w:lang w:val="en-GB"/>
        </w:rPr>
      </w:pPr>
    </w:p>
    <w:p w14:paraId="0B5E1AD4" w14:textId="027964F8" w:rsidR="0002441B" w:rsidRPr="00A06E54" w:rsidRDefault="000E53A7" w:rsidP="00955879">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pPr>
      <w:r w:rsidRPr="00A06E54">
        <w:rPr>
          <w:b/>
          <w:bCs/>
          <w:u w:val="single"/>
        </w:rPr>
        <w:t>Important</w:t>
      </w:r>
      <w:r w:rsidRPr="00A06E54">
        <w:t>:</w:t>
      </w:r>
      <w:r w:rsidR="00A06E54" w:rsidRPr="00A06E54">
        <w:t xml:space="preserve"> Si Scripture App Builder était ouvert pendant que vous installiez </w:t>
      </w:r>
      <w:r w:rsidR="00A06E54">
        <w:t>aeneas</w:t>
      </w:r>
      <w:r w:rsidR="00A06E54" w:rsidRPr="00A06E54">
        <w:t>, fermez-le et redémarrez-le pour vous assurer qu’il récupère les modifications apportées à vos paramètres de chemin</w:t>
      </w:r>
      <w:r w:rsidRPr="00A06E54">
        <w:t>.</w:t>
      </w:r>
    </w:p>
    <w:p w14:paraId="3437F249" w14:textId="3E5479A5" w:rsidR="00842206" w:rsidRDefault="00842206" w:rsidP="00B139A0">
      <w:pPr>
        <w:pStyle w:val="Heading1"/>
        <w:keepLines/>
        <w:rPr>
          <w:lang w:val="en-GB"/>
        </w:rPr>
      </w:pPr>
      <w:bookmarkStart w:id="8" w:name="_Hlk44919138"/>
      <w:bookmarkStart w:id="9" w:name="_Toc217376184"/>
      <w:r w:rsidRPr="00106AD1">
        <w:rPr>
          <w:lang w:val="en-GB"/>
        </w:rPr>
        <w:t>Installation</w:t>
      </w:r>
      <w:r w:rsidR="00A06E54">
        <w:rPr>
          <w:lang w:val="en-GB"/>
        </w:rPr>
        <w:t xml:space="preserve"> sur Linux</w:t>
      </w:r>
      <w:bookmarkEnd w:id="9"/>
    </w:p>
    <w:p w14:paraId="6A741FDF" w14:textId="03F7ABE5" w:rsidR="005D0838" w:rsidRDefault="005D0838" w:rsidP="00B139A0">
      <w:pPr>
        <w:keepNext/>
        <w:rPr>
          <w:lang w:val="en-GB"/>
        </w:rPr>
      </w:pPr>
    </w:p>
    <w:p w14:paraId="4F8A29A9" w14:textId="418F41BB" w:rsidR="005D0838" w:rsidRPr="00A06E54" w:rsidRDefault="00A06E54" w:rsidP="00B139A0">
      <w:pPr>
        <w:keepNext/>
        <w:rPr>
          <w:rFonts w:asciiTheme="minorHAnsi" w:hAnsiTheme="minorHAnsi"/>
        </w:rPr>
      </w:pPr>
      <w:r w:rsidRPr="00A06E54">
        <w:rPr>
          <w:rFonts w:asciiTheme="minorHAnsi" w:hAnsiTheme="minorHAnsi"/>
        </w:rPr>
        <w:t>Si vous utilisez Ubuntu, le logiciel aeneas est une dépendance obligatoire de Scripture App Builder. Cela signifie qu’</w:t>
      </w:r>
      <w:r>
        <w:rPr>
          <w:rFonts w:asciiTheme="minorHAnsi" w:hAnsiTheme="minorHAnsi"/>
        </w:rPr>
        <w:t>aeneas</w:t>
      </w:r>
      <w:r w:rsidRPr="00A06E54">
        <w:rPr>
          <w:rFonts w:asciiTheme="minorHAnsi" w:hAnsiTheme="minorHAnsi"/>
        </w:rPr>
        <w:t xml:space="preserve"> est automatiquement installé ou mis à jour avec Scripture App Builder et que vous n’avez pas besoin de l’installer manuellement</w:t>
      </w:r>
      <w:r w:rsidR="005D0838" w:rsidRPr="00A06E54">
        <w:rPr>
          <w:rFonts w:asciiTheme="minorHAnsi" w:hAnsiTheme="minorHAnsi"/>
        </w:rPr>
        <w:t>.</w:t>
      </w:r>
    </w:p>
    <w:bookmarkEnd w:id="8"/>
    <w:p w14:paraId="5BC1C760" w14:textId="77777777" w:rsidR="005D0838" w:rsidRPr="00A06E54" w:rsidRDefault="005D0838" w:rsidP="005D0838"/>
    <w:p w14:paraId="5A9B24F7" w14:textId="77777777" w:rsidR="00BF5C4A" w:rsidRPr="00A06E54" w:rsidRDefault="00BF5C4A" w:rsidP="004348A9"/>
    <w:p w14:paraId="0CE60461" w14:textId="6F3594E9" w:rsidR="003423A9" w:rsidRDefault="00A63944" w:rsidP="003423A9">
      <w:pPr>
        <w:pStyle w:val="Heading1"/>
      </w:pPr>
      <w:bookmarkStart w:id="10" w:name="_Utilisation_d’aeneas_dans"/>
      <w:bookmarkStart w:id="11" w:name="_Toc217376185"/>
      <w:bookmarkEnd w:id="10"/>
      <w:r w:rsidRPr="00A63944">
        <w:t>Utilisation d’</w:t>
      </w:r>
      <w:r>
        <w:t>aeneas</w:t>
      </w:r>
      <w:r w:rsidRPr="00A63944">
        <w:t xml:space="preserve"> dans Scripture App Builder</w:t>
      </w:r>
      <w:bookmarkEnd w:id="11"/>
    </w:p>
    <w:tbl>
      <w:tblPr>
        <w:tblStyle w:val="TableGrid"/>
        <w:tblW w:w="7830" w:type="dxa"/>
        <w:tblInd w:w="85" w:type="dxa"/>
        <w:tblCellMar>
          <w:top w:w="173" w:type="dxa"/>
          <w:left w:w="173" w:type="dxa"/>
          <w:bottom w:w="173" w:type="dxa"/>
          <w:right w:w="173" w:type="dxa"/>
        </w:tblCellMar>
        <w:tblLook w:val="04A0" w:firstRow="1" w:lastRow="0" w:firstColumn="1" w:lastColumn="0" w:noHBand="0" w:noVBand="1"/>
      </w:tblPr>
      <w:tblGrid>
        <w:gridCol w:w="907"/>
        <w:gridCol w:w="6923"/>
      </w:tblGrid>
      <w:tr w:rsidR="00F363C0" w:rsidRPr="00F363C0" w14:paraId="36F0CD1E" w14:textId="77777777" w:rsidTr="00F363C0">
        <w:trPr>
          <w:trHeight w:val="757"/>
        </w:trPr>
        <w:tc>
          <w:tcPr>
            <w:tcW w:w="0" w:type="auto"/>
            <w:shd w:val="clear" w:color="auto" w:fill="00B050"/>
            <w:tcMar>
              <w:top w:w="115" w:type="dxa"/>
              <w:left w:w="115" w:type="dxa"/>
              <w:bottom w:w="29" w:type="dxa"/>
            </w:tcMar>
          </w:tcPr>
          <w:p w14:paraId="30F923CF" w14:textId="77777777" w:rsidR="00F363C0" w:rsidRPr="0038579C" w:rsidRDefault="00F363C0" w:rsidP="005E572C">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6923" w:type="dxa"/>
            <w:tcMar>
              <w:top w:w="115" w:type="dxa"/>
              <w:left w:w="115" w:type="dxa"/>
              <w:bottom w:w="29" w:type="dxa"/>
              <w:right w:w="115" w:type="dxa"/>
            </w:tcMar>
          </w:tcPr>
          <w:p w14:paraId="007352BF" w14:textId="77777777" w:rsidR="00F363C0" w:rsidRPr="00F363C0" w:rsidRDefault="00F363C0" w:rsidP="00F363C0">
            <w:pPr>
              <w:tabs>
                <w:tab w:val="left" w:pos="4905"/>
              </w:tabs>
              <w:rPr>
                <w:rFonts w:cs="Calibri"/>
                <w:i/>
              </w:rPr>
            </w:pPr>
            <w:r w:rsidRPr="00F363C0">
              <w:rPr>
                <w:rFonts w:cs="Calibri"/>
                <w:i/>
              </w:rPr>
              <w:t>Aeneas ne gère parfois pas les caractères spéciaux dans les noms de fichiers. Si vous recevez une erreur lors de l'exécution d'Aeneas, assurez-vous que les noms de vos fichiers audio ne contiennent que des lettres anglaises standard de A à Z ou de a à z. Cela signifie que les lettres accentuées comme à ou é ne fonctionneront pas.</w:t>
            </w:r>
          </w:p>
          <w:p w14:paraId="633A1F1C" w14:textId="77777777" w:rsidR="00F363C0" w:rsidRPr="00F363C0" w:rsidRDefault="00F363C0" w:rsidP="00F363C0">
            <w:pPr>
              <w:tabs>
                <w:tab w:val="left" w:pos="4905"/>
              </w:tabs>
              <w:rPr>
                <w:rFonts w:cs="Calibri"/>
                <w:i/>
              </w:rPr>
            </w:pPr>
          </w:p>
          <w:p w14:paraId="77FCC3CF" w14:textId="37ACA637" w:rsidR="00F363C0" w:rsidRPr="00F363C0" w:rsidRDefault="00F363C0" w:rsidP="00F363C0">
            <w:pPr>
              <w:tabs>
                <w:tab w:val="left" w:pos="4905"/>
              </w:tabs>
              <w:rPr>
                <w:rFonts w:cs="Calibri"/>
                <w:i/>
              </w:rPr>
            </w:pPr>
            <w:r w:rsidRPr="00F363C0">
              <w:rPr>
                <w:rFonts w:cs="Calibri"/>
                <w:i/>
              </w:rPr>
              <w:t>Si le chemin d'accès à vos fichiers audio inclut des noms de dossiers contenant des caractères spéciaux, vous risquez égalem</w:t>
            </w:r>
            <w:r>
              <w:rPr>
                <w:rFonts w:cs="Calibri"/>
                <w:i/>
              </w:rPr>
              <w:t>ent de rencontrer des problèmes</w:t>
            </w:r>
            <w:r w:rsidRPr="00F363C0">
              <w:rPr>
                <w:rFonts w:cs="Calibri"/>
                <w:i/>
              </w:rPr>
              <w:t>.</w:t>
            </w:r>
          </w:p>
        </w:tc>
      </w:tr>
    </w:tbl>
    <w:p w14:paraId="43D4C0F0" w14:textId="693ADD68" w:rsidR="00880BDF" w:rsidRPr="00880BDF" w:rsidRDefault="00880BDF" w:rsidP="00880BDF">
      <w:pPr>
        <w:pStyle w:val="Heading2"/>
        <w:rPr>
          <w:lang w:val="fr-FR"/>
        </w:rPr>
      </w:pPr>
      <w:bookmarkStart w:id="12" w:name="_Préparation_de_vos"/>
      <w:bookmarkStart w:id="13" w:name="_Toc217376186"/>
      <w:bookmarkEnd w:id="12"/>
      <w:r w:rsidRPr="00880BDF">
        <w:rPr>
          <w:lang w:val="fr-FR"/>
        </w:rPr>
        <w:t>Préparation de vos fichiers audio</w:t>
      </w:r>
      <w:bookmarkEnd w:id="13"/>
    </w:p>
    <w:p w14:paraId="51412B3D" w14:textId="77777777" w:rsidR="00880BDF" w:rsidRPr="00880BDF" w:rsidRDefault="00880BDF" w:rsidP="00880BDF">
      <w:pPr>
        <w:spacing w:before="120"/>
        <w:rPr>
          <w:rFonts w:asciiTheme="minorHAnsi" w:hAnsiTheme="minorHAnsi"/>
        </w:rPr>
      </w:pPr>
      <w:r w:rsidRPr="00880BDF">
        <w:rPr>
          <w:rFonts w:asciiTheme="minorHAnsi" w:hAnsiTheme="minorHAnsi"/>
        </w:rPr>
        <w:t>Comme mentionné précédemment, les meilleurs résultats sont obtenus :</w:t>
      </w:r>
    </w:p>
    <w:p w14:paraId="4C24B32D" w14:textId="77777777" w:rsidR="00880BDF" w:rsidRPr="00880BDF" w:rsidRDefault="00880BDF" w:rsidP="00880BDF">
      <w:pPr>
        <w:spacing w:before="120"/>
        <w:ind w:left="708"/>
        <w:rPr>
          <w:rFonts w:asciiTheme="minorHAnsi" w:hAnsiTheme="minorHAnsi"/>
        </w:rPr>
      </w:pPr>
      <w:r w:rsidRPr="00880BDF">
        <w:rPr>
          <w:rFonts w:asciiTheme="minorHAnsi" w:hAnsiTheme="minorHAnsi"/>
        </w:rPr>
        <w:t>• avec un enregistrement clairement parlé ;</w:t>
      </w:r>
    </w:p>
    <w:p w14:paraId="36FAB464" w14:textId="77777777" w:rsidR="00880BDF" w:rsidRPr="00880BDF" w:rsidRDefault="00880BDF" w:rsidP="00880BDF">
      <w:pPr>
        <w:spacing w:before="120"/>
        <w:ind w:left="708"/>
        <w:rPr>
          <w:rFonts w:asciiTheme="minorHAnsi" w:hAnsiTheme="minorHAnsi"/>
        </w:rPr>
      </w:pPr>
      <w:r w:rsidRPr="00880BDF">
        <w:rPr>
          <w:rFonts w:asciiTheme="minorHAnsi" w:hAnsiTheme="minorHAnsi"/>
        </w:rPr>
        <w:t>• avec une musique de fond suffisamment basse pour ne pas perturber le système ;</w:t>
      </w:r>
    </w:p>
    <w:p w14:paraId="4AE74183" w14:textId="77777777" w:rsidR="00880BDF" w:rsidRPr="00880BDF" w:rsidRDefault="00880BDF" w:rsidP="00880BDF">
      <w:pPr>
        <w:spacing w:before="120"/>
        <w:ind w:left="708"/>
        <w:rPr>
          <w:rFonts w:asciiTheme="minorHAnsi" w:hAnsiTheme="minorHAnsi"/>
        </w:rPr>
      </w:pPr>
      <w:r w:rsidRPr="00880BDF">
        <w:rPr>
          <w:rFonts w:asciiTheme="minorHAnsi" w:hAnsiTheme="minorHAnsi"/>
        </w:rPr>
        <w:t>• avec un minimum d'effets sonores ou de pauses dans l'audio ;</w:t>
      </w:r>
    </w:p>
    <w:p w14:paraId="24C9089F" w14:textId="77777777" w:rsidR="00880BDF" w:rsidRPr="00880BDF" w:rsidRDefault="00880BDF" w:rsidP="00880BDF">
      <w:pPr>
        <w:spacing w:before="120"/>
        <w:ind w:left="708"/>
        <w:rPr>
          <w:rFonts w:asciiTheme="minorHAnsi" w:hAnsiTheme="minorHAnsi"/>
        </w:rPr>
      </w:pPr>
      <w:r w:rsidRPr="00880BDF">
        <w:rPr>
          <w:rFonts w:asciiTheme="minorHAnsi" w:hAnsiTheme="minorHAnsi"/>
        </w:rPr>
        <w:t>• avec des phrases synthétisées qui correspondent suffisamment à la prononciation de la langue.</w:t>
      </w:r>
    </w:p>
    <w:p w14:paraId="4F5C80EC" w14:textId="75F33594" w:rsidR="00880BDF" w:rsidRPr="00880BDF" w:rsidRDefault="00880BDF" w:rsidP="00880BDF">
      <w:pPr>
        <w:spacing w:before="120"/>
        <w:rPr>
          <w:rFonts w:asciiTheme="minorHAnsi" w:hAnsiTheme="minorHAnsi"/>
        </w:rPr>
      </w:pPr>
      <w:r w:rsidRPr="00880BDF">
        <w:rPr>
          <w:rFonts w:asciiTheme="minorHAnsi" w:hAnsiTheme="minorHAnsi"/>
        </w:rPr>
        <w:t xml:space="preserve">Vous n'avez peut-être pas le contrôle sur ces éléments, mais la plupart peuvent être corrigés lors du processus de </w:t>
      </w:r>
      <w:r>
        <w:rPr>
          <w:rFonts w:asciiTheme="minorHAnsi" w:hAnsiTheme="minorHAnsi"/>
        </w:rPr>
        <w:t>peaufinage</w:t>
      </w:r>
      <w:r w:rsidRPr="00880BDF">
        <w:rPr>
          <w:rFonts w:asciiTheme="minorHAnsi" w:hAnsiTheme="minorHAnsi"/>
        </w:rPr>
        <w:t>.</w:t>
      </w:r>
    </w:p>
    <w:p w14:paraId="3FDEB717" w14:textId="226E0ED4" w:rsidR="00880BDF" w:rsidRPr="00880BDF" w:rsidRDefault="00880BDF" w:rsidP="00880BDF">
      <w:pPr>
        <w:spacing w:before="120"/>
        <w:rPr>
          <w:rFonts w:asciiTheme="minorHAnsi" w:hAnsiTheme="minorHAnsi"/>
        </w:rPr>
      </w:pPr>
      <w:r w:rsidRPr="00880BDF">
        <w:rPr>
          <w:rFonts w:asciiTheme="minorHAnsi" w:hAnsiTheme="minorHAnsi"/>
        </w:rPr>
        <w:t xml:space="preserve">Pour les enregistrements de textes bibliques, vous aurez besoin d'un fichier audio par chapitre. Il arrive souvent que les enregistrements du premier chapitre d'un livre comportent une introduction plus longue que les chapitres suivants. Ces introductions ne sont généralement pas synchronisées ; vous devrez donc indiquer à </w:t>
      </w:r>
      <w:r w:rsidR="002C273F">
        <w:rPr>
          <w:rFonts w:asciiTheme="minorHAnsi" w:hAnsiTheme="minorHAnsi"/>
        </w:rPr>
        <w:t>aeneas</w:t>
      </w:r>
      <w:r w:rsidRPr="00880BDF">
        <w:rPr>
          <w:rFonts w:asciiTheme="minorHAnsi" w:hAnsiTheme="minorHAnsi"/>
        </w:rPr>
        <w:t xml:space="preserve"> la durée à ignorer au</w:t>
      </w:r>
      <w:r>
        <w:rPr>
          <w:rFonts w:asciiTheme="minorHAnsi" w:hAnsiTheme="minorHAnsi"/>
        </w:rPr>
        <w:t xml:space="preserve"> début de l'audio d'un chapitre</w:t>
      </w:r>
      <w:r w:rsidRPr="00880BDF">
        <w:rPr>
          <w:rFonts w:asciiTheme="minorHAnsi" w:hAnsiTheme="minorHAnsi"/>
        </w:rPr>
        <w:t>.</w:t>
      </w:r>
    </w:p>
    <w:p w14:paraId="5E22C672" w14:textId="77777777" w:rsidR="00880BDF" w:rsidRPr="00880BDF" w:rsidRDefault="00880BDF" w:rsidP="00880BDF">
      <w:pPr>
        <w:spacing w:before="120"/>
        <w:rPr>
          <w:rFonts w:asciiTheme="minorHAnsi" w:hAnsiTheme="minorHAnsi"/>
          <w:sz w:val="8"/>
          <w:szCs w:val="8"/>
        </w:rPr>
      </w:pPr>
      <w:r w:rsidRPr="00880BDF">
        <w:rPr>
          <w:rFonts w:asciiTheme="minorHAnsi" w:hAnsiTheme="minorHAnsi"/>
        </w:rPr>
        <w:t xml:space="preserve"> </w:t>
      </w:r>
    </w:p>
    <w:tbl>
      <w:tblPr>
        <w:tblStyle w:val="TableGrid"/>
        <w:tblW w:w="0" w:type="auto"/>
        <w:tblLayout w:type="fixed"/>
        <w:tblCellMar>
          <w:top w:w="173" w:type="dxa"/>
          <w:left w:w="173" w:type="dxa"/>
          <w:bottom w:w="115" w:type="dxa"/>
          <w:right w:w="173" w:type="dxa"/>
        </w:tblCellMar>
        <w:tblLook w:val="04A0" w:firstRow="1" w:lastRow="0" w:firstColumn="1" w:lastColumn="0" w:noHBand="0" w:noVBand="1"/>
      </w:tblPr>
      <w:tblGrid>
        <w:gridCol w:w="895"/>
        <w:gridCol w:w="7713"/>
      </w:tblGrid>
      <w:tr w:rsidR="00880BDF" w:rsidRPr="00880BDF" w14:paraId="3DB50DA0" w14:textId="77777777" w:rsidTr="005E572C">
        <w:trPr>
          <w:trHeight w:val="757"/>
        </w:trPr>
        <w:tc>
          <w:tcPr>
            <w:tcW w:w="895" w:type="dxa"/>
            <w:shd w:val="clear" w:color="auto" w:fill="FFFF00"/>
          </w:tcPr>
          <w:p w14:paraId="7723DC20" w14:textId="77777777" w:rsidR="00880BDF" w:rsidRPr="00AA37B5" w:rsidRDefault="00880BDF" w:rsidP="005E572C">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7713" w:type="dxa"/>
            <w:tcMar>
              <w:top w:w="115" w:type="dxa"/>
              <w:left w:w="115" w:type="dxa"/>
              <w:right w:w="115" w:type="dxa"/>
            </w:tcMar>
          </w:tcPr>
          <w:p w14:paraId="35C0BA3A" w14:textId="2495AA7E" w:rsidR="00880BDF" w:rsidRPr="00880BDF" w:rsidRDefault="00880BDF" w:rsidP="005E572C">
            <w:pPr>
              <w:tabs>
                <w:tab w:val="left" w:pos="4905"/>
              </w:tabs>
              <w:rPr>
                <w:rFonts w:cs="Calibri"/>
                <w:i/>
              </w:rPr>
            </w:pPr>
            <w:r w:rsidRPr="00880BDF">
              <w:rPr>
                <w:rFonts w:cs="Calibri"/>
                <w:i/>
              </w:rPr>
              <w:t>Avant de synchroniser un ensemble de fichiers audio, essayez d'écouter plusieurs livres pour déterminer la durée des introductions. Essayez de déterminer la durée approximative de l'introduction du premier chapitre d'un livre et celle des intro</w:t>
            </w:r>
            <w:r>
              <w:rPr>
                <w:rFonts w:cs="Calibri"/>
                <w:i/>
              </w:rPr>
              <w:t>ductions des chapitres suivants</w:t>
            </w:r>
            <w:r w:rsidRPr="00880BDF">
              <w:rPr>
                <w:rFonts w:cs="Calibri"/>
                <w:i/>
              </w:rPr>
              <w:t>.</w:t>
            </w:r>
          </w:p>
        </w:tc>
      </w:tr>
    </w:tbl>
    <w:p w14:paraId="65D882B2" w14:textId="77777777" w:rsidR="00880BDF" w:rsidRPr="00880BDF" w:rsidRDefault="00880BDF" w:rsidP="00880BDF"/>
    <w:p w14:paraId="6F42BF3F" w14:textId="30F3F9CD" w:rsidR="0065665D" w:rsidRPr="00A63944" w:rsidRDefault="00A63944" w:rsidP="0065665D">
      <w:pPr>
        <w:pStyle w:val="Heading2"/>
        <w:rPr>
          <w:lang w:val="fr-FR"/>
        </w:rPr>
      </w:pPr>
      <w:bookmarkStart w:id="14" w:name="_Toc217376187"/>
      <w:r w:rsidRPr="00A63944">
        <w:rPr>
          <w:lang w:val="fr-FR"/>
        </w:rPr>
        <w:t>Exécution de l’assistant de synchronisation audio</w:t>
      </w:r>
      <w:bookmarkEnd w:id="14"/>
    </w:p>
    <w:p w14:paraId="6EAFD510" w14:textId="4EA4EC1B" w:rsidR="002713F4" w:rsidRPr="00A63944" w:rsidRDefault="00A63944" w:rsidP="00CF0FED">
      <w:pPr>
        <w:spacing w:before="120"/>
      </w:pPr>
      <w:r w:rsidRPr="00A63944">
        <w:t xml:space="preserve">Vous pouvez exécuter l’assistant de </w:t>
      </w:r>
      <w:r>
        <w:rPr>
          <w:b/>
        </w:rPr>
        <w:t xml:space="preserve">Synchroniser </w:t>
      </w:r>
      <w:r w:rsidRPr="00A63944">
        <w:rPr>
          <w:b/>
        </w:rPr>
        <w:t>à l’aide d’aeneas</w:t>
      </w:r>
      <w:r w:rsidRPr="00A63944">
        <w:t xml:space="preserve"> à partir de cinq endroits dans Scripture App Builder</w:t>
      </w:r>
      <w:r w:rsidR="002713F4" w:rsidRPr="00A63944">
        <w:t>:</w:t>
      </w:r>
    </w:p>
    <w:p w14:paraId="6A8DA658" w14:textId="572E7F44" w:rsidR="00DD390D" w:rsidRDefault="00A63944" w:rsidP="00DD390D">
      <w:pPr>
        <w:pStyle w:val="ListParagraph"/>
        <w:numPr>
          <w:ilvl w:val="0"/>
          <w:numId w:val="12"/>
        </w:numPr>
        <w:spacing w:before="240"/>
        <w:ind w:left="714" w:hanging="357"/>
        <w:contextualSpacing w:val="0"/>
      </w:pPr>
      <w:r w:rsidRPr="00A63944">
        <w:t xml:space="preserve">L’onglet </w:t>
      </w:r>
      <w:r w:rsidRPr="00A63944">
        <w:rPr>
          <w:b/>
        </w:rPr>
        <w:t>Fichiers audio</w:t>
      </w:r>
      <w:r w:rsidRPr="00A63944">
        <w:t xml:space="preserve"> d’un livre ou d’une collection de livres. Sélectionnez une ou plusieurs lignes dans le tableau, cliquez avec le bouton droit de la souris et sélectionnez </w:t>
      </w:r>
      <w:r w:rsidRPr="00A63944">
        <w:rPr>
          <w:b/>
        </w:rPr>
        <w:t>Synchroniser à l’aide d’aeneas</w:t>
      </w:r>
      <w:r w:rsidR="00DD390D" w:rsidRPr="00A63944">
        <w:t>.</w:t>
      </w:r>
    </w:p>
    <w:p w14:paraId="783804C5" w14:textId="77777777" w:rsidR="00880BDF" w:rsidRDefault="00880BDF" w:rsidP="00880BDF">
      <w:pPr>
        <w:spacing w:before="240"/>
      </w:pPr>
    </w:p>
    <w:tbl>
      <w:tblPr>
        <w:tblStyle w:val="TableGrid"/>
        <w:tblW w:w="7830" w:type="dxa"/>
        <w:tblInd w:w="805" w:type="dxa"/>
        <w:tblCellMar>
          <w:top w:w="173" w:type="dxa"/>
          <w:left w:w="173" w:type="dxa"/>
          <w:bottom w:w="173" w:type="dxa"/>
          <w:right w:w="173" w:type="dxa"/>
        </w:tblCellMar>
        <w:tblLook w:val="04A0" w:firstRow="1" w:lastRow="0" w:firstColumn="1" w:lastColumn="0" w:noHBand="0" w:noVBand="1"/>
      </w:tblPr>
      <w:tblGrid>
        <w:gridCol w:w="907"/>
        <w:gridCol w:w="6923"/>
      </w:tblGrid>
      <w:tr w:rsidR="00880BDF" w:rsidRPr="00880BDF" w14:paraId="0F6386D3" w14:textId="77777777" w:rsidTr="005E572C">
        <w:trPr>
          <w:trHeight w:val="757"/>
        </w:trPr>
        <w:tc>
          <w:tcPr>
            <w:tcW w:w="0" w:type="auto"/>
            <w:shd w:val="clear" w:color="auto" w:fill="00B050"/>
            <w:tcMar>
              <w:top w:w="115" w:type="dxa"/>
              <w:left w:w="115" w:type="dxa"/>
              <w:bottom w:w="29" w:type="dxa"/>
            </w:tcMar>
          </w:tcPr>
          <w:p w14:paraId="17929726" w14:textId="77777777" w:rsidR="00880BDF" w:rsidRPr="0038579C" w:rsidRDefault="00880BDF" w:rsidP="005E572C">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6923" w:type="dxa"/>
            <w:tcMar>
              <w:top w:w="115" w:type="dxa"/>
              <w:left w:w="115" w:type="dxa"/>
              <w:bottom w:w="29" w:type="dxa"/>
              <w:right w:w="115" w:type="dxa"/>
            </w:tcMar>
          </w:tcPr>
          <w:p w14:paraId="6DBD39E9" w14:textId="332ECCDC" w:rsidR="00880BDF" w:rsidRPr="00880BDF" w:rsidRDefault="00880BDF" w:rsidP="005E572C">
            <w:pPr>
              <w:tabs>
                <w:tab w:val="left" w:pos="4905"/>
              </w:tabs>
              <w:rPr>
                <w:rFonts w:cs="Calibri"/>
                <w:i/>
              </w:rPr>
            </w:pPr>
            <w:r w:rsidRPr="00880BDF">
              <w:rPr>
                <w:rFonts w:cs="Calibri"/>
                <w:i/>
              </w:rPr>
              <w:t>Pour sélectionner plusieurs fichiers audio, cliquez sur le nom d'un fichier, maintenez la touche Ctrl enfoncée et cliquez sur les autres fichiers souhaités. Pour sélectionner plusieurs fichiers, cliquez sur le premier, maintenez la touche Maj enfoncée et cliquez sur le dernier. La sélection devrait être complète. Pour sélectionner tous les fichiers, cliquez sur n'importe quel f</w:t>
            </w:r>
            <w:r>
              <w:rPr>
                <w:rFonts w:cs="Calibri"/>
                <w:i/>
              </w:rPr>
              <w:t>ichier, puis appuyez sur Ctrl-A</w:t>
            </w:r>
            <w:r w:rsidRPr="00880BDF">
              <w:rPr>
                <w:rFonts w:cs="Calibri"/>
                <w:i/>
              </w:rPr>
              <w:t>.</w:t>
            </w:r>
          </w:p>
        </w:tc>
      </w:tr>
    </w:tbl>
    <w:p w14:paraId="6E3C0922" w14:textId="77777777" w:rsidR="00880BDF" w:rsidRPr="00880BDF" w:rsidRDefault="00880BDF" w:rsidP="00880BDF">
      <w:pPr>
        <w:spacing w:before="240"/>
        <w:rPr>
          <w:sz w:val="16"/>
          <w:szCs w:val="16"/>
        </w:rPr>
      </w:pPr>
    </w:p>
    <w:p w14:paraId="57336E96" w14:textId="422894D9" w:rsidR="002713F4" w:rsidRPr="00A63944" w:rsidRDefault="00A63944" w:rsidP="00DD390D">
      <w:pPr>
        <w:pStyle w:val="ListParagraph"/>
        <w:numPr>
          <w:ilvl w:val="0"/>
          <w:numId w:val="12"/>
        </w:numPr>
        <w:spacing w:before="120"/>
        <w:ind w:left="714" w:hanging="357"/>
        <w:contextualSpacing w:val="0"/>
      </w:pPr>
      <w:r w:rsidRPr="00A63944">
        <w:t xml:space="preserve">L’onglet </w:t>
      </w:r>
      <w:r w:rsidRPr="00A63944">
        <w:rPr>
          <w:b/>
        </w:rPr>
        <w:t>Synchronisation audio</w:t>
      </w:r>
      <w:r w:rsidRPr="00A63944">
        <w:t xml:space="preserve"> d’une collection de livres. Cliquez sur le bouton </w:t>
      </w:r>
      <w:r w:rsidRPr="00A63944">
        <w:rPr>
          <w:b/>
        </w:rPr>
        <w:t>Synchroniser à l’aide d’aeneas</w:t>
      </w:r>
      <w:r w:rsidR="002713F4" w:rsidRPr="00A63944">
        <w:t>.</w:t>
      </w:r>
    </w:p>
    <w:p w14:paraId="6B264A8E" w14:textId="0BD04DFF" w:rsidR="002713F4" w:rsidRPr="00F6613D" w:rsidRDefault="00F6613D" w:rsidP="007A4870">
      <w:pPr>
        <w:pStyle w:val="ListParagraph"/>
        <w:numPr>
          <w:ilvl w:val="0"/>
          <w:numId w:val="12"/>
        </w:numPr>
        <w:spacing w:before="120"/>
        <w:ind w:left="714" w:hanging="357"/>
        <w:contextualSpacing w:val="0"/>
      </w:pPr>
      <w:r w:rsidRPr="00F6613D">
        <w:t xml:space="preserve">L’onglet </w:t>
      </w:r>
      <w:r w:rsidRPr="00F6613D">
        <w:rPr>
          <w:b/>
        </w:rPr>
        <w:t>Synchronisation audio</w:t>
      </w:r>
      <w:r w:rsidRPr="00F6613D">
        <w:t xml:space="preserve"> d’un livre</w:t>
      </w:r>
      <w:r w:rsidR="002713F4" w:rsidRPr="00F6613D">
        <w:t xml:space="preserve">. </w:t>
      </w:r>
      <w:r w:rsidRPr="00A63944">
        <w:t xml:space="preserve">Cliquez sur le bouton </w:t>
      </w:r>
      <w:r w:rsidRPr="00A63944">
        <w:rPr>
          <w:b/>
        </w:rPr>
        <w:t>Synchroniser à l’aide d’aeneas</w:t>
      </w:r>
      <w:r w:rsidRPr="00A63944">
        <w:t>.</w:t>
      </w:r>
    </w:p>
    <w:p w14:paraId="3707102A" w14:textId="072415B2" w:rsidR="002713F4" w:rsidRPr="00BD3EAB" w:rsidRDefault="00BD3EAB" w:rsidP="00477C97">
      <w:pPr>
        <w:pStyle w:val="ListParagraph"/>
        <w:numPr>
          <w:ilvl w:val="0"/>
          <w:numId w:val="12"/>
        </w:numPr>
        <w:spacing w:before="120"/>
        <w:ind w:left="714" w:hanging="357"/>
        <w:contextualSpacing w:val="0"/>
      </w:pPr>
      <w:r w:rsidRPr="00BD3EAB">
        <w:t xml:space="preserve">L’onglet </w:t>
      </w:r>
      <w:r w:rsidRPr="00BD3EAB">
        <w:rPr>
          <w:b/>
        </w:rPr>
        <w:t>Collection de livres</w:t>
      </w:r>
      <w:r w:rsidRPr="00BD3EAB">
        <w:t xml:space="preserve"> d’une collection de livres</w:t>
      </w:r>
      <w:r w:rsidR="00F71FFA" w:rsidRPr="00BD3EAB">
        <w:t xml:space="preserve">. </w:t>
      </w:r>
      <w:r w:rsidRPr="00A63944">
        <w:t>Sélectionnez une ou plusieurs lignes dans le tableau</w:t>
      </w:r>
      <w:r>
        <w:t xml:space="preserve"> de livres</w:t>
      </w:r>
      <w:r w:rsidRPr="00A63944">
        <w:t xml:space="preserve">, cliquez avec le bouton droit de la souris et sélectionnez </w:t>
      </w:r>
      <w:r w:rsidRPr="00A63944">
        <w:rPr>
          <w:b/>
        </w:rPr>
        <w:t>Synchroniser à l’aide d’aeneas</w:t>
      </w:r>
      <w:r w:rsidRPr="00A63944">
        <w:t>.</w:t>
      </w:r>
    </w:p>
    <w:p w14:paraId="2503E85C" w14:textId="35DF6878" w:rsidR="002615ED" w:rsidRPr="00BD3EAB" w:rsidRDefault="00BD3EAB" w:rsidP="00477C97">
      <w:pPr>
        <w:pStyle w:val="ListParagraph"/>
        <w:numPr>
          <w:ilvl w:val="0"/>
          <w:numId w:val="12"/>
        </w:numPr>
        <w:spacing w:before="120"/>
        <w:ind w:left="714" w:hanging="357"/>
        <w:contextualSpacing w:val="0"/>
      </w:pPr>
      <w:r w:rsidRPr="00BD3EAB">
        <w:t xml:space="preserve">L’arborescence du projet à gauche de l’écran. Faites un clic droit sur un livre ou une collection de livres et sélectionnez </w:t>
      </w:r>
      <w:r w:rsidRPr="00BD3EAB">
        <w:rPr>
          <w:b/>
        </w:rPr>
        <w:t>Synchroniser à l’aide d’aeneas</w:t>
      </w:r>
      <w:r w:rsidR="002713F4" w:rsidRPr="00BD3EAB">
        <w:t>.</w:t>
      </w:r>
    </w:p>
    <w:p w14:paraId="21F5E7BE" w14:textId="290F29E2" w:rsidR="002615ED" w:rsidRDefault="00880BDF" w:rsidP="00880BDF">
      <w:pPr>
        <w:spacing w:before="360" w:after="100" w:afterAutospacing="1"/>
      </w:pPr>
      <w:r w:rsidRPr="00880BDF">
        <w:t xml:space="preserve">Toutes ces sélections de menu devraient lancer l'assistant de synchronisation et produire le même résultat. </w:t>
      </w:r>
      <w:r w:rsidR="00BD3EAB" w:rsidRPr="00BD3EAB">
        <w:t>Suivez les instructions de l’assistant pour configurer la synchronisation</w:t>
      </w:r>
      <w:r w:rsidR="002615ED" w:rsidRPr="00BD3EAB">
        <w:t>.</w:t>
      </w:r>
    </w:p>
    <w:tbl>
      <w:tblPr>
        <w:tblStyle w:val="TableGrid"/>
        <w:tblW w:w="0" w:type="auto"/>
        <w:tblLayout w:type="fixed"/>
        <w:tblCellMar>
          <w:top w:w="173" w:type="dxa"/>
          <w:left w:w="173" w:type="dxa"/>
          <w:bottom w:w="115" w:type="dxa"/>
          <w:right w:w="173" w:type="dxa"/>
        </w:tblCellMar>
        <w:tblLook w:val="04A0" w:firstRow="1" w:lastRow="0" w:firstColumn="1" w:lastColumn="0" w:noHBand="0" w:noVBand="1"/>
      </w:tblPr>
      <w:tblGrid>
        <w:gridCol w:w="895"/>
        <w:gridCol w:w="7713"/>
      </w:tblGrid>
      <w:tr w:rsidR="00880BDF" w:rsidRPr="00880BDF" w14:paraId="5EBA8500" w14:textId="77777777" w:rsidTr="005E572C">
        <w:trPr>
          <w:trHeight w:val="757"/>
        </w:trPr>
        <w:tc>
          <w:tcPr>
            <w:tcW w:w="895" w:type="dxa"/>
            <w:shd w:val="clear" w:color="auto" w:fill="FFFF00"/>
          </w:tcPr>
          <w:p w14:paraId="77BD9BD9" w14:textId="77777777" w:rsidR="00880BDF" w:rsidRPr="00AA37B5" w:rsidRDefault="00880BDF" w:rsidP="005E572C">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7713" w:type="dxa"/>
            <w:tcMar>
              <w:top w:w="115" w:type="dxa"/>
              <w:left w:w="115" w:type="dxa"/>
              <w:right w:w="115" w:type="dxa"/>
            </w:tcMar>
          </w:tcPr>
          <w:p w14:paraId="4010C74C" w14:textId="658FDB9A" w:rsidR="00880BDF" w:rsidRPr="00880BDF" w:rsidRDefault="00880BDF" w:rsidP="00880BDF">
            <w:pPr>
              <w:tabs>
                <w:tab w:val="left" w:pos="4905"/>
              </w:tabs>
              <w:rPr>
                <w:rFonts w:cs="Calibri"/>
                <w:i/>
              </w:rPr>
            </w:pPr>
            <w:r w:rsidRPr="00880BDF">
              <w:rPr>
                <w:rFonts w:cs="Calibri"/>
                <w:i/>
              </w:rPr>
              <w:t>Pour obtenir les meilleurs résultats initiaux, il est important de savoir la quantité d'audio à sauter au début du fichier (le cas échéant) avant que l'audio du texte des Écritures ne démarre réellement. Essayez simplement d'écouter le premier chapitre d'un livre et expérimentez le début de la valeur audio. Faites ensuite de même avec le deuxième chapitre. Si les valeurs semblent correctes, synchronisez tous les autres chapitres en une seule fois, en utilisant les valeurs que vous avez déterminées.</w:t>
            </w:r>
          </w:p>
        </w:tc>
      </w:tr>
    </w:tbl>
    <w:p w14:paraId="71C82116" w14:textId="7C0D3BC5" w:rsidR="00467D47" w:rsidRDefault="00BD3EAB" w:rsidP="001D3219">
      <w:pPr>
        <w:spacing w:before="360"/>
      </w:pPr>
      <w:r w:rsidRPr="00BD3EAB">
        <w:t>Pour les utilisateurs de Windows, si l’assistant demande « Où avez-vous installé aeneas</w:t>
      </w:r>
      <w:r w:rsidR="00EF6D0D">
        <w:t> </w:t>
      </w:r>
      <w:r w:rsidRPr="00BD3EAB">
        <w:t xml:space="preserve">? », veuillez suivre les </w:t>
      </w:r>
      <w:hyperlink w:anchor="_Installation_sur_Windows" w:history="1">
        <w:r w:rsidRPr="00401167">
          <w:rPr>
            <w:rStyle w:val="Hyperlink"/>
          </w:rPr>
          <w:t>instructions d’installation</w:t>
        </w:r>
      </w:hyperlink>
      <w:r w:rsidR="00467D47" w:rsidRPr="00BD3EAB">
        <w:t>.</w:t>
      </w:r>
    </w:p>
    <w:p w14:paraId="43D46DDC" w14:textId="270F9AE2" w:rsidR="00401167" w:rsidRDefault="00401167" w:rsidP="00EF6D0D">
      <w:pPr>
        <w:pStyle w:val="Heading3"/>
        <w:keepLines/>
        <w:ind w:left="505" w:hanging="505"/>
        <w:rPr>
          <w:lang w:val="en-GB"/>
        </w:rPr>
      </w:pPr>
      <w:bookmarkStart w:id="15" w:name="_Toc217376188"/>
      <w:r w:rsidRPr="00401167">
        <w:rPr>
          <w:lang w:val="en-GB"/>
        </w:rPr>
        <w:t>Parcourir l'assistant de synchronisation</w:t>
      </w:r>
      <w:bookmarkEnd w:id="15"/>
    </w:p>
    <w:p w14:paraId="47877327" w14:textId="2FFCC531" w:rsidR="00401167" w:rsidRPr="00EE393B" w:rsidRDefault="00401167" w:rsidP="00EF6D0D">
      <w:pPr>
        <w:pStyle w:val="ListParagraph"/>
        <w:keepNext/>
        <w:keepLines/>
        <w:numPr>
          <w:ilvl w:val="0"/>
          <w:numId w:val="38"/>
        </w:numPr>
        <w:rPr>
          <w:b/>
          <w:lang w:val="en-GB"/>
        </w:rPr>
      </w:pPr>
      <w:r w:rsidRPr="00EE393B">
        <w:rPr>
          <w:b/>
          <w:lang w:val="en-GB"/>
        </w:rPr>
        <w:t>Voi</w:t>
      </w:r>
      <w:r>
        <w:rPr>
          <w:b/>
          <w:lang w:val="en-GB"/>
        </w:rPr>
        <w:t>x</w:t>
      </w:r>
    </w:p>
    <w:p w14:paraId="32597E07" w14:textId="03FF9755" w:rsidR="00401167" w:rsidRPr="00401167" w:rsidRDefault="00401167" w:rsidP="00EF6D0D">
      <w:pPr>
        <w:pStyle w:val="ListParagraph"/>
        <w:keepNext/>
        <w:keepLines/>
      </w:pPr>
      <w:r w:rsidRPr="00401167">
        <w:t>Il s'agit de la voix utilisée par eSpeak pour la synthèse vocale. Choisissez le code de langue correspondant le mieux à votre langue cible. L'espéranto est le choix par défaut, une langue phonétique qui fonctionne très bien avec de nombreuses langues. Si vous ne trouvez pas d'autre langue proche de la vôtre dans la list</w:t>
      </w:r>
      <w:r>
        <w:t>e, essayez l'espéranto</w:t>
      </w:r>
      <w:r w:rsidRPr="00401167">
        <w:t xml:space="preserve">. </w:t>
      </w:r>
    </w:p>
    <w:p w14:paraId="2E44AABC" w14:textId="77777777" w:rsidR="00401167" w:rsidRPr="00401167" w:rsidRDefault="00401167" w:rsidP="00401167">
      <w:pPr>
        <w:pStyle w:val="ListParagraph"/>
      </w:pPr>
    </w:p>
    <w:p w14:paraId="1B56C01F" w14:textId="7D3A9B7A" w:rsidR="00401167" w:rsidRPr="00EE393B" w:rsidRDefault="00401167" w:rsidP="00401167">
      <w:pPr>
        <w:pStyle w:val="ListParagraph"/>
        <w:rPr>
          <w:lang w:val="en-GB"/>
        </w:rPr>
      </w:pPr>
      <w:r w:rsidRPr="00401167">
        <w:rPr>
          <w:noProof/>
          <w:lang w:val="en-US" w:eastAsia="en-US"/>
        </w:rPr>
        <w:drawing>
          <wp:inline distT="0" distB="0" distL="0" distR="0" wp14:anchorId="091C6548" wp14:editId="61AA6156">
            <wp:extent cx="4401403" cy="2655755"/>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2"/>
                    <a:stretch>
                      <a:fillRect/>
                    </a:stretch>
                  </pic:blipFill>
                  <pic:spPr>
                    <a:xfrm>
                      <a:off x="0" y="0"/>
                      <a:ext cx="4420586" cy="2667330"/>
                    </a:xfrm>
                    <a:prstGeom prst="rect">
                      <a:avLst/>
                    </a:prstGeom>
                  </pic:spPr>
                </pic:pic>
              </a:graphicData>
            </a:graphic>
          </wp:inline>
        </w:drawing>
      </w:r>
      <w:r w:rsidRPr="00401167">
        <w:rPr>
          <w:lang w:val="en-US"/>
        </w:rPr>
        <w:t xml:space="preserve"> </w:t>
      </w:r>
    </w:p>
    <w:p w14:paraId="6A152639" w14:textId="77777777" w:rsidR="00401167" w:rsidRDefault="00401167" w:rsidP="00401167">
      <w:pPr>
        <w:pStyle w:val="ListParagraph"/>
        <w:rPr>
          <w:b/>
          <w:lang w:val="en-GB"/>
        </w:rPr>
      </w:pPr>
    </w:p>
    <w:p w14:paraId="4868450E" w14:textId="22E44CB5" w:rsidR="00401167" w:rsidRPr="00401167" w:rsidRDefault="00401167" w:rsidP="00401167">
      <w:pPr>
        <w:pStyle w:val="ListParagraph"/>
        <w:numPr>
          <w:ilvl w:val="0"/>
          <w:numId w:val="38"/>
        </w:numPr>
        <w:rPr>
          <w:b/>
        </w:rPr>
      </w:pPr>
      <w:r w:rsidRPr="00401167">
        <w:rPr>
          <w:b/>
        </w:rPr>
        <w:t>Remplacements de caractères</w:t>
      </w:r>
    </w:p>
    <w:p w14:paraId="632DF696" w14:textId="4139931D" w:rsidR="00401167" w:rsidRPr="00401167" w:rsidRDefault="00401167" w:rsidP="00401167">
      <w:pPr>
        <w:pStyle w:val="ListParagraph"/>
      </w:pPr>
      <w:r w:rsidRPr="00401167">
        <w:t xml:space="preserve">Si votre langue comporte des caractères non alphanumériques (y compris des caractères accentués), vous obtiendrez de meilleurs résultats en fournissant à aeneas un ensemble de remplacements de caractères. Certains remplacements sont fournis par défaut, mais en expérimentant avec le processus de synchronisation, vous constaterez peut-être qu'il est nécessaire d'en ajouter ou d'en supprimer. Pour les langues non </w:t>
      </w:r>
      <w:r>
        <w:t>romains</w:t>
      </w:r>
      <w:r w:rsidRPr="00401167">
        <w:t xml:space="preserve">, vous pouvez remplacer les caractères par des lettres </w:t>
      </w:r>
      <w:r>
        <w:t>romains</w:t>
      </w:r>
      <w:r w:rsidRPr="00401167">
        <w:t xml:space="preserve"> ou transcrire temporairement votre texte en caractères romains pour la synchronisation. Dans tous les cas, la synchronisation devrait rester correcte.</w:t>
      </w:r>
    </w:p>
    <w:p w14:paraId="7559C3C9" w14:textId="77777777" w:rsidR="00401167" w:rsidRPr="00401167" w:rsidRDefault="00401167" w:rsidP="00401167">
      <w:pPr>
        <w:pStyle w:val="ListParagraph"/>
      </w:pPr>
    </w:p>
    <w:p w14:paraId="0FB8FA6C" w14:textId="29263869" w:rsidR="00401167" w:rsidRDefault="00401167" w:rsidP="00401167">
      <w:pPr>
        <w:pStyle w:val="ListParagraph"/>
        <w:rPr>
          <w:lang w:val="en-GB"/>
        </w:rPr>
      </w:pPr>
      <w:r w:rsidRPr="00401167">
        <w:rPr>
          <w:noProof/>
          <w:lang w:val="en-US" w:eastAsia="en-US"/>
        </w:rPr>
        <w:drawing>
          <wp:inline distT="0" distB="0" distL="0" distR="0" wp14:anchorId="3A4ED2A3" wp14:editId="1EEBACF9">
            <wp:extent cx="4435522" cy="2684063"/>
            <wp:effectExtent l="0" t="0" r="3175" b="2540"/>
            <wp:docPr id="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3"/>
                    <a:stretch>
                      <a:fillRect/>
                    </a:stretch>
                  </pic:blipFill>
                  <pic:spPr>
                    <a:xfrm>
                      <a:off x="0" y="0"/>
                      <a:ext cx="4496546" cy="2720991"/>
                    </a:xfrm>
                    <a:prstGeom prst="rect">
                      <a:avLst/>
                    </a:prstGeom>
                  </pic:spPr>
                </pic:pic>
              </a:graphicData>
            </a:graphic>
          </wp:inline>
        </w:drawing>
      </w:r>
    </w:p>
    <w:p w14:paraId="466BB336" w14:textId="77777777" w:rsidR="00401167" w:rsidRPr="00EE393B" w:rsidRDefault="00401167" w:rsidP="00401167">
      <w:pPr>
        <w:rPr>
          <w:b/>
          <w:lang w:val="en-GB"/>
        </w:rPr>
      </w:pPr>
    </w:p>
    <w:p w14:paraId="2CC6FE61" w14:textId="7E1F17CE" w:rsidR="00401167" w:rsidRDefault="00401167" w:rsidP="00401167">
      <w:pPr>
        <w:pStyle w:val="ListParagraph"/>
        <w:numPr>
          <w:ilvl w:val="0"/>
          <w:numId w:val="38"/>
        </w:numPr>
        <w:rPr>
          <w:b/>
          <w:lang w:val="en-GB"/>
        </w:rPr>
      </w:pPr>
      <w:r>
        <w:rPr>
          <w:b/>
          <w:lang w:val="en-GB"/>
        </w:rPr>
        <w:t>Début de l’a</w:t>
      </w:r>
      <w:r w:rsidRPr="00863E0D">
        <w:rPr>
          <w:b/>
          <w:lang w:val="en-GB"/>
        </w:rPr>
        <w:t>udio</w:t>
      </w:r>
    </w:p>
    <w:p w14:paraId="4B5553EB" w14:textId="77777777" w:rsidR="00401167" w:rsidRPr="00401167" w:rsidRDefault="00401167" w:rsidP="00401167">
      <w:pPr>
        <w:ind w:left="708"/>
      </w:pPr>
      <w:r w:rsidRPr="00401167">
        <w:t xml:space="preserve">Les fichiers audio des Écritures contiennent généralement le nom du livre, le numéro du chapitre et parfois quelques informations d'introduction avant le début du texte biblique. Il est généralement déconseillé de synchroniser et de surligner ces parties du texte. Vous devrez donc indiquer à aeneas le nombre de secondes d'audio à ignorer au début du fichier audio. S'il n'y a pas d'introduction audio, choisissez l'option 1 : </w:t>
      </w:r>
      <w:r w:rsidRPr="00401167">
        <w:rPr>
          <w:b/>
        </w:rPr>
        <w:t>Non, il n'y a aucune section à ignorer dans ces fichiers</w:t>
      </w:r>
      <w:r w:rsidRPr="00401167">
        <w:t>.</w:t>
      </w:r>
    </w:p>
    <w:p w14:paraId="1381AF1A" w14:textId="5A1EA66B" w:rsidR="00401167" w:rsidRPr="00401167" w:rsidRDefault="00401167" w:rsidP="00401167">
      <w:pPr>
        <w:ind w:left="708"/>
      </w:pPr>
      <w:r w:rsidRPr="00401167">
        <w:t>L'option 2 est peu fiable, nous vous recommandons donc d'utiliser l'option 3 si vous avez de l'audio à ignorer. Consultez la section « </w:t>
      </w:r>
      <w:hyperlink w:anchor="_Préparation_de_vos" w:history="1">
        <w:r w:rsidRPr="00401167">
          <w:rPr>
            <w:rStyle w:val="Hyperlink"/>
          </w:rPr>
          <w:t>Préparation de vos fichiers audio </w:t>
        </w:r>
      </w:hyperlink>
      <w:r w:rsidRPr="00401167">
        <w:t>» pour savoir comment déterminer la durée du premier chapitre et des autres chapitres à ignorer. Vous pouvez également commencer par une valeur de 7 secondes pour le premier chapitre et de 4 secondes pour les autres chapitres. Vous pouvez tester plusieurs fichiers pour vérifier la précision de cette valeur avant de synchroniser un livre ou un ensemble de livres.</w:t>
      </w:r>
    </w:p>
    <w:p w14:paraId="71273DE7" w14:textId="77777777" w:rsidR="00401167" w:rsidRPr="00401167" w:rsidRDefault="00401167" w:rsidP="00401167">
      <w:pPr>
        <w:tabs>
          <w:tab w:val="left" w:pos="6060"/>
        </w:tabs>
      </w:pPr>
      <w:r w:rsidRPr="00401167">
        <w:tab/>
      </w:r>
    </w:p>
    <w:p w14:paraId="097EAF5F" w14:textId="492A6CE8" w:rsidR="00401167" w:rsidRDefault="00401167" w:rsidP="00401167">
      <w:pPr>
        <w:pStyle w:val="ListParagraph"/>
        <w:rPr>
          <w:b/>
          <w:lang w:val="en-GB"/>
        </w:rPr>
      </w:pPr>
      <w:r w:rsidRPr="00401167">
        <w:rPr>
          <w:b/>
          <w:noProof/>
          <w:lang w:val="en-US" w:eastAsia="en-US"/>
        </w:rPr>
        <w:drawing>
          <wp:inline distT="0" distB="0" distL="0" distR="0" wp14:anchorId="7BA0EB80" wp14:editId="4915EE1F">
            <wp:extent cx="4640239" cy="2829480"/>
            <wp:effectExtent l="0" t="0" r="8255" b="9525"/>
            <wp:docPr id="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4"/>
                    <a:stretch>
                      <a:fillRect/>
                    </a:stretch>
                  </pic:blipFill>
                  <pic:spPr>
                    <a:xfrm>
                      <a:off x="0" y="0"/>
                      <a:ext cx="4670225" cy="2847765"/>
                    </a:xfrm>
                    <a:prstGeom prst="rect">
                      <a:avLst/>
                    </a:prstGeom>
                  </pic:spPr>
                </pic:pic>
              </a:graphicData>
            </a:graphic>
          </wp:inline>
        </w:drawing>
      </w:r>
    </w:p>
    <w:p w14:paraId="5C1A8B14" w14:textId="77777777" w:rsidR="00401167" w:rsidRDefault="00401167" w:rsidP="00401167">
      <w:pPr>
        <w:rPr>
          <w:b/>
          <w:lang w:val="en-GB"/>
        </w:rPr>
      </w:pPr>
    </w:p>
    <w:p w14:paraId="0156679E" w14:textId="292E4858" w:rsidR="00401167" w:rsidRPr="008D43AA" w:rsidRDefault="00401167" w:rsidP="00401167">
      <w:pPr>
        <w:pStyle w:val="ListParagraph"/>
        <w:numPr>
          <w:ilvl w:val="0"/>
          <w:numId w:val="38"/>
        </w:numPr>
        <w:rPr>
          <w:b/>
          <w:lang w:val="en-GB"/>
        </w:rPr>
      </w:pPr>
      <w:r>
        <w:rPr>
          <w:b/>
          <w:lang w:val="en-GB"/>
        </w:rPr>
        <w:t>Fin de l’a</w:t>
      </w:r>
      <w:r w:rsidRPr="008D43AA">
        <w:rPr>
          <w:b/>
          <w:lang w:val="en-GB"/>
        </w:rPr>
        <w:t>udio</w:t>
      </w:r>
    </w:p>
    <w:p w14:paraId="6AD1DAB5" w14:textId="51483C85" w:rsidR="00401167" w:rsidRPr="00401167" w:rsidRDefault="00401167" w:rsidP="00401167">
      <w:pPr>
        <w:pStyle w:val="ListParagraph"/>
        <w:rPr>
          <w:b/>
        </w:rPr>
      </w:pPr>
      <w:r w:rsidRPr="00401167">
        <w:t xml:space="preserve">Ceci est moins courant et désigne tout élément (comme la musique de fin) dans l'audio après la prononciation du dernier verset du texte biblique. Normalement, vous pouvez simplement sélectionner l'option 1 : </w:t>
      </w:r>
      <w:r w:rsidRPr="00401167">
        <w:rPr>
          <w:b/>
        </w:rPr>
        <w:t xml:space="preserve">Non, il n'y a </w:t>
      </w:r>
      <w:r w:rsidR="001E0F90">
        <w:rPr>
          <w:b/>
        </w:rPr>
        <w:t>pas de partie à i</w:t>
      </w:r>
      <w:r w:rsidRPr="00401167">
        <w:rPr>
          <w:b/>
        </w:rPr>
        <w:t>gnorer dans ces fichiers</w:t>
      </w:r>
      <w:r w:rsidRPr="00401167">
        <w:t>.</w:t>
      </w:r>
      <w:r w:rsidRPr="00401167">
        <w:rPr>
          <w:b/>
        </w:rPr>
        <w:t>.</w:t>
      </w:r>
    </w:p>
    <w:p w14:paraId="0FC04872" w14:textId="77777777" w:rsidR="00401167" w:rsidRPr="00401167" w:rsidRDefault="00401167" w:rsidP="00401167">
      <w:pPr>
        <w:pStyle w:val="ListParagraph"/>
        <w:rPr>
          <w:sz w:val="8"/>
          <w:szCs w:val="8"/>
        </w:rPr>
      </w:pPr>
    </w:p>
    <w:p w14:paraId="5EA7F1A3" w14:textId="69F2FA36" w:rsidR="00401167" w:rsidRDefault="00401167" w:rsidP="00401167">
      <w:pPr>
        <w:pStyle w:val="ListParagraph"/>
        <w:jc w:val="center"/>
        <w:rPr>
          <w:lang w:val="en-GB"/>
        </w:rPr>
      </w:pPr>
      <w:r w:rsidRPr="00401167">
        <w:rPr>
          <w:noProof/>
          <w:lang w:val="en-US" w:eastAsia="en-US"/>
        </w:rPr>
        <w:drawing>
          <wp:inline distT="0" distB="0" distL="0" distR="0" wp14:anchorId="2975CB2D" wp14:editId="1D19A036">
            <wp:extent cx="4674358" cy="2828589"/>
            <wp:effectExtent l="0" t="0" r="0" b="0"/>
            <wp:docPr id="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5"/>
                    <a:stretch>
                      <a:fillRect/>
                    </a:stretch>
                  </pic:blipFill>
                  <pic:spPr>
                    <a:xfrm>
                      <a:off x="0" y="0"/>
                      <a:ext cx="4687324" cy="2836435"/>
                    </a:xfrm>
                    <a:prstGeom prst="rect">
                      <a:avLst/>
                    </a:prstGeom>
                  </pic:spPr>
                </pic:pic>
              </a:graphicData>
            </a:graphic>
          </wp:inline>
        </w:drawing>
      </w:r>
    </w:p>
    <w:p w14:paraId="6BEDEB34" w14:textId="77777777" w:rsidR="00401167" w:rsidRPr="00EE393B" w:rsidRDefault="00401167" w:rsidP="00401167">
      <w:pPr>
        <w:pStyle w:val="ListParagraph"/>
        <w:rPr>
          <w:lang w:val="en-GB"/>
        </w:rPr>
      </w:pPr>
    </w:p>
    <w:p w14:paraId="216526CC" w14:textId="229F623A" w:rsidR="00401167" w:rsidRPr="00A1437B" w:rsidRDefault="001E0F90" w:rsidP="00401167">
      <w:pPr>
        <w:pStyle w:val="ListParagraph"/>
        <w:numPr>
          <w:ilvl w:val="0"/>
          <w:numId w:val="38"/>
        </w:numPr>
        <w:rPr>
          <w:b/>
          <w:lang w:val="en-GB"/>
        </w:rPr>
      </w:pPr>
      <w:r>
        <w:rPr>
          <w:b/>
          <w:lang w:val="en-GB"/>
        </w:rPr>
        <w:t>Entre les phrases</w:t>
      </w:r>
    </w:p>
    <w:p w14:paraId="408E3228" w14:textId="25D4C2C3" w:rsidR="00401167" w:rsidRDefault="001E0F90" w:rsidP="00401167">
      <w:pPr>
        <w:pStyle w:val="ListParagraph"/>
      </w:pPr>
      <w:r w:rsidRPr="001E0F90">
        <w:t xml:space="preserve">Cet écran vous permet de sélectionner l'emplacement de surbrillance entre les phrases. La valeur par défaut est généralement optimale : </w:t>
      </w:r>
      <w:r w:rsidRPr="001E0F90">
        <w:rPr>
          <w:b/>
        </w:rPr>
        <w:t>au milieu du silence</w:t>
      </w:r>
      <w:r>
        <w:t>…</w:t>
      </w:r>
    </w:p>
    <w:p w14:paraId="6E4067A9" w14:textId="77777777" w:rsidR="001E0F90" w:rsidRPr="001E0F90" w:rsidRDefault="001E0F90" w:rsidP="00401167">
      <w:pPr>
        <w:pStyle w:val="ListParagraph"/>
        <w:rPr>
          <w:sz w:val="8"/>
          <w:szCs w:val="8"/>
        </w:rPr>
      </w:pPr>
    </w:p>
    <w:p w14:paraId="2A26FE67" w14:textId="77777777" w:rsidR="00401167" w:rsidRPr="001E0F90" w:rsidRDefault="00401167" w:rsidP="00401167">
      <w:pPr>
        <w:pStyle w:val="ListParagraph"/>
        <w:rPr>
          <w:sz w:val="8"/>
          <w:szCs w:val="8"/>
        </w:rPr>
      </w:pPr>
    </w:p>
    <w:p w14:paraId="34FA6F0A" w14:textId="051E4843" w:rsidR="00401167" w:rsidRDefault="001E0F90" w:rsidP="00401167">
      <w:pPr>
        <w:pStyle w:val="ListParagraph"/>
        <w:rPr>
          <w:lang w:val="en-GB"/>
        </w:rPr>
      </w:pPr>
      <w:r w:rsidRPr="001E0F90">
        <w:rPr>
          <w:noProof/>
          <w:lang w:val="en-US" w:eastAsia="en-US"/>
        </w:rPr>
        <w:drawing>
          <wp:inline distT="0" distB="0" distL="0" distR="0" wp14:anchorId="75C6F493" wp14:editId="3B461193">
            <wp:extent cx="4592471" cy="2779035"/>
            <wp:effectExtent l="0" t="0" r="0" b="2540"/>
            <wp:docPr id="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6"/>
                    <a:stretch>
                      <a:fillRect/>
                    </a:stretch>
                  </pic:blipFill>
                  <pic:spPr>
                    <a:xfrm>
                      <a:off x="0" y="0"/>
                      <a:ext cx="4630420" cy="2801999"/>
                    </a:xfrm>
                    <a:prstGeom prst="rect">
                      <a:avLst/>
                    </a:prstGeom>
                  </pic:spPr>
                </pic:pic>
              </a:graphicData>
            </a:graphic>
          </wp:inline>
        </w:drawing>
      </w:r>
    </w:p>
    <w:p w14:paraId="0682A043" w14:textId="77777777" w:rsidR="00401167" w:rsidRPr="00EE393B" w:rsidRDefault="00401167" w:rsidP="00401167">
      <w:pPr>
        <w:pStyle w:val="ListParagraph"/>
        <w:rPr>
          <w:lang w:val="en-GB"/>
        </w:rPr>
      </w:pPr>
    </w:p>
    <w:p w14:paraId="5C4AE4B5" w14:textId="2D65B9BE" w:rsidR="00401167" w:rsidRPr="008A577A" w:rsidRDefault="001E0F90" w:rsidP="00401167">
      <w:pPr>
        <w:pStyle w:val="ListParagraph"/>
        <w:numPr>
          <w:ilvl w:val="0"/>
          <w:numId w:val="38"/>
        </w:numPr>
        <w:rPr>
          <w:b/>
          <w:lang w:val="en-GB"/>
        </w:rPr>
      </w:pPr>
      <w:r>
        <w:rPr>
          <w:b/>
          <w:lang w:val="en-GB"/>
        </w:rPr>
        <w:t xml:space="preserve">Niveau de </w:t>
      </w:r>
      <w:r w:rsidR="00401167" w:rsidRPr="008A577A">
        <w:rPr>
          <w:b/>
          <w:lang w:val="en-GB"/>
        </w:rPr>
        <w:t>Synchroni</w:t>
      </w:r>
      <w:r>
        <w:rPr>
          <w:b/>
          <w:lang w:val="en-GB"/>
        </w:rPr>
        <w:t>sation</w:t>
      </w:r>
    </w:p>
    <w:p w14:paraId="39717675" w14:textId="110755BD" w:rsidR="001E0F90" w:rsidRPr="001E0F90" w:rsidRDefault="001E0F90" w:rsidP="001E0F90">
      <w:pPr>
        <w:pStyle w:val="ListParagraph"/>
      </w:pPr>
      <w:r w:rsidRPr="001E0F90">
        <w:t>Le niveau de synchronisation détermine la manière dont le texte est découpé en fragments distincts à mettre en évidence. L'option « </w:t>
      </w:r>
      <w:r w:rsidRPr="001E0F90">
        <w:rPr>
          <w:b/>
        </w:rPr>
        <w:t>Phrase par phrase</w:t>
      </w:r>
      <w:r w:rsidRPr="001E0F90">
        <w:t xml:space="preserve"> » vous permet de sélectionner un ensemble de caractères (généralement des signes de ponctuation) qui indiquent à </w:t>
      </w:r>
      <w:r>
        <w:t>aeneas</w:t>
      </w:r>
      <w:r w:rsidRPr="001E0F90">
        <w:t xml:space="preserve"> comment découper le texte, permettant ainsi de surligner des sections plus petites d'un verset à la fois.</w:t>
      </w:r>
    </w:p>
    <w:p w14:paraId="479D10EA" w14:textId="6170F5D2" w:rsidR="00401167" w:rsidRPr="001E0F90" w:rsidRDefault="001E0F90" w:rsidP="001E0F90">
      <w:pPr>
        <w:pStyle w:val="ListParagraph"/>
      </w:pPr>
      <w:r w:rsidRPr="001E0F90">
        <w:t>L'option « </w:t>
      </w:r>
      <w:r w:rsidRPr="001E0F90">
        <w:rPr>
          <w:b/>
        </w:rPr>
        <w:t>Verset par verset</w:t>
      </w:r>
      <w:r w:rsidRPr="001E0F90">
        <w:t> » met en évidence le verset entier à la fois.</w:t>
      </w:r>
    </w:p>
    <w:p w14:paraId="6F9EAB56" w14:textId="77777777" w:rsidR="00401167" w:rsidRPr="001E0F90" w:rsidRDefault="00401167" w:rsidP="00401167">
      <w:pPr>
        <w:pStyle w:val="ListParagraph"/>
        <w:rPr>
          <w:sz w:val="8"/>
          <w:szCs w:val="8"/>
        </w:rPr>
      </w:pPr>
    </w:p>
    <w:p w14:paraId="351FE346" w14:textId="5A1E265A" w:rsidR="00401167" w:rsidRDefault="001E0F90" w:rsidP="00401167">
      <w:pPr>
        <w:pStyle w:val="ListParagraph"/>
        <w:rPr>
          <w:lang w:val="en-GB"/>
        </w:rPr>
      </w:pPr>
      <w:r w:rsidRPr="001E0F90">
        <w:rPr>
          <w:noProof/>
          <w:lang w:val="en-US" w:eastAsia="en-US"/>
        </w:rPr>
        <w:drawing>
          <wp:inline distT="0" distB="0" distL="0" distR="0" wp14:anchorId="51B22522" wp14:editId="324DA2F5">
            <wp:extent cx="4779225" cy="2886502"/>
            <wp:effectExtent l="0" t="0" r="2540" b="9525"/>
            <wp:docPr id="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7"/>
                    <a:stretch>
                      <a:fillRect/>
                    </a:stretch>
                  </pic:blipFill>
                  <pic:spPr>
                    <a:xfrm>
                      <a:off x="0" y="0"/>
                      <a:ext cx="4819203" cy="2910648"/>
                    </a:xfrm>
                    <a:prstGeom prst="rect">
                      <a:avLst/>
                    </a:prstGeom>
                  </pic:spPr>
                </pic:pic>
              </a:graphicData>
            </a:graphic>
          </wp:inline>
        </w:drawing>
      </w:r>
    </w:p>
    <w:p w14:paraId="235ED6F6" w14:textId="77777777" w:rsidR="00401167" w:rsidRDefault="00401167" w:rsidP="00401167">
      <w:pPr>
        <w:pStyle w:val="ListParagraph"/>
        <w:rPr>
          <w:lang w:val="en-GB"/>
        </w:rPr>
      </w:pPr>
    </w:p>
    <w:tbl>
      <w:tblPr>
        <w:tblStyle w:val="TableGrid"/>
        <w:tblW w:w="7650" w:type="dxa"/>
        <w:tblInd w:w="715" w:type="dxa"/>
        <w:tblLayout w:type="fixed"/>
        <w:tblCellMar>
          <w:top w:w="173" w:type="dxa"/>
          <w:left w:w="173" w:type="dxa"/>
          <w:bottom w:w="115" w:type="dxa"/>
          <w:right w:w="173" w:type="dxa"/>
        </w:tblCellMar>
        <w:tblLook w:val="04A0" w:firstRow="1" w:lastRow="0" w:firstColumn="1" w:lastColumn="0" w:noHBand="0" w:noVBand="1"/>
      </w:tblPr>
      <w:tblGrid>
        <w:gridCol w:w="895"/>
        <w:gridCol w:w="6755"/>
      </w:tblGrid>
      <w:tr w:rsidR="00401167" w:rsidRPr="001E0F90" w14:paraId="55A08278" w14:textId="77777777" w:rsidTr="005E572C">
        <w:trPr>
          <w:trHeight w:val="757"/>
        </w:trPr>
        <w:tc>
          <w:tcPr>
            <w:tcW w:w="895" w:type="dxa"/>
            <w:shd w:val="clear" w:color="auto" w:fill="FFFF00"/>
          </w:tcPr>
          <w:p w14:paraId="08696FBD" w14:textId="77777777" w:rsidR="00401167" w:rsidRPr="00AA37B5" w:rsidRDefault="00401167" w:rsidP="005E572C">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6755" w:type="dxa"/>
            <w:tcMar>
              <w:top w:w="115" w:type="dxa"/>
              <w:left w:w="115" w:type="dxa"/>
              <w:right w:w="115" w:type="dxa"/>
            </w:tcMar>
          </w:tcPr>
          <w:p w14:paraId="4FF06D5E" w14:textId="1ACF0372" w:rsidR="00401167" w:rsidRPr="001E0F90" w:rsidRDefault="001E0F90" w:rsidP="005E572C">
            <w:pPr>
              <w:tabs>
                <w:tab w:val="left" w:pos="4905"/>
              </w:tabs>
              <w:rPr>
                <w:rFonts w:cs="Calibri"/>
                <w:i/>
              </w:rPr>
            </w:pPr>
            <w:r w:rsidRPr="001E0F90">
              <w:rPr>
                <w:rFonts w:cs="Calibri"/>
                <w:i/>
              </w:rPr>
              <w:t xml:space="preserve">La synchronisation </w:t>
            </w:r>
            <w:r w:rsidRPr="001E0F90">
              <w:rPr>
                <w:rFonts w:cs="Calibri"/>
                <w:b/>
                <w:i/>
              </w:rPr>
              <w:t>verset par verset</w:t>
            </w:r>
            <w:r w:rsidRPr="001E0F90">
              <w:rPr>
                <w:rFonts w:cs="Calibri"/>
                <w:i/>
              </w:rPr>
              <w:t xml:space="preserve"> est plus facile, mais elle implique que des sections de texte potentiellement volumineuses, voire plusieurs phrases, sont mises en évidence simultanément. Dans de rares cas, un verset entier peut ne pas tenir sur l'écran de l'application. La synchronisation phrase par phrase est généralement plus pratique pour permettre aux utilisateurs de suivre le texte.</w:t>
            </w:r>
          </w:p>
        </w:tc>
      </w:tr>
    </w:tbl>
    <w:p w14:paraId="09BA0ED6" w14:textId="77777777" w:rsidR="00401167" w:rsidRPr="001E0F90" w:rsidRDefault="00401167" w:rsidP="00401167">
      <w:pPr>
        <w:pStyle w:val="ListParagraph"/>
      </w:pPr>
    </w:p>
    <w:p w14:paraId="41D7E808" w14:textId="77777777" w:rsidR="00401167" w:rsidRDefault="00401167" w:rsidP="00401167">
      <w:pPr>
        <w:pStyle w:val="ListParagraph"/>
        <w:numPr>
          <w:ilvl w:val="0"/>
          <w:numId w:val="38"/>
        </w:numPr>
        <w:rPr>
          <w:b/>
          <w:lang w:val="en-GB"/>
        </w:rPr>
      </w:pPr>
      <w:r w:rsidRPr="00693C1D">
        <w:rPr>
          <w:b/>
          <w:lang w:val="en-GB"/>
        </w:rPr>
        <w:t>Phrases</w:t>
      </w:r>
    </w:p>
    <w:p w14:paraId="12ED4EE7" w14:textId="41562E58" w:rsidR="00401167" w:rsidRDefault="001E0F90" w:rsidP="001E0F90">
      <w:pPr>
        <w:pStyle w:val="ListParagraph"/>
      </w:pPr>
      <w:r w:rsidRPr="001E0F90">
        <w:t xml:space="preserve">Si vous utilisez le niveau de synchronisation phrase par phrase, vous pouvez spécifier ici les caractères de coupure de phrase. SAB fournit un ensemble par défaut modifiable. Vous pouvez utiliser \u et un numéro Unicode pour spécifier </w:t>
      </w:r>
      <w:r>
        <w:t>un caractère Unicode spécifique</w:t>
      </w:r>
      <w:r w:rsidR="00401167" w:rsidRPr="001E0F90">
        <w:t>.</w:t>
      </w:r>
    </w:p>
    <w:p w14:paraId="223CC2F5" w14:textId="77777777" w:rsidR="001E0F90" w:rsidRPr="001E0F90" w:rsidRDefault="001E0F90" w:rsidP="001E0F90">
      <w:pPr>
        <w:pStyle w:val="ListParagraph"/>
        <w:rPr>
          <w:sz w:val="8"/>
          <w:szCs w:val="8"/>
        </w:rPr>
      </w:pPr>
    </w:p>
    <w:p w14:paraId="34F8BF26" w14:textId="77777777" w:rsidR="00401167" w:rsidRPr="001E0F90" w:rsidRDefault="00401167" w:rsidP="00401167">
      <w:pPr>
        <w:pStyle w:val="ListParagraph"/>
        <w:rPr>
          <w:sz w:val="8"/>
          <w:szCs w:val="8"/>
        </w:rPr>
      </w:pPr>
    </w:p>
    <w:p w14:paraId="45C9D65E" w14:textId="7825DA9B" w:rsidR="00401167" w:rsidRDefault="001E0F90" w:rsidP="00401167">
      <w:pPr>
        <w:pStyle w:val="ListParagraph"/>
        <w:rPr>
          <w:b/>
          <w:lang w:val="en-GB"/>
        </w:rPr>
      </w:pPr>
      <w:r w:rsidRPr="001E0F90">
        <w:rPr>
          <w:b/>
          <w:noProof/>
          <w:lang w:val="en-US" w:eastAsia="en-US"/>
        </w:rPr>
        <w:drawing>
          <wp:inline distT="0" distB="0" distL="0" distR="0" wp14:anchorId="5F405E46" wp14:editId="6C58BC60">
            <wp:extent cx="4824483" cy="2900400"/>
            <wp:effectExtent l="0" t="0" r="0" b="0"/>
            <wp:docPr id="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8"/>
                    <a:stretch>
                      <a:fillRect/>
                    </a:stretch>
                  </pic:blipFill>
                  <pic:spPr>
                    <a:xfrm>
                      <a:off x="0" y="0"/>
                      <a:ext cx="4873361" cy="2929785"/>
                    </a:xfrm>
                    <a:prstGeom prst="rect">
                      <a:avLst/>
                    </a:prstGeom>
                  </pic:spPr>
                </pic:pic>
              </a:graphicData>
            </a:graphic>
          </wp:inline>
        </w:drawing>
      </w:r>
    </w:p>
    <w:p w14:paraId="6B31AB83" w14:textId="77777777" w:rsidR="00401167" w:rsidRPr="00693C1D" w:rsidRDefault="00401167" w:rsidP="00401167">
      <w:pPr>
        <w:pStyle w:val="ListParagraph"/>
        <w:rPr>
          <w:b/>
          <w:lang w:val="en-GB"/>
        </w:rPr>
      </w:pPr>
    </w:p>
    <w:p w14:paraId="6B8DB8D9" w14:textId="584F9B05" w:rsidR="00401167" w:rsidRPr="00E7671B" w:rsidRDefault="001E0F90" w:rsidP="00401167">
      <w:pPr>
        <w:pStyle w:val="ListParagraph"/>
        <w:numPr>
          <w:ilvl w:val="0"/>
          <w:numId w:val="38"/>
        </w:numPr>
        <w:rPr>
          <w:b/>
          <w:lang w:val="en-GB"/>
        </w:rPr>
      </w:pPr>
      <w:r>
        <w:rPr>
          <w:b/>
          <w:lang w:val="en-GB"/>
        </w:rPr>
        <w:t>Titres et Marqueurs</w:t>
      </w:r>
    </w:p>
    <w:p w14:paraId="36F94B34" w14:textId="31D56FAC" w:rsidR="00401167" w:rsidRDefault="001E0F90" w:rsidP="00401167">
      <w:pPr>
        <w:pStyle w:val="ListParagraph"/>
      </w:pPr>
      <w:r w:rsidRPr="001E0F90">
        <w:t>Si votre texte enregistré comprend des titres de chapitre, sélectionnez l'option Titres de section</w:t>
      </w:r>
      <w:r w:rsidR="00401167" w:rsidRPr="001E0F90">
        <w:t>.</w:t>
      </w:r>
    </w:p>
    <w:p w14:paraId="6429D786" w14:textId="77777777" w:rsidR="001E0F90" w:rsidRPr="001E0F90" w:rsidRDefault="001E0F90" w:rsidP="00401167">
      <w:pPr>
        <w:pStyle w:val="ListParagraph"/>
        <w:rPr>
          <w:sz w:val="8"/>
          <w:szCs w:val="8"/>
        </w:rPr>
      </w:pPr>
    </w:p>
    <w:p w14:paraId="14C6D2CC" w14:textId="27FA8C5F" w:rsidR="00401167" w:rsidRDefault="001E0F90" w:rsidP="00401167">
      <w:pPr>
        <w:pStyle w:val="ListParagraph"/>
        <w:rPr>
          <w:lang w:val="en-GB"/>
        </w:rPr>
      </w:pPr>
      <w:r w:rsidRPr="001E0F90">
        <w:rPr>
          <w:noProof/>
          <w:lang w:val="en-US" w:eastAsia="en-US"/>
        </w:rPr>
        <w:drawing>
          <wp:inline distT="0" distB="0" distL="0" distR="0" wp14:anchorId="51E7EB9B" wp14:editId="64E7A8F6">
            <wp:extent cx="5472430" cy="3321050"/>
            <wp:effectExtent l="0" t="0" r="0" b="0"/>
            <wp:docPr id="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9"/>
                    <a:stretch>
                      <a:fillRect/>
                    </a:stretch>
                  </pic:blipFill>
                  <pic:spPr>
                    <a:xfrm>
                      <a:off x="0" y="0"/>
                      <a:ext cx="5472430" cy="3321050"/>
                    </a:xfrm>
                    <a:prstGeom prst="rect">
                      <a:avLst/>
                    </a:prstGeom>
                  </pic:spPr>
                </pic:pic>
              </a:graphicData>
            </a:graphic>
          </wp:inline>
        </w:drawing>
      </w:r>
    </w:p>
    <w:p w14:paraId="2A91ABD6" w14:textId="77777777" w:rsidR="00401167" w:rsidRDefault="00401167" w:rsidP="00401167">
      <w:pPr>
        <w:pStyle w:val="ListParagraph"/>
        <w:rPr>
          <w:lang w:val="en-GB"/>
        </w:rPr>
      </w:pPr>
    </w:p>
    <w:p w14:paraId="1F3655FA" w14:textId="44E7E229" w:rsidR="00401167" w:rsidRDefault="001E0F90" w:rsidP="00401167">
      <w:pPr>
        <w:pStyle w:val="ListParagraph"/>
        <w:numPr>
          <w:ilvl w:val="0"/>
          <w:numId w:val="38"/>
        </w:numPr>
        <w:rPr>
          <w:b/>
          <w:lang w:val="en-GB"/>
        </w:rPr>
      </w:pPr>
      <w:r>
        <w:rPr>
          <w:b/>
          <w:lang w:val="en-GB"/>
        </w:rPr>
        <w:t>Dossier de sortie</w:t>
      </w:r>
    </w:p>
    <w:p w14:paraId="028D0C46" w14:textId="37AF180E" w:rsidR="00401167" w:rsidRDefault="001E0F90" w:rsidP="00401167">
      <w:pPr>
        <w:pStyle w:val="ListParagraph"/>
      </w:pPr>
      <w:r w:rsidRPr="001E0F90">
        <w:t>Spécifiez les dossiers de sortie pour les listes de phrases et les fichiers de timing. Les emplacements par défaut conviennent généralement, sauf si vous avez bes</w:t>
      </w:r>
      <w:r>
        <w:t>oin de les enregistrer ailleurs</w:t>
      </w:r>
      <w:r w:rsidR="00401167" w:rsidRPr="001E0F90">
        <w:t>.</w:t>
      </w:r>
    </w:p>
    <w:p w14:paraId="533A8F93" w14:textId="77777777" w:rsidR="001E0F90" w:rsidRPr="001E0F90" w:rsidRDefault="001E0F90" w:rsidP="00401167">
      <w:pPr>
        <w:pStyle w:val="ListParagraph"/>
        <w:rPr>
          <w:sz w:val="8"/>
          <w:szCs w:val="8"/>
        </w:rPr>
      </w:pPr>
    </w:p>
    <w:p w14:paraId="781C9299" w14:textId="77777777" w:rsidR="00401167" w:rsidRPr="001E0F90" w:rsidRDefault="00401167" w:rsidP="00401167">
      <w:pPr>
        <w:pStyle w:val="ListParagraph"/>
        <w:rPr>
          <w:sz w:val="8"/>
          <w:szCs w:val="8"/>
        </w:rPr>
      </w:pPr>
    </w:p>
    <w:p w14:paraId="7B30E820" w14:textId="6AE482AD" w:rsidR="00401167" w:rsidRPr="00401167" w:rsidRDefault="001E0F90" w:rsidP="00401167">
      <w:pPr>
        <w:pStyle w:val="ListParagraph"/>
      </w:pPr>
      <w:r w:rsidRPr="001E0F90">
        <w:rPr>
          <w:noProof/>
          <w:lang w:val="en-US" w:eastAsia="en-US"/>
        </w:rPr>
        <w:drawing>
          <wp:inline distT="0" distB="0" distL="0" distR="0" wp14:anchorId="5B761D75" wp14:editId="1ECFC10E">
            <wp:extent cx="5056613" cy="3098042"/>
            <wp:effectExtent l="0" t="0" r="0" b="7620"/>
            <wp:docPr id="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0"/>
                    <a:stretch>
                      <a:fillRect/>
                    </a:stretch>
                  </pic:blipFill>
                  <pic:spPr>
                    <a:xfrm>
                      <a:off x="0" y="0"/>
                      <a:ext cx="5073098" cy="3108142"/>
                    </a:xfrm>
                    <a:prstGeom prst="rect">
                      <a:avLst/>
                    </a:prstGeom>
                  </pic:spPr>
                </pic:pic>
              </a:graphicData>
            </a:graphic>
          </wp:inline>
        </w:drawing>
      </w:r>
      <w:r w:rsidR="00401167" w:rsidRPr="00401167">
        <w:t xml:space="preserve"> </w:t>
      </w:r>
    </w:p>
    <w:p w14:paraId="1E45FDCD" w14:textId="77777777" w:rsidR="00401167" w:rsidRPr="00401167" w:rsidRDefault="00401167" w:rsidP="00401167"/>
    <w:p w14:paraId="25AA4A9F" w14:textId="5E5609E3" w:rsidR="00CE0E9D" w:rsidRPr="00BD3EAB" w:rsidRDefault="00BD3EAB" w:rsidP="000A3485">
      <w:pPr>
        <w:spacing w:before="240"/>
      </w:pPr>
      <w:r w:rsidRPr="00BD3EAB">
        <w:t xml:space="preserve">Après la dernière page de l’assistant, le processus de synchronisation démarre dans une fenêtre de commande distincte. Il exécute un fichier batch (ou </w:t>
      </w:r>
      <w:r w:rsidRPr="00BD3EAB">
        <w:rPr>
          <w:i/>
        </w:rPr>
        <w:t>bash script</w:t>
      </w:r>
      <w:r w:rsidRPr="00BD3EAB">
        <w:t>) qui appelle une tâche aeneas pour chaque chapitre de chaque livre</w:t>
      </w:r>
      <w:r w:rsidR="00DD390D" w:rsidRPr="00BD3EAB">
        <w:t>.</w:t>
      </w:r>
    </w:p>
    <w:p w14:paraId="10FD7288" w14:textId="0AA588A8" w:rsidR="002615ED" w:rsidRPr="00BD3EAB" w:rsidRDefault="00BD3EAB" w:rsidP="00C020F0">
      <w:pPr>
        <w:spacing w:before="240"/>
      </w:pPr>
      <w:r w:rsidRPr="00BD3EAB">
        <w:t xml:space="preserve">Au fur et à mesure que des fichiers de minutage sont générés, leurs noms de fichiers sont ajoutés au tableau sur la page </w:t>
      </w:r>
      <w:r w:rsidRPr="00BD3EAB">
        <w:rPr>
          <w:b/>
        </w:rPr>
        <w:t>Fichiers audio</w:t>
      </w:r>
      <w:r w:rsidR="00CF4111" w:rsidRPr="00BD3EAB">
        <w:t xml:space="preserve">. </w:t>
      </w:r>
    </w:p>
    <w:p w14:paraId="661F8ACB" w14:textId="77777777" w:rsidR="008475D4" w:rsidRPr="00BD3EAB" w:rsidRDefault="008475D4" w:rsidP="00C020F0">
      <w:pPr>
        <w:spacing w:before="240"/>
      </w:pPr>
    </w:p>
    <w:p w14:paraId="631C8135" w14:textId="606993D7" w:rsidR="00DE27DF" w:rsidRDefault="00BD3EAB" w:rsidP="00BD3EAB">
      <w:pPr>
        <w:pStyle w:val="Heading2"/>
      </w:pPr>
      <w:bookmarkStart w:id="16" w:name="_Toc217376189"/>
      <w:r w:rsidRPr="00BD3EAB">
        <w:t>Dépannage</w:t>
      </w:r>
      <w:bookmarkEnd w:id="16"/>
    </w:p>
    <w:p w14:paraId="5795CAEF" w14:textId="7003ACC7" w:rsidR="00DE27DF" w:rsidRPr="00BD3EAB" w:rsidRDefault="00BD3EAB" w:rsidP="00E956A1">
      <w:pPr>
        <w:keepNext/>
        <w:spacing w:before="240"/>
      </w:pPr>
      <w:r w:rsidRPr="00BD3EAB">
        <w:rPr>
          <w:rFonts w:asciiTheme="minorHAnsi" w:hAnsiTheme="minorHAnsi" w:cs="Tahoma"/>
        </w:rPr>
        <w:t xml:space="preserve">Si la synchronisation échoue, assurez-vous qu’aeneas a été correctement installé. Vous pouvez vérifier l’installation en sélectionnant </w:t>
      </w:r>
      <w:r w:rsidRPr="00BD3EAB">
        <w:rPr>
          <w:rFonts w:asciiTheme="minorHAnsi" w:hAnsiTheme="minorHAnsi" w:cs="Tahoma"/>
          <w:b/>
        </w:rPr>
        <w:t>Outils</w:t>
      </w:r>
      <w:r w:rsidRPr="00BD3EAB">
        <w:rPr>
          <w:rFonts w:asciiTheme="minorHAnsi" w:hAnsiTheme="minorHAnsi" w:cs="Tahoma"/>
        </w:rPr>
        <w:t xml:space="preserve"> </w:t>
      </w:r>
      <w:r>
        <w:rPr>
          <w:rFonts w:asciiTheme="minorHAnsi" w:hAnsiTheme="minorHAnsi" w:cs="Tahoma"/>
        </w:rPr>
        <w:sym w:font="Wingdings" w:char="F0D8"/>
      </w:r>
      <w:r>
        <w:rPr>
          <w:rFonts w:asciiTheme="minorHAnsi" w:hAnsiTheme="minorHAnsi" w:cs="Tahoma"/>
        </w:rPr>
        <w:t xml:space="preserve"> </w:t>
      </w:r>
      <w:r w:rsidRPr="00BD3EAB">
        <w:rPr>
          <w:rFonts w:asciiTheme="minorHAnsi" w:hAnsiTheme="minorHAnsi" w:cs="Tahoma"/>
          <w:b/>
        </w:rPr>
        <w:t>Vérifier installation d’aeneas...</w:t>
      </w:r>
      <w:r w:rsidRPr="00BD3EAB">
        <w:rPr>
          <w:rFonts w:asciiTheme="minorHAnsi" w:hAnsiTheme="minorHAnsi" w:cs="Tahoma"/>
        </w:rPr>
        <w:t xml:space="preserve"> à partir de la barre de menu du Scripture</w:t>
      </w:r>
      <w:r>
        <w:rPr>
          <w:rFonts w:asciiTheme="minorHAnsi" w:hAnsiTheme="minorHAnsi" w:cs="Tahoma"/>
        </w:rPr>
        <w:t xml:space="preserve"> App Builder</w:t>
      </w:r>
      <w:r w:rsidR="007418C8" w:rsidRPr="00BD3EAB">
        <w:rPr>
          <w:rFonts w:asciiTheme="minorHAnsi" w:hAnsiTheme="minorHAnsi" w:cs="Tahoma"/>
        </w:rPr>
        <w:t>.</w:t>
      </w:r>
      <w:r w:rsidR="00F243E4" w:rsidRPr="00BD3EAB">
        <w:rPr>
          <w:rFonts w:asciiTheme="minorHAnsi" w:hAnsiTheme="minorHAnsi" w:cs="Tahoma"/>
        </w:rPr>
        <w:t xml:space="preserve"> </w:t>
      </w:r>
      <w:r w:rsidR="00F363C0" w:rsidRPr="00F363C0">
        <w:rPr>
          <w:rFonts w:asciiTheme="minorHAnsi" w:hAnsiTheme="minorHAnsi" w:cs="Tahoma"/>
        </w:rPr>
        <w:t xml:space="preserve">Voir également </w:t>
      </w:r>
      <w:hyperlink w:anchor="_Utilisation_d’aeneas_dans" w:history="1">
        <w:r w:rsidR="00F363C0" w:rsidRPr="00F363C0">
          <w:rPr>
            <w:rStyle w:val="Hyperlink"/>
            <w:rFonts w:asciiTheme="minorHAnsi" w:hAnsiTheme="minorHAnsi" w:cs="Tahoma"/>
          </w:rPr>
          <w:t>la note sur les noms de fichiers et de dossiers</w:t>
        </w:r>
      </w:hyperlink>
      <w:r w:rsidR="00F363C0" w:rsidRPr="00F363C0">
        <w:rPr>
          <w:rFonts w:asciiTheme="minorHAnsi" w:hAnsiTheme="minorHAnsi" w:cs="Tahoma"/>
        </w:rPr>
        <w:t>.</w:t>
      </w:r>
    </w:p>
    <w:p w14:paraId="28971641" w14:textId="61D8CD0D" w:rsidR="00DE27DF" w:rsidRPr="00BD3EAB" w:rsidRDefault="00BD3EAB" w:rsidP="00DB3E75">
      <w:pPr>
        <w:spacing w:before="360"/>
      </w:pPr>
      <w:r w:rsidRPr="00BD3EAB">
        <w:t>Un problème courant sous Windows est qu’</w:t>
      </w:r>
      <w:r w:rsidRPr="00BD3EAB">
        <w:rPr>
          <w:b/>
        </w:rPr>
        <w:t>eSpeak</w:t>
      </w:r>
      <w:r w:rsidRPr="00BD3EAB">
        <w:t xml:space="preserve"> cesse de fonctionner après un certain temps. Pour corriger cela, exécutez à nouveau le programme d’installation d’aeneas Windows</w:t>
      </w:r>
      <w:r w:rsidR="00DE27DF" w:rsidRPr="00BD3EAB">
        <w:t>.</w:t>
      </w:r>
    </w:p>
    <w:p w14:paraId="473D96E0" w14:textId="593B9373" w:rsidR="00DE27DF" w:rsidRPr="00BD3EAB" w:rsidRDefault="00BD3EAB" w:rsidP="00467D47">
      <w:pPr>
        <w:keepNext/>
        <w:spacing w:before="120"/>
      </w:pPr>
      <w:r w:rsidRPr="00BD3EAB">
        <w:t>Pour vérifier qu’</w:t>
      </w:r>
      <w:r w:rsidRPr="00BD3EAB">
        <w:rPr>
          <w:b/>
        </w:rPr>
        <w:t>eSpeak</w:t>
      </w:r>
      <w:r w:rsidRPr="00BD3EAB">
        <w:t xml:space="preserve"> a été correctement installé et qu’il se trouve dans votre chemin, ouvrez une nouvelle invite de commande Windows et tapez</w:t>
      </w:r>
      <w:r w:rsidR="00DE27DF" w:rsidRPr="00BD3EAB">
        <w:t>:</w:t>
      </w:r>
    </w:p>
    <w:p w14:paraId="20D1F25C" w14:textId="140CA768" w:rsidR="00DE27DF" w:rsidRPr="00CB2B75" w:rsidRDefault="00DE27DF" w:rsidP="00DE27DF">
      <w:pPr>
        <w:pStyle w:val="CommandLine"/>
        <w:rPr>
          <w:lang w:val="fr-FR"/>
        </w:rPr>
      </w:pPr>
      <w:r w:rsidRPr="00BD3EAB">
        <w:rPr>
          <w:lang w:val="fr-FR"/>
        </w:rPr>
        <w:t xml:space="preserve"> </w:t>
      </w:r>
      <w:r w:rsidRPr="00CB2B75">
        <w:rPr>
          <w:lang w:val="fr-FR"/>
        </w:rPr>
        <w:t xml:space="preserve">espeak </w:t>
      </w:r>
      <w:r w:rsidR="00CB2B75" w:rsidRPr="00CB2B75">
        <w:rPr>
          <w:lang w:val="fr-FR"/>
        </w:rPr>
        <w:t>bonjour</w:t>
      </w:r>
    </w:p>
    <w:p w14:paraId="314B64E0" w14:textId="53E94B1B" w:rsidR="00DE27DF" w:rsidRPr="00CB2B75" w:rsidRDefault="00CB2B75" w:rsidP="00DE27DF">
      <w:pPr>
        <w:spacing w:before="240"/>
      </w:pPr>
      <w:r w:rsidRPr="00CB2B75">
        <w:t>Si tout va bien, vous devriez entendre prononcer le mot « bonjour »</w:t>
      </w:r>
      <w:r w:rsidR="00DE27DF" w:rsidRPr="00CB2B75">
        <w:t>.</w:t>
      </w:r>
    </w:p>
    <w:p w14:paraId="3469BAB8" w14:textId="77777777" w:rsidR="00DE27DF" w:rsidRPr="00CB2B75" w:rsidRDefault="00DE27DF" w:rsidP="00DE27DF">
      <w:pPr>
        <w:pStyle w:val="ListParagraph"/>
        <w:spacing w:before="120"/>
        <w:contextualSpacing w:val="0"/>
      </w:pPr>
    </w:p>
    <w:p w14:paraId="572CFA69" w14:textId="530DFF10" w:rsidR="008475D4" w:rsidRPr="00457FA1" w:rsidRDefault="00457FA1" w:rsidP="008475D4">
      <w:pPr>
        <w:pStyle w:val="Heading2"/>
        <w:rPr>
          <w:lang w:val="fr-FR"/>
        </w:rPr>
      </w:pPr>
      <w:bookmarkStart w:id="17" w:name="_Toc217376190"/>
      <w:r w:rsidRPr="00457FA1">
        <w:rPr>
          <w:lang w:val="fr-FR"/>
        </w:rPr>
        <w:t xml:space="preserve">Visualisation et test des fichiers de </w:t>
      </w:r>
      <w:r>
        <w:rPr>
          <w:lang w:val="fr-FR"/>
        </w:rPr>
        <w:t>synchronisation</w:t>
      </w:r>
      <w:r w:rsidRPr="00457FA1">
        <w:rPr>
          <w:lang w:val="fr-FR"/>
        </w:rPr>
        <w:t xml:space="preserve"> créés par aeneas</w:t>
      </w:r>
      <w:bookmarkEnd w:id="17"/>
    </w:p>
    <w:p w14:paraId="738F789D" w14:textId="4C118D9B" w:rsidR="00CF4111" w:rsidRPr="00622216" w:rsidRDefault="00622216" w:rsidP="00F71FFA">
      <w:pPr>
        <w:spacing w:before="240"/>
      </w:pPr>
      <w:r w:rsidRPr="00622216">
        <w:t xml:space="preserve">Pour afficher un fichier de </w:t>
      </w:r>
      <w:r>
        <w:t>synchronisation</w:t>
      </w:r>
      <w:r w:rsidRPr="00622216">
        <w:t xml:space="preserve"> généré, sélectionnez une ligne sur la page </w:t>
      </w:r>
      <w:r w:rsidRPr="00622216">
        <w:rPr>
          <w:b/>
        </w:rPr>
        <w:t>Fichiers audio</w:t>
      </w:r>
      <w:r w:rsidRPr="00622216">
        <w:t xml:space="preserve">, cliquez avec le bouton droit et sélectionnez </w:t>
      </w:r>
      <w:r w:rsidRPr="00622216">
        <w:rPr>
          <w:b/>
        </w:rPr>
        <w:t>Voir fichier de synchronisation</w:t>
      </w:r>
      <w:r w:rsidR="00CF4111" w:rsidRPr="00622216">
        <w:t>.</w:t>
      </w:r>
    </w:p>
    <w:p w14:paraId="62132382" w14:textId="15C22E72" w:rsidR="00C020F0" w:rsidRPr="00DA2772" w:rsidRDefault="00DA2772" w:rsidP="00F71FFA">
      <w:pPr>
        <w:spacing w:before="240"/>
      </w:pPr>
      <w:r w:rsidRPr="00DA2772">
        <w:t xml:space="preserve">Pour tester les fichiers de synchronisation générés avec le texte et l’audio, sélectionnez une ligne dans la page </w:t>
      </w:r>
      <w:r w:rsidRPr="00DA2772">
        <w:rPr>
          <w:b/>
        </w:rPr>
        <w:t>Fichiers audio</w:t>
      </w:r>
      <w:r w:rsidRPr="00DA2772">
        <w:t xml:space="preserve">, cliquez avec le bouton droit de la souris et sélectionnez </w:t>
      </w:r>
      <w:r w:rsidRPr="00DA2772">
        <w:rPr>
          <w:b/>
        </w:rPr>
        <w:t>Exporter comme HTML</w:t>
      </w:r>
      <w:r w:rsidR="00C020F0" w:rsidRPr="00DA2772">
        <w:t>.</w:t>
      </w:r>
    </w:p>
    <w:p w14:paraId="13461177" w14:textId="6D23632C" w:rsidR="006764DC" w:rsidRDefault="007C3AB6" w:rsidP="007C3AB6">
      <w:pPr>
        <w:pStyle w:val="Heading2"/>
        <w:rPr>
          <w:lang w:val="fr-FR"/>
        </w:rPr>
      </w:pPr>
      <w:bookmarkStart w:id="18" w:name="_Hlk44919204"/>
      <w:bookmarkStart w:id="19" w:name="_Toc217376191"/>
      <w:r w:rsidRPr="00DA2772">
        <w:rPr>
          <w:lang w:val="fr-FR"/>
        </w:rPr>
        <w:t xml:space="preserve">Ajustez </w:t>
      </w:r>
      <w:r w:rsidRPr="007C3AB6">
        <w:rPr>
          <w:lang w:val="fr-FR"/>
        </w:rPr>
        <w:t>les fichiers de synchronisation à l'aide de la fonction d'</w:t>
      </w:r>
      <w:r>
        <w:rPr>
          <w:lang w:val="fr-FR"/>
        </w:rPr>
        <w:t>A</w:t>
      </w:r>
      <w:r w:rsidRPr="007C3AB6">
        <w:rPr>
          <w:lang w:val="fr-FR"/>
        </w:rPr>
        <w:t>perçu audio.</w:t>
      </w:r>
      <w:bookmarkEnd w:id="19"/>
    </w:p>
    <w:p w14:paraId="01A08753" w14:textId="77777777" w:rsidR="007C3AB6" w:rsidRDefault="007C3AB6" w:rsidP="007C3AB6"/>
    <w:p w14:paraId="2B91F8C9" w14:textId="1A41EAEE" w:rsidR="00572EBE" w:rsidRDefault="00572EBE" w:rsidP="007C3AB6">
      <w:r w:rsidRPr="00572EBE">
        <w:t xml:space="preserve">Vous pouvez visualiser un aperçu de la forme d'onde de chaque fichier audio et ajuster les points de synchronisation directement depuis l'interface. Pour ce faire, faites un clic droit sur un fichier audio (dans </w:t>
      </w:r>
      <w:r w:rsidRPr="00572EBE">
        <w:rPr>
          <w:b/>
        </w:rPr>
        <w:t>Livres</w:t>
      </w:r>
      <w:r w:rsidRPr="00572EBE">
        <w:t xml:space="preserve"> </w:t>
      </w:r>
      <w:r>
        <w:rPr>
          <w:rFonts w:ascii="Cambria Math" w:hAnsi="Cambria Math" w:cs="Cambria Math"/>
        </w:rPr>
        <w:sym w:font="Wingdings" w:char="F0D8"/>
      </w:r>
      <w:r w:rsidRPr="00572EBE">
        <w:t xml:space="preserve"> </w:t>
      </w:r>
      <w:r w:rsidRPr="00572EBE">
        <w:rPr>
          <w:b/>
          <w:i/>
        </w:rPr>
        <w:t>Nom de la collection</w:t>
      </w:r>
      <w:r w:rsidRPr="00572EBE">
        <w:t xml:space="preserve"> </w:t>
      </w:r>
      <w:r>
        <w:rPr>
          <w:rFonts w:ascii="Cambria Math" w:hAnsi="Cambria Math" w:cs="Cambria Math"/>
        </w:rPr>
        <w:sym w:font="Wingdings" w:char="F0D8"/>
      </w:r>
      <w:r w:rsidRPr="00572EBE">
        <w:t xml:space="preserve"> </w:t>
      </w:r>
      <w:r w:rsidRPr="00572EBE">
        <w:rPr>
          <w:b/>
          <w:i/>
        </w:rPr>
        <w:t>Nom du livre</w:t>
      </w:r>
      <w:r w:rsidRPr="00572EBE">
        <w:t xml:space="preserve"> </w:t>
      </w:r>
      <w:r>
        <w:rPr>
          <w:rFonts w:ascii="Cambria Math" w:hAnsi="Cambria Math" w:cs="Cambria Math"/>
        </w:rPr>
        <w:sym w:font="Wingdings" w:char="F0D8"/>
      </w:r>
      <w:r w:rsidRPr="00572EBE">
        <w:t xml:space="preserve"> </w:t>
      </w:r>
      <w:r w:rsidRPr="00572EBE">
        <w:rPr>
          <w:b/>
        </w:rPr>
        <w:t>Fichiers audio</w:t>
      </w:r>
      <w:r w:rsidRPr="00572EBE">
        <w:t>) ou double-cliquez sur le fichier audio. L'écran d'aperçu audio s'affichera.</w:t>
      </w:r>
    </w:p>
    <w:p w14:paraId="067423D8" w14:textId="2DEE12E6" w:rsidR="007C3AB6" w:rsidRDefault="007018D8" w:rsidP="007C3AB6">
      <w:r w:rsidRPr="007018D8">
        <w:rPr>
          <w:noProof/>
          <w:lang w:val="en-US" w:eastAsia="en-US"/>
        </w:rPr>
        <mc:AlternateContent>
          <mc:Choice Requires="wps">
            <w:drawing>
              <wp:anchor distT="0" distB="0" distL="114300" distR="114300" simplePos="0" relativeHeight="251689984" behindDoc="0" locked="0" layoutInCell="1" allowOverlap="1" wp14:anchorId="333B2C94" wp14:editId="29B4BBC2">
                <wp:simplePos x="0" y="0"/>
                <wp:positionH relativeFrom="column">
                  <wp:posOffset>2725008</wp:posOffset>
                </wp:positionH>
                <wp:positionV relativeFrom="paragraph">
                  <wp:posOffset>2258465</wp:posOffset>
                </wp:positionV>
                <wp:extent cx="932671" cy="215767"/>
                <wp:effectExtent l="206057" t="0" r="245428" b="0"/>
                <wp:wrapNone/>
                <wp:docPr id="29"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3060628">
                          <a:off x="0" y="0"/>
                          <a:ext cx="932671" cy="215767"/>
                        </a:xfrm>
                        <a:prstGeom prst="leftArrow">
                          <a:avLst>
                            <a:gd name="adj1" fmla="val 50000"/>
                            <a:gd name="adj2" fmla="val 91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46008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14.55pt;margin-top:177.85pt;width:73.45pt;height:17pt;rotation:3343022fd;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" adj="4581"/>
            </w:pict>
          </mc:Fallback>
        </mc:AlternateContent>
      </w:r>
      <w:r w:rsidRPr="007018D8">
        <w:rPr>
          <w:noProof/>
          <w:lang w:val="en-US" w:eastAsia="en-US"/>
        </w:rPr>
        <mc:AlternateContent>
          <mc:Choice Requires="wps">
            <w:drawing>
              <wp:anchor distT="0" distB="0" distL="114300" distR="114300" simplePos="0" relativeHeight="251691008" behindDoc="0" locked="0" layoutInCell="1" allowOverlap="1" wp14:anchorId="6543D537" wp14:editId="24B2AB2A">
                <wp:simplePos x="0" y="0"/>
                <wp:positionH relativeFrom="column">
                  <wp:posOffset>3351435</wp:posOffset>
                </wp:positionH>
                <wp:positionV relativeFrom="paragraph">
                  <wp:posOffset>2164447</wp:posOffset>
                </wp:positionV>
                <wp:extent cx="1021715" cy="216535"/>
                <wp:effectExtent l="21590" t="16510" r="28575" b="28575"/>
                <wp:wrapNone/>
                <wp:docPr id="31"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002163">
                          <a:off x="0" y="0"/>
                          <a:ext cx="1021715" cy="216535"/>
                        </a:xfrm>
                        <a:prstGeom prst="leftArrow">
                          <a:avLst>
                            <a:gd name="adj1" fmla="val 50000"/>
                            <a:gd name="adj2" fmla="val 91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EE392" id="AutoShape 13" o:spid="_x0000_s1026" type="#_x0000_t66" style="position:absolute;margin-left:263.9pt;margin-top:170.45pt;width:80.45pt;height:17.05pt;rotation:5463696fd;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" adj="4196"/>
            </w:pict>
          </mc:Fallback>
        </mc:AlternateContent>
      </w:r>
      <w:r w:rsidRPr="007018D8">
        <w:rPr>
          <w:noProof/>
          <w:lang w:val="en-US" w:eastAsia="en-US"/>
        </w:rPr>
        <mc:AlternateContent>
          <mc:Choice Requires="wps">
            <w:drawing>
              <wp:anchor distT="0" distB="0" distL="114300" distR="114300" simplePos="0" relativeHeight="251692032" behindDoc="0" locked="0" layoutInCell="1" allowOverlap="1" wp14:anchorId="1589476D" wp14:editId="2157C884">
                <wp:simplePos x="0" y="0"/>
                <wp:positionH relativeFrom="column">
                  <wp:posOffset>3098213</wp:posOffset>
                </wp:positionH>
                <wp:positionV relativeFrom="paragraph">
                  <wp:posOffset>2157096</wp:posOffset>
                </wp:positionV>
                <wp:extent cx="1021715" cy="216535"/>
                <wp:effectExtent l="59690" t="16510" r="85725" b="9525"/>
                <wp:wrapNone/>
                <wp:docPr id="200"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4559416">
                          <a:off x="0" y="0"/>
                          <a:ext cx="1021715" cy="216535"/>
                        </a:xfrm>
                        <a:prstGeom prst="leftArrow">
                          <a:avLst>
                            <a:gd name="adj1" fmla="val 50000"/>
                            <a:gd name="adj2" fmla="val 91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71DA21" id="AutoShape 13" o:spid="_x0000_s1026" type="#_x0000_t66" style="position:absolute;margin-left:243.95pt;margin-top:169.85pt;width:80.45pt;height:17.05pt;rotation:4980098fd;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" adj="4196"/>
            </w:pict>
          </mc:Fallback>
        </mc:AlternateContent>
      </w:r>
      <w:r w:rsidRPr="007018D8">
        <w:rPr>
          <w:noProof/>
          <w:lang w:val="en-US" w:eastAsia="en-US"/>
        </w:rPr>
        <mc:AlternateContent>
          <mc:Choice Requires="wps">
            <w:drawing>
              <wp:anchor distT="0" distB="0" distL="114300" distR="114300" simplePos="0" relativeHeight="251688960" behindDoc="0" locked="0" layoutInCell="1" allowOverlap="1" wp14:anchorId="3AA3DEA5" wp14:editId="47934CBF">
                <wp:simplePos x="0" y="0"/>
                <wp:positionH relativeFrom="column">
                  <wp:posOffset>312704</wp:posOffset>
                </wp:positionH>
                <wp:positionV relativeFrom="paragraph">
                  <wp:posOffset>2254676</wp:posOffset>
                </wp:positionV>
                <wp:extent cx="1021847" cy="217118"/>
                <wp:effectExtent l="231140" t="0" r="238125" b="0"/>
                <wp:wrapNone/>
                <wp:docPr id="28"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3060628">
                          <a:off x="0" y="0"/>
                          <a:ext cx="1021847" cy="217118"/>
                        </a:xfrm>
                        <a:prstGeom prst="leftArrow">
                          <a:avLst>
                            <a:gd name="adj1" fmla="val 50000"/>
                            <a:gd name="adj2" fmla="val 91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FD967B" id="AutoShape 13" o:spid="_x0000_s1026" type="#_x0000_t66" style="position:absolute;margin-left:24.6pt;margin-top:177.55pt;width:80.45pt;height:17.1pt;rotation:3343022fd;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" adj="4207"/>
            </w:pict>
          </mc:Fallback>
        </mc:AlternateContent>
      </w:r>
      <w:r>
        <w:rPr>
          <w:noProof/>
          <w:lang w:val="en-US" w:eastAsia="en-US"/>
        </w:rPr>
        <w:drawing>
          <wp:inline distT="0" distB="0" distL="0" distR="0" wp14:anchorId="51F77ACC" wp14:editId="021A6DB2">
            <wp:extent cx="5466080" cy="2326640"/>
            <wp:effectExtent l="0" t="0" r="127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66080" cy="2326640"/>
                    </a:xfrm>
                    <a:prstGeom prst="rect">
                      <a:avLst/>
                    </a:prstGeom>
                    <a:noFill/>
                    <a:ln>
                      <a:noFill/>
                    </a:ln>
                  </pic:spPr>
                </pic:pic>
              </a:graphicData>
            </a:graphic>
          </wp:inline>
        </w:drawing>
      </w:r>
    </w:p>
    <w:p w14:paraId="08A00AA8" w14:textId="7A50AD62" w:rsidR="007018D8" w:rsidRDefault="007018D8" w:rsidP="007C3AB6"/>
    <w:p w14:paraId="7EC58128" w14:textId="02A2505B" w:rsidR="007018D8" w:rsidRDefault="007018D8" w:rsidP="007C3AB6"/>
    <w:p w14:paraId="79F8C939" w14:textId="27F15321" w:rsidR="007018D8" w:rsidRDefault="007018D8" w:rsidP="007C3AB6">
      <w:r w:rsidRPr="006961B4">
        <w:rPr>
          <w:noProof/>
          <w:lang w:val="en-US" w:eastAsia="en-US"/>
        </w:rPr>
        <mc:AlternateContent>
          <mc:Choice Requires="wps">
            <w:drawing>
              <wp:anchor distT="45720" distB="45720" distL="114300" distR="114300" simplePos="0" relativeHeight="251695104" behindDoc="0" locked="0" layoutInCell="1" allowOverlap="1" wp14:anchorId="76331140" wp14:editId="2F4FB276">
                <wp:simplePos x="0" y="0"/>
                <wp:positionH relativeFrom="column">
                  <wp:posOffset>859402</wp:posOffset>
                </wp:positionH>
                <wp:positionV relativeFrom="paragraph">
                  <wp:posOffset>61595</wp:posOffset>
                </wp:positionV>
                <wp:extent cx="1501254" cy="1404620"/>
                <wp:effectExtent l="0" t="0" r="22860" b="27305"/>
                <wp:wrapNone/>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254" cy="1404620"/>
                        </a:xfrm>
                        <a:prstGeom prst="rect">
                          <a:avLst/>
                        </a:prstGeom>
                        <a:noFill/>
                        <a:ln w="9525">
                          <a:solidFill>
                            <a:schemeClr val="bg1"/>
                          </a:solidFill>
                          <a:miter lim="800000"/>
                          <a:headEnd/>
                          <a:tailEnd/>
                        </a:ln>
                      </wps:spPr>
                      <wps:txbx>
                        <w:txbxContent>
                          <w:p w14:paraId="5FFAFBE6" w14:textId="30C3E38C" w:rsidR="007018D8" w:rsidRPr="007018D8" w:rsidRDefault="007018D8" w:rsidP="007018D8">
                            <w:r w:rsidRPr="007018D8">
                              <w:t>Position actuelle dans le fichier audio pendant la lecture.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6331140" id="_x0000_t202" coordsize="21600,21600" o:spt="202" path="m,l,21600r21600,l21600,xe">
                <v:stroke joinstyle="miter"/>
                <v:path gradientshapeok="t" o:connecttype="rect"/>
              </v:shapetype>
              <v:shape id="Text Box 2" o:spid="_x0000_s1026" type="#_x0000_t202" style="position:absolute;margin-left:67.65pt;margin-top:4.85pt;width:118.2pt;height:110.6pt;z-index:251695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" filled="f" strokecolor="white [3212]">
                <v:textbox style="mso-fit-shape-to-text:t">
                  <w:txbxContent>
                    <w:p w14:paraId="5FFAFBE6" w14:textId="30C3E38C" w:rsidR="007018D8" w:rsidRPr="007018D8" w:rsidRDefault="007018D8" w:rsidP="007018D8">
                      <w:r w:rsidRPr="007018D8">
                        <w:t>Position actuelle dans le fichier audio pendant la lecture.</w:t>
                      </w:r>
                    </w:p>
                  </w:txbxContent>
                </v:textbox>
              </v:shape>
            </w:pict>
          </mc:Fallback>
        </mc:AlternateContent>
      </w:r>
      <w:r w:rsidRPr="007018D8">
        <w:rPr>
          <w:noProof/>
          <w:lang w:val="en-US" w:eastAsia="en-US"/>
        </w:rPr>
        <mc:AlternateContent>
          <mc:Choice Requires="wps">
            <w:drawing>
              <wp:anchor distT="45720" distB="45720" distL="114300" distR="114300" simplePos="0" relativeHeight="251693056" behindDoc="0" locked="0" layoutInCell="1" allowOverlap="1" wp14:anchorId="01C09093" wp14:editId="6C41C903">
                <wp:simplePos x="0" y="0"/>
                <wp:positionH relativeFrom="column">
                  <wp:posOffset>3088005</wp:posOffset>
                </wp:positionH>
                <wp:positionV relativeFrom="paragraph">
                  <wp:posOffset>60325</wp:posOffset>
                </wp:positionV>
                <wp:extent cx="1255395" cy="1404620"/>
                <wp:effectExtent l="0" t="0" r="20955" b="22860"/>
                <wp:wrapNone/>
                <wp:docPr id="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5395" cy="1404620"/>
                        </a:xfrm>
                        <a:prstGeom prst="rect">
                          <a:avLst/>
                        </a:prstGeom>
                        <a:noFill/>
                        <a:ln w="9525">
                          <a:solidFill>
                            <a:schemeClr val="bg1"/>
                          </a:solidFill>
                          <a:miter lim="800000"/>
                          <a:headEnd/>
                          <a:tailEnd/>
                        </a:ln>
                      </wps:spPr>
                      <wps:txbx>
                        <w:txbxContent>
                          <w:p w14:paraId="7D7EAF37" w14:textId="0DBE8CF0" w:rsidR="007018D8" w:rsidRPr="007018D8" w:rsidRDefault="007018D8" w:rsidP="007018D8">
                            <w:r w:rsidRPr="007018D8">
                              <w:t>Sauts de phrase dans le fichier de synchronisation.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C09093" id="_x0000_s1027" type="#_x0000_t202" style="position:absolute;margin-left:243.15pt;margin-top:4.75pt;width:98.85pt;height:110.6pt;z-index:251693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" filled="f" strokecolor="white [3212]">
                <v:textbox style="mso-fit-shape-to-text:t">
                  <w:txbxContent>
                    <w:p w14:paraId="7D7EAF37" w14:textId="0DBE8CF0" w:rsidR="007018D8" w:rsidRPr="007018D8" w:rsidRDefault="007018D8" w:rsidP="007018D8">
                      <w:r w:rsidRPr="007018D8">
                        <w:t>Sauts de phrase dans le fichier de synchronisation.</w:t>
                      </w:r>
                    </w:p>
                  </w:txbxContent>
                </v:textbox>
              </v:shape>
            </w:pict>
          </mc:Fallback>
        </mc:AlternateContent>
      </w:r>
    </w:p>
    <w:p w14:paraId="584C8CE9" w14:textId="406B0182" w:rsidR="007018D8" w:rsidRDefault="007018D8" w:rsidP="007C3AB6"/>
    <w:p w14:paraId="0BC6B491" w14:textId="77777777" w:rsidR="007018D8" w:rsidRDefault="007018D8" w:rsidP="007C3AB6"/>
    <w:p w14:paraId="6109E40F" w14:textId="77777777" w:rsidR="007018D8" w:rsidRDefault="007018D8" w:rsidP="007C3AB6"/>
    <w:p w14:paraId="07DF33CD" w14:textId="337CECB0" w:rsidR="007018D8" w:rsidRPr="007018D8" w:rsidRDefault="009C3EF1" w:rsidP="007018D8">
      <w:r>
        <w:br/>
      </w:r>
      <w:r w:rsidR="007018D8" w:rsidRPr="007018D8">
        <w:t>Depuis la fenêtre d'</w:t>
      </w:r>
      <w:r w:rsidR="007018D8" w:rsidRPr="007018D8">
        <w:rPr>
          <w:b/>
        </w:rPr>
        <w:t>aperçu audio</w:t>
      </w:r>
      <w:r w:rsidR="007018D8" w:rsidRPr="007018D8">
        <w:t>, vous pouvez lire, mettre en pause ou arrêter l'audio. Une barre verticale mobile indique la position actuelle dans le fichier audio. Le texte synchronisé s'affiche en bas de la fenêtre au fur et à un mesure de la lecture de chaque phrase. Des lignes vertes verticales indiquent les séparations entre les phrases, chacune étant étiquetée avec le numéro du verset et de la phrase (par exemple, 1a, 1b).</w:t>
      </w:r>
    </w:p>
    <w:p w14:paraId="66F26AFE" w14:textId="6D803FD0" w:rsidR="007018D8" w:rsidRPr="007018D8" w:rsidRDefault="007018D8" w:rsidP="007018D8">
      <w:r w:rsidRPr="007018D8">
        <w:t>Vous pouvez cliquer et faire glisser une ligne de séparation de phrase pour ajuster sa position. Utilisez les commandes de zoom pour un positionnement plus précis. Une fois satisfait, fermez la fenêtre d'aperçu en cliquant sur la croix (X) dans le coin supérieur droit. Il vous sera demandé d'enregistrer les modifications apportées au fichier de synchronisation.</w:t>
      </w:r>
    </w:p>
    <w:p w14:paraId="537EF4EE" w14:textId="77777777" w:rsidR="007018D8" w:rsidRPr="007018D8" w:rsidRDefault="007018D8" w:rsidP="007C3AB6"/>
    <w:p w14:paraId="0218B08A" w14:textId="1E07B295" w:rsidR="006764DC" w:rsidRPr="00DA2772" w:rsidRDefault="00DA2772" w:rsidP="006764DC">
      <w:pPr>
        <w:pStyle w:val="Heading2"/>
        <w:rPr>
          <w:lang w:val="fr-FR"/>
        </w:rPr>
      </w:pPr>
      <w:bookmarkStart w:id="20" w:name="_Toc217376192"/>
      <w:r w:rsidRPr="00DA2772">
        <w:rPr>
          <w:lang w:val="fr-FR"/>
        </w:rPr>
        <w:t xml:space="preserve">Ajustez les fichiers de synchronisation à l’aide de la visionneuse </w:t>
      </w:r>
      <w:r w:rsidR="004767CE">
        <w:rPr>
          <w:lang w:val="fr-FR"/>
        </w:rPr>
        <w:t>Peau</w:t>
      </w:r>
      <w:r w:rsidR="0060676A">
        <w:rPr>
          <w:lang w:val="fr-FR"/>
        </w:rPr>
        <w:t>finer</w:t>
      </w:r>
      <w:r w:rsidRPr="00DA2772">
        <w:rPr>
          <w:lang w:val="fr-FR"/>
        </w:rPr>
        <w:t xml:space="preserve"> les timings</w:t>
      </w:r>
      <w:bookmarkEnd w:id="20"/>
    </w:p>
    <w:p w14:paraId="08395B5A" w14:textId="290961C0" w:rsidR="004913FE" w:rsidRPr="00DA2772" w:rsidRDefault="004767CE" w:rsidP="005E50D0">
      <w:pPr>
        <w:spacing w:before="120" w:after="100" w:afterAutospacing="1"/>
      </w:pPr>
      <w:r>
        <w:t>Pour peau</w:t>
      </w:r>
      <w:r w:rsidR="00DA2772" w:rsidRPr="00DA2772">
        <w:t xml:space="preserve">finer un fichier de </w:t>
      </w:r>
      <w:r w:rsidR="00DA2772">
        <w:t>synchronisation</w:t>
      </w:r>
      <w:r w:rsidR="00DA2772" w:rsidRPr="00DA2772">
        <w:t xml:space="preserve"> généré</w:t>
      </w:r>
      <w:r w:rsidR="004913FE" w:rsidRPr="00DA2772">
        <w:t>:</w:t>
      </w:r>
    </w:p>
    <w:p w14:paraId="1B724E89" w14:textId="1D5EC743" w:rsidR="00CF0FED" w:rsidRPr="0060676A" w:rsidRDefault="0060676A" w:rsidP="005E50D0">
      <w:pPr>
        <w:pStyle w:val="ListParagraph"/>
        <w:numPr>
          <w:ilvl w:val="0"/>
          <w:numId w:val="23"/>
        </w:numPr>
        <w:spacing w:before="100" w:beforeAutospacing="1"/>
      </w:pPr>
      <w:r w:rsidRPr="0060676A">
        <w:t xml:space="preserve">Sélectionnez une ligne sur la page </w:t>
      </w:r>
      <w:r w:rsidRPr="0060676A">
        <w:rPr>
          <w:b/>
        </w:rPr>
        <w:t>Fichiers audio</w:t>
      </w:r>
      <w:r w:rsidRPr="0060676A">
        <w:t xml:space="preserve">, faites un clic droit, puis sélectionnez </w:t>
      </w:r>
      <w:r w:rsidRPr="0060676A">
        <w:rPr>
          <w:b/>
        </w:rPr>
        <w:t>Ajuster précisément les temps</w:t>
      </w:r>
      <w:r>
        <w:t>..</w:t>
      </w:r>
      <w:r w:rsidR="00CF0FED" w:rsidRPr="0060676A">
        <w:t>.</w:t>
      </w:r>
    </w:p>
    <w:p w14:paraId="0B3BA924" w14:textId="71216B31" w:rsidR="005676E7" w:rsidRPr="0060676A" w:rsidRDefault="0060676A" w:rsidP="005E50D0">
      <w:pPr>
        <w:spacing w:before="100" w:beforeAutospacing="1"/>
        <w:ind w:firstLine="360"/>
      </w:pPr>
      <w:r w:rsidRPr="0060676A">
        <w:t>Une page devrait s’ouvrir dans votre navigateur par défaut, ressemblant à ceci</w:t>
      </w:r>
      <w:r w:rsidR="004913FE" w:rsidRPr="0060676A">
        <w:t>:</w:t>
      </w:r>
    </w:p>
    <w:p w14:paraId="0AD48A55" w14:textId="59995B84" w:rsidR="004913FE" w:rsidRDefault="0094010F" w:rsidP="004913FE">
      <w:pPr>
        <w:spacing w:before="240"/>
        <w:jc w:val="center"/>
        <w:rPr>
          <w:lang w:val="en-GB"/>
        </w:rPr>
      </w:pPr>
      <w:r>
        <w:rPr>
          <w:noProof/>
          <w:lang w:val="en-US" w:eastAsia="en-US"/>
        </w:rPr>
        <w:drawing>
          <wp:inline distT="0" distB="0" distL="0" distR="0" wp14:anchorId="6B58CC70" wp14:editId="2FED7BE2">
            <wp:extent cx="4724400" cy="3796843"/>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39044" cy="3808612"/>
                    </a:xfrm>
                    <a:prstGeom prst="rect">
                      <a:avLst/>
                    </a:prstGeom>
                  </pic:spPr>
                </pic:pic>
              </a:graphicData>
            </a:graphic>
          </wp:inline>
        </w:drawing>
      </w:r>
      <w:r w:rsidR="006155FA">
        <w:rPr>
          <w:lang w:val="en-GB"/>
        </w:rPr>
        <w:br/>
      </w:r>
    </w:p>
    <w:p w14:paraId="16CB9C36" w14:textId="1FD386C1" w:rsidR="004913FE" w:rsidRPr="0060676A" w:rsidRDefault="005E50D0" w:rsidP="005E50D0">
      <w:pPr>
        <w:pStyle w:val="ListParagraph"/>
        <w:numPr>
          <w:ilvl w:val="0"/>
          <w:numId w:val="23"/>
        </w:numPr>
        <w:spacing w:before="240"/>
      </w:pPr>
      <w:r w:rsidRPr="005E50D0">
        <w:t xml:space="preserve">Cliquez sur la première ligne du tableau pour lancer la lecture audio. La ligne sera surlignée en jaune. Vérifiez si l'audio correspond </w:t>
      </w:r>
      <w:r>
        <w:t>au texte de la phrase surlignée</w:t>
      </w:r>
      <w:r w:rsidR="004913FE" w:rsidRPr="0060676A">
        <w:t xml:space="preserve">. </w:t>
      </w:r>
    </w:p>
    <w:p w14:paraId="1C347DBA" w14:textId="77777777" w:rsidR="004913FE" w:rsidRPr="0060676A" w:rsidRDefault="004913FE" w:rsidP="004913FE">
      <w:pPr>
        <w:pStyle w:val="ListParagraph"/>
        <w:spacing w:before="240"/>
        <w:ind w:left="360"/>
      </w:pPr>
    </w:p>
    <w:p w14:paraId="24C809F2" w14:textId="4D6FA616" w:rsidR="004913FE" w:rsidRPr="0060676A" w:rsidRDefault="005E50D0" w:rsidP="005E50D0">
      <w:pPr>
        <w:pStyle w:val="ListParagraph"/>
        <w:numPr>
          <w:ilvl w:val="0"/>
          <w:numId w:val="23"/>
        </w:numPr>
        <w:spacing w:before="240"/>
      </w:pPr>
      <w:r w:rsidRPr="005E50D0">
        <w:t>3. Dès que vous entendez le premier ou les deux premiers mots de la ligne sélectionnée et qu'il semble que le texte et l'audio correspondent exactement, cliquez sur la ligne suivante</w:t>
      </w:r>
      <w:r w:rsidR="004913FE" w:rsidRPr="0060676A">
        <w:t>.</w:t>
      </w:r>
    </w:p>
    <w:p w14:paraId="2932620B" w14:textId="77777777" w:rsidR="004913FE" w:rsidRPr="0060676A" w:rsidRDefault="004913FE" w:rsidP="004913FE">
      <w:pPr>
        <w:pStyle w:val="ListParagraph"/>
      </w:pPr>
    </w:p>
    <w:p w14:paraId="0CE80904" w14:textId="041D9A82" w:rsidR="004913FE" w:rsidRPr="0060676A" w:rsidRDefault="0060676A" w:rsidP="004913FE">
      <w:pPr>
        <w:pStyle w:val="ListParagraph"/>
        <w:numPr>
          <w:ilvl w:val="0"/>
          <w:numId w:val="23"/>
        </w:numPr>
        <w:spacing w:before="240"/>
      </w:pPr>
      <w:r w:rsidRPr="0060676A">
        <w:t>Continuez à cliquer sur chaque ligne pour écouter suffisamment de temps pour déterminer si la pause a été placée au bon endroit, c’est-à-dire ni trop tôt ni trop tard</w:t>
      </w:r>
      <w:r w:rsidR="004913FE" w:rsidRPr="0060676A">
        <w:t>.</w:t>
      </w:r>
    </w:p>
    <w:p w14:paraId="7AA5FF39" w14:textId="77777777" w:rsidR="00F55404" w:rsidRPr="0060676A" w:rsidRDefault="00F55404" w:rsidP="00F55404">
      <w:pPr>
        <w:pStyle w:val="ListParagraph"/>
      </w:pPr>
    </w:p>
    <w:p w14:paraId="4DD189F3" w14:textId="2522469B" w:rsidR="00F55404" w:rsidRPr="0060676A" w:rsidRDefault="0060676A" w:rsidP="00F55404">
      <w:pPr>
        <w:pStyle w:val="ListParagraph"/>
        <w:spacing w:before="240"/>
        <w:ind w:left="360"/>
      </w:pPr>
      <w:r w:rsidRPr="0060676A">
        <w:t xml:space="preserve">Vous pouvez également utiliser le raccourci clavier </w:t>
      </w:r>
      <w:r w:rsidRPr="0060676A">
        <w:rPr>
          <w:b/>
        </w:rPr>
        <w:t>N</w:t>
      </w:r>
      <w:r w:rsidRPr="0060676A">
        <w:t xml:space="preserve"> pour passer à la rangée suivante</w:t>
      </w:r>
      <w:r w:rsidR="00F55404" w:rsidRPr="0060676A">
        <w:t>.</w:t>
      </w:r>
    </w:p>
    <w:p w14:paraId="3CAEA573" w14:textId="77777777" w:rsidR="004913FE" w:rsidRPr="0060676A" w:rsidRDefault="004913FE" w:rsidP="004913FE">
      <w:pPr>
        <w:pStyle w:val="ListParagraph"/>
      </w:pPr>
    </w:p>
    <w:p w14:paraId="1CEE3E62" w14:textId="77777777" w:rsidR="00DF74C6" w:rsidRPr="00DF74C6" w:rsidRDefault="00DF74C6" w:rsidP="00DF74C6">
      <w:pPr>
        <w:pStyle w:val="ListParagraph"/>
        <w:spacing w:before="240"/>
        <w:ind w:left="360" w:hanging="360"/>
      </w:pPr>
      <w:r w:rsidRPr="00DF74C6">
        <w:t>5. Si vous constatez que le minutage d'une ligne doit être ajusté, vous pouvez le décaler par incréments :</w:t>
      </w:r>
    </w:p>
    <w:p w14:paraId="7ADBED92" w14:textId="77777777" w:rsidR="00DF74C6" w:rsidRPr="00DF74C6" w:rsidRDefault="00DF74C6" w:rsidP="009C3EF1">
      <w:pPr>
        <w:pStyle w:val="ListParagraph"/>
        <w:spacing w:before="120"/>
        <w:ind w:left="709"/>
        <w:contextualSpacing w:val="0"/>
      </w:pPr>
      <w:r w:rsidRPr="00DF74C6">
        <w:t>• Cliquez sur le bouton plus (+) pour avancer l'heure de début de 0,1 seconde.</w:t>
      </w:r>
    </w:p>
    <w:p w14:paraId="6235EE2D" w14:textId="77777777" w:rsidR="00DF74C6" w:rsidRPr="00DF74C6" w:rsidRDefault="00DF74C6" w:rsidP="00DF74C6">
      <w:pPr>
        <w:pStyle w:val="ListParagraph"/>
        <w:spacing w:before="240"/>
        <w:ind w:left="708"/>
      </w:pPr>
      <w:r w:rsidRPr="00DF74C6">
        <w:t>• Cliquez sur le double plus (++) pour avancer d'une seconde.</w:t>
      </w:r>
    </w:p>
    <w:p w14:paraId="49FF232B" w14:textId="77777777" w:rsidR="00DF74C6" w:rsidRPr="00DF74C6" w:rsidRDefault="00DF74C6" w:rsidP="00DF74C6">
      <w:pPr>
        <w:pStyle w:val="ListParagraph"/>
        <w:spacing w:before="240"/>
        <w:ind w:left="708"/>
      </w:pPr>
      <w:r w:rsidRPr="00DF74C6">
        <w:t>• Cliquez sur le triple plus (+++) pour avancer de 10 secondes.</w:t>
      </w:r>
    </w:p>
    <w:p w14:paraId="5BF4F4E6" w14:textId="77777777" w:rsidR="00DF74C6" w:rsidRPr="00DF74C6" w:rsidRDefault="00DF74C6" w:rsidP="00DF74C6">
      <w:pPr>
        <w:pStyle w:val="ListParagraph"/>
        <w:spacing w:before="240"/>
        <w:ind w:left="708"/>
      </w:pPr>
      <w:r w:rsidRPr="00DF74C6">
        <w:t>• Cliquez sur le bouton moins (–) pour reculer l'heure de début de 0,1 seconde.</w:t>
      </w:r>
    </w:p>
    <w:p w14:paraId="5F63F1F2" w14:textId="77777777" w:rsidR="00DF74C6" w:rsidRPr="00DF74C6" w:rsidRDefault="00DF74C6" w:rsidP="00DF74C6">
      <w:pPr>
        <w:pStyle w:val="ListParagraph"/>
        <w:spacing w:before="240"/>
        <w:ind w:left="708"/>
      </w:pPr>
      <w:r w:rsidRPr="00DF74C6">
        <w:t>• Cliquez sur le double moins (– –) pour reculer d'une seconde.</w:t>
      </w:r>
    </w:p>
    <w:p w14:paraId="130DF772" w14:textId="3D538AA9" w:rsidR="00730194" w:rsidRDefault="00DF74C6" w:rsidP="00DF74C6">
      <w:pPr>
        <w:pStyle w:val="ListParagraph"/>
        <w:spacing w:before="240"/>
        <w:ind w:left="708"/>
      </w:pPr>
      <w:r w:rsidRPr="00DF74C6">
        <w:t>• Cliquez sur le triple moins (– – –) pour reculer de 10 secondes.</w:t>
      </w:r>
    </w:p>
    <w:p w14:paraId="48FB4EEF" w14:textId="77777777" w:rsidR="00DF74C6" w:rsidRDefault="00DF74C6" w:rsidP="00DF74C6">
      <w:pPr>
        <w:pStyle w:val="ListParagraph"/>
        <w:spacing w:before="240"/>
        <w:ind w:left="708"/>
      </w:pPr>
    </w:p>
    <w:p w14:paraId="19DA974D" w14:textId="3D4F676C" w:rsidR="004913FE" w:rsidRDefault="00DF74C6" w:rsidP="00730194">
      <w:pPr>
        <w:pStyle w:val="ListParagraph"/>
        <w:ind w:left="360"/>
        <w:jc w:val="both"/>
        <w:rPr>
          <w:lang w:val="en-GB"/>
        </w:rPr>
      </w:pPr>
      <w:r w:rsidRPr="00E9140F">
        <w:rPr>
          <w:noProof/>
          <w:lang w:val="en-US" w:eastAsia="en-US"/>
        </w:rPr>
        <mc:AlternateContent>
          <mc:Choice Requires="wps">
            <w:drawing>
              <wp:anchor distT="0" distB="0" distL="114300" distR="114300" simplePos="0" relativeHeight="251679744" behindDoc="0" locked="0" layoutInCell="1" allowOverlap="1" wp14:anchorId="257E5166" wp14:editId="0F8A8137">
                <wp:simplePos x="0" y="0"/>
                <wp:positionH relativeFrom="column">
                  <wp:posOffset>843910</wp:posOffset>
                </wp:positionH>
                <wp:positionV relativeFrom="paragraph">
                  <wp:posOffset>2805382</wp:posOffset>
                </wp:positionV>
                <wp:extent cx="2011688" cy="245596"/>
                <wp:effectExtent l="216535" t="0" r="186055" b="0"/>
                <wp:wrapNone/>
                <wp:docPr id="18"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6306937">
                          <a:off x="0" y="0"/>
                          <a:ext cx="2011688" cy="245596"/>
                        </a:xfrm>
                        <a:prstGeom prst="leftArrow">
                          <a:avLst>
                            <a:gd name="adj1" fmla="val 50000"/>
                            <a:gd name="adj2" fmla="val 91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97E8C" id="AutoShape 13" o:spid="_x0000_s1026" type="#_x0000_t66" style="position:absolute;margin-left:66.45pt;margin-top:220.9pt;width:158.4pt;height:19.35pt;rotation:6888857fd;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" adj="2417"/>
            </w:pict>
          </mc:Fallback>
        </mc:AlternateContent>
      </w:r>
      <w:r w:rsidRPr="00E9140F">
        <w:rPr>
          <w:noProof/>
          <w:lang w:val="en-US" w:eastAsia="en-US"/>
        </w:rPr>
        <mc:AlternateContent>
          <mc:Choice Requires="wps">
            <w:drawing>
              <wp:anchor distT="0" distB="0" distL="114300" distR="114300" simplePos="0" relativeHeight="251677696" behindDoc="0" locked="0" layoutInCell="1" allowOverlap="1" wp14:anchorId="4D3EA288" wp14:editId="498777F2">
                <wp:simplePos x="0" y="0"/>
                <wp:positionH relativeFrom="column">
                  <wp:posOffset>2932645</wp:posOffset>
                </wp:positionH>
                <wp:positionV relativeFrom="paragraph">
                  <wp:posOffset>2367398</wp:posOffset>
                </wp:positionV>
                <wp:extent cx="3045989" cy="245596"/>
                <wp:effectExtent l="333375" t="0" r="316865" b="0"/>
                <wp:wrapNone/>
                <wp:docPr id="17"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6280315">
                          <a:off x="0" y="0"/>
                          <a:ext cx="3045989" cy="245596"/>
                        </a:xfrm>
                        <a:prstGeom prst="leftArrow">
                          <a:avLst>
                            <a:gd name="adj1" fmla="val 50000"/>
                            <a:gd name="adj2" fmla="val 91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234980" id="AutoShape 13" o:spid="_x0000_s1026" type="#_x0000_t66" style="position:absolute;margin-left:230.9pt;margin-top:186.4pt;width:239.85pt;height:19.35pt;rotation:6859779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" adj="1596"/>
            </w:pict>
          </mc:Fallback>
        </mc:AlternateContent>
      </w:r>
      <w:r>
        <w:rPr>
          <w:noProof/>
          <w:lang w:val="en-US" w:eastAsia="en-US"/>
        </w:rPr>
        <w:drawing>
          <wp:inline distT="0" distB="0" distL="0" distR="0" wp14:anchorId="008CC8CE" wp14:editId="2180CD9B">
            <wp:extent cx="5472430" cy="3557080"/>
            <wp:effectExtent l="0" t="0" r="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72430" cy="3557080"/>
                    </a:xfrm>
                    <a:prstGeom prst="rect">
                      <a:avLst/>
                    </a:prstGeom>
                    <a:noFill/>
                    <a:ln>
                      <a:noFill/>
                    </a:ln>
                  </pic:spPr>
                </pic:pic>
              </a:graphicData>
            </a:graphic>
          </wp:inline>
        </w:drawing>
      </w:r>
    </w:p>
    <w:p w14:paraId="71EB1200" w14:textId="7171866F" w:rsidR="0083396F" w:rsidRDefault="0083396F" w:rsidP="004913FE">
      <w:pPr>
        <w:pStyle w:val="ListParagraph"/>
        <w:rPr>
          <w:lang w:val="en-GB"/>
        </w:rPr>
      </w:pPr>
    </w:p>
    <w:p w14:paraId="621E9092" w14:textId="0E32BA88" w:rsidR="0083396F" w:rsidRDefault="0083396F" w:rsidP="004913FE">
      <w:pPr>
        <w:pStyle w:val="ListParagraph"/>
        <w:rPr>
          <w:lang w:val="en-GB"/>
        </w:rPr>
      </w:pPr>
    </w:p>
    <w:p w14:paraId="499D1392" w14:textId="557BAB06" w:rsidR="00EB6798" w:rsidRDefault="00153043" w:rsidP="004913FE">
      <w:pPr>
        <w:pStyle w:val="ListParagraph"/>
        <w:rPr>
          <w:lang w:val="en-GB"/>
        </w:rPr>
      </w:pPr>
      <w:r w:rsidRPr="00EB6798">
        <w:rPr>
          <w:noProof/>
          <w:lang w:val="en-US" w:eastAsia="en-US"/>
        </w:rPr>
        <mc:AlternateContent>
          <mc:Choice Requires="wps">
            <w:drawing>
              <wp:anchor distT="45720" distB="45720" distL="114300" distR="114300" simplePos="0" relativeHeight="251683840" behindDoc="0" locked="0" layoutInCell="1" allowOverlap="1" wp14:anchorId="39F7F930" wp14:editId="1DE1C6BD">
                <wp:simplePos x="0" y="0"/>
                <wp:positionH relativeFrom="column">
                  <wp:posOffset>3299460</wp:posOffset>
                </wp:positionH>
                <wp:positionV relativeFrom="paragraph">
                  <wp:posOffset>88265</wp:posOffset>
                </wp:positionV>
                <wp:extent cx="2360930" cy="919984"/>
                <wp:effectExtent l="0" t="0" r="20955" b="1397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19984"/>
                        </a:xfrm>
                        <a:prstGeom prst="rect">
                          <a:avLst/>
                        </a:prstGeom>
                        <a:solidFill>
                          <a:srgbClr val="FFFFFF"/>
                        </a:solidFill>
                        <a:ln w="9525">
                          <a:solidFill>
                            <a:schemeClr val="bg1"/>
                          </a:solidFill>
                          <a:miter lim="800000"/>
                          <a:headEnd/>
                          <a:tailEnd/>
                        </a:ln>
                      </wps:spPr>
                      <wps:txbx>
                        <w:txbxContent>
                          <w:p w14:paraId="4CAE9EB8" w14:textId="244DD7CD" w:rsidR="00766477" w:rsidRPr="004767CE" w:rsidRDefault="00766477" w:rsidP="00EB6798">
                            <w:r w:rsidRPr="004767CE">
                              <w:t xml:space="preserve">Ajustez l’heure de début du </w:t>
                            </w:r>
                            <w:r>
                              <w:t>timing</w:t>
                            </w:r>
                            <w:r w:rsidRPr="004767CE">
                              <w:t xml:space="preserve"> actuellement sélectionné à l’aide des boutons plus et moins.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9F7F930" id="_x0000_s1028" type="#_x0000_t202" style="position:absolute;left:0;text-align:left;margin-left:259.8pt;margin-top:6.95pt;width:185.9pt;height:72.45pt;z-index:2516838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" strokecolor="white [3212]">
                <v:textbox>
                  <w:txbxContent>
                    <w:p w14:paraId="4CAE9EB8" w14:textId="244DD7CD" w:rsidR="00766477" w:rsidRPr="004767CE" w:rsidRDefault="00766477" w:rsidP="00EB6798">
                      <w:r w:rsidRPr="004767CE">
                        <w:t xml:space="preserve">Ajustez l’heure de début du </w:t>
                      </w:r>
                      <w:r>
                        <w:t>timing</w:t>
                      </w:r>
                      <w:r w:rsidRPr="004767CE">
                        <w:t xml:space="preserve"> actuellement sélectionné à l’aide des boutons plus et moins.</w:t>
                      </w:r>
                    </w:p>
                  </w:txbxContent>
                </v:textbox>
              </v:shape>
            </w:pict>
          </mc:Fallback>
        </mc:AlternateContent>
      </w:r>
      <w:r w:rsidRPr="00EB6798">
        <w:rPr>
          <w:noProof/>
          <w:lang w:val="en-US" w:eastAsia="en-US"/>
        </w:rPr>
        <mc:AlternateContent>
          <mc:Choice Requires="wps">
            <w:drawing>
              <wp:anchor distT="45720" distB="45720" distL="114300" distR="114300" simplePos="0" relativeHeight="251681792" behindDoc="0" locked="0" layoutInCell="1" allowOverlap="1" wp14:anchorId="7FC5FD48" wp14:editId="2E8672E3">
                <wp:simplePos x="0" y="0"/>
                <wp:positionH relativeFrom="column">
                  <wp:posOffset>738505</wp:posOffset>
                </wp:positionH>
                <wp:positionV relativeFrom="paragraph">
                  <wp:posOffset>86799</wp:posOffset>
                </wp:positionV>
                <wp:extent cx="2360930" cy="1404620"/>
                <wp:effectExtent l="0" t="0" r="20955" b="273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solidFill>
                            <a:schemeClr val="bg1"/>
                          </a:solidFill>
                          <a:miter lim="800000"/>
                          <a:headEnd/>
                          <a:tailEnd/>
                        </a:ln>
                      </wps:spPr>
                      <wps:txbx>
                        <w:txbxContent>
                          <w:p w14:paraId="32E67093" w14:textId="09BA0F17" w:rsidR="00766477" w:rsidRPr="004767CE" w:rsidRDefault="00766477" w:rsidP="00EB6798">
                            <w:r w:rsidRPr="004767CE">
                              <w:t xml:space="preserve">Cliquez sur chaque </w:t>
                            </w:r>
                            <w:r>
                              <w:t>ligne</w:t>
                            </w:r>
                            <w:r w:rsidRPr="004767CE">
                              <w:t xml:space="preserve"> pendant suffisamment de temps pour vérifier si l’audio commence au bon endroit.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FC5FD48" id="_x0000_s1029" type="#_x0000_t202" style="position:absolute;left:0;text-align:left;margin-left:58.15pt;margin-top:6.85pt;width:185.9pt;height:110.6pt;z-index:2516817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" filled="f" strokecolor="white [3212]">
                <v:textbox style="mso-fit-shape-to-text:t">
                  <w:txbxContent>
                    <w:p w14:paraId="32E67093" w14:textId="09BA0F17" w:rsidR="00766477" w:rsidRPr="004767CE" w:rsidRDefault="00766477" w:rsidP="00EB6798">
                      <w:r w:rsidRPr="004767CE">
                        <w:t xml:space="preserve">Cliquez sur chaque </w:t>
                      </w:r>
                      <w:r>
                        <w:t>ligne</w:t>
                      </w:r>
                      <w:r w:rsidRPr="004767CE">
                        <w:t xml:space="preserve"> pendant suffisamment de temps pour vérifier si l’audio commence au bon endroit.</w:t>
                      </w:r>
                    </w:p>
                  </w:txbxContent>
                </v:textbox>
              </v:shape>
            </w:pict>
          </mc:Fallback>
        </mc:AlternateContent>
      </w:r>
    </w:p>
    <w:p w14:paraId="2A049C69" w14:textId="07CCC3AE" w:rsidR="00EB6798" w:rsidRDefault="00EB6798" w:rsidP="004913FE">
      <w:pPr>
        <w:pStyle w:val="ListParagraph"/>
        <w:rPr>
          <w:lang w:val="en-GB"/>
        </w:rPr>
      </w:pPr>
    </w:p>
    <w:p w14:paraId="0DF12FDB" w14:textId="77777777" w:rsidR="00EB6798" w:rsidRDefault="00EB6798" w:rsidP="004913FE">
      <w:pPr>
        <w:pStyle w:val="ListParagraph"/>
        <w:rPr>
          <w:lang w:val="en-GB"/>
        </w:rPr>
      </w:pPr>
    </w:p>
    <w:p w14:paraId="78C59183" w14:textId="77777777" w:rsidR="00EB6798" w:rsidRDefault="00EB6798" w:rsidP="004913FE">
      <w:pPr>
        <w:pStyle w:val="ListParagraph"/>
        <w:rPr>
          <w:lang w:val="en-GB"/>
        </w:rPr>
      </w:pPr>
    </w:p>
    <w:p w14:paraId="651DB0BE" w14:textId="77777777" w:rsidR="00DF74C6" w:rsidRDefault="00DF74C6" w:rsidP="004913FE">
      <w:pPr>
        <w:pStyle w:val="ListParagraph"/>
        <w:rPr>
          <w:lang w:val="en-GB"/>
        </w:rPr>
      </w:pPr>
    </w:p>
    <w:p w14:paraId="3F1254FF" w14:textId="77777777" w:rsidR="00DF74C6" w:rsidRDefault="00DF74C6" w:rsidP="004913FE">
      <w:pPr>
        <w:pStyle w:val="ListParagraph"/>
        <w:rPr>
          <w:lang w:val="en-GB"/>
        </w:rPr>
      </w:pPr>
    </w:p>
    <w:p w14:paraId="2C009487" w14:textId="77777777" w:rsidR="00EB6798" w:rsidRPr="004913FE" w:rsidRDefault="00EB6798" w:rsidP="004913FE">
      <w:pPr>
        <w:pStyle w:val="ListParagraph"/>
        <w:rPr>
          <w:lang w:val="en-GB"/>
        </w:rPr>
      </w:pPr>
    </w:p>
    <w:tbl>
      <w:tblPr>
        <w:tblStyle w:val="TableGrid"/>
        <w:tblW w:w="7830" w:type="dxa"/>
        <w:tblInd w:w="355" w:type="dxa"/>
        <w:tblCellMar>
          <w:top w:w="173" w:type="dxa"/>
          <w:left w:w="173" w:type="dxa"/>
          <w:bottom w:w="173" w:type="dxa"/>
          <w:right w:w="173" w:type="dxa"/>
        </w:tblCellMar>
        <w:tblLook w:val="04A0" w:firstRow="1" w:lastRow="0" w:firstColumn="1" w:lastColumn="0" w:noHBand="0" w:noVBand="1"/>
      </w:tblPr>
      <w:tblGrid>
        <w:gridCol w:w="907"/>
        <w:gridCol w:w="6923"/>
      </w:tblGrid>
      <w:tr w:rsidR="005E50D0" w:rsidRPr="005E50D0" w14:paraId="7A0E6336" w14:textId="77777777" w:rsidTr="005E572C">
        <w:trPr>
          <w:trHeight w:val="757"/>
        </w:trPr>
        <w:tc>
          <w:tcPr>
            <w:tcW w:w="0" w:type="auto"/>
            <w:shd w:val="clear" w:color="auto" w:fill="00B050"/>
            <w:tcMar>
              <w:top w:w="115" w:type="dxa"/>
              <w:left w:w="115" w:type="dxa"/>
              <w:bottom w:w="29" w:type="dxa"/>
            </w:tcMar>
          </w:tcPr>
          <w:p w14:paraId="346E575E" w14:textId="77777777" w:rsidR="005E50D0" w:rsidRPr="0038579C" w:rsidRDefault="005E50D0" w:rsidP="005E572C">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6923" w:type="dxa"/>
            <w:tcMar>
              <w:top w:w="115" w:type="dxa"/>
              <w:left w:w="115" w:type="dxa"/>
              <w:bottom w:w="29" w:type="dxa"/>
              <w:right w:w="115" w:type="dxa"/>
            </w:tcMar>
          </w:tcPr>
          <w:p w14:paraId="081A7530" w14:textId="72F4A524" w:rsidR="005E50D0" w:rsidRPr="005E50D0" w:rsidRDefault="005E50D0" w:rsidP="005E50D0">
            <w:pPr>
              <w:tabs>
                <w:tab w:val="left" w:pos="4905"/>
              </w:tabs>
              <w:rPr>
                <w:rFonts w:cs="Calibri"/>
                <w:i/>
              </w:rPr>
            </w:pPr>
            <w:r w:rsidRPr="005E50D0">
              <w:rPr>
                <w:rFonts w:cs="Calibri"/>
                <w:i/>
              </w:rPr>
              <w:t>Si l'audio joué correspond à une phrase plus éloignée du point actuel, vous devrez reculer l'heure de début.</w:t>
            </w:r>
          </w:p>
        </w:tc>
      </w:tr>
    </w:tbl>
    <w:p w14:paraId="2D4EDA02" w14:textId="188C1D08" w:rsidR="004913FE" w:rsidRPr="004767CE" w:rsidRDefault="004767CE" w:rsidP="00DF74C6">
      <w:pPr>
        <w:spacing w:before="240"/>
      </w:pPr>
      <w:r w:rsidRPr="004767CE">
        <w:t>Lorsque vous êtes satisfait de la ligne actuelle, continuez à cliquer sur les lignes suivantes de la même manière, en affinant celles qui doivent être ajustées</w:t>
      </w:r>
      <w:r w:rsidR="004913FE" w:rsidRPr="004767CE">
        <w:t>.</w:t>
      </w:r>
    </w:p>
    <w:p w14:paraId="450E45D5" w14:textId="77777777" w:rsidR="004913FE" w:rsidRPr="004767CE" w:rsidRDefault="004913FE" w:rsidP="004913FE">
      <w:pPr>
        <w:pStyle w:val="ListParagraph"/>
      </w:pPr>
    </w:p>
    <w:p w14:paraId="4F99E4AE" w14:textId="1CAC9C40" w:rsidR="0083396F" w:rsidRPr="004767CE" w:rsidRDefault="001075F6" w:rsidP="00DF74C6">
      <w:pPr>
        <w:pStyle w:val="ListParagraph"/>
        <w:spacing w:before="240"/>
        <w:ind w:left="0"/>
      </w:pPr>
      <w:r>
        <w:rPr>
          <w:b/>
        </w:rPr>
        <w:t>Attention !</w:t>
      </w:r>
      <w:r w:rsidR="004767CE" w:rsidRPr="004767CE">
        <w:t xml:space="preserve"> Lorsque vous avez atteint la dernière ligne du tableau, enregistrez vos modifications en cliquant sur le bouton </w:t>
      </w:r>
      <w:r w:rsidR="004767CE">
        <w:t>« </w:t>
      </w:r>
      <w:r w:rsidR="004767CE" w:rsidRPr="004767CE">
        <w:rPr>
          <w:b/>
        </w:rPr>
        <w:t>Save Changes to Timing File</w:t>
      </w:r>
      <w:r w:rsidR="004767CE">
        <w:t> » (</w:t>
      </w:r>
      <w:r w:rsidR="004767CE" w:rsidRPr="004767CE">
        <w:t>Enregistrer les modifications dans le fichier de synchronisation</w:t>
      </w:r>
      <w:r w:rsidR="004767CE">
        <w:t>)</w:t>
      </w:r>
      <w:r w:rsidR="004767CE" w:rsidRPr="004767CE">
        <w:t xml:space="preserve"> en bas de la page (ou en utilisant le raccourci clavier </w:t>
      </w:r>
      <w:r w:rsidR="004767CE" w:rsidRPr="004767CE">
        <w:rPr>
          <w:b/>
        </w:rPr>
        <w:t>T</w:t>
      </w:r>
      <w:r w:rsidR="004767CE" w:rsidRPr="004767CE">
        <w:t>).</w:t>
      </w:r>
    </w:p>
    <w:p w14:paraId="5DE6BB0E" w14:textId="77777777" w:rsidR="0083396F" w:rsidRPr="004767CE" w:rsidRDefault="0083396F" w:rsidP="0083396F">
      <w:pPr>
        <w:pStyle w:val="ListParagraph"/>
      </w:pPr>
    </w:p>
    <w:tbl>
      <w:tblPr>
        <w:tblStyle w:val="TableGrid"/>
        <w:tblW w:w="8190" w:type="dxa"/>
        <w:tblInd w:w="355" w:type="dxa"/>
        <w:tblCellMar>
          <w:top w:w="173" w:type="dxa"/>
          <w:left w:w="173" w:type="dxa"/>
          <w:bottom w:w="173" w:type="dxa"/>
          <w:right w:w="173" w:type="dxa"/>
        </w:tblCellMar>
        <w:tblLook w:val="04A0" w:firstRow="1" w:lastRow="0" w:firstColumn="1" w:lastColumn="0" w:noHBand="0" w:noVBand="1"/>
      </w:tblPr>
      <w:tblGrid>
        <w:gridCol w:w="907"/>
        <w:gridCol w:w="7283"/>
      </w:tblGrid>
      <w:tr w:rsidR="00DF74C6" w:rsidRPr="00DF74C6" w14:paraId="7E202629" w14:textId="77777777" w:rsidTr="00CD37BE">
        <w:trPr>
          <w:trHeight w:val="757"/>
        </w:trPr>
        <w:tc>
          <w:tcPr>
            <w:tcW w:w="0" w:type="auto"/>
            <w:shd w:val="clear" w:color="auto" w:fill="00B050"/>
            <w:tcMar>
              <w:top w:w="115" w:type="dxa"/>
              <w:left w:w="115" w:type="dxa"/>
              <w:bottom w:w="29" w:type="dxa"/>
            </w:tcMar>
          </w:tcPr>
          <w:p w14:paraId="3C0183D1" w14:textId="77777777" w:rsidR="00DF74C6" w:rsidRPr="0038579C" w:rsidRDefault="00DF74C6" w:rsidP="00CD37BE">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7283" w:type="dxa"/>
            <w:tcMar>
              <w:top w:w="115" w:type="dxa"/>
              <w:left w:w="115" w:type="dxa"/>
              <w:bottom w:w="29" w:type="dxa"/>
              <w:right w:w="115" w:type="dxa"/>
            </w:tcMar>
          </w:tcPr>
          <w:p w14:paraId="212AB2F5" w14:textId="4E75E2FB" w:rsidR="00DF74C6" w:rsidRPr="00DF74C6" w:rsidRDefault="00DF74C6" w:rsidP="00CD37BE">
            <w:pPr>
              <w:tabs>
                <w:tab w:val="left" w:pos="4905"/>
              </w:tabs>
              <w:rPr>
                <w:rFonts w:cs="Calibri"/>
                <w:i/>
              </w:rPr>
            </w:pPr>
            <w:r w:rsidRPr="00DF74C6">
              <w:rPr>
                <w:rFonts w:cs="Calibri"/>
                <w:b/>
                <w:i/>
              </w:rPr>
              <w:t>NOTE</w:t>
            </w:r>
            <w:r>
              <w:rPr>
                <w:rFonts w:cs="Calibri"/>
                <w:b/>
                <w:i/>
              </w:rPr>
              <w:t>R</w:t>
            </w:r>
            <w:r w:rsidRPr="00DF74C6">
              <w:rPr>
                <w:rFonts w:cs="Calibri"/>
                <w:b/>
                <w:i/>
              </w:rPr>
              <w:t>:</w:t>
            </w:r>
            <w:r w:rsidRPr="00DF74C6">
              <w:rPr>
                <w:rFonts w:cs="Calibri"/>
                <w:i/>
              </w:rPr>
              <w:t xml:space="preserve">  </w:t>
            </w:r>
            <w:r w:rsidRPr="004767CE">
              <w:rPr>
                <w:bCs/>
              </w:rPr>
              <w:t xml:space="preserve">Pour des raisons de sécurité, votre navigateur n’est pas autorisé à enregistrer le fichier de </w:t>
            </w:r>
            <w:r>
              <w:rPr>
                <w:bCs/>
              </w:rPr>
              <w:t>timing</w:t>
            </w:r>
            <w:r w:rsidRPr="004767CE">
              <w:rPr>
                <w:bCs/>
              </w:rPr>
              <w:t xml:space="preserve"> modifié à son emplacement d’origine. Il sera enregistré dans votre dossier Téléchargements par défaut. Scripture App Builder peut surveiller ce dossier à la recherche de fichiers modifiés et les déplacer vers le dossier de données de votre projet. Spécifiez le dossier Téléchargements à surveiller dans </w:t>
            </w:r>
            <w:r w:rsidRPr="004767CE">
              <w:rPr>
                <w:b/>
                <w:bCs/>
              </w:rPr>
              <w:t>Paramètres</w:t>
            </w:r>
            <w:r w:rsidRPr="004767CE">
              <w:rPr>
                <w:bCs/>
              </w:rPr>
              <w:t xml:space="preserve"> </w:t>
            </w:r>
            <w:r>
              <w:rPr>
                <w:bCs/>
              </w:rPr>
              <w:sym w:font="Wingdings" w:char="F0D8"/>
            </w:r>
            <w:r w:rsidRPr="004767CE">
              <w:rPr>
                <w:bCs/>
              </w:rPr>
              <w:t xml:space="preserve"> </w:t>
            </w:r>
            <w:r w:rsidRPr="004767CE">
              <w:rPr>
                <w:b/>
                <w:bCs/>
              </w:rPr>
              <w:t>Fichiers</w:t>
            </w:r>
            <w:r w:rsidRPr="004767CE">
              <w:rPr>
                <w:bCs/>
              </w:rPr>
              <w:t xml:space="preserve">. Sinon, vous devrez déplacer manuellement les fichiers modifiés dans votre projet, par exemple en utilisant le bouton </w:t>
            </w:r>
            <w:r w:rsidRPr="004767CE">
              <w:rPr>
                <w:b/>
                <w:bCs/>
              </w:rPr>
              <w:t>Ajouter fichiers de synchronisation</w:t>
            </w:r>
            <w:r w:rsidRPr="00DF74C6">
              <w:rPr>
                <w:rFonts w:cs="Calibri"/>
                <w:i/>
              </w:rPr>
              <w:t>.</w:t>
            </w:r>
          </w:p>
        </w:tc>
      </w:tr>
    </w:tbl>
    <w:p w14:paraId="77A2EBBD" w14:textId="77777777" w:rsidR="00BB7BC5" w:rsidRPr="00DF74C6" w:rsidRDefault="00BB7BC5" w:rsidP="00BB7BC5"/>
    <w:p w14:paraId="790D8019" w14:textId="77777777" w:rsidR="0070299F" w:rsidRDefault="0070299F" w:rsidP="0070299F"/>
    <w:p w14:paraId="7B0D1AF2" w14:textId="05023BB5" w:rsidR="00F35C64" w:rsidRPr="00DF74C6" w:rsidRDefault="004767CE" w:rsidP="00DF74C6">
      <w:pPr>
        <w:rPr>
          <w:b/>
        </w:rPr>
      </w:pPr>
      <w:r w:rsidRPr="00DF74C6">
        <w:rPr>
          <w:b/>
        </w:rPr>
        <w:t>Modification de la vitesse de l’audio lors d’un peaufinage</w:t>
      </w:r>
    </w:p>
    <w:p w14:paraId="245F18B6" w14:textId="5BD84CB6" w:rsidR="00BB7BC5" w:rsidRPr="004767CE" w:rsidRDefault="004767CE" w:rsidP="0070299F">
      <w:r w:rsidRPr="004767CE">
        <w:t>Si la lecture de l’audio est trop rapide pour que vous puissiez l’ajuster avec précision, vous pouvez ralentir la vitesse de lecture à l’aide du sélecteur de vitesse en bas de l’écran</w:t>
      </w:r>
      <w:r w:rsidR="00F35C64" w:rsidRPr="004767CE">
        <w:t>.</w:t>
      </w:r>
    </w:p>
    <w:p w14:paraId="584D82AD" w14:textId="309B070F" w:rsidR="00F35C64" w:rsidRPr="004767CE" w:rsidRDefault="00F35C64" w:rsidP="00F35C64">
      <w:pPr>
        <w:keepNext/>
        <w:spacing w:before="120"/>
      </w:pPr>
    </w:p>
    <w:p w14:paraId="466A869E" w14:textId="567CD511" w:rsidR="00F35C64" w:rsidRDefault="0070299F" w:rsidP="00F35C64">
      <w:pPr>
        <w:keepNext/>
        <w:spacing w:before="120"/>
        <w:rPr>
          <w:lang w:val="en-GB"/>
        </w:rPr>
      </w:pPr>
      <w:r w:rsidRPr="00F35C64">
        <w:rPr>
          <w:noProof/>
          <w:lang w:val="en-US" w:eastAsia="en-US"/>
        </w:rPr>
        <mc:AlternateContent>
          <mc:Choice Requires="wps">
            <w:drawing>
              <wp:anchor distT="0" distB="0" distL="114300" distR="114300" simplePos="0" relativeHeight="251685888" behindDoc="0" locked="0" layoutInCell="1" allowOverlap="1" wp14:anchorId="1792BF35" wp14:editId="60B9B38A">
                <wp:simplePos x="0" y="0"/>
                <wp:positionH relativeFrom="column">
                  <wp:posOffset>792481</wp:posOffset>
                </wp:positionH>
                <wp:positionV relativeFrom="paragraph">
                  <wp:posOffset>3401060</wp:posOffset>
                </wp:positionV>
                <wp:extent cx="741680" cy="216270"/>
                <wp:effectExtent l="0" t="171450" r="0" b="203200"/>
                <wp:wrapNone/>
                <wp:docPr id="21"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8200219" flipV="1">
                          <a:off x="0" y="0"/>
                          <a:ext cx="741680" cy="216270"/>
                        </a:xfrm>
                        <a:prstGeom prst="leftArrow">
                          <a:avLst>
                            <a:gd name="adj1" fmla="val 50000"/>
                            <a:gd name="adj2" fmla="val 91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87865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62.4pt;margin-top:267.8pt;width:58.4pt;height:17.05pt;rotation:-8956826fd;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" adj="5774"/>
            </w:pict>
          </mc:Fallback>
        </mc:AlternateContent>
      </w:r>
      <w:r w:rsidR="00F35C64">
        <w:rPr>
          <w:noProof/>
          <w:lang w:val="en-US" w:eastAsia="en-US"/>
        </w:rPr>
        <w:drawing>
          <wp:inline distT="0" distB="0" distL="0" distR="0" wp14:anchorId="5E2751EE" wp14:editId="79FECC70">
            <wp:extent cx="4699235" cy="3765169"/>
            <wp:effectExtent l="0" t="0" r="6350" b="698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26539" cy="3787045"/>
                    </a:xfrm>
                    <a:prstGeom prst="rect">
                      <a:avLst/>
                    </a:prstGeom>
                  </pic:spPr>
                </pic:pic>
              </a:graphicData>
            </a:graphic>
          </wp:inline>
        </w:drawing>
      </w:r>
    </w:p>
    <w:p w14:paraId="2209D9C5" w14:textId="287CCACD" w:rsidR="00F35C64" w:rsidRDefault="00F35C64" w:rsidP="00F35C64">
      <w:pPr>
        <w:keepNext/>
        <w:spacing w:before="120"/>
        <w:rPr>
          <w:lang w:val="en-GB"/>
        </w:rPr>
      </w:pPr>
    </w:p>
    <w:p w14:paraId="257EC694" w14:textId="75EAF969" w:rsidR="00F35C64" w:rsidRDefault="00F35C64" w:rsidP="00F35C64">
      <w:pPr>
        <w:keepNext/>
        <w:spacing w:before="120"/>
        <w:rPr>
          <w:lang w:val="en-GB"/>
        </w:rPr>
      </w:pPr>
      <w:r w:rsidRPr="00F35C64">
        <w:rPr>
          <w:noProof/>
          <w:lang w:val="en-US" w:eastAsia="en-US"/>
        </w:rPr>
        <mc:AlternateContent>
          <mc:Choice Requires="wps">
            <w:drawing>
              <wp:anchor distT="45720" distB="45720" distL="114300" distR="114300" simplePos="0" relativeHeight="251686912" behindDoc="0" locked="0" layoutInCell="1" allowOverlap="1" wp14:anchorId="5C9FFE14" wp14:editId="50250D26">
                <wp:simplePos x="0" y="0"/>
                <wp:positionH relativeFrom="column">
                  <wp:posOffset>50800</wp:posOffset>
                </wp:positionH>
                <wp:positionV relativeFrom="paragraph">
                  <wp:posOffset>71755</wp:posOffset>
                </wp:positionV>
                <wp:extent cx="2333625" cy="1404620"/>
                <wp:effectExtent l="0" t="0" r="28575" b="1841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1404620"/>
                        </a:xfrm>
                        <a:prstGeom prst="rect">
                          <a:avLst/>
                        </a:prstGeom>
                        <a:noFill/>
                        <a:ln w="9525">
                          <a:solidFill>
                            <a:schemeClr val="bg1"/>
                          </a:solidFill>
                          <a:miter lim="800000"/>
                          <a:headEnd/>
                          <a:tailEnd/>
                        </a:ln>
                      </wps:spPr>
                      <wps:txbx>
                        <w:txbxContent>
                          <w:p w14:paraId="0B94EF8A" w14:textId="4D05EA5B" w:rsidR="00766477" w:rsidRPr="004767CE" w:rsidRDefault="00766477" w:rsidP="00F35C64">
                            <w:r w:rsidRPr="004767CE">
                              <w:t>Modifiez la vitesse de lecture ici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9FFE14" id="_x0000_s1030" type="#_x0000_t202" style="position:absolute;margin-left:4pt;margin-top:5.65pt;width:183.75pt;height:110.6pt;z-index:251686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" filled="f" strokecolor="white [3212]">
                <v:textbox style="mso-fit-shape-to-text:t">
                  <w:txbxContent>
                    <w:p w14:paraId="0B94EF8A" w14:textId="4D05EA5B" w:rsidR="00766477" w:rsidRPr="004767CE" w:rsidRDefault="00766477" w:rsidP="00F35C64">
                      <w:r w:rsidRPr="004767CE">
                        <w:t>Modifiez la vitesse de lecture ici</w:t>
                      </w:r>
                    </w:p>
                  </w:txbxContent>
                </v:textbox>
              </v:shape>
            </w:pict>
          </mc:Fallback>
        </mc:AlternateContent>
      </w:r>
    </w:p>
    <w:p w14:paraId="153B2DFE" w14:textId="26B42F86" w:rsidR="00F35C64" w:rsidRDefault="00F35C64" w:rsidP="00F35C64">
      <w:pPr>
        <w:keepNext/>
        <w:spacing w:before="120"/>
        <w:rPr>
          <w:lang w:val="en-GB"/>
        </w:rPr>
      </w:pPr>
    </w:p>
    <w:p w14:paraId="5320E9ED" w14:textId="244F529A" w:rsidR="00AD4793" w:rsidRPr="004767CE" w:rsidRDefault="004767CE" w:rsidP="00F55404">
      <w:pPr>
        <w:pStyle w:val="Heading2"/>
        <w:rPr>
          <w:lang w:val="fr-FR"/>
        </w:rPr>
      </w:pPr>
      <w:bookmarkStart w:id="21" w:name="_Toc217376193"/>
      <w:r w:rsidRPr="004767CE">
        <w:rPr>
          <w:lang w:val="fr-FR"/>
        </w:rPr>
        <w:t xml:space="preserve">Raccourcis clavier lors d’un </w:t>
      </w:r>
      <w:r>
        <w:rPr>
          <w:lang w:val="fr-FR"/>
        </w:rPr>
        <w:t>peaufinage</w:t>
      </w:r>
      <w:bookmarkEnd w:id="21"/>
    </w:p>
    <w:p w14:paraId="117889F7" w14:textId="2A7957E3" w:rsidR="00AD4793" w:rsidRPr="004767CE" w:rsidRDefault="004767CE" w:rsidP="00F55404">
      <w:pPr>
        <w:keepNext/>
        <w:spacing w:before="120"/>
      </w:pPr>
      <w:r w:rsidRPr="004767CE">
        <w:t xml:space="preserve">Les raccourcis clavier suivants sont disponibles dans l’interface de </w:t>
      </w:r>
      <w:r>
        <w:t>peaufinage</w:t>
      </w:r>
      <w:r w:rsidR="00AD4793" w:rsidRPr="004767CE">
        <w:t>:</w:t>
      </w:r>
    </w:p>
    <w:p w14:paraId="19C0D79B" w14:textId="77777777" w:rsidR="00F55404" w:rsidRPr="004767CE" w:rsidRDefault="00F55404" w:rsidP="004767CE">
      <w:pPr>
        <w:keepNext/>
        <w:spacing w:before="120"/>
        <w:jc w:val="center"/>
      </w:pPr>
    </w:p>
    <w:tbl>
      <w:tblPr>
        <w:tblStyle w:val="TableGrid"/>
        <w:tblW w:w="0" w:type="auto"/>
        <w:jc w:val="center"/>
        <w:tblCellMar>
          <w:top w:w="57" w:type="dxa"/>
          <w:bottom w:w="57" w:type="dxa"/>
        </w:tblCellMar>
        <w:tblLook w:val="04A0" w:firstRow="1" w:lastRow="0" w:firstColumn="1" w:lastColumn="0" w:noHBand="0" w:noVBand="1"/>
      </w:tblPr>
      <w:tblGrid>
        <w:gridCol w:w="1559"/>
        <w:gridCol w:w="5636"/>
      </w:tblGrid>
      <w:tr w:rsidR="00AD4793" w:rsidRPr="00F55404" w14:paraId="4B55C023" w14:textId="77777777" w:rsidTr="00F55404">
        <w:trPr>
          <w:jc w:val="center"/>
        </w:trPr>
        <w:tc>
          <w:tcPr>
            <w:tcW w:w="1559" w:type="dxa"/>
            <w:shd w:val="clear" w:color="auto" w:fill="DBE5F1" w:themeFill="accent1" w:themeFillTint="33"/>
            <w:vAlign w:val="center"/>
          </w:tcPr>
          <w:p w14:paraId="1420D59C" w14:textId="074248B2" w:rsidR="00AD4793" w:rsidRPr="00F55404" w:rsidRDefault="004767CE" w:rsidP="00F55404">
            <w:pPr>
              <w:keepNext/>
              <w:jc w:val="center"/>
              <w:rPr>
                <w:b/>
                <w:bCs/>
                <w:lang w:val="en-GB"/>
              </w:rPr>
            </w:pPr>
            <w:r>
              <w:rPr>
                <w:b/>
                <w:bCs/>
                <w:lang w:val="en-GB"/>
              </w:rPr>
              <w:t>Touche</w:t>
            </w:r>
          </w:p>
        </w:tc>
        <w:tc>
          <w:tcPr>
            <w:tcW w:w="5636" w:type="dxa"/>
            <w:shd w:val="clear" w:color="auto" w:fill="DBE5F1" w:themeFill="accent1" w:themeFillTint="33"/>
            <w:vAlign w:val="center"/>
          </w:tcPr>
          <w:p w14:paraId="4AAF8A34" w14:textId="6A278C24" w:rsidR="00AD4793" w:rsidRPr="00F55404" w:rsidRDefault="00F55404" w:rsidP="00F55404">
            <w:pPr>
              <w:keepNext/>
              <w:rPr>
                <w:b/>
                <w:bCs/>
                <w:lang w:val="en-GB"/>
              </w:rPr>
            </w:pPr>
            <w:r w:rsidRPr="00F55404">
              <w:rPr>
                <w:b/>
                <w:bCs/>
                <w:lang w:val="en-GB"/>
              </w:rPr>
              <w:t>Action</w:t>
            </w:r>
          </w:p>
        </w:tc>
      </w:tr>
      <w:tr w:rsidR="00AD4793" w14:paraId="4001A369" w14:textId="77777777" w:rsidTr="00F55404">
        <w:trPr>
          <w:jc w:val="center"/>
        </w:trPr>
        <w:tc>
          <w:tcPr>
            <w:tcW w:w="1559" w:type="dxa"/>
            <w:vAlign w:val="center"/>
          </w:tcPr>
          <w:p w14:paraId="33B8D0FD" w14:textId="08027EF6" w:rsidR="00AD4793" w:rsidRPr="00766477" w:rsidRDefault="00766477" w:rsidP="00F55404">
            <w:pPr>
              <w:jc w:val="center"/>
              <w:rPr>
                <w:lang w:val="en-GB"/>
              </w:rPr>
            </w:pPr>
            <w:r w:rsidRPr="00766477">
              <w:rPr>
                <w:lang w:val="en-GB"/>
              </w:rPr>
              <w:t>Barre d'espace</w:t>
            </w:r>
          </w:p>
        </w:tc>
        <w:tc>
          <w:tcPr>
            <w:tcW w:w="5636" w:type="dxa"/>
            <w:vAlign w:val="center"/>
          </w:tcPr>
          <w:p w14:paraId="54363E52" w14:textId="5F6908AC" w:rsidR="00AD4793" w:rsidRPr="00766477" w:rsidRDefault="00766477" w:rsidP="00F55404">
            <w:r w:rsidRPr="00766477">
              <w:t>Démarrer/mettre en pause l'audio</w:t>
            </w:r>
          </w:p>
        </w:tc>
      </w:tr>
      <w:tr w:rsidR="00AD4793" w14:paraId="2CB052EB" w14:textId="77777777" w:rsidTr="00F55404">
        <w:trPr>
          <w:jc w:val="center"/>
        </w:trPr>
        <w:tc>
          <w:tcPr>
            <w:tcW w:w="1559" w:type="dxa"/>
            <w:vAlign w:val="center"/>
          </w:tcPr>
          <w:p w14:paraId="19E6C1E6" w14:textId="76C5BE77" w:rsidR="00AD4793" w:rsidRDefault="00F55404" w:rsidP="00F55404">
            <w:pPr>
              <w:jc w:val="center"/>
              <w:rPr>
                <w:lang w:val="en-GB"/>
              </w:rPr>
            </w:pPr>
            <w:r>
              <w:rPr>
                <w:lang w:val="en-GB"/>
              </w:rPr>
              <w:t>T</w:t>
            </w:r>
          </w:p>
        </w:tc>
        <w:tc>
          <w:tcPr>
            <w:tcW w:w="5636" w:type="dxa"/>
            <w:vAlign w:val="center"/>
          </w:tcPr>
          <w:p w14:paraId="44A9445C" w14:textId="2E012835" w:rsidR="00AD4793" w:rsidRPr="00766477" w:rsidRDefault="00766477" w:rsidP="00F55404">
            <w:r w:rsidRPr="00766477">
              <w:t>Enregistrer le fichier de synchronisation</w:t>
            </w:r>
          </w:p>
        </w:tc>
      </w:tr>
      <w:tr w:rsidR="00AD4793" w:rsidRPr="00766477" w14:paraId="4ABA1C26" w14:textId="77777777" w:rsidTr="00F55404">
        <w:trPr>
          <w:jc w:val="center"/>
        </w:trPr>
        <w:tc>
          <w:tcPr>
            <w:tcW w:w="1559" w:type="dxa"/>
            <w:vAlign w:val="center"/>
          </w:tcPr>
          <w:p w14:paraId="0369BE84" w14:textId="0DCCF87B" w:rsidR="00AD4793" w:rsidRDefault="00F55404" w:rsidP="00F55404">
            <w:pPr>
              <w:jc w:val="center"/>
              <w:rPr>
                <w:lang w:val="en-GB"/>
              </w:rPr>
            </w:pPr>
            <w:r>
              <w:rPr>
                <w:lang w:val="en-GB"/>
              </w:rPr>
              <w:t>N</w:t>
            </w:r>
          </w:p>
        </w:tc>
        <w:tc>
          <w:tcPr>
            <w:tcW w:w="5636" w:type="dxa"/>
            <w:vAlign w:val="center"/>
          </w:tcPr>
          <w:p w14:paraId="0ABE89D3" w14:textId="379EF66A" w:rsidR="00AD4793" w:rsidRPr="00766477" w:rsidRDefault="00766477" w:rsidP="00766477">
            <w:r w:rsidRPr="00766477">
              <w:t xml:space="preserve">Commencer à jouer à partir de la </w:t>
            </w:r>
            <w:r>
              <w:t>ligne</w:t>
            </w:r>
            <w:r w:rsidRPr="00766477">
              <w:t xml:space="preserve"> suivante</w:t>
            </w:r>
          </w:p>
        </w:tc>
      </w:tr>
      <w:tr w:rsidR="00AD4793" w:rsidRPr="00766477" w14:paraId="270D74D5" w14:textId="77777777" w:rsidTr="00F55404">
        <w:trPr>
          <w:jc w:val="center"/>
        </w:trPr>
        <w:tc>
          <w:tcPr>
            <w:tcW w:w="1559" w:type="dxa"/>
            <w:vAlign w:val="center"/>
          </w:tcPr>
          <w:p w14:paraId="60D6B5FE" w14:textId="1712A385" w:rsidR="00AD4793" w:rsidRDefault="00F55404" w:rsidP="00F55404">
            <w:pPr>
              <w:jc w:val="center"/>
              <w:rPr>
                <w:lang w:val="en-GB"/>
              </w:rPr>
            </w:pPr>
            <w:r>
              <w:rPr>
                <w:lang w:val="en-GB"/>
              </w:rPr>
              <w:t>P</w:t>
            </w:r>
          </w:p>
        </w:tc>
        <w:tc>
          <w:tcPr>
            <w:tcW w:w="5636" w:type="dxa"/>
            <w:vAlign w:val="center"/>
          </w:tcPr>
          <w:p w14:paraId="2810C976" w14:textId="2B184C4D" w:rsidR="00AD4793" w:rsidRPr="00766477" w:rsidRDefault="00766477" w:rsidP="00766477">
            <w:r w:rsidRPr="00766477">
              <w:t xml:space="preserve">Commencer à jouer à partir de la </w:t>
            </w:r>
            <w:r>
              <w:t>ligne</w:t>
            </w:r>
            <w:r w:rsidRPr="00766477">
              <w:t xml:space="preserve"> précédente</w:t>
            </w:r>
          </w:p>
        </w:tc>
      </w:tr>
      <w:tr w:rsidR="00AD4793" w:rsidRPr="00766477" w14:paraId="315D64D1" w14:textId="77777777" w:rsidTr="00F55404">
        <w:trPr>
          <w:jc w:val="center"/>
        </w:trPr>
        <w:tc>
          <w:tcPr>
            <w:tcW w:w="1559" w:type="dxa"/>
            <w:vAlign w:val="center"/>
          </w:tcPr>
          <w:p w14:paraId="4A47D55D" w14:textId="2E1A1344" w:rsidR="00AD4793" w:rsidRDefault="00F55404" w:rsidP="00F55404">
            <w:pPr>
              <w:jc w:val="center"/>
              <w:rPr>
                <w:lang w:val="en-GB"/>
              </w:rPr>
            </w:pPr>
            <w:r>
              <w:rPr>
                <w:lang w:val="en-GB"/>
              </w:rPr>
              <w:t>B</w:t>
            </w:r>
          </w:p>
        </w:tc>
        <w:tc>
          <w:tcPr>
            <w:tcW w:w="5636" w:type="dxa"/>
            <w:vAlign w:val="center"/>
          </w:tcPr>
          <w:p w14:paraId="40D11D4A" w14:textId="4801EDE0" w:rsidR="00AD4793" w:rsidRPr="00766477" w:rsidRDefault="00766477" w:rsidP="00F55404">
            <w:r w:rsidRPr="00766477">
              <w:t>Réglez l’heure de début de la phrase pour qu’elle soit à la position audio actuelle</w:t>
            </w:r>
          </w:p>
        </w:tc>
      </w:tr>
      <w:tr w:rsidR="00F55404" w:rsidRPr="00766477" w14:paraId="30A03F8C" w14:textId="77777777" w:rsidTr="00F55404">
        <w:trPr>
          <w:jc w:val="center"/>
        </w:trPr>
        <w:tc>
          <w:tcPr>
            <w:tcW w:w="1559" w:type="dxa"/>
            <w:vAlign w:val="center"/>
          </w:tcPr>
          <w:p w14:paraId="18BD1761" w14:textId="52010C38" w:rsidR="00F55404" w:rsidRDefault="00F55404" w:rsidP="00766477">
            <w:pPr>
              <w:jc w:val="center"/>
              <w:rPr>
                <w:lang w:val="en-GB"/>
              </w:rPr>
            </w:pPr>
            <w:r>
              <w:rPr>
                <w:lang w:val="en-GB"/>
              </w:rPr>
              <w:t>A (o</w:t>
            </w:r>
            <w:r w:rsidR="00766477">
              <w:rPr>
                <w:lang w:val="en-GB"/>
              </w:rPr>
              <w:t>u</w:t>
            </w:r>
            <w:r>
              <w:rPr>
                <w:lang w:val="en-GB"/>
              </w:rPr>
              <w:t xml:space="preserve"> Q)</w:t>
            </w:r>
          </w:p>
        </w:tc>
        <w:tc>
          <w:tcPr>
            <w:tcW w:w="5636" w:type="dxa"/>
            <w:vAlign w:val="center"/>
          </w:tcPr>
          <w:p w14:paraId="2936A68D" w14:textId="65A352F1" w:rsidR="00F55404" w:rsidRPr="00766477" w:rsidRDefault="00766477" w:rsidP="00766477">
            <w:r w:rsidRPr="00766477">
              <w:t xml:space="preserve">Reculer l’heure de début de la </w:t>
            </w:r>
            <w:r>
              <w:t>ligne</w:t>
            </w:r>
            <w:r w:rsidRPr="00766477">
              <w:t xml:space="preserve"> actuelle de 1 seconde</w:t>
            </w:r>
          </w:p>
        </w:tc>
      </w:tr>
      <w:tr w:rsidR="00F55404" w:rsidRPr="00766477" w14:paraId="5744DFA9" w14:textId="77777777" w:rsidTr="00F55404">
        <w:trPr>
          <w:jc w:val="center"/>
        </w:trPr>
        <w:tc>
          <w:tcPr>
            <w:tcW w:w="1559" w:type="dxa"/>
            <w:vAlign w:val="center"/>
          </w:tcPr>
          <w:p w14:paraId="6FEE26C5" w14:textId="3D6204C9" w:rsidR="00F55404" w:rsidRDefault="00F55404" w:rsidP="00F55404">
            <w:pPr>
              <w:jc w:val="center"/>
              <w:rPr>
                <w:lang w:val="en-GB"/>
              </w:rPr>
            </w:pPr>
            <w:r>
              <w:rPr>
                <w:lang w:val="en-GB"/>
              </w:rPr>
              <w:t>S</w:t>
            </w:r>
          </w:p>
        </w:tc>
        <w:tc>
          <w:tcPr>
            <w:tcW w:w="5636" w:type="dxa"/>
            <w:vAlign w:val="center"/>
          </w:tcPr>
          <w:p w14:paraId="1E5252F2" w14:textId="3566FB78" w:rsidR="00F55404" w:rsidRPr="00766477" w:rsidRDefault="00766477" w:rsidP="00F55404">
            <w:r w:rsidRPr="00766477">
              <w:t xml:space="preserve">Reculez l’heure de début de la </w:t>
            </w:r>
            <w:r>
              <w:t>ligne</w:t>
            </w:r>
            <w:r w:rsidRPr="00766477">
              <w:t xml:space="preserve"> actuelle de 0,1 seconde</w:t>
            </w:r>
          </w:p>
        </w:tc>
      </w:tr>
      <w:tr w:rsidR="00F55404" w:rsidRPr="00766477" w14:paraId="17D0FF56" w14:textId="77777777" w:rsidTr="00F55404">
        <w:trPr>
          <w:jc w:val="center"/>
        </w:trPr>
        <w:tc>
          <w:tcPr>
            <w:tcW w:w="1559" w:type="dxa"/>
            <w:vAlign w:val="center"/>
          </w:tcPr>
          <w:p w14:paraId="1DD36AA4" w14:textId="47E046FB" w:rsidR="00F55404" w:rsidRDefault="00F55404" w:rsidP="00F55404">
            <w:pPr>
              <w:jc w:val="center"/>
              <w:rPr>
                <w:lang w:val="en-GB"/>
              </w:rPr>
            </w:pPr>
            <w:r>
              <w:rPr>
                <w:lang w:val="en-GB"/>
              </w:rPr>
              <w:t>D</w:t>
            </w:r>
          </w:p>
        </w:tc>
        <w:tc>
          <w:tcPr>
            <w:tcW w:w="5636" w:type="dxa"/>
            <w:vAlign w:val="center"/>
          </w:tcPr>
          <w:p w14:paraId="52AED292" w14:textId="7FCF2CED" w:rsidR="00F55404" w:rsidRPr="00766477" w:rsidRDefault="00766477" w:rsidP="00F55404">
            <w:r w:rsidRPr="00766477">
              <w:t>Avancer l’heure de début de la ligne actuelle de 0,1 seconde</w:t>
            </w:r>
          </w:p>
        </w:tc>
      </w:tr>
      <w:tr w:rsidR="00F55404" w:rsidRPr="00766477" w14:paraId="178B3F17" w14:textId="77777777" w:rsidTr="00F55404">
        <w:trPr>
          <w:jc w:val="center"/>
        </w:trPr>
        <w:tc>
          <w:tcPr>
            <w:tcW w:w="1559" w:type="dxa"/>
            <w:vAlign w:val="center"/>
          </w:tcPr>
          <w:p w14:paraId="65119015" w14:textId="54000323" w:rsidR="00F55404" w:rsidRDefault="00F55404" w:rsidP="00F55404">
            <w:pPr>
              <w:jc w:val="center"/>
              <w:rPr>
                <w:lang w:val="en-GB"/>
              </w:rPr>
            </w:pPr>
            <w:r>
              <w:rPr>
                <w:lang w:val="en-GB"/>
              </w:rPr>
              <w:t>F</w:t>
            </w:r>
          </w:p>
        </w:tc>
        <w:tc>
          <w:tcPr>
            <w:tcW w:w="5636" w:type="dxa"/>
            <w:vAlign w:val="center"/>
          </w:tcPr>
          <w:p w14:paraId="6DD1753B" w14:textId="0777AE98" w:rsidR="00F55404" w:rsidRPr="00766477" w:rsidRDefault="00766477" w:rsidP="00F55404">
            <w:r w:rsidRPr="00766477">
              <w:t>Avancer l’heure de début de la rangée actuelle de 1 seconde</w:t>
            </w:r>
          </w:p>
        </w:tc>
      </w:tr>
    </w:tbl>
    <w:p w14:paraId="239FE035" w14:textId="403CA693" w:rsidR="00F35C64" w:rsidRPr="00766477" w:rsidRDefault="00F35C64" w:rsidP="004913FE">
      <w:pPr>
        <w:spacing w:before="240"/>
      </w:pPr>
    </w:p>
    <w:p w14:paraId="31351326" w14:textId="7C485454" w:rsidR="00C403D4" w:rsidRPr="00766477" w:rsidRDefault="00766477" w:rsidP="00C403D4">
      <w:pPr>
        <w:pStyle w:val="Heading2"/>
        <w:rPr>
          <w:lang w:val="fr-FR"/>
        </w:rPr>
      </w:pPr>
      <w:bookmarkStart w:id="22" w:name="_Toc217376194"/>
      <w:r w:rsidRPr="00766477">
        <w:rPr>
          <w:lang w:val="fr-FR"/>
        </w:rPr>
        <w:t xml:space="preserve">Envoi de fichiers de </w:t>
      </w:r>
      <w:r>
        <w:rPr>
          <w:lang w:val="fr-FR"/>
        </w:rPr>
        <w:t>synchronisation</w:t>
      </w:r>
      <w:r w:rsidRPr="00766477">
        <w:rPr>
          <w:lang w:val="fr-FR"/>
        </w:rPr>
        <w:t xml:space="preserve"> à d’autres personnes</w:t>
      </w:r>
      <w:bookmarkEnd w:id="22"/>
    </w:p>
    <w:p w14:paraId="71CF1A69" w14:textId="778196C6" w:rsidR="00C403D4" w:rsidRPr="00766477" w:rsidRDefault="00766477" w:rsidP="00C403D4">
      <w:pPr>
        <w:spacing w:before="240"/>
      </w:pPr>
      <w:r w:rsidRPr="00766477">
        <w:t xml:space="preserve">Si vous voulez bien faire le </w:t>
      </w:r>
      <w:r>
        <w:t>peaufinage</w:t>
      </w:r>
      <w:r w:rsidRPr="00766477">
        <w:t>, cela peut prendre beaucoup de temps d’écoute concentrée. Vous avez peut-être des amis et des collègues qui sont prêts à vous aider. Il est possible de leur envoyer les fichiers de réglage fin sur lesquels travailler sans qu’ils aient besoin d’installer Scripture App Builder</w:t>
      </w:r>
      <w:r w:rsidR="00C403D4" w:rsidRPr="00766477">
        <w:t>.</w:t>
      </w:r>
    </w:p>
    <w:p w14:paraId="37473B02" w14:textId="0E9194ED" w:rsidR="00C403D4" w:rsidRPr="00766477" w:rsidRDefault="00766477" w:rsidP="00C403D4">
      <w:pPr>
        <w:spacing w:before="240"/>
      </w:pPr>
      <w:r w:rsidRPr="00766477">
        <w:t>Pour faire cela</w:t>
      </w:r>
      <w:r w:rsidR="00C403D4" w:rsidRPr="00766477">
        <w:t>:</w:t>
      </w:r>
    </w:p>
    <w:p w14:paraId="61D89429" w14:textId="05D2D24C" w:rsidR="00C403D4" w:rsidRPr="00766477" w:rsidRDefault="00766477" w:rsidP="00C403D4">
      <w:pPr>
        <w:pStyle w:val="ListParagraph"/>
        <w:numPr>
          <w:ilvl w:val="0"/>
          <w:numId w:val="35"/>
        </w:numPr>
        <w:spacing w:before="240"/>
      </w:pPr>
      <w:r w:rsidRPr="00766477">
        <w:t xml:space="preserve">Sélectionnez un ou plusieurs livres, ou une collection de livres, cliquez avec le bouton droit, puis sélectionnez </w:t>
      </w:r>
      <w:r w:rsidRPr="00766477">
        <w:rPr>
          <w:b/>
        </w:rPr>
        <w:t>Gestionnaire de fichiers d’ajustement précis</w:t>
      </w:r>
      <w:r>
        <w:t>…</w:t>
      </w:r>
    </w:p>
    <w:p w14:paraId="73D3B52C" w14:textId="55A87C70" w:rsidR="00C403D4" w:rsidRPr="00766477" w:rsidRDefault="00766477" w:rsidP="00C403D4">
      <w:pPr>
        <w:pStyle w:val="ListParagraph"/>
        <w:numPr>
          <w:ilvl w:val="0"/>
          <w:numId w:val="35"/>
        </w:numPr>
        <w:spacing w:before="120"/>
        <w:contextualSpacing w:val="0"/>
      </w:pPr>
      <w:r w:rsidRPr="00766477">
        <w:rPr>
          <w:bCs/>
        </w:rPr>
        <w:t>Dans l’assistant, choisissez</w:t>
      </w:r>
      <w:r w:rsidRPr="00766477">
        <w:t xml:space="preserve"> </w:t>
      </w:r>
      <w:r w:rsidRPr="00766477">
        <w:rPr>
          <w:b/>
        </w:rPr>
        <w:t>Les fichiers seront envoyés à d’autres personnes</w:t>
      </w:r>
      <w:r w:rsidR="00C403D4" w:rsidRPr="00766477">
        <w:t>.</w:t>
      </w:r>
    </w:p>
    <w:p w14:paraId="4216F6EB" w14:textId="390E99B8" w:rsidR="00C403D4" w:rsidRPr="00766477" w:rsidRDefault="00766477" w:rsidP="00C403D4">
      <w:pPr>
        <w:pStyle w:val="ListParagraph"/>
        <w:numPr>
          <w:ilvl w:val="0"/>
          <w:numId w:val="35"/>
        </w:numPr>
        <w:spacing w:before="120"/>
        <w:contextualSpacing w:val="0"/>
      </w:pPr>
      <w:r w:rsidRPr="00766477">
        <w:t xml:space="preserve">Sur la page suivante, </w:t>
      </w:r>
      <w:r w:rsidRPr="00766477">
        <w:rPr>
          <w:b/>
        </w:rPr>
        <w:t>Fichiers audio</w:t>
      </w:r>
      <w:r w:rsidRPr="00766477">
        <w:t>, choisissez de copier les fichiers audio (si vous disposez d’une bonne connexion Internet) ou choisissez de ne pas les copier (si votre connexion Internet est limitée et vous direz à vos amis où ils peuvent télécharger les fichiers audio</w:t>
      </w:r>
      <w:r w:rsidR="00C403D4" w:rsidRPr="00766477">
        <w:t>).</w:t>
      </w:r>
    </w:p>
    <w:p w14:paraId="589E8A46" w14:textId="31553EC0" w:rsidR="00C403D4" w:rsidRPr="00766477" w:rsidRDefault="00766477" w:rsidP="00C403D4">
      <w:pPr>
        <w:pStyle w:val="ListParagraph"/>
        <w:numPr>
          <w:ilvl w:val="0"/>
          <w:numId w:val="35"/>
        </w:numPr>
        <w:spacing w:before="120"/>
        <w:contextualSpacing w:val="0"/>
      </w:pPr>
      <w:r w:rsidRPr="00766477">
        <w:t xml:space="preserve">Sur la page suivante, </w:t>
      </w:r>
      <w:r w:rsidRPr="00766477">
        <w:rPr>
          <w:b/>
        </w:rPr>
        <w:t>Fichiers Zip</w:t>
      </w:r>
      <w:r w:rsidRPr="00766477">
        <w:t>, choisissez de compresser les fichiers de réglage fin ensemble pour les envoyer à vos amis</w:t>
      </w:r>
      <w:r w:rsidR="0060492D" w:rsidRPr="00766477">
        <w:t>.</w:t>
      </w:r>
    </w:p>
    <w:p w14:paraId="039B964B" w14:textId="218B3210" w:rsidR="0060492D" w:rsidRPr="00236A95" w:rsidRDefault="00236A95" w:rsidP="00C403D4">
      <w:pPr>
        <w:pStyle w:val="ListParagraph"/>
        <w:numPr>
          <w:ilvl w:val="0"/>
          <w:numId w:val="35"/>
        </w:numPr>
        <w:spacing w:before="120"/>
        <w:contextualSpacing w:val="0"/>
      </w:pPr>
      <w:r w:rsidRPr="00236A95">
        <w:t xml:space="preserve">Sur la page suivante, </w:t>
      </w:r>
      <w:r w:rsidRPr="00236A95">
        <w:rPr>
          <w:b/>
        </w:rPr>
        <w:t>Dossier de sortie</w:t>
      </w:r>
      <w:r w:rsidRPr="00236A95">
        <w:t xml:space="preserve">, choisissez l’emplacement où vous souhaitez que les fichiers soient créés, puis cliquez sur </w:t>
      </w:r>
      <w:r w:rsidRPr="00236A95">
        <w:rPr>
          <w:b/>
        </w:rPr>
        <w:t>Créer fichiers</w:t>
      </w:r>
      <w:r w:rsidR="0060492D" w:rsidRPr="00236A95">
        <w:t>.</w:t>
      </w:r>
    </w:p>
    <w:p w14:paraId="475F965C" w14:textId="22F75B90" w:rsidR="00C403D4" w:rsidRDefault="00236A95" w:rsidP="0060492D">
      <w:pPr>
        <w:pStyle w:val="ListParagraph"/>
        <w:numPr>
          <w:ilvl w:val="0"/>
          <w:numId w:val="35"/>
        </w:numPr>
        <w:spacing w:before="120"/>
        <w:contextualSpacing w:val="0"/>
        <w:rPr>
          <w:lang w:val="en-GB"/>
        </w:rPr>
      </w:pPr>
      <w:r w:rsidRPr="00236A95">
        <w:t xml:space="preserve">Envoyez les fichiers à vos amis, demandez-leur de les décompresser sur leur ordinateur et expliquez-leur comment ils peuvent travailler sur les timings. </w:t>
      </w:r>
      <w:r>
        <w:rPr>
          <w:lang w:val="en-GB"/>
        </w:rPr>
        <w:t>Ils devraient vous renvoyer les fichiers de synchronisation modifiés</w:t>
      </w:r>
      <w:r w:rsidR="0060492D">
        <w:rPr>
          <w:lang w:val="en-GB"/>
        </w:rPr>
        <w:t>.</w:t>
      </w:r>
    </w:p>
    <w:p w14:paraId="153A36C8" w14:textId="77777777" w:rsidR="00DF74C6" w:rsidRPr="0060492D" w:rsidRDefault="00DF74C6" w:rsidP="00DF74C6">
      <w:pPr>
        <w:pStyle w:val="ListParagraph"/>
        <w:spacing w:before="120"/>
        <w:contextualSpacing w:val="0"/>
        <w:rPr>
          <w:lang w:val="en-GB"/>
        </w:rPr>
      </w:pPr>
    </w:p>
    <w:tbl>
      <w:tblPr>
        <w:tblStyle w:val="TableGrid"/>
        <w:tblW w:w="7650" w:type="dxa"/>
        <w:tblInd w:w="715" w:type="dxa"/>
        <w:tblLayout w:type="fixed"/>
        <w:tblCellMar>
          <w:top w:w="173" w:type="dxa"/>
          <w:left w:w="173" w:type="dxa"/>
          <w:bottom w:w="115" w:type="dxa"/>
          <w:right w:w="173" w:type="dxa"/>
        </w:tblCellMar>
        <w:tblLook w:val="04A0" w:firstRow="1" w:lastRow="0" w:firstColumn="1" w:lastColumn="0" w:noHBand="0" w:noVBand="1"/>
      </w:tblPr>
      <w:tblGrid>
        <w:gridCol w:w="895"/>
        <w:gridCol w:w="6755"/>
      </w:tblGrid>
      <w:tr w:rsidR="0028655C" w:rsidRPr="007800B3" w14:paraId="0244ABFF" w14:textId="77777777" w:rsidTr="005E572C">
        <w:trPr>
          <w:trHeight w:val="757"/>
        </w:trPr>
        <w:tc>
          <w:tcPr>
            <w:tcW w:w="895" w:type="dxa"/>
            <w:shd w:val="clear" w:color="auto" w:fill="FFFF00"/>
          </w:tcPr>
          <w:bookmarkEnd w:id="18"/>
          <w:p w14:paraId="05727BCE" w14:textId="77777777" w:rsidR="0028655C" w:rsidRPr="00AA37B5" w:rsidRDefault="0028655C" w:rsidP="005E572C">
            <w:pPr>
              <w:tabs>
                <w:tab w:val="left" w:pos="4905"/>
              </w:tabs>
              <w:rPr>
                <w:rFonts w:cs="Calibri"/>
                <w:b/>
                <w:sz w:val="72"/>
                <w:szCs w:val="72"/>
              </w:rPr>
            </w:pPr>
            <w:r w:rsidRPr="00AA37B5">
              <w:rPr>
                <w:rFonts w:cs="Calibri"/>
                <w:b/>
                <w:sz w:val="72"/>
                <w:szCs w:val="72"/>
              </w:rPr>
              <w:sym w:font="Wingdings" w:char="F046"/>
            </w:r>
            <w:r w:rsidRPr="00AA37B5">
              <w:rPr>
                <w:rFonts w:cs="Calibri"/>
                <w:b/>
                <w:sz w:val="72"/>
                <w:szCs w:val="72"/>
              </w:rPr>
              <w:t xml:space="preserve"> </w:t>
            </w:r>
          </w:p>
        </w:tc>
        <w:tc>
          <w:tcPr>
            <w:tcW w:w="6755" w:type="dxa"/>
            <w:tcMar>
              <w:top w:w="115" w:type="dxa"/>
              <w:left w:w="115" w:type="dxa"/>
              <w:right w:w="115" w:type="dxa"/>
            </w:tcMar>
          </w:tcPr>
          <w:p w14:paraId="1404412A" w14:textId="602DE96D" w:rsidR="0028655C" w:rsidRPr="007800B3" w:rsidRDefault="0028655C" w:rsidP="0028655C">
            <w:pPr>
              <w:tabs>
                <w:tab w:val="left" w:pos="4905"/>
              </w:tabs>
              <w:rPr>
                <w:rFonts w:cs="Calibri"/>
                <w:i/>
                <w:lang w:val="en-US"/>
              </w:rPr>
            </w:pPr>
            <w:r w:rsidRPr="0028655C">
              <w:rPr>
                <w:rFonts w:cs="Calibri"/>
                <w:i/>
              </w:rPr>
              <w:t xml:space="preserve">Il existe actuellement un groupe de bénévoles appelé SAB Assist, qui peut financer collectivement la mise au point de projets, y compris la création de Bibles entières. </w:t>
            </w:r>
            <w:r w:rsidRPr="0028655C">
              <w:rPr>
                <w:rFonts w:cs="Calibri"/>
                <w:i/>
                <w:lang w:val="en-US"/>
              </w:rPr>
              <w:t xml:space="preserve">Contactez </w:t>
            </w:r>
            <w:hyperlink r:id="rId35" w:history="1">
              <w:r w:rsidRPr="00661D0B">
                <w:rPr>
                  <w:rStyle w:val="Hyperlink"/>
                  <w:rFonts w:cs="Calibri"/>
                  <w:i/>
                  <w:lang w:val="en-US"/>
                </w:rPr>
                <w:t>andrew_shafe@sil.org</w:t>
              </w:r>
            </w:hyperlink>
            <w:r>
              <w:rPr>
                <w:rFonts w:cs="Calibri"/>
                <w:i/>
                <w:lang w:val="en-US"/>
              </w:rPr>
              <w:t xml:space="preserve"> </w:t>
            </w:r>
            <w:r w:rsidRPr="0028655C">
              <w:rPr>
                <w:rFonts w:cs="Calibri"/>
                <w:i/>
                <w:lang w:val="en-US"/>
              </w:rPr>
              <w:t>pour plus de détails.</w:t>
            </w:r>
            <w:r>
              <w:rPr>
                <w:rFonts w:cs="Calibri"/>
                <w:i/>
                <w:lang w:val="en-US"/>
              </w:rPr>
              <w:t>.</w:t>
            </w:r>
          </w:p>
        </w:tc>
      </w:tr>
    </w:tbl>
    <w:p w14:paraId="13E9BB6B" w14:textId="0D8247CC" w:rsidR="006764DC" w:rsidRPr="007A4CB2" w:rsidRDefault="007A4CB2" w:rsidP="006764DC">
      <w:pPr>
        <w:pStyle w:val="Heading2"/>
        <w:rPr>
          <w:lang w:val="fr-FR"/>
        </w:rPr>
      </w:pPr>
      <w:bookmarkStart w:id="23" w:name="_Toc217376195"/>
      <w:r>
        <w:rPr>
          <w:lang w:val="fr-FR"/>
        </w:rPr>
        <w:t>Peau</w:t>
      </w:r>
      <w:r w:rsidRPr="007A4CB2">
        <w:rPr>
          <w:lang w:val="fr-FR"/>
        </w:rPr>
        <w:t>finez les fichiers de synchronisation à l’aide d’Audacity</w:t>
      </w:r>
      <w:bookmarkEnd w:id="23"/>
    </w:p>
    <w:p w14:paraId="08C7B671" w14:textId="6783AFAB" w:rsidR="001103DD" w:rsidRPr="007A4CB2" w:rsidRDefault="007A4CB2" w:rsidP="00CF0FED">
      <w:pPr>
        <w:spacing w:before="120"/>
      </w:pPr>
      <w:r w:rsidRPr="007A4CB2">
        <w:t xml:space="preserve">Au lieu d’utiliser le visualiseur </w:t>
      </w:r>
      <w:r w:rsidRPr="007A4CB2">
        <w:rPr>
          <w:b/>
        </w:rPr>
        <w:t>Peaufiner la synchronisation</w:t>
      </w:r>
      <w:r w:rsidRPr="007A4CB2">
        <w:t>, vous pouvez apporter des corrections dans Audacity. Pour ce faire</w:t>
      </w:r>
      <w:r w:rsidR="001103DD" w:rsidRPr="007A4CB2">
        <w:t>:</w:t>
      </w:r>
    </w:p>
    <w:p w14:paraId="70AEB3DC" w14:textId="0E015B6E" w:rsidR="001103DD" w:rsidRPr="007A4CB2" w:rsidRDefault="007A4CB2" w:rsidP="00C403D4">
      <w:pPr>
        <w:pStyle w:val="ListParagraph"/>
        <w:numPr>
          <w:ilvl w:val="0"/>
          <w:numId w:val="37"/>
        </w:numPr>
        <w:spacing w:before="240"/>
      </w:pPr>
      <w:r w:rsidRPr="007A4CB2">
        <w:t>Ouvrez le fichier audio MP3 dans Audacity</w:t>
      </w:r>
      <w:r w:rsidR="001103DD" w:rsidRPr="007A4CB2">
        <w:t>.</w:t>
      </w:r>
    </w:p>
    <w:p w14:paraId="4E6A7A6C" w14:textId="6C7B84DC" w:rsidR="00573D1B" w:rsidRPr="007A4CB2" w:rsidRDefault="007A4CB2" w:rsidP="00C403D4">
      <w:pPr>
        <w:pStyle w:val="ListParagraph"/>
        <w:numPr>
          <w:ilvl w:val="0"/>
          <w:numId w:val="37"/>
        </w:numPr>
        <w:spacing w:before="120"/>
        <w:contextualSpacing w:val="0"/>
      </w:pPr>
      <w:r w:rsidRPr="007A4CB2">
        <w:rPr>
          <w:rFonts w:asciiTheme="minorHAnsi" w:hAnsiTheme="minorHAnsi" w:cs="Tahoma"/>
        </w:rPr>
        <w:t xml:space="preserve">Importez le fichier de synchronisation, en sélectionnant </w:t>
      </w:r>
      <w:r w:rsidRPr="007A4CB2">
        <w:rPr>
          <w:rFonts w:asciiTheme="minorHAnsi" w:hAnsiTheme="minorHAnsi" w:cs="Tahoma"/>
          <w:b/>
        </w:rPr>
        <w:t>Fichier</w:t>
      </w:r>
      <w:r w:rsidRPr="007A4CB2">
        <w:rPr>
          <w:rFonts w:asciiTheme="minorHAnsi" w:hAnsiTheme="minorHAnsi" w:cs="Tahoma"/>
        </w:rPr>
        <w:t xml:space="preserve"> </w:t>
      </w:r>
      <w:r>
        <w:rPr>
          <w:rFonts w:asciiTheme="minorHAnsi" w:hAnsiTheme="minorHAnsi" w:cs="Tahoma"/>
        </w:rPr>
        <w:sym w:font="Wingdings" w:char="F0D8"/>
      </w:r>
      <w:r w:rsidRPr="007A4CB2">
        <w:rPr>
          <w:rFonts w:asciiTheme="minorHAnsi" w:hAnsiTheme="minorHAnsi" w:cs="Tahoma"/>
        </w:rPr>
        <w:t xml:space="preserve"> </w:t>
      </w:r>
      <w:r w:rsidRPr="007A4CB2">
        <w:rPr>
          <w:rFonts w:asciiTheme="minorHAnsi" w:hAnsiTheme="minorHAnsi" w:cs="Tahoma"/>
          <w:b/>
        </w:rPr>
        <w:t>Importer</w:t>
      </w:r>
      <w:r w:rsidRPr="007A4CB2">
        <w:rPr>
          <w:rFonts w:asciiTheme="minorHAnsi" w:hAnsiTheme="minorHAnsi" w:cs="Tahoma"/>
        </w:rPr>
        <w:t xml:space="preserve"> </w:t>
      </w:r>
      <w:r>
        <w:rPr>
          <w:rFonts w:asciiTheme="minorHAnsi" w:hAnsiTheme="minorHAnsi" w:cs="Tahoma"/>
        </w:rPr>
        <w:sym w:font="Wingdings" w:char="F0D8"/>
      </w:r>
      <w:r w:rsidRPr="007A4CB2">
        <w:rPr>
          <w:rFonts w:asciiTheme="minorHAnsi" w:hAnsiTheme="minorHAnsi" w:cs="Tahoma"/>
        </w:rPr>
        <w:t xml:space="preserve"> </w:t>
      </w:r>
      <w:r w:rsidRPr="007A4CB2">
        <w:rPr>
          <w:rFonts w:asciiTheme="minorHAnsi" w:hAnsiTheme="minorHAnsi" w:cs="Tahoma"/>
          <w:b/>
        </w:rPr>
        <w:t>Étiquettes</w:t>
      </w:r>
      <w:r w:rsidRPr="007A4CB2">
        <w:rPr>
          <w:rFonts w:asciiTheme="minorHAnsi" w:hAnsiTheme="minorHAnsi" w:cs="Tahoma"/>
        </w:rPr>
        <w:t>...</w:t>
      </w:r>
      <w:r>
        <w:rPr>
          <w:rFonts w:asciiTheme="minorHAnsi" w:hAnsiTheme="minorHAnsi" w:cs="Tahoma"/>
        </w:rPr>
        <w:t xml:space="preserve">  Zoom sur la forme d’onde</w:t>
      </w:r>
      <w:r w:rsidR="00573D1B" w:rsidRPr="007A4CB2">
        <w:rPr>
          <w:rFonts w:asciiTheme="minorHAnsi" w:hAnsiTheme="minorHAnsi" w:cs="Tahoma"/>
        </w:rPr>
        <w:t>.</w:t>
      </w:r>
    </w:p>
    <w:p w14:paraId="65E763EA" w14:textId="3AFAA68A" w:rsidR="00573D1B" w:rsidRPr="007A4CB2" w:rsidRDefault="007A4CB2" w:rsidP="00C403D4">
      <w:pPr>
        <w:pStyle w:val="ListParagraph"/>
        <w:numPr>
          <w:ilvl w:val="0"/>
          <w:numId w:val="37"/>
        </w:numPr>
        <w:spacing w:before="120"/>
        <w:contextualSpacing w:val="0"/>
      </w:pPr>
      <w:r w:rsidRPr="007A4CB2">
        <w:rPr>
          <w:rFonts w:asciiTheme="minorHAnsi" w:hAnsiTheme="minorHAnsi" w:cs="Tahoma"/>
        </w:rPr>
        <w:t>Ajustez la position des étiquettes qui ne sont pas au bon endroit</w:t>
      </w:r>
      <w:r w:rsidR="00573D1B" w:rsidRPr="007A4CB2">
        <w:rPr>
          <w:rFonts w:asciiTheme="minorHAnsi" w:hAnsiTheme="minorHAnsi" w:cs="Tahoma"/>
        </w:rPr>
        <w:t>.</w:t>
      </w:r>
    </w:p>
    <w:p w14:paraId="78F0EA50" w14:textId="7F45717D" w:rsidR="00573D1B" w:rsidRPr="007A4CB2" w:rsidRDefault="007A4CB2" w:rsidP="00C403D4">
      <w:pPr>
        <w:pStyle w:val="ListParagraph"/>
        <w:numPr>
          <w:ilvl w:val="0"/>
          <w:numId w:val="37"/>
        </w:numPr>
        <w:spacing w:before="120"/>
        <w:contextualSpacing w:val="0"/>
        <w:rPr>
          <w:b/>
        </w:rPr>
      </w:pPr>
      <w:r w:rsidRPr="007A4CB2">
        <w:t xml:space="preserve">Exportez la piste d’étiquettes modifiées, à l’aide de </w:t>
      </w:r>
      <w:r w:rsidRPr="007A4CB2">
        <w:rPr>
          <w:b/>
        </w:rPr>
        <w:t>Fichier</w:t>
      </w:r>
      <w:r w:rsidRPr="007A4CB2">
        <w:t xml:space="preserve"> </w:t>
      </w:r>
      <w:r>
        <w:sym w:font="Wingdings" w:char="F0D8"/>
      </w:r>
      <w:r w:rsidRPr="007A4CB2">
        <w:t xml:space="preserve"> </w:t>
      </w:r>
      <w:r w:rsidRPr="007A4CB2">
        <w:rPr>
          <w:b/>
        </w:rPr>
        <w:t>Exporter les étiquettes...</w:t>
      </w:r>
    </w:p>
    <w:p w14:paraId="4D59E4E4" w14:textId="24AAA051" w:rsidR="00573D1B" w:rsidRPr="007A4CB2" w:rsidRDefault="007A4CB2" w:rsidP="00C403D4">
      <w:pPr>
        <w:pStyle w:val="ListParagraph"/>
        <w:numPr>
          <w:ilvl w:val="0"/>
          <w:numId w:val="37"/>
        </w:numPr>
        <w:spacing w:before="120"/>
        <w:contextualSpacing w:val="0"/>
      </w:pPr>
      <w:r w:rsidRPr="007A4CB2">
        <w:rPr>
          <w:rFonts w:asciiTheme="minorHAnsi" w:hAnsiTheme="minorHAnsi" w:cs="Tahoma"/>
        </w:rPr>
        <w:t xml:space="preserve">Testez à nouveau la synchronisation dans Scripture App Builder à l’aide de l’utilitaire </w:t>
      </w:r>
      <w:r w:rsidRPr="007A4CB2">
        <w:rPr>
          <w:rFonts w:asciiTheme="minorHAnsi" w:hAnsiTheme="minorHAnsi" w:cs="Tahoma"/>
          <w:b/>
        </w:rPr>
        <w:t>Exporter comme HTML</w:t>
      </w:r>
      <w:r w:rsidRPr="007A4CB2">
        <w:rPr>
          <w:rFonts w:asciiTheme="minorHAnsi" w:hAnsiTheme="minorHAnsi" w:cs="Tahoma"/>
        </w:rPr>
        <w:t xml:space="preserve"> (voir ci-dessus) pour voir si les problèmes de synchronisation ont été résolus</w:t>
      </w:r>
      <w:r w:rsidR="00573D1B" w:rsidRPr="007A4CB2">
        <w:rPr>
          <w:rFonts w:asciiTheme="minorHAnsi" w:hAnsiTheme="minorHAnsi" w:cs="Tahoma"/>
        </w:rPr>
        <w:t>.</w:t>
      </w:r>
    </w:p>
    <w:p w14:paraId="0CAED2FA" w14:textId="77777777" w:rsidR="002615ED" w:rsidRPr="007A4CB2" w:rsidRDefault="002615ED" w:rsidP="002615ED">
      <w:pPr>
        <w:spacing w:before="120"/>
      </w:pPr>
    </w:p>
    <w:p w14:paraId="29E073A0" w14:textId="77777777" w:rsidR="003423A9" w:rsidRPr="007A4CB2" w:rsidRDefault="003423A9" w:rsidP="004348A9"/>
    <w:p w14:paraId="22C07A72" w14:textId="5FE5CF2A" w:rsidR="004348A9" w:rsidRPr="007A4CB2" w:rsidRDefault="007A4CB2" w:rsidP="004348A9">
      <w:pPr>
        <w:pStyle w:val="Heading1"/>
      </w:pPr>
      <w:bookmarkStart w:id="24" w:name="_Toc217376196"/>
      <w:r w:rsidRPr="007A4CB2">
        <w:t>Ajouter des voix à eSpeak</w:t>
      </w:r>
      <w:bookmarkEnd w:id="24"/>
    </w:p>
    <w:p w14:paraId="4D263F87" w14:textId="05C817BE" w:rsidR="004348A9" w:rsidRPr="007A4CB2" w:rsidRDefault="007A4CB2" w:rsidP="00D80164">
      <w:r w:rsidRPr="007A4CB2">
        <w:t xml:space="preserve">En utilisant des remplacements de caractères dans l’assistant </w:t>
      </w:r>
      <w:r w:rsidRPr="007A4CB2">
        <w:rPr>
          <w:b/>
        </w:rPr>
        <w:t>Synchroniser à l’aide d’aeneas</w:t>
      </w:r>
      <w:r w:rsidRPr="007A4CB2">
        <w:t>, vous constaterez que vous pouvez obtenir de bons résultats de synchronisation pour de nombreuses langues en utilisant les voix eSpeak existantes</w:t>
      </w:r>
      <w:r w:rsidR="002917A4" w:rsidRPr="007A4CB2">
        <w:t>.</w:t>
      </w:r>
    </w:p>
    <w:p w14:paraId="4F600F42" w14:textId="77777777" w:rsidR="002917A4" w:rsidRPr="007A4CB2" w:rsidRDefault="002917A4" w:rsidP="004348A9"/>
    <w:p w14:paraId="3336426D" w14:textId="3D516FB4" w:rsidR="004348A9" w:rsidRPr="007A4CB2" w:rsidRDefault="007A4CB2" w:rsidP="002917A4">
      <w:r w:rsidRPr="007A4CB2">
        <w:t>Ajouter une nouvelle voix dans eSpeak n’est pas facile, mais si vous souhaitez essayer, veuillez suivre les instructions ici</w:t>
      </w:r>
      <w:r w:rsidR="004348A9" w:rsidRPr="007A4CB2">
        <w:t xml:space="preserve">: </w:t>
      </w:r>
      <w:hyperlink r:id="rId36" w:history="1">
        <w:r w:rsidR="00417B36" w:rsidRPr="007A4CB2">
          <w:rPr>
            <w:rStyle w:val="Hyperlink"/>
          </w:rPr>
          <w:t>http://espeak.sourceforge.net/add_language.html</w:t>
        </w:r>
      </w:hyperlink>
      <w:r w:rsidR="00417B36" w:rsidRPr="007A4CB2">
        <w:t xml:space="preserve"> </w:t>
      </w:r>
    </w:p>
    <w:sectPr w:rsidR="004348A9" w:rsidRPr="007A4CB2" w:rsidSect="00F641F5">
      <w:footerReference w:type="even" r:id="rId37"/>
      <w:footerReference w:type="default" r:id="rId38"/>
      <w:pgSz w:w="11906" w:h="16838"/>
      <w:pgMar w:top="1258" w:right="1644" w:bottom="1440" w:left="164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151DC" w14:textId="77777777" w:rsidR="00B36E75" w:rsidRDefault="00B36E75">
      <w:r>
        <w:separator/>
      </w:r>
    </w:p>
  </w:endnote>
  <w:endnote w:type="continuationSeparator" w:id="0">
    <w:p w14:paraId="456E5A7C" w14:textId="77777777" w:rsidR="00B36E75" w:rsidRDefault="00B36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7BECF" w14:textId="77777777" w:rsidR="00766477" w:rsidRDefault="00766477"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F2FD12F" w14:textId="77777777" w:rsidR="00766477" w:rsidRDefault="007664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A26B3" w14:textId="77777777" w:rsidR="00766477" w:rsidRDefault="00766477" w:rsidP="00F64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B4930">
      <w:rPr>
        <w:rStyle w:val="PageNumber"/>
        <w:noProof/>
      </w:rPr>
      <w:t>23</w:t>
    </w:r>
    <w:r>
      <w:rPr>
        <w:rStyle w:val="PageNumber"/>
      </w:rPr>
      <w:fldChar w:fldCharType="end"/>
    </w:r>
  </w:p>
  <w:p w14:paraId="524B7F10" w14:textId="77777777" w:rsidR="00766477" w:rsidRDefault="007664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491FA" w14:textId="77777777" w:rsidR="00B36E75" w:rsidRDefault="00B36E75">
      <w:r>
        <w:separator/>
      </w:r>
    </w:p>
  </w:footnote>
  <w:footnote w:type="continuationSeparator" w:id="0">
    <w:p w14:paraId="445FFD83" w14:textId="77777777" w:rsidR="00B36E75" w:rsidRDefault="00B36E75">
      <w:r>
        <w:continuationSeparator/>
      </w:r>
    </w:p>
  </w:footnote>
  <w:footnote w:id="1">
    <w:p w14:paraId="3C520C9B" w14:textId="77777777" w:rsidR="00766477" w:rsidRDefault="00766477" w:rsidP="000851B3">
      <w:pPr>
        <w:pStyle w:val="FootnoteText"/>
        <w:spacing w:before="120"/>
      </w:pPr>
      <w:r>
        <w:rPr>
          <w:rStyle w:val="FootnoteReference"/>
        </w:rPr>
        <w:footnoteRef/>
      </w:r>
      <w:r>
        <w:t xml:space="preserve"> </w:t>
      </w:r>
      <w:r w:rsidRPr="00782E8A">
        <w:t>https://github.com/readbeyond/aeneas/blob/master/wiki/HOWITWORKS.md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083E"/>
    <w:multiLevelType w:val="hybridMultilevel"/>
    <w:tmpl w:val="A6B0535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5844EB5"/>
    <w:multiLevelType w:val="hybridMultilevel"/>
    <w:tmpl w:val="4EC2CF9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677D22"/>
    <w:multiLevelType w:val="hybridMultilevel"/>
    <w:tmpl w:val="05C816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B47D66"/>
    <w:multiLevelType w:val="hybridMultilevel"/>
    <w:tmpl w:val="F334D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AF79D3"/>
    <w:multiLevelType w:val="multilevel"/>
    <w:tmpl w:val="4E883212"/>
    <w:lvl w:ilvl="0">
      <w:start w:val="1"/>
      <w:numFmt w:val="decimal"/>
      <w:pStyle w:val="Heading1"/>
      <w:lvlText w:val="%1."/>
      <w:lvlJc w:val="left"/>
      <w:pPr>
        <w:tabs>
          <w:tab w:val="num" w:pos="0"/>
        </w:tabs>
        <w:ind w:hanging="360"/>
      </w:pPr>
      <w:rPr>
        <w:rFonts w:ascii="Calibri" w:hAnsi="Calibri" w:cs="Times New Roman" w:hint="default"/>
      </w:rPr>
    </w:lvl>
    <w:lvl w:ilvl="1">
      <w:start w:val="1"/>
      <w:numFmt w:val="decimal"/>
      <w:pStyle w:val="Heading2"/>
      <w:lvlText w:val="%1.%2."/>
      <w:lvlJc w:val="left"/>
      <w:pPr>
        <w:tabs>
          <w:tab w:val="num" w:pos="72"/>
        </w:tabs>
        <w:ind w:left="72" w:hanging="432"/>
      </w:pPr>
      <w:rPr>
        <w:rFonts w:cs="Times New Roman" w:hint="default"/>
      </w:rPr>
    </w:lvl>
    <w:lvl w:ilvl="2">
      <w:start w:val="1"/>
      <w:numFmt w:val="decimal"/>
      <w:pStyle w:val="Heading3"/>
      <w:lvlText w:val="%1.%2.%3."/>
      <w:lvlJc w:val="left"/>
      <w:pPr>
        <w:tabs>
          <w:tab w:val="num" w:pos="720"/>
        </w:tabs>
        <w:ind w:left="504" w:hanging="504"/>
      </w:pPr>
      <w:rPr>
        <w:rFonts w:cs="Times New Roman" w:hint="default"/>
      </w:rPr>
    </w:lvl>
    <w:lvl w:ilvl="3">
      <w:start w:val="1"/>
      <w:numFmt w:val="decimal"/>
      <w:lvlText w:val="%1.%2.%3.%4."/>
      <w:lvlJc w:val="left"/>
      <w:pPr>
        <w:tabs>
          <w:tab w:val="num" w:pos="1440"/>
        </w:tabs>
        <w:ind w:left="1008" w:hanging="648"/>
      </w:pPr>
      <w:rPr>
        <w:rFonts w:cs="Times New Roman" w:hint="default"/>
      </w:rPr>
    </w:lvl>
    <w:lvl w:ilvl="4">
      <w:start w:val="1"/>
      <w:numFmt w:val="decimal"/>
      <w:lvlText w:val="%1.%2.%3.%4.%5."/>
      <w:lvlJc w:val="left"/>
      <w:pPr>
        <w:tabs>
          <w:tab w:val="num" w:pos="1800"/>
        </w:tabs>
        <w:ind w:left="1512" w:hanging="792"/>
      </w:pPr>
      <w:rPr>
        <w:rFonts w:cs="Times New Roman" w:hint="default"/>
      </w:rPr>
    </w:lvl>
    <w:lvl w:ilvl="5">
      <w:start w:val="1"/>
      <w:numFmt w:val="decimal"/>
      <w:lvlText w:val="%1.%2.%3.%4.%5.%6."/>
      <w:lvlJc w:val="left"/>
      <w:pPr>
        <w:tabs>
          <w:tab w:val="num" w:pos="2520"/>
        </w:tabs>
        <w:ind w:left="2016" w:hanging="936"/>
      </w:pPr>
      <w:rPr>
        <w:rFonts w:cs="Times New Roman" w:hint="default"/>
      </w:rPr>
    </w:lvl>
    <w:lvl w:ilvl="6">
      <w:start w:val="1"/>
      <w:numFmt w:val="decimal"/>
      <w:lvlText w:val="%1.%2.%3.%4.%5.%6.%7."/>
      <w:lvlJc w:val="left"/>
      <w:pPr>
        <w:tabs>
          <w:tab w:val="num" w:pos="2880"/>
        </w:tabs>
        <w:ind w:left="2520" w:hanging="1080"/>
      </w:pPr>
      <w:rPr>
        <w:rFonts w:cs="Times New Roman" w:hint="default"/>
      </w:rPr>
    </w:lvl>
    <w:lvl w:ilvl="7">
      <w:start w:val="1"/>
      <w:numFmt w:val="decimal"/>
      <w:lvlText w:val="%1.%2.%3.%4.%5.%6.%7.%8."/>
      <w:lvlJc w:val="left"/>
      <w:pPr>
        <w:tabs>
          <w:tab w:val="num" w:pos="3600"/>
        </w:tabs>
        <w:ind w:left="3024" w:hanging="1224"/>
      </w:pPr>
      <w:rPr>
        <w:rFonts w:cs="Times New Roman" w:hint="default"/>
      </w:rPr>
    </w:lvl>
    <w:lvl w:ilvl="8">
      <w:start w:val="1"/>
      <w:numFmt w:val="decimal"/>
      <w:lvlText w:val="%1.%2.%3.%4.%5.%6.%7.%8.%9."/>
      <w:lvlJc w:val="left"/>
      <w:pPr>
        <w:tabs>
          <w:tab w:val="num" w:pos="3960"/>
        </w:tabs>
        <w:ind w:left="3600" w:hanging="1440"/>
      </w:pPr>
      <w:rPr>
        <w:rFonts w:cs="Times New Roman" w:hint="default"/>
      </w:rPr>
    </w:lvl>
  </w:abstractNum>
  <w:abstractNum w:abstractNumId="5" w15:restartNumberingAfterBreak="0">
    <w:nsid w:val="0C8612C4"/>
    <w:multiLevelType w:val="hybridMultilevel"/>
    <w:tmpl w:val="FC6ED0F4"/>
    <w:lvl w:ilvl="0" w:tplc="040C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5C0F4F"/>
    <w:multiLevelType w:val="hybridMultilevel"/>
    <w:tmpl w:val="0F34B386"/>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7" w15:restartNumberingAfterBreak="0">
    <w:nsid w:val="13746D6B"/>
    <w:multiLevelType w:val="hybridMultilevel"/>
    <w:tmpl w:val="4EC2CF9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DA2020"/>
    <w:multiLevelType w:val="hybridMultilevel"/>
    <w:tmpl w:val="C772ED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7C7174"/>
    <w:multiLevelType w:val="hybridMultilevel"/>
    <w:tmpl w:val="8EC8F23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0" w15:restartNumberingAfterBreak="0">
    <w:nsid w:val="1E8D4C18"/>
    <w:multiLevelType w:val="hybridMultilevel"/>
    <w:tmpl w:val="57443B50"/>
    <w:lvl w:ilvl="0" w:tplc="A64662A4">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A1203F"/>
    <w:multiLevelType w:val="hybridMultilevel"/>
    <w:tmpl w:val="A240F3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0BE56D0"/>
    <w:multiLevelType w:val="hybridMultilevel"/>
    <w:tmpl w:val="2A06A07A"/>
    <w:lvl w:ilvl="0" w:tplc="D37A9DC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16145AD"/>
    <w:multiLevelType w:val="hybridMultilevel"/>
    <w:tmpl w:val="79E2705E"/>
    <w:lvl w:ilvl="0" w:tplc="F30EE79E">
      <w:start w:val="1"/>
      <w:numFmt w:val="decimal"/>
      <w:lvlText w:val="%1."/>
      <w:lvlJc w:val="left"/>
      <w:pPr>
        <w:ind w:left="762" w:hanging="405"/>
      </w:pPr>
      <w:rPr>
        <w:rFonts w:hint="default"/>
      </w:rPr>
    </w:lvl>
    <w:lvl w:ilvl="1" w:tplc="08090019" w:tentative="1">
      <w:start w:val="1"/>
      <w:numFmt w:val="lowerLetter"/>
      <w:lvlText w:val="%2."/>
      <w:lvlJc w:val="left"/>
      <w:pPr>
        <w:ind w:left="2512" w:hanging="360"/>
      </w:pPr>
    </w:lvl>
    <w:lvl w:ilvl="2" w:tplc="0809001B" w:tentative="1">
      <w:start w:val="1"/>
      <w:numFmt w:val="lowerRoman"/>
      <w:lvlText w:val="%3."/>
      <w:lvlJc w:val="right"/>
      <w:pPr>
        <w:ind w:left="3232" w:hanging="180"/>
      </w:pPr>
    </w:lvl>
    <w:lvl w:ilvl="3" w:tplc="0809000F" w:tentative="1">
      <w:start w:val="1"/>
      <w:numFmt w:val="decimal"/>
      <w:lvlText w:val="%4."/>
      <w:lvlJc w:val="left"/>
      <w:pPr>
        <w:ind w:left="3952" w:hanging="360"/>
      </w:pPr>
    </w:lvl>
    <w:lvl w:ilvl="4" w:tplc="08090019" w:tentative="1">
      <w:start w:val="1"/>
      <w:numFmt w:val="lowerLetter"/>
      <w:lvlText w:val="%5."/>
      <w:lvlJc w:val="left"/>
      <w:pPr>
        <w:ind w:left="4672" w:hanging="360"/>
      </w:pPr>
    </w:lvl>
    <w:lvl w:ilvl="5" w:tplc="0809001B" w:tentative="1">
      <w:start w:val="1"/>
      <w:numFmt w:val="lowerRoman"/>
      <w:lvlText w:val="%6."/>
      <w:lvlJc w:val="right"/>
      <w:pPr>
        <w:ind w:left="5392" w:hanging="180"/>
      </w:pPr>
    </w:lvl>
    <w:lvl w:ilvl="6" w:tplc="0809000F" w:tentative="1">
      <w:start w:val="1"/>
      <w:numFmt w:val="decimal"/>
      <w:lvlText w:val="%7."/>
      <w:lvlJc w:val="left"/>
      <w:pPr>
        <w:ind w:left="6112" w:hanging="360"/>
      </w:pPr>
    </w:lvl>
    <w:lvl w:ilvl="7" w:tplc="08090019" w:tentative="1">
      <w:start w:val="1"/>
      <w:numFmt w:val="lowerLetter"/>
      <w:lvlText w:val="%8."/>
      <w:lvlJc w:val="left"/>
      <w:pPr>
        <w:ind w:left="6832" w:hanging="360"/>
      </w:pPr>
    </w:lvl>
    <w:lvl w:ilvl="8" w:tplc="0809001B" w:tentative="1">
      <w:start w:val="1"/>
      <w:numFmt w:val="lowerRoman"/>
      <w:lvlText w:val="%9."/>
      <w:lvlJc w:val="right"/>
      <w:pPr>
        <w:ind w:left="7552" w:hanging="180"/>
      </w:pPr>
    </w:lvl>
  </w:abstractNum>
  <w:abstractNum w:abstractNumId="14" w15:restartNumberingAfterBreak="0">
    <w:nsid w:val="2A2A3875"/>
    <w:multiLevelType w:val="hybridMultilevel"/>
    <w:tmpl w:val="193C7F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E355AD7"/>
    <w:multiLevelType w:val="hybridMultilevel"/>
    <w:tmpl w:val="700290B0"/>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6" w15:restartNumberingAfterBreak="0">
    <w:nsid w:val="2E925067"/>
    <w:multiLevelType w:val="hybridMultilevel"/>
    <w:tmpl w:val="4EC2CF9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0B43062"/>
    <w:multiLevelType w:val="hybridMultilevel"/>
    <w:tmpl w:val="D2744F42"/>
    <w:lvl w:ilvl="0" w:tplc="0809000F">
      <w:start w:val="1"/>
      <w:numFmt w:val="decimal"/>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8" w15:restartNumberingAfterBreak="0">
    <w:nsid w:val="30DC1CE1"/>
    <w:multiLevelType w:val="multilevel"/>
    <w:tmpl w:val="A21CB5D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Restart w:val="0"/>
      <w:pStyle w:val="FAQ"/>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9" w15:restartNumberingAfterBreak="0">
    <w:nsid w:val="33684786"/>
    <w:multiLevelType w:val="hybridMultilevel"/>
    <w:tmpl w:val="3606D426"/>
    <w:lvl w:ilvl="0" w:tplc="08090001">
      <w:start w:val="1"/>
      <w:numFmt w:val="bullet"/>
      <w:lvlText w:val=""/>
      <w:lvlJc w:val="left"/>
      <w:pPr>
        <w:ind w:left="1485" w:hanging="360"/>
      </w:pPr>
      <w:rPr>
        <w:rFonts w:ascii="Symbol" w:hAnsi="Symbol" w:hint="default"/>
      </w:rPr>
    </w:lvl>
    <w:lvl w:ilvl="1" w:tplc="08090003" w:tentative="1">
      <w:start w:val="1"/>
      <w:numFmt w:val="bullet"/>
      <w:lvlText w:val="o"/>
      <w:lvlJc w:val="left"/>
      <w:pPr>
        <w:ind w:left="2205" w:hanging="360"/>
      </w:pPr>
      <w:rPr>
        <w:rFonts w:ascii="Courier New" w:hAnsi="Courier New" w:cs="Courier New" w:hint="default"/>
      </w:rPr>
    </w:lvl>
    <w:lvl w:ilvl="2" w:tplc="08090005" w:tentative="1">
      <w:start w:val="1"/>
      <w:numFmt w:val="bullet"/>
      <w:lvlText w:val=""/>
      <w:lvlJc w:val="left"/>
      <w:pPr>
        <w:ind w:left="2925" w:hanging="360"/>
      </w:pPr>
      <w:rPr>
        <w:rFonts w:ascii="Wingdings" w:hAnsi="Wingdings" w:hint="default"/>
      </w:rPr>
    </w:lvl>
    <w:lvl w:ilvl="3" w:tplc="08090001" w:tentative="1">
      <w:start w:val="1"/>
      <w:numFmt w:val="bullet"/>
      <w:lvlText w:val=""/>
      <w:lvlJc w:val="left"/>
      <w:pPr>
        <w:ind w:left="3645" w:hanging="360"/>
      </w:pPr>
      <w:rPr>
        <w:rFonts w:ascii="Symbol" w:hAnsi="Symbol" w:hint="default"/>
      </w:rPr>
    </w:lvl>
    <w:lvl w:ilvl="4" w:tplc="08090003" w:tentative="1">
      <w:start w:val="1"/>
      <w:numFmt w:val="bullet"/>
      <w:lvlText w:val="o"/>
      <w:lvlJc w:val="left"/>
      <w:pPr>
        <w:ind w:left="4365" w:hanging="360"/>
      </w:pPr>
      <w:rPr>
        <w:rFonts w:ascii="Courier New" w:hAnsi="Courier New" w:cs="Courier New" w:hint="default"/>
      </w:rPr>
    </w:lvl>
    <w:lvl w:ilvl="5" w:tplc="08090005" w:tentative="1">
      <w:start w:val="1"/>
      <w:numFmt w:val="bullet"/>
      <w:lvlText w:val=""/>
      <w:lvlJc w:val="left"/>
      <w:pPr>
        <w:ind w:left="5085" w:hanging="360"/>
      </w:pPr>
      <w:rPr>
        <w:rFonts w:ascii="Wingdings" w:hAnsi="Wingdings" w:hint="default"/>
      </w:rPr>
    </w:lvl>
    <w:lvl w:ilvl="6" w:tplc="08090001" w:tentative="1">
      <w:start w:val="1"/>
      <w:numFmt w:val="bullet"/>
      <w:lvlText w:val=""/>
      <w:lvlJc w:val="left"/>
      <w:pPr>
        <w:ind w:left="5805" w:hanging="360"/>
      </w:pPr>
      <w:rPr>
        <w:rFonts w:ascii="Symbol" w:hAnsi="Symbol" w:hint="default"/>
      </w:rPr>
    </w:lvl>
    <w:lvl w:ilvl="7" w:tplc="08090003" w:tentative="1">
      <w:start w:val="1"/>
      <w:numFmt w:val="bullet"/>
      <w:lvlText w:val="o"/>
      <w:lvlJc w:val="left"/>
      <w:pPr>
        <w:ind w:left="6525" w:hanging="360"/>
      </w:pPr>
      <w:rPr>
        <w:rFonts w:ascii="Courier New" w:hAnsi="Courier New" w:cs="Courier New" w:hint="default"/>
      </w:rPr>
    </w:lvl>
    <w:lvl w:ilvl="8" w:tplc="08090005" w:tentative="1">
      <w:start w:val="1"/>
      <w:numFmt w:val="bullet"/>
      <w:lvlText w:val=""/>
      <w:lvlJc w:val="left"/>
      <w:pPr>
        <w:ind w:left="7245" w:hanging="360"/>
      </w:pPr>
      <w:rPr>
        <w:rFonts w:ascii="Wingdings" w:hAnsi="Wingdings" w:hint="default"/>
      </w:rPr>
    </w:lvl>
  </w:abstractNum>
  <w:abstractNum w:abstractNumId="20" w15:restartNumberingAfterBreak="0">
    <w:nsid w:val="33E103B7"/>
    <w:multiLevelType w:val="hybridMultilevel"/>
    <w:tmpl w:val="2F4CD658"/>
    <w:lvl w:ilvl="0" w:tplc="A64662A4">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A474C25"/>
    <w:multiLevelType w:val="hybridMultilevel"/>
    <w:tmpl w:val="4C167F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C976F14"/>
    <w:multiLevelType w:val="hybridMultilevel"/>
    <w:tmpl w:val="2A06A07A"/>
    <w:lvl w:ilvl="0" w:tplc="D37A9DC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4CBD3D60"/>
    <w:multiLevelType w:val="hybridMultilevel"/>
    <w:tmpl w:val="84D444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E637C6E"/>
    <w:multiLevelType w:val="hybridMultilevel"/>
    <w:tmpl w:val="B7EA0262"/>
    <w:lvl w:ilvl="0" w:tplc="A64662A4">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1DE72A0"/>
    <w:multiLevelType w:val="hybridMultilevel"/>
    <w:tmpl w:val="58203F24"/>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26" w15:restartNumberingAfterBreak="0">
    <w:nsid w:val="5A21687F"/>
    <w:multiLevelType w:val="hybridMultilevel"/>
    <w:tmpl w:val="33AE1EFE"/>
    <w:lvl w:ilvl="0" w:tplc="08090001">
      <w:start w:val="1"/>
      <w:numFmt w:val="bullet"/>
      <w:lvlText w:val=""/>
      <w:lvlJc w:val="left"/>
      <w:pPr>
        <w:ind w:left="1485" w:hanging="360"/>
      </w:pPr>
      <w:rPr>
        <w:rFonts w:ascii="Symbol" w:hAnsi="Symbol" w:hint="default"/>
      </w:rPr>
    </w:lvl>
    <w:lvl w:ilvl="1" w:tplc="08090003" w:tentative="1">
      <w:start w:val="1"/>
      <w:numFmt w:val="bullet"/>
      <w:lvlText w:val="o"/>
      <w:lvlJc w:val="left"/>
      <w:pPr>
        <w:ind w:left="2205" w:hanging="360"/>
      </w:pPr>
      <w:rPr>
        <w:rFonts w:ascii="Courier New" w:hAnsi="Courier New" w:cs="Courier New" w:hint="default"/>
      </w:rPr>
    </w:lvl>
    <w:lvl w:ilvl="2" w:tplc="08090005" w:tentative="1">
      <w:start w:val="1"/>
      <w:numFmt w:val="bullet"/>
      <w:lvlText w:val=""/>
      <w:lvlJc w:val="left"/>
      <w:pPr>
        <w:ind w:left="2925" w:hanging="360"/>
      </w:pPr>
      <w:rPr>
        <w:rFonts w:ascii="Wingdings" w:hAnsi="Wingdings" w:hint="default"/>
      </w:rPr>
    </w:lvl>
    <w:lvl w:ilvl="3" w:tplc="08090001" w:tentative="1">
      <w:start w:val="1"/>
      <w:numFmt w:val="bullet"/>
      <w:lvlText w:val=""/>
      <w:lvlJc w:val="left"/>
      <w:pPr>
        <w:ind w:left="3645" w:hanging="360"/>
      </w:pPr>
      <w:rPr>
        <w:rFonts w:ascii="Symbol" w:hAnsi="Symbol" w:hint="default"/>
      </w:rPr>
    </w:lvl>
    <w:lvl w:ilvl="4" w:tplc="08090003" w:tentative="1">
      <w:start w:val="1"/>
      <w:numFmt w:val="bullet"/>
      <w:lvlText w:val="o"/>
      <w:lvlJc w:val="left"/>
      <w:pPr>
        <w:ind w:left="4365" w:hanging="360"/>
      </w:pPr>
      <w:rPr>
        <w:rFonts w:ascii="Courier New" w:hAnsi="Courier New" w:cs="Courier New" w:hint="default"/>
      </w:rPr>
    </w:lvl>
    <w:lvl w:ilvl="5" w:tplc="08090005" w:tentative="1">
      <w:start w:val="1"/>
      <w:numFmt w:val="bullet"/>
      <w:lvlText w:val=""/>
      <w:lvlJc w:val="left"/>
      <w:pPr>
        <w:ind w:left="5085" w:hanging="360"/>
      </w:pPr>
      <w:rPr>
        <w:rFonts w:ascii="Wingdings" w:hAnsi="Wingdings" w:hint="default"/>
      </w:rPr>
    </w:lvl>
    <w:lvl w:ilvl="6" w:tplc="08090001" w:tentative="1">
      <w:start w:val="1"/>
      <w:numFmt w:val="bullet"/>
      <w:lvlText w:val=""/>
      <w:lvlJc w:val="left"/>
      <w:pPr>
        <w:ind w:left="5805" w:hanging="360"/>
      </w:pPr>
      <w:rPr>
        <w:rFonts w:ascii="Symbol" w:hAnsi="Symbol" w:hint="default"/>
      </w:rPr>
    </w:lvl>
    <w:lvl w:ilvl="7" w:tplc="08090003" w:tentative="1">
      <w:start w:val="1"/>
      <w:numFmt w:val="bullet"/>
      <w:lvlText w:val="o"/>
      <w:lvlJc w:val="left"/>
      <w:pPr>
        <w:ind w:left="6525" w:hanging="360"/>
      </w:pPr>
      <w:rPr>
        <w:rFonts w:ascii="Courier New" w:hAnsi="Courier New" w:cs="Courier New" w:hint="default"/>
      </w:rPr>
    </w:lvl>
    <w:lvl w:ilvl="8" w:tplc="08090005" w:tentative="1">
      <w:start w:val="1"/>
      <w:numFmt w:val="bullet"/>
      <w:lvlText w:val=""/>
      <w:lvlJc w:val="left"/>
      <w:pPr>
        <w:ind w:left="7245" w:hanging="360"/>
      </w:pPr>
      <w:rPr>
        <w:rFonts w:ascii="Wingdings" w:hAnsi="Wingdings" w:hint="default"/>
      </w:rPr>
    </w:lvl>
  </w:abstractNum>
  <w:abstractNum w:abstractNumId="27" w15:restartNumberingAfterBreak="0">
    <w:nsid w:val="5B1206F4"/>
    <w:multiLevelType w:val="hybridMultilevel"/>
    <w:tmpl w:val="C772ED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B9A632F"/>
    <w:multiLevelType w:val="hybridMultilevel"/>
    <w:tmpl w:val="A314C4E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0BA0829"/>
    <w:multiLevelType w:val="hybridMultilevel"/>
    <w:tmpl w:val="67DE0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4073F11"/>
    <w:multiLevelType w:val="multilevel"/>
    <w:tmpl w:val="25E2A65E"/>
    <w:lvl w:ilvl="0">
      <w:start w:val="1"/>
      <w:numFmt w:val="lowerLetter"/>
      <w:lvlText w:val="%1."/>
      <w:lvlJc w:val="left"/>
      <w:pPr>
        <w:ind w:left="862" w:hanging="720"/>
      </w:pPr>
      <w:rPr>
        <w:rFonts w:hint="default"/>
        <w:b w:val="0"/>
      </w:rPr>
    </w:lvl>
    <w:lvl w:ilvl="1" w:tentative="1">
      <w:start w:val="1"/>
      <w:numFmt w:val="lowerLetter"/>
      <w:lvlText w:val="%2."/>
      <w:lvlJc w:val="left"/>
      <w:pPr>
        <w:ind w:left="1140" w:hanging="360"/>
      </w:pPr>
    </w:lvl>
    <w:lvl w:ilvl="2" w:tentative="1">
      <w:start w:val="1"/>
      <w:numFmt w:val="lowerRoman"/>
      <w:lvlText w:val="%3."/>
      <w:lvlJc w:val="right"/>
      <w:pPr>
        <w:ind w:left="1860" w:hanging="180"/>
      </w:pPr>
    </w:lvl>
    <w:lvl w:ilvl="3" w:tentative="1">
      <w:start w:val="1"/>
      <w:numFmt w:val="decimal"/>
      <w:lvlText w:val="%4."/>
      <w:lvlJc w:val="left"/>
      <w:pPr>
        <w:ind w:left="2580" w:hanging="360"/>
      </w:pPr>
    </w:lvl>
    <w:lvl w:ilvl="4" w:tentative="1">
      <w:start w:val="1"/>
      <w:numFmt w:val="lowerLetter"/>
      <w:lvlText w:val="%5."/>
      <w:lvlJc w:val="left"/>
      <w:pPr>
        <w:ind w:left="3300" w:hanging="360"/>
      </w:pPr>
    </w:lvl>
    <w:lvl w:ilvl="5" w:tentative="1">
      <w:start w:val="1"/>
      <w:numFmt w:val="lowerRoman"/>
      <w:lvlText w:val="%6."/>
      <w:lvlJc w:val="right"/>
      <w:pPr>
        <w:ind w:left="4020" w:hanging="180"/>
      </w:pPr>
    </w:lvl>
    <w:lvl w:ilvl="6" w:tentative="1">
      <w:start w:val="1"/>
      <w:numFmt w:val="decimal"/>
      <w:lvlText w:val="%7."/>
      <w:lvlJc w:val="left"/>
      <w:pPr>
        <w:ind w:left="4740" w:hanging="360"/>
      </w:pPr>
    </w:lvl>
    <w:lvl w:ilvl="7" w:tentative="1">
      <w:start w:val="1"/>
      <w:numFmt w:val="lowerLetter"/>
      <w:lvlText w:val="%8."/>
      <w:lvlJc w:val="left"/>
      <w:pPr>
        <w:ind w:left="5460" w:hanging="360"/>
      </w:pPr>
    </w:lvl>
    <w:lvl w:ilvl="8" w:tentative="1">
      <w:start w:val="1"/>
      <w:numFmt w:val="lowerRoman"/>
      <w:lvlText w:val="%9."/>
      <w:lvlJc w:val="right"/>
      <w:pPr>
        <w:ind w:left="6180" w:hanging="180"/>
      </w:pPr>
    </w:lvl>
  </w:abstractNum>
  <w:abstractNum w:abstractNumId="31" w15:restartNumberingAfterBreak="0">
    <w:nsid w:val="68474C08"/>
    <w:multiLevelType w:val="hybridMultilevel"/>
    <w:tmpl w:val="2F4CD658"/>
    <w:lvl w:ilvl="0" w:tplc="A64662A4">
      <w:start w:val="1"/>
      <w:numFmt w:val="decimal"/>
      <w:lvlText w:val="%1."/>
      <w:lvlJc w:val="left"/>
      <w:pPr>
        <w:ind w:left="-310" w:hanging="405"/>
      </w:pPr>
      <w:rPr>
        <w:rFonts w:hint="default"/>
      </w:rPr>
    </w:lvl>
    <w:lvl w:ilvl="1" w:tplc="08090019">
      <w:start w:val="1"/>
      <w:numFmt w:val="lowerLetter"/>
      <w:lvlText w:val="%2."/>
      <w:lvlJc w:val="left"/>
      <w:pPr>
        <w:ind w:left="365" w:hanging="360"/>
      </w:pPr>
    </w:lvl>
    <w:lvl w:ilvl="2" w:tplc="0809001B">
      <w:start w:val="1"/>
      <w:numFmt w:val="lowerRoman"/>
      <w:lvlText w:val="%3."/>
      <w:lvlJc w:val="right"/>
      <w:pPr>
        <w:ind w:left="1085" w:hanging="180"/>
      </w:pPr>
    </w:lvl>
    <w:lvl w:ilvl="3" w:tplc="0809000F" w:tentative="1">
      <w:start w:val="1"/>
      <w:numFmt w:val="decimal"/>
      <w:lvlText w:val="%4."/>
      <w:lvlJc w:val="left"/>
      <w:pPr>
        <w:ind w:left="1805" w:hanging="360"/>
      </w:pPr>
    </w:lvl>
    <w:lvl w:ilvl="4" w:tplc="08090019" w:tentative="1">
      <w:start w:val="1"/>
      <w:numFmt w:val="lowerLetter"/>
      <w:lvlText w:val="%5."/>
      <w:lvlJc w:val="left"/>
      <w:pPr>
        <w:ind w:left="2525" w:hanging="360"/>
      </w:pPr>
    </w:lvl>
    <w:lvl w:ilvl="5" w:tplc="0809001B" w:tentative="1">
      <w:start w:val="1"/>
      <w:numFmt w:val="lowerRoman"/>
      <w:lvlText w:val="%6."/>
      <w:lvlJc w:val="right"/>
      <w:pPr>
        <w:ind w:left="3245" w:hanging="180"/>
      </w:pPr>
    </w:lvl>
    <w:lvl w:ilvl="6" w:tplc="0809000F" w:tentative="1">
      <w:start w:val="1"/>
      <w:numFmt w:val="decimal"/>
      <w:lvlText w:val="%7."/>
      <w:lvlJc w:val="left"/>
      <w:pPr>
        <w:ind w:left="3965" w:hanging="360"/>
      </w:pPr>
    </w:lvl>
    <w:lvl w:ilvl="7" w:tplc="08090019" w:tentative="1">
      <w:start w:val="1"/>
      <w:numFmt w:val="lowerLetter"/>
      <w:lvlText w:val="%8."/>
      <w:lvlJc w:val="left"/>
      <w:pPr>
        <w:ind w:left="4685" w:hanging="360"/>
      </w:pPr>
    </w:lvl>
    <w:lvl w:ilvl="8" w:tplc="0809001B" w:tentative="1">
      <w:start w:val="1"/>
      <w:numFmt w:val="lowerRoman"/>
      <w:lvlText w:val="%9."/>
      <w:lvlJc w:val="right"/>
      <w:pPr>
        <w:ind w:left="5405" w:hanging="180"/>
      </w:pPr>
    </w:lvl>
  </w:abstractNum>
  <w:abstractNum w:abstractNumId="32" w15:restartNumberingAfterBreak="0">
    <w:nsid w:val="68491903"/>
    <w:multiLevelType w:val="hybridMultilevel"/>
    <w:tmpl w:val="76BEDA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A2C5A14"/>
    <w:multiLevelType w:val="hybridMultilevel"/>
    <w:tmpl w:val="122EC2BA"/>
    <w:lvl w:ilvl="0" w:tplc="08090001">
      <w:start w:val="1"/>
      <w:numFmt w:val="bullet"/>
      <w:lvlText w:val=""/>
      <w:lvlJc w:val="left"/>
      <w:pPr>
        <w:ind w:left="1480" w:hanging="360"/>
      </w:pPr>
      <w:rPr>
        <w:rFonts w:ascii="Symbol" w:hAnsi="Symbol" w:hint="default"/>
      </w:rPr>
    </w:lvl>
    <w:lvl w:ilvl="1" w:tplc="08090003" w:tentative="1">
      <w:start w:val="1"/>
      <w:numFmt w:val="bullet"/>
      <w:lvlText w:val="o"/>
      <w:lvlJc w:val="left"/>
      <w:pPr>
        <w:ind w:left="2200" w:hanging="360"/>
      </w:pPr>
      <w:rPr>
        <w:rFonts w:ascii="Courier New" w:hAnsi="Courier New" w:cs="Courier New" w:hint="default"/>
      </w:rPr>
    </w:lvl>
    <w:lvl w:ilvl="2" w:tplc="08090005" w:tentative="1">
      <w:start w:val="1"/>
      <w:numFmt w:val="bullet"/>
      <w:lvlText w:val=""/>
      <w:lvlJc w:val="left"/>
      <w:pPr>
        <w:ind w:left="2920" w:hanging="360"/>
      </w:pPr>
      <w:rPr>
        <w:rFonts w:ascii="Wingdings" w:hAnsi="Wingdings" w:hint="default"/>
      </w:rPr>
    </w:lvl>
    <w:lvl w:ilvl="3" w:tplc="08090001" w:tentative="1">
      <w:start w:val="1"/>
      <w:numFmt w:val="bullet"/>
      <w:lvlText w:val=""/>
      <w:lvlJc w:val="left"/>
      <w:pPr>
        <w:ind w:left="3640" w:hanging="360"/>
      </w:pPr>
      <w:rPr>
        <w:rFonts w:ascii="Symbol" w:hAnsi="Symbol" w:hint="default"/>
      </w:rPr>
    </w:lvl>
    <w:lvl w:ilvl="4" w:tplc="08090003" w:tentative="1">
      <w:start w:val="1"/>
      <w:numFmt w:val="bullet"/>
      <w:lvlText w:val="o"/>
      <w:lvlJc w:val="left"/>
      <w:pPr>
        <w:ind w:left="4360" w:hanging="360"/>
      </w:pPr>
      <w:rPr>
        <w:rFonts w:ascii="Courier New" w:hAnsi="Courier New" w:cs="Courier New" w:hint="default"/>
      </w:rPr>
    </w:lvl>
    <w:lvl w:ilvl="5" w:tplc="08090005" w:tentative="1">
      <w:start w:val="1"/>
      <w:numFmt w:val="bullet"/>
      <w:lvlText w:val=""/>
      <w:lvlJc w:val="left"/>
      <w:pPr>
        <w:ind w:left="5080" w:hanging="360"/>
      </w:pPr>
      <w:rPr>
        <w:rFonts w:ascii="Wingdings" w:hAnsi="Wingdings" w:hint="default"/>
      </w:rPr>
    </w:lvl>
    <w:lvl w:ilvl="6" w:tplc="08090001" w:tentative="1">
      <w:start w:val="1"/>
      <w:numFmt w:val="bullet"/>
      <w:lvlText w:val=""/>
      <w:lvlJc w:val="left"/>
      <w:pPr>
        <w:ind w:left="5800" w:hanging="360"/>
      </w:pPr>
      <w:rPr>
        <w:rFonts w:ascii="Symbol" w:hAnsi="Symbol" w:hint="default"/>
      </w:rPr>
    </w:lvl>
    <w:lvl w:ilvl="7" w:tplc="08090003" w:tentative="1">
      <w:start w:val="1"/>
      <w:numFmt w:val="bullet"/>
      <w:lvlText w:val="o"/>
      <w:lvlJc w:val="left"/>
      <w:pPr>
        <w:ind w:left="6520" w:hanging="360"/>
      </w:pPr>
      <w:rPr>
        <w:rFonts w:ascii="Courier New" w:hAnsi="Courier New" w:cs="Courier New" w:hint="default"/>
      </w:rPr>
    </w:lvl>
    <w:lvl w:ilvl="8" w:tplc="08090005" w:tentative="1">
      <w:start w:val="1"/>
      <w:numFmt w:val="bullet"/>
      <w:lvlText w:val=""/>
      <w:lvlJc w:val="left"/>
      <w:pPr>
        <w:ind w:left="7240" w:hanging="360"/>
      </w:pPr>
      <w:rPr>
        <w:rFonts w:ascii="Wingdings" w:hAnsi="Wingdings" w:hint="default"/>
      </w:rPr>
    </w:lvl>
  </w:abstractNum>
  <w:abstractNum w:abstractNumId="34" w15:restartNumberingAfterBreak="0">
    <w:nsid w:val="6C456E0B"/>
    <w:multiLevelType w:val="hybridMultilevel"/>
    <w:tmpl w:val="A240F3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9EE7A08"/>
    <w:multiLevelType w:val="hybridMultilevel"/>
    <w:tmpl w:val="A658EF6C"/>
    <w:lvl w:ilvl="0" w:tplc="08090001">
      <w:start w:val="1"/>
      <w:numFmt w:val="bullet"/>
      <w:lvlText w:val=""/>
      <w:lvlJc w:val="left"/>
      <w:pPr>
        <w:ind w:left="1120" w:hanging="360"/>
      </w:pPr>
      <w:rPr>
        <w:rFonts w:ascii="Symbol" w:hAnsi="Symbol" w:hint="default"/>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abstractNum w:abstractNumId="36" w15:restartNumberingAfterBreak="0">
    <w:nsid w:val="7CE94008"/>
    <w:multiLevelType w:val="hybridMultilevel"/>
    <w:tmpl w:val="5A3C1B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49757214">
    <w:abstractNumId w:val="18"/>
  </w:num>
  <w:num w:numId="2" w16cid:durableId="813987241">
    <w:abstractNumId w:val="4"/>
  </w:num>
  <w:num w:numId="3" w16cid:durableId="1258560809">
    <w:abstractNumId w:val="30"/>
  </w:num>
  <w:num w:numId="4" w16cid:durableId="572282313">
    <w:abstractNumId w:val="31"/>
  </w:num>
  <w:num w:numId="5" w16cid:durableId="605692922">
    <w:abstractNumId w:val="7"/>
  </w:num>
  <w:num w:numId="6" w16cid:durableId="1358626990">
    <w:abstractNumId w:val="35"/>
  </w:num>
  <w:num w:numId="7" w16cid:durableId="1559052639">
    <w:abstractNumId w:val="10"/>
  </w:num>
  <w:num w:numId="8" w16cid:durableId="140581860">
    <w:abstractNumId w:val="20"/>
  </w:num>
  <w:num w:numId="9" w16cid:durableId="1757435074">
    <w:abstractNumId w:val="24"/>
  </w:num>
  <w:num w:numId="10" w16cid:durableId="265575564">
    <w:abstractNumId w:val="13"/>
  </w:num>
  <w:num w:numId="11" w16cid:durableId="1908570372">
    <w:abstractNumId w:val="9"/>
  </w:num>
  <w:num w:numId="12" w16cid:durableId="1554659413">
    <w:abstractNumId w:val="1"/>
  </w:num>
  <w:num w:numId="13" w16cid:durableId="669868879">
    <w:abstractNumId w:val="27"/>
  </w:num>
  <w:num w:numId="14" w16cid:durableId="1984576763">
    <w:abstractNumId w:val="32"/>
  </w:num>
  <w:num w:numId="15" w16cid:durableId="52972439">
    <w:abstractNumId w:val="14"/>
  </w:num>
  <w:num w:numId="16" w16cid:durableId="1725594338">
    <w:abstractNumId w:val="33"/>
  </w:num>
  <w:num w:numId="17" w16cid:durableId="630669634">
    <w:abstractNumId w:val="29"/>
  </w:num>
  <w:num w:numId="18" w16cid:durableId="611715396">
    <w:abstractNumId w:val="17"/>
  </w:num>
  <w:num w:numId="19" w16cid:durableId="55860858">
    <w:abstractNumId w:val="16"/>
  </w:num>
  <w:num w:numId="20" w16cid:durableId="284122077">
    <w:abstractNumId w:val="12"/>
  </w:num>
  <w:num w:numId="21" w16cid:durableId="696586524">
    <w:abstractNumId w:val="3"/>
  </w:num>
  <w:num w:numId="22" w16cid:durableId="1831751189">
    <w:abstractNumId w:val="4"/>
  </w:num>
  <w:num w:numId="23" w16cid:durableId="142627068">
    <w:abstractNumId w:val="21"/>
  </w:num>
  <w:num w:numId="24" w16cid:durableId="523784327">
    <w:abstractNumId w:val="0"/>
  </w:num>
  <w:num w:numId="25" w16cid:durableId="1309287916">
    <w:abstractNumId w:val="2"/>
  </w:num>
  <w:num w:numId="26" w16cid:durableId="1041326959">
    <w:abstractNumId w:val="6"/>
  </w:num>
  <w:num w:numId="27" w16cid:durableId="2076009250">
    <w:abstractNumId w:val="25"/>
  </w:num>
  <w:num w:numId="28" w16cid:durableId="1664502022">
    <w:abstractNumId w:val="28"/>
  </w:num>
  <w:num w:numId="29" w16cid:durableId="1384407032">
    <w:abstractNumId w:val="15"/>
  </w:num>
  <w:num w:numId="30" w16cid:durableId="9200690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29984056">
    <w:abstractNumId w:val="26"/>
  </w:num>
  <w:num w:numId="32" w16cid:durableId="562447049">
    <w:abstractNumId w:val="19"/>
  </w:num>
  <w:num w:numId="33" w16cid:durableId="1759864879">
    <w:abstractNumId w:val="36"/>
  </w:num>
  <w:num w:numId="34" w16cid:durableId="207228877">
    <w:abstractNumId w:val="22"/>
  </w:num>
  <w:num w:numId="35" w16cid:durableId="1464034017">
    <w:abstractNumId w:val="34"/>
  </w:num>
  <w:num w:numId="36" w16cid:durableId="1983147927">
    <w:abstractNumId w:val="8"/>
  </w:num>
  <w:num w:numId="37" w16cid:durableId="282736470">
    <w:abstractNumId w:val="11"/>
  </w:num>
  <w:num w:numId="38" w16cid:durableId="1393432477">
    <w:abstractNumId w:val="5"/>
  </w:num>
  <w:num w:numId="39" w16cid:durableId="1487279064">
    <w:abstractNumId w:val="2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1D6"/>
    <w:rsid w:val="00000A28"/>
    <w:rsid w:val="0000203A"/>
    <w:rsid w:val="00002142"/>
    <w:rsid w:val="000030F6"/>
    <w:rsid w:val="00004B3D"/>
    <w:rsid w:val="00006CF3"/>
    <w:rsid w:val="0000784B"/>
    <w:rsid w:val="0001111C"/>
    <w:rsid w:val="00013AEC"/>
    <w:rsid w:val="00020FC9"/>
    <w:rsid w:val="00021760"/>
    <w:rsid w:val="0002441B"/>
    <w:rsid w:val="000263EE"/>
    <w:rsid w:val="00027E41"/>
    <w:rsid w:val="00031854"/>
    <w:rsid w:val="00040B2F"/>
    <w:rsid w:val="00044815"/>
    <w:rsid w:val="00053011"/>
    <w:rsid w:val="00055423"/>
    <w:rsid w:val="00056837"/>
    <w:rsid w:val="00062945"/>
    <w:rsid w:val="00064737"/>
    <w:rsid w:val="00066202"/>
    <w:rsid w:val="00073C01"/>
    <w:rsid w:val="000745EC"/>
    <w:rsid w:val="00082763"/>
    <w:rsid w:val="00082D78"/>
    <w:rsid w:val="000851B3"/>
    <w:rsid w:val="00085253"/>
    <w:rsid w:val="00097F33"/>
    <w:rsid w:val="000A0804"/>
    <w:rsid w:val="000A3485"/>
    <w:rsid w:val="000A35AF"/>
    <w:rsid w:val="000B4052"/>
    <w:rsid w:val="000B5F63"/>
    <w:rsid w:val="000B63F4"/>
    <w:rsid w:val="000C005A"/>
    <w:rsid w:val="000C011F"/>
    <w:rsid w:val="000C14CD"/>
    <w:rsid w:val="000C2BC5"/>
    <w:rsid w:val="000C5A67"/>
    <w:rsid w:val="000C6BB9"/>
    <w:rsid w:val="000D6034"/>
    <w:rsid w:val="000D6B1D"/>
    <w:rsid w:val="000E1B47"/>
    <w:rsid w:val="000E2BE6"/>
    <w:rsid w:val="000E53A7"/>
    <w:rsid w:val="000E707A"/>
    <w:rsid w:val="000E7B7A"/>
    <w:rsid w:val="000F1852"/>
    <w:rsid w:val="000F198F"/>
    <w:rsid w:val="000F403F"/>
    <w:rsid w:val="0010058D"/>
    <w:rsid w:val="00106AD1"/>
    <w:rsid w:val="001075F6"/>
    <w:rsid w:val="0010772C"/>
    <w:rsid w:val="001103DD"/>
    <w:rsid w:val="001115BD"/>
    <w:rsid w:val="00112CE6"/>
    <w:rsid w:val="0011327E"/>
    <w:rsid w:val="00115091"/>
    <w:rsid w:val="0011615B"/>
    <w:rsid w:val="001169AF"/>
    <w:rsid w:val="0012180D"/>
    <w:rsid w:val="001222ED"/>
    <w:rsid w:val="00123576"/>
    <w:rsid w:val="00137054"/>
    <w:rsid w:val="00144C2B"/>
    <w:rsid w:val="00146253"/>
    <w:rsid w:val="001472D4"/>
    <w:rsid w:val="00153043"/>
    <w:rsid w:val="00153FED"/>
    <w:rsid w:val="00154172"/>
    <w:rsid w:val="00154DB9"/>
    <w:rsid w:val="00160E0B"/>
    <w:rsid w:val="00166F62"/>
    <w:rsid w:val="001671C8"/>
    <w:rsid w:val="00170FA0"/>
    <w:rsid w:val="00171D32"/>
    <w:rsid w:val="00173A3F"/>
    <w:rsid w:val="00180967"/>
    <w:rsid w:val="00180FE6"/>
    <w:rsid w:val="00187285"/>
    <w:rsid w:val="0019040D"/>
    <w:rsid w:val="001939DC"/>
    <w:rsid w:val="001951B9"/>
    <w:rsid w:val="001B128C"/>
    <w:rsid w:val="001B1F79"/>
    <w:rsid w:val="001B355A"/>
    <w:rsid w:val="001B36A9"/>
    <w:rsid w:val="001B5584"/>
    <w:rsid w:val="001B627D"/>
    <w:rsid w:val="001B6808"/>
    <w:rsid w:val="001B755E"/>
    <w:rsid w:val="001C2020"/>
    <w:rsid w:val="001C2EB1"/>
    <w:rsid w:val="001C7627"/>
    <w:rsid w:val="001D2D61"/>
    <w:rsid w:val="001D2D8B"/>
    <w:rsid w:val="001D3219"/>
    <w:rsid w:val="001D6EC3"/>
    <w:rsid w:val="001D7521"/>
    <w:rsid w:val="001E0F90"/>
    <w:rsid w:val="001E1544"/>
    <w:rsid w:val="001E603F"/>
    <w:rsid w:val="001F20A0"/>
    <w:rsid w:val="001F2186"/>
    <w:rsid w:val="001F4197"/>
    <w:rsid w:val="001F5333"/>
    <w:rsid w:val="001F6933"/>
    <w:rsid w:val="001F6A7F"/>
    <w:rsid w:val="001F77E5"/>
    <w:rsid w:val="00202CB5"/>
    <w:rsid w:val="00204619"/>
    <w:rsid w:val="00206521"/>
    <w:rsid w:val="00220BA5"/>
    <w:rsid w:val="00223287"/>
    <w:rsid w:val="00225564"/>
    <w:rsid w:val="002272FE"/>
    <w:rsid w:val="0023155B"/>
    <w:rsid w:val="00234B96"/>
    <w:rsid w:val="00234E50"/>
    <w:rsid w:val="00236A95"/>
    <w:rsid w:val="00245387"/>
    <w:rsid w:val="0025619D"/>
    <w:rsid w:val="0025714A"/>
    <w:rsid w:val="00260027"/>
    <w:rsid w:val="002607B6"/>
    <w:rsid w:val="002615ED"/>
    <w:rsid w:val="002618AD"/>
    <w:rsid w:val="0026604A"/>
    <w:rsid w:val="0026627F"/>
    <w:rsid w:val="00267ED3"/>
    <w:rsid w:val="002713F4"/>
    <w:rsid w:val="00272E90"/>
    <w:rsid w:val="00273BE8"/>
    <w:rsid w:val="00276CE6"/>
    <w:rsid w:val="00276E6D"/>
    <w:rsid w:val="00277460"/>
    <w:rsid w:val="00277C15"/>
    <w:rsid w:val="0028266C"/>
    <w:rsid w:val="002829D9"/>
    <w:rsid w:val="0028655C"/>
    <w:rsid w:val="002872F6"/>
    <w:rsid w:val="002917A4"/>
    <w:rsid w:val="002934F2"/>
    <w:rsid w:val="0029568A"/>
    <w:rsid w:val="002973D9"/>
    <w:rsid w:val="002A0B44"/>
    <w:rsid w:val="002C165C"/>
    <w:rsid w:val="002C1CD9"/>
    <w:rsid w:val="002C273F"/>
    <w:rsid w:val="002C3DBB"/>
    <w:rsid w:val="002C476E"/>
    <w:rsid w:val="002C6F25"/>
    <w:rsid w:val="002D31C1"/>
    <w:rsid w:val="002D32B9"/>
    <w:rsid w:val="002E42EE"/>
    <w:rsid w:val="002E484C"/>
    <w:rsid w:val="002E563B"/>
    <w:rsid w:val="002E5E3F"/>
    <w:rsid w:val="002F2382"/>
    <w:rsid w:val="002F3470"/>
    <w:rsid w:val="002F3BCA"/>
    <w:rsid w:val="002F4F95"/>
    <w:rsid w:val="002F6EAE"/>
    <w:rsid w:val="002F73FB"/>
    <w:rsid w:val="0030199F"/>
    <w:rsid w:val="00304623"/>
    <w:rsid w:val="00305C0B"/>
    <w:rsid w:val="00310280"/>
    <w:rsid w:val="003112B5"/>
    <w:rsid w:val="00312594"/>
    <w:rsid w:val="00315847"/>
    <w:rsid w:val="00315DB2"/>
    <w:rsid w:val="00317CF3"/>
    <w:rsid w:val="00320D1F"/>
    <w:rsid w:val="003225DD"/>
    <w:rsid w:val="00322C77"/>
    <w:rsid w:val="003238E2"/>
    <w:rsid w:val="00324355"/>
    <w:rsid w:val="00331CC1"/>
    <w:rsid w:val="0033469C"/>
    <w:rsid w:val="00337562"/>
    <w:rsid w:val="003402D3"/>
    <w:rsid w:val="0034077F"/>
    <w:rsid w:val="003423A9"/>
    <w:rsid w:val="00342E98"/>
    <w:rsid w:val="003434FF"/>
    <w:rsid w:val="00344DFA"/>
    <w:rsid w:val="003457D9"/>
    <w:rsid w:val="00347D79"/>
    <w:rsid w:val="00350A73"/>
    <w:rsid w:val="0035161C"/>
    <w:rsid w:val="00352540"/>
    <w:rsid w:val="00352CC9"/>
    <w:rsid w:val="00354CCB"/>
    <w:rsid w:val="003573AC"/>
    <w:rsid w:val="00357AB8"/>
    <w:rsid w:val="003603F2"/>
    <w:rsid w:val="0036373A"/>
    <w:rsid w:val="00370FE5"/>
    <w:rsid w:val="00372012"/>
    <w:rsid w:val="0037433D"/>
    <w:rsid w:val="00381EFC"/>
    <w:rsid w:val="003823C4"/>
    <w:rsid w:val="0038263D"/>
    <w:rsid w:val="0038395A"/>
    <w:rsid w:val="00385664"/>
    <w:rsid w:val="0038602D"/>
    <w:rsid w:val="0039182C"/>
    <w:rsid w:val="00395882"/>
    <w:rsid w:val="0039759A"/>
    <w:rsid w:val="003A0109"/>
    <w:rsid w:val="003A7865"/>
    <w:rsid w:val="003B00D6"/>
    <w:rsid w:val="003B1C7A"/>
    <w:rsid w:val="003B6CC5"/>
    <w:rsid w:val="003B748F"/>
    <w:rsid w:val="003C14BE"/>
    <w:rsid w:val="003D0BE9"/>
    <w:rsid w:val="003D29D5"/>
    <w:rsid w:val="003D3084"/>
    <w:rsid w:val="003D600F"/>
    <w:rsid w:val="003D790B"/>
    <w:rsid w:val="003E00C8"/>
    <w:rsid w:val="003E5334"/>
    <w:rsid w:val="003F0674"/>
    <w:rsid w:val="003F3556"/>
    <w:rsid w:val="003F64A6"/>
    <w:rsid w:val="00401167"/>
    <w:rsid w:val="00402106"/>
    <w:rsid w:val="004035EF"/>
    <w:rsid w:val="004038E0"/>
    <w:rsid w:val="0041479A"/>
    <w:rsid w:val="00417B36"/>
    <w:rsid w:val="004202C9"/>
    <w:rsid w:val="0042527A"/>
    <w:rsid w:val="004278E2"/>
    <w:rsid w:val="004300F4"/>
    <w:rsid w:val="00434122"/>
    <w:rsid w:val="004348A9"/>
    <w:rsid w:val="0043497B"/>
    <w:rsid w:val="004351D6"/>
    <w:rsid w:val="004435BF"/>
    <w:rsid w:val="00445514"/>
    <w:rsid w:val="004455C9"/>
    <w:rsid w:val="00452151"/>
    <w:rsid w:val="00454FF9"/>
    <w:rsid w:val="00457FA1"/>
    <w:rsid w:val="00460F08"/>
    <w:rsid w:val="0046191D"/>
    <w:rsid w:val="00466417"/>
    <w:rsid w:val="00467D47"/>
    <w:rsid w:val="004703AC"/>
    <w:rsid w:val="00473C84"/>
    <w:rsid w:val="004757E4"/>
    <w:rsid w:val="004758A1"/>
    <w:rsid w:val="004767CE"/>
    <w:rsid w:val="00476B80"/>
    <w:rsid w:val="00477C97"/>
    <w:rsid w:val="004828ED"/>
    <w:rsid w:val="004913FE"/>
    <w:rsid w:val="00491ED6"/>
    <w:rsid w:val="0049361A"/>
    <w:rsid w:val="004979DB"/>
    <w:rsid w:val="004A43D9"/>
    <w:rsid w:val="004A5C8E"/>
    <w:rsid w:val="004A67FD"/>
    <w:rsid w:val="004A71ED"/>
    <w:rsid w:val="004A7264"/>
    <w:rsid w:val="004B1557"/>
    <w:rsid w:val="004B4A7E"/>
    <w:rsid w:val="004C4B67"/>
    <w:rsid w:val="004D1B6B"/>
    <w:rsid w:val="004D1B8D"/>
    <w:rsid w:val="004E1CBC"/>
    <w:rsid w:val="004E488A"/>
    <w:rsid w:val="004F021A"/>
    <w:rsid w:val="004F153B"/>
    <w:rsid w:val="004F4902"/>
    <w:rsid w:val="00504420"/>
    <w:rsid w:val="0050461E"/>
    <w:rsid w:val="0050683E"/>
    <w:rsid w:val="00511B04"/>
    <w:rsid w:val="005129C4"/>
    <w:rsid w:val="00520DA3"/>
    <w:rsid w:val="00521A62"/>
    <w:rsid w:val="005246EF"/>
    <w:rsid w:val="00524860"/>
    <w:rsid w:val="00541486"/>
    <w:rsid w:val="005449F2"/>
    <w:rsid w:val="00544AF8"/>
    <w:rsid w:val="00544B76"/>
    <w:rsid w:val="005477D9"/>
    <w:rsid w:val="0056084F"/>
    <w:rsid w:val="00561120"/>
    <w:rsid w:val="0056299C"/>
    <w:rsid w:val="005676E7"/>
    <w:rsid w:val="00567EAC"/>
    <w:rsid w:val="00572EBE"/>
    <w:rsid w:val="00573D1B"/>
    <w:rsid w:val="0057454F"/>
    <w:rsid w:val="005838E9"/>
    <w:rsid w:val="0058721E"/>
    <w:rsid w:val="0058794E"/>
    <w:rsid w:val="00587C7F"/>
    <w:rsid w:val="00593CD1"/>
    <w:rsid w:val="005940F3"/>
    <w:rsid w:val="005A0DAE"/>
    <w:rsid w:val="005A0FE6"/>
    <w:rsid w:val="005A7849"/>
    <w:rsid w:val="005C5677"/>
    <w:rsid w:val="005C75AB"/>
    <w:rsid w:val="005D0838"/>
    <w:rsid w:val="005D36CB"/>
    <w:rsid w:val="005E0780"/>
    <w:rsid w:val="005E179D"/>
    <w:rsid w:val="005E50D0"/>
    <w:rsid w:val="005E5488"/>
    <w:rsid w:val="005E60F7"/>
    <w:rsid w:val="005E75F5"/>
    <w:rsid w:val="005F222F"/>
    <w:rsid w:val="00600939"/>
    <w:rsid w:val="00604137"/>
    <w:rsid w:val="0060492D"/>
    <w:rsid w:val="0060676A"/>
    <w:rsid w:val="00606C03"/>
    <w:rsid w:val="00610F62"/>
    <w:rsid w:val="00611CD9"/>
    <w:rsid w:val="00613BBE"/>
    <w:rsid w:val="00614EA4"/>
    <w:rsid w:val="006155FA"/>
    <w:rsid w:val="006165B5"/>
    <w:rsid w:val="0061737F"/>
    <w:rsid w:val="00622216"/>
    <w:rsid w:val="0062451F"/>
    <w:rsid w:val="006251F0"/>
    <w:rsid w:val="006315FC"/>
    <w:rsid w:val="0063372F"/>
    <w:rsid w:val="006514F6"/>
    <w:rsid w:val="00653D2C"/>
    <w:rsid w:val="0065665D"/>
    <w:rsid w:val="006567CE"/>
    <w:rsid w:val="00660F6F"/>
    <w:rsid w:val="0066104A"/>
    <w:rsid w:val="006614DB"/>
    <w:rsid w:val="00665F18"/>
    <w:rsid w:val="00670111"/>
    <w:rsid w:val="006705F0"/>
    <w:rsid w:val="00671C3E"/>
    <w:rsid w:val="00671E8D"/>
    <w:rsid w:val="00671EAF"/>
    <w:rsid w:val="00675433"/>
    <w:rsid w:val="006754F7"/>
    <w:rsid w:val="006764DC"/>
    <w:rsid w:val="00682FD9"/>
    <w:rsid w:val="006859EE"/>
    <w:rsid w:val="0068607C"/>
    <w:rsid w:val="00691A26"/>
    <w:rsid w:val="00695B72"/>
    <w:rsid w:val="00696C0A"/>
    <w:rsid w:val="006A0C6F"/>
    <w:rsid w:val="006B10A1"/>
    <w:rsid w:val="006C0D1E"/>
    <w:rsid w:val="006C4610"/>
    <w:rsid w:val="006C67EE"/>
    <w:rsid w:val="006D25CD"/>
    <w:rsid w:val="006D2E80"/>
    <w:rsid w:val="006D3FEA"/>
    <w:rsid w:val="006D4B6B"/>
    <w:rsid w:val="006D50E1"/>
    <w:rsid w:val="006E66AA"/>
    <w:rsid w:val="006F013C"/>
    <w:rsid w:val="006F074F"/>
    <w:rsid w:val="006F1793"/>
    <w:rsid w:val="006F6B69"/>
    <w:rsid w:val="006F6E59"/>
    <w:rsid w:val="00700F33"/>
    <w:rsid w:val="007018D8"/>
    <w:rsid w:val="007019F1"/>
    <w:rsid w:val="0070299F"/>
    <w:rsid w:val="00704855"/>
    <w:rsid w:val="00706AD5"/>
    <w:rsid w:val="00711338"/>
    <w:rsid w:val="00714772"/>
    <w:rsid w:val="0072008D"/>
    <w:rsid w:val="00721331"/>
    <w:rsid w:val="00722080"/>
    <w:rsid w:val="0072344E"/>
    <w:rsid w:val="007242C1"/>
    <w:rsid w:val="00724907"/>
    <w:rsid w:val="00724D3A"/>
    <w:rsid w:val="0072641D"/>
    <w:rsid w:val="00727EA7"/>
    <w:rsid w:val="00730194"/>
    <w:rsid w:val="007319DA"/>
    <w:rsid w:val="0073271C"/>
    <w:rsid w:val="007378E0"/>
    <w:rsid w:val="007418C8"/>
    <w:rsid w:val="00751B34"/>
    <w:rsid w:val="00757062"/>
    <w:rsid w:val="00765C75"/>
    <w:rsid w:val="00766477"/>
    <w:rsid w:val="0076709A"/>
    <w:rsid w:val="00771AFF"/>
    <w:rsid w:val="007742CC"/>
    <w:rsid w:val="00775076"/>
    <w:rsid w:val="00775B2C"/>
    <w:rsid w:val="00775C2F"/>
    <w:rsid w:val="00780A42"/>
    <w:rsid w:val="007825D1"/>
    <w:rsid w:val="00782E8A"/>
    <w:rsid w:val="007917F6"/>
    <w:rsid w:val="007A0567"/>
    <w:rsid w:val="007A2B14"/>
    <w:rsid w:val="007A3DC4"/>
    <w:rsid w:val="007A4870"/>
    <w:rsid w:val="007A4CB2"/>
    <w:rsid w:val="007B38B1"/>
    <w:rsid w:val="007C043F"/>
    <w:rsid w:val="007C0EDD"/>
    <w:rsid w:val="007C1E39"/>
    <w:rsid w:val="007C3AB6"/>
    <w:rsid w:val="007C5FBC"/>
    <w:rsid w:val="007C609E"/>
    <w:rsid w:val="007C63C1"/>
    <w:rsid w:val="007D09F2"/>
    <w:rsid w:val="007D34BB"/>
    <w:rsid w:val="007D5186"/>
    <w:rsid w:val="007D70C6"/>
    <w:rsid w:val="007E2190"/>
    <w:rsid w:val="007E4CD5"/>
    <w:rsid w:val="007E4F60"/>
    <w:rsid w:val="007E5BF0"/>
    <w:rsid w:val="007E716A"/>
    <w:rsid w:val="007F0108"/>
    <w:rsid w:val="007F1AE8"/>
    <w:rsid w:val="007F34E5"/>
    <w:rsid w:val="007F4382"/>
    <w:rsid w:val="0080224D"/>
    <w:rsid w:val="008031D2"/>
    <w:rsid w:val="0080459C"/>
    <w:rsid w:val="0080536F"/>
    <w:rsid w:val="00810952"/>
    <w:rsid w:val="0081286D"/>
    <w:rsid w:val="00822B91"/>
    <w:rsid w:val="00823336"/>
    <w:rsid w:val="008238C0"/>
    <w:rsid w:val="00823AC4"/>
    <w:rsid w:val="00824DF7"/>
    <w:rsid w:val="0082620B"/>
    <w:rsid w:val="00831C44"/>
    <w:rsid w:val="008325C7"/>
    <w:rsid w:val="00832E9F"/>
    <w:rsid w:val="0083396F"/>
    <w:rsid w:val="00840D36"/>
    <w:rsid w:val="00841DE6"/>
    <w:rsid w:val="00842206"/>
    <w:rsid w:val="0084571C"/>
    <w:rsid w:val="00846D01"/>
    <w:rsid w:val="00846E11"/>
    <w:rsid w:val="0084748D"/>
    <w:rsid w:val="008475D4"/>
    <w:rsid w:val="008513B3"/>
    <w:rsid w:val="00855578"/>
    <w:rsid w:val="008560FD"/>
    <w:rsid w:val="00856E5A"/>
    <w:rsid w:val="00861962"/>
    <w:rsid w:val="008621C8"/>
    <w:rsid w:val="00862E80"/>
    <w:rsid w:val="008645B4"/>
    <w:rsid w:val="0086662C"/>
    <w:rsid w:val="00870AF1"/>
    <w:rsid w:val="008750E5"/>
    <w:rsid w:val="00876E5B"/>
    <w:rsid w:val="00880BDF"/>
    <w:rsid w:val="00883498"/>
    <w:rsid w:val="00883C35"/>
    <w:rsid w:val="00896A6F"/>
    <w:rsid w:val="00897D40"/>
    <w:rsid w:val="008B150F"/>
    <w:rsid w:val="008B1CB7"/>
    <w:rsid w:val="008B3CA7"/>
    <w:rsid w:val="008B479C"/>
    <w:rsid w:val="008B48B4"/>
    <w:rsid w:val="008B5649"/>
    <w:rsid w:val="008B5FC5"/>
    <w:rsid w:val="008D5923"/>
    <w:rsid w:val="008D5A54"/>
    <w:rsid w:val="008E177F"/>
    <w:rsid w:val="008E2AA5"/>
    <w:rsid w:val="008E4252"/>
    <w:rsid w:val="008E4E0E"/>
    <w:rsid w:val="008E5CCB"/>
    <w:rsid w:val="008E7345"/>
    <w:rsid w:val="008F2B1E"/>
    <w:rsid w:val="008F46E5"/>
    <w:rsid w:val="008F5B36"/>
    <w:rsid w:val="00905F03"/>
    <w:rsid w:val="0091342B"/>
    <w:rsid w:val="00915032"/>
    <w:rsid w:val="009151EF"/>
    <w:rsid w:val="00915A1B"/>
    <w:rsid w:val="00920EE8"/>
    <w:rsid w:val="00924422"/>
    <w:rsid w:val="00924623"/>
    <w:rsid w:val="00935159"/>
    <w:rsid w:val="0093629C"/>
    <w:rsid w:val="0094010F"/>
    <w:rsid w:val="009407AF"/>
    <w:rsid w:val="009422E0"/>
    <w:rsid w:val="00945383"/>
    <w:rsid w:val="00945611"/>
    <w:rsid w:val="00952013"/>
    <w:rsid w:val="00955879"/>
    <w:rsid w:val="0096012A"/>
    <w:rsid w:val="00961BB7"/>
    <w:rsid w:val="00961C5C"/>
    <w:rsid w:val="00970AC1"/>
    <w:rsid w:val="009725DD"/>
    <w:rsid w:val="009729F9"/>
    <w:rsid w:val="00974266"/>
    <w:rsid w:val="009743AE"/>
    <w:rsid w:val="00974FD9"/>
    <w:rsid w:val="00980F2C"/>
    <w:rsid w:val="009868F9"/>
    <w:rsid w:val="00991424"/>
    <w:rsid w:val="009A3610"/>
    <w:rsid w:val="009A47B5"/>
    <w:rsid w:val="009A6B08"/>
    <w:rsid w:val="009B2D36"/>
    <w:rsid w:val="009C05A0"/>
    <w:rsid w:val="009C3EF1"/>
    <w:rsid w:val="009C729A"/>
    <w:rsid w:val="009C7AD4"/>
    <w:rsid w:val="009C7AD8"/>
    <w:rsid w:val="009D3C11"/>
    <w:rsid w:val="009D5450"/>
    <w:rsid w:val="009E05BA"/>
    <w:rsid w:val="009E06CC"/>
    <w:rsid w:val="009E4390"/>
    <w:rsid w:val="009E4D6B"/>
    <w:rsid w:val="009E5B30"/>
    <w:rsid w:val="009F029F"/>
    <w:rsid w:val="009F1C35"/>
    <w:rsid w:val="009F58EB"/>
    <w:rsid w:val="009F7C62"/>
    <w:rsid w:val="00A0169E"/>
    <w:rsid w:val="00A033F6"/>
    <w:rsid w:val="00A06E54"/>
    <w:rsid w:val="00A070D0"/>
    <w:rsid w:val="00A15634"/>
    <w:rsid w:val="00A3370D"/>
    <w:rsid w:val="00A33B6E"/>
    <w:rsid w:val="00A4056B"/>
    <w:rsid w:val="00A416D0"/>
    <w:rsid w:val="00A42BFE"/>
    <w:rsid w:val="00A46BB3"/>
    <w:rsid w:val="00A46ED7"/>
    <w:rsid w:val="00A56662"/>
    <w:rsid w:val="00A619B5"/>
    <w:rsid w:val="00A63944"/>
    <w:rsid w:val="00A717D1"/>
    <w:rsid w:val="00A752BF"/>
    <w:rsid w:val="00A76B51"/>
    <w:rsid w:val="00A83805"/>
    <w:rsid w:val="00A8499B"/>
    <w:rsid w:val="00A849B5"/>
    <w:rsid w:val="00A86913"/>
    <w:rsid w:val="00A91418"/>
    <w:rsid w:val="00AA1855"/>
    <w:rsid w:val="00AA2C64"/>
    <w:rsid w:val="00AA677A"/>
    <w:rsid w:val="00AB1A99"/>
    <w:rsid w:val="00AB4A7E"/>
    <w:rsid w:val="00AC3CE2"/>
    <w:rsid w:val="00AC5432"/>
    <w:rsid w:val="00AC6C27"/>
    <w:rsid w:val="00AD1A5E"/>
    <w:rsid w:val="00AD4793"/>
    <w:rsid w:val="00AE3578"/>
    <w:rsid w:val="00AE3AB0"/>
    <w:rsid w:val="00AF65B3"/>
    <w:rsid w:val="00AF6757"/>
    <w:rsid w:val="00B00F3B"/>
    <w:rsid w:val="00B02E0E"/>
    <w:rsid w:val="00B04BA9"/>
    <w:rsid w:val="00B05CB5"/>
    <w:rsid w:val="00B115E4"/>
    <w:rsid w:val="00B1377F"/>
    <w:rsid w:val="00B139A0"/>
    <w:rsid w:val="00B14003"/>
    <w:rsid w:val="00B1564C"/>
    <w:rsid w:val="00B22F4B"/>
    <w:rsid w:val="00B24EAA"/>
    <w:rsid w:val="00B26835"/>
    <w:rsid w:val="00B3181C"/>
    <w:rsid w:val="00B31D84"/>
    <w:rsid w:val="00B366AE"/>
    <w:rsid w:val="00B36DB1"/>
    <w:rsid w:val="00B36E75"/>
    <w:rsid w:val="00B41CB8"/>
    <w:rsid w:val="00B44787"/>
    <w:rsid w:val="00B51C80"/>
    <w:rsid w:val="00B53517"/>
    <w:rsid w:val="00B57EBD"/>
    <w:rsid w:val="00B62664"/>
    <w:rsid w:val="00B62AA3"/>
    <w:rsid w:val="00B70051"/>
    <w:rsid w:val="00B7092F"/>
    <w:rsid w:val="00B71B9D"/>
    <w:rsid w:val="00B85CEB"/>
    <w:rsid w:val="00B87729"/>
    <w:rsid w:val="00B9513C"/>
    <w:rsid w:val="00B9535A"/>
    <w:rsid w:val="00BA0422"/>
    <w:rsid w:val="00BB61D0"/>
    <w:rsid w:val="00BB66E0"/>
    <w:rsid w:val="00BB7BC5"/>
    <w:rsid w:val="00BC3749"/>
    <w:rsid w:val="00BD3EAB"/>
    <w:rsid w:val="00BD53E0"/>
    <w:rsid w:val="00BE3154"/>
    <w:rsid w:val="00BE3B65"/>
    <w:rsid w:val="00BE3B98"/>
    <w:rsid w:val="00BF297D"/>
    <w:rsid w:val="00BF539D"/>
    <w:rsid w:val="00BF5C4A"/>
    <w:rsid w:val="00BF6F68"/>
    <w:rsid w:val="00C01B88"/>
    <w:rsid w:val="00C01F34"/>
    <w:rsid w:val="00C020F0"/>
    <w:rsid w:val="00C0300A"/>
    <w:rsid w:val="00C07058"/>
    <w:rsid w:val="00C102E6"/>
    <w:rsid w:val="00C11C95"/>
    <w:rsid w:val="00C164F8"/>
    <w:rsid w:val="00C16AE0"/>
    <w:rsid w:val="00C201B0"/>
    <w:rsid w:val="00C25678"/>
    <w:rsid w:val="00C26871"/>
    <w:rsid w:val="00C26B5D"/>
    <w:rsid w:val="00C345EC"/>
    <w:rsid w:val="00C35616"/>
    <w:rsid w:val="00C35674"/>
    <w:rsid w:val="00C365CF"/>
    <w:rsid w:val="00C37125"/>
    <w:rsid w:val="00C37E60"/>
    <w:rsid w:val="00C37FDA"/>
    <w:rsid w:val="00C403D4"/>
    <w:rsid w:val="00C40824"/>
    <w:rsid w:val="00C44D65"/>
    <w:rsid w:val="00C46474"/>
    <w:rsid w:val="00C554F2"/>
    <w:rsid w:val="00C5723A"/>
    <w:rsid w:val="00C60E5C"/>
    <w:rsid w:val="00C711FE"/>
    <w:rsid w:val="00C731F7"/>
    <w:rsid w:val="00C741C0"/>
    <w:rsid w:val="00C76373"/>
    <w:rsid w:val="00C768C5"/>
    <w:rsid w:val="00C85113"/>
    <w:rsid w:val="00CA420C"/>
    <w:rsid w:val="00CA7C2B"/>
    <w:rsid w:val="00CB2B75"/>
    <w:rsid w:val="00CB4609"/>
    <w:rsid w:val="00CC0C7D"/>
    <w:rsid w:val="00CC0EF7"/>
    <w:rsid w:val="00CC27FD"/>
    <w:rsid w:val="00CC2A3F"/>
    <w:rsid w:val="00CC2A46"/>
    <w:rsid w:val="00CC2F29"/>
    <w:rsid w:val="00CC35CF"/>
    <w:rsid w:val="00CC6EE3"/>
    <w:rsid w:val="00CD47DF"/>
    <w:rsid w:val="00CD4972"/>
    <w:rsid w:val="00CD7D82"/>
    <w:rsid w:val="00CE0E9D"/>
    <w:rsid w:val="00CE6A3A"/>
    <w:rsid w:val="00CF0FED"/>
    <w:rsid w:val="00CF2950"/>
    <w:rsid w:val="00CF4111"/>
    <w:rsid w:val="00CF42CE"/>
    <w:rsid w:val="00D110AC"/>
    <w:rsid w:val="00D133AC"/>
    <w:rsid w:val="00D13D37"/>
    <w:rsid w:val="00D16E3C"/>
    <w:rsid w:val="00D172FE"/>
    <w:rsid w:val="00D20B17"/>
    <w:rsid w:val="00D21C18"/>
    <w:rsid w:val="00D2372D"/>
    <w:rsid w:val="00D23C96"/>
    <w:rsid w:val="00D23E30"/>
    <w:rsid w:val="00D254ED"/>
    <w:rsid w:val="00D33F50"/>
    <w:rsid w:val="00D37553"/>
    <w:rsid w:val="00D40E4C"/>
    <w:rsid w:val="00D418D2"/>
    <w:rsid w:val="00D45504"/>
    <w:rsid w:val="00D45F49"/>
    <w:rsid w:val="00D46600"/>
    <w:rsid w:val="00D47815"/>
    <w:rsid w:val="00D602BD"/>
    <w:rsid w:val="00D62A02"/>
    <w:rsid w:val="00D65740"/>
    <w:rsid w:val="00D67DBD"/>
    <w:rsid w:val="00D70533"/>
    <w:rsid w:val="00D70614"/>
    <w:rsid w:val="00D732B9"/>
    <w:rsid w:val="00D764AA"/>
    <w:rsid w:val="00D778CB"/>
    <w:rsid w:val="00D80164"/>
    <w:rsid w:val="00D84F77"/>
    <w:rsid w:val="00D8548A"/>
    <w:rsid w:val="00D87229"/>
    <w:rsid w:val="00D87A56"/>
    <w:rsid w:val="00D91085"/>
    <w:rsid w:val="00D917ED"/>
    <w:rsid w:val="00D921A9"/>
    <w:rsid w:val="00D95ED7"/>
    <w:rsid w:val="00DA2772"/>
    <w:rsid w:val="00DA4BE1"/>
    <w:rsid w:val="00DA6938"/>
    <w:rsid w:val="00DB10AB"/>
    <w:rsid w:val="00DB2A05"/>
    <w:rsid w:val="00DB3E75"/>
    <w:rsid w:val="00DB712C"/>
    <w:rsid w:val="00DC631E"/>
    <w:rsid w:val="00DC634C"/>
    <w:rsid w:val="00DC6CE2"/>
    <w:rsid w:val="00DD1B6A"/>
    <w:rsid w:val="00DD2E10"/>
    <w:rsid w:val="00DD390D"/>
    <w:rsid w:val="00DD5587"/>
    <w:rsid w:val="00DD5A31"/>
    <w:rsid w:val="00DD6BFB"/>
    <w:rsid w:val="00DD7AEE"/>
    <w:rsid w:val="00DE1DD9"/>
    <w:rsid w:val="00DE27DF"/>
    <w:rsid w:val="00DE3653"/>
    <w:rsid w:val="00DE378F"/>
    <w:rsid w:val="00DE3CFA"/>
    <w:rsid w:val="00DE5C12"/>
    <w:rsid w:val="00DF2284"/>
    <w:rsid w:val="00DF681A"/>
    <w:rsid w:val="00DF74C6"/>
    <w:rsid w:val="00E040C2"/>
    <w:rsid w:val="00E056E6"/>
    <w:rsid w:val="00E057DA"/>
    <w:rsid w:val="00E057E1"/>
    <w:rsid w:val="00E13B39"/>
    <w:rsid w:val="00E22004"/>
    <w:rsid w:val="00E23749"/>
    <w:rsid w:val="00E2664E"/>
    <w:rsid w:val="00E3018D"/>
    <w:rsid w:val="00E30D13"/>
    <w:rsid w:val="00E33DD8"/>
    <w:rsid w:val="00E354FF"/>
    <w:rsid w:val="00E42A5D"/>
    <w:rsid w:val="00E44124"/>
    <w:rsid w:val="00E46722"/>
    <w:rsid w:val="00E47CDE"/>
    <w:rsid w:val="00E50836"/>
    <w:rsid w:val="00E5264B"/>
    <w:rsid w:val="00E52815"/>
    <w:rsid w:val="00E53EA0"/>
    <w:rsid w:val="00E54726"/>
    <w:rsid w:val="00E572E4"/>
    <w:rsid w:val="00E60668"/>
    <w:rsid w:val="00E60D9B"/>
    <w:rsid w:val="00E62DA4"/>
    <w:rsid w:val="00E65F2C"/>
    <w:rsid w:val="00E75F54"/>
    <w:rsid w:val="00E83FDB"/>
    <w:rsid w:val="00E8422C"/>
    <w:rsid w:val="00E8526D"/>
    <w:rsid w:val="00E8694C"/>
    <w:rsid w:val="00E872C8"/>
    <w:rsid w:val="00E9140F"/>
    <w:rsid w:val="00E956A1"/>
    <w:rsid w:val="00E971F5"/>
    <w:rsid w:val="00EA19FD"/>
    <w:rsid w:val="00EA1B83"/>
    <w:rsid w:val="00EB09D7"/>
    <w:rsid w:val="00EB42F9"/>
    <w:rsid w:val="00EB4321"/>
    <w:rsid w:val="00EB4B2B"/>
    <w:rsid w:val="00EB5101"/>
    <w:rsid w:val="00EB6798"/>
    <w:rsid w:val="00EB6A97"/>
    <w:rsid w:val="00EC2D5D"/>
    <w:rsid w:val="00ED0ADA"/>
    <w:rsid w:val="00ED3579"/>
    <w:rsid w:val="00ED5E34"/>
    <w:rsid w:val="00ED7888"/>
    <w:rsid w:val="00EE245E"/>
    <w:rsid w:val="00EE27CD"/>
    <w:rsid w:val="00EE60E9"/>
    <w:rsid w:val="00EE7074"/>
    <w:rsid w:val="00EE7949"/>
    <w:rsid w:val="00EF6D0D"/>
    <w:rsid w:val="00EF6ED6"/>
    <w:rsid w:val="00F00DA5"/>
    <w:rsid w:val="00F050CF"/>
    <w:rsid w:val="00F1005B"/>
    <w:rsid w:val="00F13FB7"/>
    <w:rsid w:val="00F15AC6"/>
    <w:rsid w:val="00F2230F"/>
    <w:rsid w:val="00F243E4"/>
    <w:rsid w:val="00F31472"/>
    <w:rsid w:val="00F3166B"/>
    <w:rsid w:val="00F31C62"/>
    <w:rsid w:val="00F34D22"/>
    <w:rsid w:val="00F35929"/>
    <w:rsid w:val="00F35C64"/>
    <w:rsid w:val="00F363C0"/>
    <w:rsid w:val="00F40011"/>
    <w:rsid w:val="00F41A70"/>
    <w:rsid w:val="00F446C8"/>
    <w:rsid w:val="00F4684D"/>
    <w:rsid w:val="00F47C26"/>
    <w:rsid w:val="00F50293"/>
    <w:rsid w:val="00F50754"/>
    <w:rsid w:val="00F52AEC"/>
    <w:rsid w:val="00F55404"/>
    <w:rsid w:val="00F567FC"/>
    <w:rsid w:val="00F62086"/>
    <w:rsid w:val="00F641F5"/>
    <w:rsid w:val="00F6613D"/>
    <w:rsid w:val="00F71FFA"/>
    <w:rsid w:val="00F72F7D"/>
    <w:rsid w:val="00F738A0"/>
    <w:rsid w:val="00F8065A"/>
    <w:rsid w:val="00F8129F"/>
    <w:rsid w:val="00F81F82"/>
    <w:rsid w:val="00F82883"/>
    <w:rsid w:val="00F82A93"/>
    <w:rsid w:val="00F936B6"/>
    <w:rsid w:val="00F97986"/>
    <w:rsid w:val="00FA231C"/>
    <w:rsid w:val="00FA60AC"/>
    <w:rsid w:val="00FA715F"/>
    <w:rsid w:val="00FB0B96"/>
    <w:rsid w:val="00FB1DB7"/>
    <w:rsid w:val="00FB236C"/>
    <w:rsid w:val="00FB437A"/>
    <w:rsid w:val="00FB4930"/>
    <w:rsid w:val="00FC0662"/>
    <w:rsid w:val="00FC324E"/>
    <w:rsid w:val="00FC502D"/>
    <w:rsid w:val="00FC5EF4"/>
    <w:rsid w:val="00FC622D"/>
    <w:rsid w:val="00FD1627"/>
    <w:rsid w:val="00FD25AC"/>
    <w:rsid w:val="00FD3A15"/>
    <w:rsid w:val="00FD6ECF"/>
    <w:rsid w:val="00FE11E3"/>
    <w:rsid w:val="00FE2F6E"/>
    <w:rsid w:val="00FE3D58"/>
    <w:rsid w:val="00FE7575"/>
    <w:rsid w:val="00FF0963"/>
    <w:rsid w:val="00FF4305"/>
    <w:rsid w:val="00FF4977"/>
    <w:rsid w:val="00FF55B4"/>
    <w:rsid w:val="00FF5C42"/>
    <w:rsid w:val="00FF6D04"/>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C101ED3"/>
  <w15:docId w15:val="{46FE3BC8-B10A-4875-B3AC-F878E9458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1D6"/>
    <w:rPr>
      <w:rFonts w:ascii="Calibri" w:hAnsi="Calibri"/>
      <w:sz w:val="24"/>
      <w:szCs w:val="24"/>
      <w:lang w:val="fr-FR" w:eastAsia="fr-FR"/>
    </w:rPr>
  </w:style>
  <w:style w:type="paragraph" w:styleId="Heading1">
    <w:name w:val="heading 1"/>
    <w:basedOn w:val="Normal"/>
    <w:next w:val="Normal"/>
    <w:link w:val="Heading1Char"/>
    <w:uiPriority w:val="99"/>
    <w:qFormat/>
    <w:rsid w:val="0050683E"/>
    <w:pPr>
      <w:keepNext/>
      <w:numPr>
        <w:numId w:val="2"/>
      </w:numPr>
      <w:spacing w:before="240" w:after="60"/>
      <w:outlineLvl w:val="0"/>
    </w:pPr>
    <w:rPr>
      <w:rFonts w:cs="Arial"/>
      <w:b/>
      <w:bCs/>
      <w:kern w:val="32"/>
      <w:sz w:val="32"/>
      <w:szCs w:val="32"/>
    </w:rPr>
  </w:style>
  <w:style w:type="paragraph" w:styleId="Heading2">
    <w:name w:val="heading 2"/>
    <w:basedOn w:val="Normal"/>
    <w:next w:val="Normal"/>
    <w:link w:val="Heading2Char"/>
    <w:uiPriority w:val="99"/>
    <w:qFormat/>
    <w:rsid w:val="00610F62"/>
    <w:pPr>
      <w:keepNext/>
      <w:numPr>
        <w:ilvl w:val="1"/>
        <w:numId w:val="2"/>
      </w:numPr>
      <w:tabs>
        <w:tab w:val="left" w:pos="284"/>
      </w:tabs>
      <w:spacing w:before="240" w:after="60"/>
      <w:outlineLvl w:val="1"/>
    </w:pPr>
    <w:rPr>
      <w:rFonts w:cs="Arial"/>
      <w:b/>
      <w:bCs/>
      <w:iCs/>
      <w:sz w:val="26"/>
      <w:szCs w:val="28"/>
      <w:lang w:val="en-GB"/>
    </w:rPr>
  </w:style>
  <w:style w:type="paragraph" w:styleId="Heading3">
    <w:name w:val="heading 3"/>
    <w:basedOn w:val="Normal"/>
    <w:next w:val="Normal"/>
    <w:link w:val="Heading3Char"/>
    <w:uiPriority w:val="99"/>
    <w:qFormat/>
    <w:rsid w:val="0050683E"/>
    <w:pPr>
      <w:keepNext/>
      <w:numPr>
        <w:ilvl w:val="2"/>
        <w:numId w:val="2"/>
      </w:numPr>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319E9"/>
    <w:rPr>
      <w:rFonts w:ascii="Calibri" w:hAnsi="Calibri" w:cs="Arial"/>
      <w:b/>
      <w:bCs/>
      <w:kern w:val="32"/>
      <w:sz w:val="32"/>
      <w:szCs w:val="32"/>
      <w:lang w:val="fr-FR" w:eastAsia="fr-FR"/>
    </w:rPr>
  </w:style>
  <w:style w:type="character" w:customStyle="1" w:styleId="Heading2Char">
    <w:name w:val="Heading 2 Char"/>
    <w:link w:val="Heading2"/>
    <w:uiPriority w:val="99"/>
    <w:rsid w:val="00610F62"/>
    <w:rPr>
      <w:rFonts w:ascii="Calibri" w:hAnsi="Calibri" w:cs="Arial"/>
      <w:b/>
      <w:bCs/>
      <w:iCs/>
      <w:sz w:val="26"/>
      <w:szCs w:val="28"/>
      <w:lang w:eastAsia="fr-FR"/>
    </w:rPr>
  </w:style>
  <w:style w:type="character" w:customStyle="1" w:styleId="Heading3Char">
    <w:name w:val="Heading 3 Char"/>
    <w:link w:val="Heading3"/>
    <w:uiPriority w:val="99"/>
    <w:rsid w:val="00A319E9"/>
    <w:rPr>
      <w:rFonts w:ascii="Calibri" w:hAnsi="Calibri" w:cs="Arial"/>
      <w:b/>
      <w:bCs/>
      <w:sz w:val="24"/>
      <w:szCs w:val="26"/>
      <w:lang w:val="fr-FR" w:eastAsia="fr-FR"/>
    </w:rPr>
  </w:style>
  <w:style w:type="character" w:styleId="Hyperlink">
    <w:name w:val="Hyperlink"/>
    <w:uiPriority w:val="99"/>
    <w:rsid w:val="003D29D5"/>
    <w:rPr>
      <w:rFonts w:cs="Times New Roman"/>
      <w:color w:val="0000FF"/>
      <w:u w:val="single"/>
    </w:rPr>
  </w:style>
  <w:style w:type="paragraph" w:customStyle="1" w:styleId="FAQ">
    <w:name w:val="FAQ"/>
    <w:basedOn w:val="Heading3"/>
    <w:uiPriority w:val="99"/>
    <w:rsid w:val="0050683E"/>
    <w:pPr>
      <w:numPr>
        <w:numId w:val="1"/>
      </w:numPr>
      <w:spacing w:before="360" w:after="120"/>
    </w:pPr>
    <w:rPr>
      <w:b w:val="0"/>
    </w:rPr>
  </w:style>
  <w:style w:type="paragraph" w:styleId="Footer">
    <w:name w:val="footer"/>
    <w:basedOn w:val="Normal"/>
    <w:link w:val="FooterChar"/>
    <w:uiPriority w:val="99"/>
    <w:rsid w:val="003603F2"/>
    <w:pPr>
      <w:tabs>
        <w:tab w:val="center" w:pos="4153"/>
        <w:tab w:val="right" w:pos="8306"/>
      </w:tabs>
    </w:pPr>
  </w:style>
  <w:style w:type="character" w:customStyle="1" w:styleId="FooterChar">
    <w:name w:val="Footer Char"/>
    <w:link w:val="Footer"/>
    <w:uiPriority w:val="99"/>
    <w:semiHidden/>
    <w:rsid w:val="00A319E9"/>
    <w:rPr>
      <w:rFonts w:ascii="Calibri" w:hAnsi="Calibri"/>
      <w:sz w:val="24"/>
      <w:szCs w:val="24"/>
      <w:lang w:val="fr-FR" w:eastAsia="fr-FR"/>
    </w:rPr>
  </w:style>
  <w:style w:type="character" w:styleId="PageNumber">
    <w:name w:val="page number"/>
    <w:uiPriority w:val="99"/>
    <w:rsid w:val="003603F2"/>
    <w:rPr>
      <w:rFonts w:cs="Times New Roman"/>
    </w:rPr>
  </w:style>
  <w:style w:type="paragraph" w:styleId="Header">
    <w:name w:val="header"/>
    <w:basedOn w:val="Normal"/>
    <w:link w:val="HeaderChar"/>
    <w:uiPriority w:val="99"/>
    <w:rsid w:val="00665F18"/>
    <w:pPr>
      <w:tabs>
        <w:tab w:val="center" w:pos="4153"/>
        <w:tab w:val="right" w:pos="8306"/>
      </w:tabs>
    </w:pPr>
  </w:style>
  <w:style w:type="character" w:customStyle="1" w:styleId="HeaderChar">
    <w:name w:val="Header Char"/>
    <w:link w:val="Header"/>
    <w:uiPriority w:val="99"/>
    <w:semiHidden/>
    <w:rsid w:val="00A319E9"/>
    <w:rPr>
      <w:rFonts w:ascii="Calibri" w:hAnsi="Calibri"/>
      <w:sz w:val="24"/>
      <w:szCs w:val="24"/>
      <w:lang w:val="fr-FR" w:eastAsia="fr-FR"/>
    </w:rPr>
  </w:style>
  <w:style w:type="table" w:styleId="TableGrid">
    <w:name w:val="Table Grid"/>
    <w:basedOn w:val="TableNormal"/>
    <w:uiPriority w:val="99"/>
    <w:rsid w:val="00544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675433"/>
    <w:pPr>
      <w:tabs>
        <w:tab w:val="left" w:pos="360"/>
        <w:tab w:val="right" w:leader="dot" w:pos="8608"/>
      </w:tabs>
      <w:spacing w:before="240"/>
    </w:pPr>
    <w:rPr>
      <w:b/>
    </w:rPr>
  </w:style>
  <w:style w:type="paragraph" w:styleId="TOC2">
    <w:name w:val="toc 2"/>
    <w:basedOn w:val="Normal"/>
    <w:next w:val="Normal"/>
    <w:autoRedefine/>
    <w:uiPriority w:val="39"/>
    <w:rsid w:val="0061737F"/>
    <w:pPr>
      <w:tabs>
        <w:tab w:val="left" w:pos="826"/>
        <w:tab w:val="right" w:leader="dot" w:pos="8608"/>
      </w:tabs>
      <w:spacing w:before="200"/>
      <w:ind w:left="238"/>
    </w:pPr>
    <w:rPr>
      <w:i/>
      <w:noProof/>
      <w:lang w:val="en-US"/>
    </w:rPr>
  </w:style>
  <w:style w:type="paragraph" w:styleId="TOC3">
    <w:name w:val="toc 3"/>
    <w:basedOn w:val="Normal"/>
    <w:next w:val="Normal"/>
    <w:autoRedefine/>
    <w:uiPriority w:val="39"/>
    <w:rsid w:val="00961C5C"/>
    <w:pPr>
      <w:tabs>
        <w:tab w:val="left" w:pos="1204"/>
        <w:tab w:val="right" w:leader="dot" w:pos="8608"/>
      </w:tabs>
      <w:ind w:left="1446" w:hanging="964"/>
    </w:pPr>
    <w:rPr>
      <w:noProof/>
      <w:sz w:val="22"/>
      <w:lang w:val="en-US"/>
    </w:rPr>
  </w:style>
  <w:style w:type="character" w:styleId="FollowedHyperlink">
    <w:name w:val="FollowedHyperlink"/>
    <w:uiPriority w:val="99"/>
    <w:semiHidden/>
    <w:unhideWhenUsed/>
    <w:rsid w:val="00D110AC"/>
    <w:rPr>
      <w:color w:val="800080"/>
      <w:u w:val="single"/>
    </w:rPr>
  </w:style>
  <w:style w:type="paragraph" w:customStyle="1" w:styleId="CommandLine">
    <w:name w:val="Command Line"/>
    <w:basedOn w:val="Normal"/>
    <w:qFormat/>
    <w:rsid w:val="004F153B"/>
    <w:pPr>
      <w:pBdr>
        <w:top w:val="single" w:sz="4" w:space="6" w:color="FFFFFF" w:themeColor="background1"/>
        <w:left w:val="single" w:sz="4" w:space="6" w:color="FFFFFF" w:themeColor="background1"/>
        <w:bottom w:val="single" w:sz="4" w:space="6" w:color="FFFFFF" w:themeColor="background1"/>
        <w:right w:val="single" w:sz="4" w:space="6" w:color="FFFFFF" w:themeColor="background1"/>
      </w:pBdr>
      <w:shd w:val="clear" w:color="auto" w:fill="F2F2F2" w:themeFill="background1" w:themeFillShade="F2"/>
      <w:spacing w:before="200"/>
      <w:ind w:left="709"/>
    </w:pPr>
    <w:rPr>
      <w:rFonts w:ascii="Courier New" w:hAnsi="Courier New" w:cs="Courier New"/>
      <w:b/>
      <w:noProof/>
      <w:color w:val="0070C0"/>
      <w:sz w:val="20"/>
      <w:szCs w:val="22"/>
      <w:lang w:val="en-GB"/>
    </w:rPr>
  </w:style>
  <w:style w:type="paragraph" w:styleId="ListParagraph">
    <w:name w:val="List Paragraph"/>
    <w:basedOn w:val="Normal"/>
    <w:uiPriority w:val="34"/>
    <w:qFormat/>
    <w:rsid w:val="00106AD1"/>
    <w:pPr>
      <w:ind w:left="720"/>
      <w:contextualSpacing/>
    </w:pPr>
  </w:style>
  <w:style w:type="paragraph" w:styleId="FootnoteText">
    <w:name w:val="footnote text"/>
    <w:basedOn w:val="Normal"/>
    <w:link w:val="FootnoteTextChar"/>
    <w:uiPriority w:val="99"/>
    <w:semiHidden/>
    <w:unhideWhenUsed/>
    <w:rsid w:val="00ED5E34"/>
    <w:rPr>
      <w:sz w:val="20"/>
      <w:szCs w:val="20"/>
    </w:rPr>
  </w:style>
  <w:style w:type="character" w:customStyle="1" w:styleId="FootnoteTextChar">
    <w:name w:val="Footnote Text Char"/>
    <w:basedOn w:val="DefaultParagraphFont"/>
    <w:link w:val="FootnoteText"/>
    <w:uiPriority w:val="99"/>
    <w:semiHidden/>
    <w:rsid w:val="00ED5E34"/>
    <w:rPr>
      <w:rFonts w:ascii="Calibri" w:hAnsi="Calibri"/>
      <w:lang w:val="fr-FR" w:eastAsia="fr-FR"/>
    </w:rPr>
  </w:style>
  <w:style w:type="character" w:styleId="FootnoteReference">
    <w:name w:val="footnote reference"/>
    <w:basedOn w:val="DefaultParagraphFont"/>
    <w:uiPriority w:val="99"/>
    <w:semiHidden/>
    <w:unhideWhenUsed/>
    <w:rsid w:val="00ED5E34"/>
    <w:rPr>
      <w:vertAlign w:val="superscript"/>
    </w:rPr>
  </w:style>
  <w:style w:type="paragraph" w:styleId="HTMLPreformatted">
    <w:name w:val="HTML Preformatted"/>
    <w:basedOn w:val="Normal"/>
    <w:link w:val="HTMLPreformattedChar"/>
    <w:uiPriority w:val="99"/>
    <w:semiHidden/>
    <w:unhideWhenUsed/>
    <w:rsid w:val="005C7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bidi="he-IL"/>
    </w:rPr>
  </w:style>
  <w:style w:type="character" w:customStyle="1" w:styleId="HTMLPreformattedChar">
    <w:name w:val="HTML Preformatted Char"/>
    <w:basedOn w:val="DefaultParagraphFont"/>
    <w:link w:val="HTMLPreformatted"/>
    <w:uiPriority w:val="99"/>
    <w:semiHidden/>
    <w:rsid w:val="005C75AB"/>
    <w:rPr>
      <w:rFonts w:ascii="Courier New" w:hAnsi="Courier New" w:cs="Courier New"/>
      <w:lang w:bidi="he-IL"/>
    </w:rPr>
  </w:style>
  <w:style w:type="character" w:customStyle="1" w:styleId="UnresolvedMention1">
    <w:name w:val="Unresolved Mention1"/>
    <w:basedOn w:val="DefaultParagraphFont"/>
    <w:uiPriority w:val="99"/>
    <w:semiHidden/>
    <w:unhideWhenUsed/>
    <w:rsid w:val="0031259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180154">
      <w:bodyDiv w:val="1"/>
      <w:marLeft w:val="0"/>
      <w:marRight w:val="0"/>
      <w:marTop w:val="0"/>
      <w:marBottom w:val="0"/>
      <w:divBdr>
        <w:top w:val="none" w:sz="0" w:space="0" w:color="auto"/>
        <w:left w:val="none" w:sz="0" w:space="0" w:color="auto"/>
        <w:bottom w:val="none" w:sz="0" w:space="0" w:color="auto"/>
        <w:right w:val="none" w:sz="0" w:space="0" w:color="auto"/>
      </w:divBdr>
    </w:div>
    <w:div w:id="873269001">
      <w:bodyDiv w:val="1"/>
      <w:marLeft w:val="0"/>
      <w:marRight w:val="0"/>
      <w:marTop w:val="0"/>
      <w:marBottom w:val="0"/>
      <w:divBdr>
        <w:top w:val="none" w:sz="0" w:space="0" w:color="auto"/>
        <w:left w:val="none" w:sz="0" w:space="0" w:color="auto"/>
        <w:bottom w:val="none" w:sz="0" w:space="0" w:color="auto"/>
        <w:right w:val="none" w:sz="0" w:space="0" w:color="auto"/>
      </w:divBdr>
    </w:div>
    <w:div w:id="1102645148">
      <w:bodyDiv w:val="1"/>
      <w:marLeft w:val="0"/>
      <w:marRight w:val="0"/>
      <w:marTop w:val="0"/>
      <w:marBottom w:val="0"/>
      <w:divBdr>
        <w:top w:val="none" w:sz="0" w:space="0" w:color="auto"/>
        <w:left w:val="none" w:sz="0" w:space="0" w:color="auto"/>
        <w:bottom w:val="none" w:sz="0" w:space="0" w:color="auto"/>
        <w:right w:val="none" w:sz="0" w:space="0" w:color="auto"/>
      </w:divBdr>
    </w:div>
    <w:div w:id="1281570701">
      <w:bodyDiv w:val="1"/>
      <w:marLeft w:val="0"/>
      <w:marRight w:val="0"/>
      <w:marTop w:val="0"/>
      <w:marBottom w:val="0"/>
      <w:divBdr>
        <w:top w:val="none" w:sz="0" w:space="0" w:color="auto"/>
        <w:left w:val="none" w:sz="0" w:space="0" w:color="auto"/>
        <w:bottom w:val="none" w:sz="0" w:space="0" w:color="auto"/>
        <w:right w:val="none" w:sz="0" w:space="0" w:color="auto"/>
      </w:divBdr>
    </w:div>
    <w:div w:id="1652639236">
      <w:bodyDiv w:val="1"/>
      <w:marLeft w:val="0"/>
      <w:marRight w:val="0"/>
      <w:marTop w:val="0"/>
      <w:marBottom w:val="0"/>
      <w:divBdr>
        <w:top w:val="none" w:sz="0" w:space="0" w:color="auto"/>
        <w:left w:val="none" w:sz="0" w:space="0" w:color="auto"/>
        <w:bottom w:val="none" w:sz="0" w:space="0" w:color="auto"/>
        <w:right w:val="none" w:sz="0" w:space="0" w:color="auto"/>
      </w:divBdr>
    </w:div>
    <w:div w:id="1723093222">
      <w:bodyDiv w:val="1"/>
      <w:marLeft w:val="0"/>
      <w:marRight w:val="0"/>
      <w:marTop w:val="0"/>
      <w:marBottom w:val="0"/>
      <w:divBdr>
        <w:top w:val="none" w:sz="0" w:space="0" w:color="auto"/>
        <w:left w:val="none" w:sz="0" w:space="0" w:color="auto"/>
        <w:bottom w:val="none" w:sz="0" w:space="0" w:color="auto"/>
        <w:right w:val="none" w:sz="0" w:space="0" w:color="auto"/>
      </w:divBdr>
    </w:div>
    <w:div w:id="1855654886">
      <w:bodyDiv w:val="1"/>
      <w:marLeft w:val="0"/>
      <w:marRight w:val="0"/>
      <w:marTop w:val="0"/>
      <w:marBottom w:val="0"/>
      <w:divBdr>
        <w:top w:val="none" w:sz="0" w:space="0" w:color="auto"/>
        <w:left w:val="none" w:sz="0" w:space="0" w:color="auto"/>
        <w:bottom w:val="none" w:sz="0" w:space="0" w:color="auto"/>
        <w:right w:val="none" w:sz="0" w:space="0" w:color="auto"/>
      </w:divBdr>
      <w:divsChild>
        <w:div w:id="1901288033">
          <w:marLeft w:val="0"/>
          <w:marRight w:val="0"/>
          <w:marTop w:val="0"/>
          <w:marBottom w:val="0"/>
          <w:divBdr>
            <w:top w:val="none" w:sz="0" w:space="0" w:color="auto"/>
            <w:left w:val="none" w:sz="0" w:space="0" w:color="auto"/>
            <w:bottom w:val="none" w:sz="0" w:space="0" w:color="auto"/>
            <w:right w:val="none" w:sz="0" w:space="0" w:color="auto"/>
          </w:divBdr>
        </w:div>
      </w:divsChild>
    </w:div>
    <w:div w:id="1991592710">
      <w:bodyDiv w:val="1"/>
      <w:marLeft w:val="0"/>
      <w:marRight w:val="0"/>
      <w:marTop w:val="0"/>
      <w:marBottom w:val="0"/>
      <w:divBdr>
        <w:top w:val="none" w:sz="0" w:space="0" w:color="auto"/>
        <w:left w:val="none" w:sz="0" w:space="0" w:color="auto"/>
        <w:bottom w:val="none" w:sz="0" w:space="0" w:color="auto"/>
        <w:right w:val="none" w:sz="0" w:space="0" w:color="auto"/>
      </w:divBdr>
    </w:div>
    <w:div w:id="2114468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illsdev/aeneas-installer" TargetMode="External"/><Relationship Id="rId18" Type="http://schemas.openxmlformats.org/officeDocument/2006/relationships/hyperlink" Target="http://software.sil.org/scriptureappbuilder/download/" TargetMode="External"/><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yperlink" Target="https://github.com/ozdefir/finetuneas" TargetMode="External"/><Relationship Id="rId17" Type="http://schemas.openxmlformats.org/officeDocument/2006/relationships/hyperlink" Target="http://www.loc.gov/catdir/cpso/romansource.html"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eadbeyond/aeneas/"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espeak.sourceforge.net/add_language.html" TargetMode="External"/><Relationship Id="rId10" Type="http://schemas.openxmlformats.org/officeDocument/2006/relationships/hyperlink" Target="http://software.sil.org/scriptureappbuilder/resources/"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mailto:andrew_shafe@sil.or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4DCD4A-E022-4C85-8281-9D49D1384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3872</Words>
  <Characters>23377</Characters>
  <Application>Microsoft Office Word</Application>
  <DocSecurity>0</DocSecurity>
  <Lines>194</Lines>
  <Paragraphs>54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Scripture App Builder - Using aeneas for Audio-Text Synchronization</vt:lpstr>
      <vt:lpstr>Scripture App Builder - Using aeneas for Audio-Text Synchronization</vt:lpstr>
    </vt:vector>
  </TitlesOfParts>
  <Company/>
  <LinksUpToDate>false</LinksUpToDate>
  <CharactersWithSpaces>27195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Scripture App Builder - Using aeneas for Audio-Text Synchronization</dc:title>
  <dc:subject/>
  <dc:creator>Richard Margetts</dc:creator>
  <cp:keywords/>
  <dc:description/>
  <cp:lastModifiedBy>Richard Margetts</cp:lastModifiedBy>
  <cp:revision>395</cp:revision>
  <cp:lastPrinted>2025-12-22T23:01:00Z</cp:lastPrinted>
  <dcterms:created xsi:type="dcterms:W3CDTF">2015-08-15T09:35:00Z</dcterms:created>
  <dcterms:modified xsi:type="dcterms:W3CDTF">2025-12-23T09:56:00Z</dcterms:modified>
</cp:coreProperties>
</file>