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640" w:rsidRDefault="00C72E10" w:rsidP="004D2393">
      <w:pPr>
        <w:pStyle w:val="Heading1"/>
      </w:pPr>
      <w:r>
        <w:t xml:space="preserve">1. </w:t>
      </w:r>
      <w:r w:rsidR="008C5640">
        <w:t>Concepts</w:t>
      </w:r>
    </w:p>
    <w:p w:rsidR="008C5640" w:rsidRDefault="008C5640" w:rsidP="008C5640">
      <w:r>
        <w:t>When do we run one-sample t-tests versus z-tests?</w:t>
      </w:r>
    </w:p>
    <w:p w:rsidR="008C5640" w:rsidRDefault="008C5640" w:rsidP="008C5640">
      <w:r>
        <w:t>When are inferential analyses statistically significant?</w:t>
      </w:r>
    </w:p>
    <w:p w:rsidR="008C5640" w:rsidRDefault="008C5640" w:rsidP="008C5640">
      <w:r>
        <w:t>What do we mean by “power” in statistical analyses?</w:t>
      </w:r>
    </w:p>
    <w:p w:rsidR="008C5640" w:rsidRDefault="008C5640" w:rsidP="008C5640">
      <w:r>
        <w:t>What is a Type I error and how is that error level set?</w:t>
      </w:r>
    </w:p>
    <w:p w:rsidR="008C5640" w:rsidRDefault="008C5640" w:rsidP="008C5640">
      <w:r>
        <w:t>What is a Type II error?</w:t>
      </w:r>
    </w:p>
    <w:p w:rsidR="008C5640" w:rsidRDefault="008C5640" w:rsidP="008C5640">
      <w:pPr>
        <w:pStyle w:val="ListParagraph"/>
        <w:numPr>
          <w:ilvl w:val="0"/>
          <w:numId w:val="1"/>
        </w:numPr>
      </w:pPr>
      <w:r>
        <w:t>What is the relationship between Type II error and power?</w:t>
      </w:r>
    </w:p>
    <w:p w:rsidR="008C5640" w:rsidRDefault="008C5640" w:rsidP="008C5640">
      <w:pPr>
        <w:pStyle w:val="ListParagraph"/>
        <w:numPr>
          <w:ilvl w:val="0"/>
          <w:numId w:val="1"/>
        </w:numPr>
      </w:pPr>
      <w:r>
        <w:t>What effects the size of your power/type II error rates?</w:t>
      </w:r>
    </w:p>
    <w:p w:rsidR="008C5640" w:rsidRDefault="008C5640" w:rsidP="008C5640">
      <w:r>
        <w:t>What is the relationship between Type I and Type II error?</w:t>
      </w:r>
    </w:p>
    <w:p w:rsidR="00251628" w:rsidRDefault="00251628" w:rsidP="008C5640">
      <w:r>
        <w:t>What is a within-subjects (repeated measures) versus between subjects design?</w:t>
      </w:r>
    </w:p>
    <w:p w:rsidR="008C5640" w:rsidRDefault="00251628" w:rsidP="00251628">
      <w:r>
        <w:t>When do you run the different tests (z-test versus one-sample t-test, versus paired samples t-test, versus independent samples t-test)?</w:t>
      </w:r>
    </w:p>
    <w:p w:rsidR="00251628" w:rsidRDefault="00251628" w:rsidP="00251628">
      <w:r>
        <w:t>What is an effect size?</w:t>
      </w:r>
    </w:p>
    <w:p w:rsidR="00251628" w:rsidRDefault="00251628" w:rsidP="00251628">
      <w:r>
        <w:t>What does the p-value mean and how do you interpret it?</w:t>
      </w:r>
    </w:p>
    <w:p w:rsidR="00251628" w:rsidRDefault="00251628" w:rsidP="00251628">
      <w:r>
        <w:t>When do you run a one-tailed versus two-tailed test? What is the difference between them (which is more conservative)?</w:t>
      </w:r>
    </w:p>
    <w:p w:rsidR="00251628" w:rsidRDefault="00251628" w:rsidP="00251628">
      <w:r>
        <w:t>Can you identify whether a researcher has a directional or non-directional hypothesis and do you know how that relates to whether you run a one-tailed or two-tailed test?</w:t>
      </w:r>
    </w:p>
    <w:p w:rsidR="00251628" w:rsidRDefault="00251628" w:rsidP="00251628">
      <w:r>
        <w:t>Can you identify a null hypothesis and alternative hypothesis from a research scenario?</w:t>
      </w:r>
    </w:p>
    <w:p w:rsidR="00251628" w:rsidRDefault="00251628" w:rsidP="00251628">
      <w:r>
        <w:t>Can you identify the independent vs. dependent variable?</w:t>
      </w:r>
    </w:p>
    <w:p w:rsidR="00251628" w:rsidRDefault="00251628" w:rsidP="00251628">
      <w:r>
        <w:t>Can you identify a control group/condition versus an experimental group/condition?</w:t>
      </w:r>
    </w:p>
    <w:p w:rsidR="00251628" w:rsidRDefault="00251628" w:rsidP="00251628">
      <w:r>
        <w:t>Do you know what we mean by “manipulation” in an experiment? Can you identify which variable was manipulated?</w:t>
      </w:r>
    </w:p>
    <w:p w:rsidR="00251628" w:rsidRDefault="00251628" w:rsidP="00251628">
      <w:r>
        <w:lastRenderedPageBreak/>
        <w:t>When do we retain the null hypothesis versus reject the null hypothesis?</w:t>
      </w:r>
    </w:p>
    <w:p w:rsidR="00251628" w:rsidRDefault="00251628" w:rsidP="00251628">
      <w:r>
        <w:t>Can you draw information from, and interpret, APA-style written results?</w:t>
      </w:r>
    </w:p>
    <w:p w:rsidR="00251628" w:rsidRDefault="00251628" w:rsidP="00251628">
      <w:r>
        <w:t>Can you draw information from, and interpret, JASP statistical output?</w:t>
      </w:r>
    </w:p>
    <w:p w:rsidR="00251628" w:rsidRDefault="00251628" w:rsidP="00251628">
      <w:r>
        <w:t>Can you report information from JASP statistical output into APA-style written results?</w:t>
      </w:r>
    </w:p>
    <w:p w:rsidR="008C5640" w:rsidRDefault="008C5640" w:rsidP="004D2393">
      <w:pPr>
        <w:pStyle w:val="Heading1"/>
      </w:pPr>
    </w:p>
    <w:p w:rsidR="0043131A" w:rsidRDefault="008C5640" w:rsidP="004D2393">
      <w:pPr>
        <w:pStyle w:val="Heading1"/>
      </w:pPr>
      <w:r>
        <w:t>2</w:t>
      </w:r>
      <w:r w:rsidR="004D2393">
        <w:t>. Identifying directionality of hypotheses and appropriate test to run</w:t>
      </w:r>
    </w:p>
    <w:p w:rsidR="004D2393" w:rsidRDefault="004D2393" w:rsidP="004D2393">
      <w:pPr>
        <w:rPr>
          <w:b/>
        </w:rPr>
      </w:pPr>
      <w:r>
        <w:rPr>
          <w:b/>
        </w:rPr>
        <w:t>For each example, answer</w:t>
      </w:r>
    </w:p>
    <w:p w:rsidR="004D2393" w:rsidRDefault="004D2393" w:rsidP="004D2393">
      <w:pPr>
        <w:rPr>
          <w:b/>
        </w:rPr>
      </w:pPr>
      <w:r>
        <w:rPr>
          <w:b/>
        </w:rPr>
        <w:t xml:space="preserve">a) </w:t>
      </w:r>
      <w:proofErr w:type="gramStart"/>
      <w:r>
        <w:rPr>
          <w:b/>
        </w:rPr>
        <w:t>is</w:t>
      </w:r>
      <w:proofErr w:type="gramEnd"/>
      <w:r>
        <w:rPr>
          <w:b/>
        </w:rPr>
        <w:t xml:space="preserve"> it a directional or non-directional hypothesis?</w:t>
      </w:r>
    </w:p>
    <w:p w:rsidR="004D2393" w:rsidRDefault="004D2393" w:rsidP="004D2393">
      <w:pPr>
        <w:rPr>
          <w:b/>
        </w:rPr>
      </w:pPr>
      <w:r>
        <w:rPr>
          <w:b/>
        </w:rPr>
        <w:t xml:space="preserve">b) </w:t>
      </w:r>
      <w:proofErr w:type="gramStart"/>
      <w:r>
        <w:rPr>
          <w:b/>
        </w:rPr>
        <w:t>should</w:t>
      </w:r>
      <w:proofErr w:type="gramEnd"/>
      <w:r>
        <w:rPr>
          <w:b/>
        </w:rPr>
        <w:t xml:space="preserve"> you run a z-test, one-sample t-test, paired samples t-test, or independent samples t-test?</w:t>
      </w:r>
    </w:p>
    <w:p w:rsidR="004D2393" w:rsidRPr="004D2393" w:rsidRDefault="004D2393" w:rsidP="004D2393">
      <w:pPr>
        <w:rPr>
          <w:b/>
        </w:rPr>
      </w:pPr>
      <w:r>
        <w:rPr>
          <w:b/>
        </w:rPr>
        <w:t xml:space="preserve">c) </w:t>
      </w:r>
      <w:proofErr w:type="gramStart"/>
      <w:r>
        <w:rPr>
          <w:b/>
        </w:rPr>
        <w:t>would</w:t>
      </w:r>
      <w:proofErr w:type="gramEnd"/>
      <w:r>
        <w:rPr>
          <w:b/>
        </w:rPr>
        <w:t xml:space="preserve"> you run a one-tailed or two-tailed test?</w:t>
      </w:r>
    </w:p>
    <w:p w:rsidR="004D2393" w:rsidRDefault="004D2393" w:rsidP="004D2393"/>
    <w:p w:rsidR="004D2393" w:rsidRDefault="004D2393" w:rsidP="004D2393">
      <w:r>
        <w:t>Panera wants to know whether putting photos of the food on the menu leads people to spend more money on food than having menus without the photos. They assign some locations to have the photo menu and some to have the traditional menu without photos and then compare the amount in sales made.</w:t>
      </w:r>
    </w:p>
    <w:p w:rsidR="004D2393" w:rsidRDefault="004D2393" w:rsidP="004D2393"/>
    <w:p w:rsidR="004D2393" w:rsidRDefault="004D2393" w:rsidP="004D2393"/>
    <w:p w:rsidR="004D2393" w:rsidRDefault="004D2393" w:rsidP="004D2393">
      <w:r>
        <w:t>A teacher examines whether students report differing levels of confidence if wrong answers get marked in red or blue ink. She marks some students’ assignments using a red pen, other students’ assignments using a blue pen, and then asks everyone to rate their confidence on a scale from 1 (not at all confident) to 7 (extremely confident).</w:t>
      </w:r>
    </w:p>
    <w:p w:rsidR="004D2393" w:rsidRDefault="004D2393" w:rsidP="004D2393"/>
    <w:p w:rsidR="004D2393" w:rsidRDefault="004D2393" w:rsidP="004D2393"/>
    <w:p w:rsidR="004D2393" w:rsidRDefault="004D2393" w:rsidP="004D2393">
      <w:r>
        <w:t>A street musician wants to know whether people will throw more money into their donation box when they play upbeat songs versus slower (more melancholy) songs. They alternate playing the two types of songs to the same audience and keep track of how much money got thrown in for each song.</w:t>
      </w:r>
    </w:p>
    <w:p w:rsidR="00C72E10" w:rsidRDefault="00C72E10" w:rsidP="004D2393"/>
    <w:p w:rsidR="00C72E10" w:rsidRDefault="00C72E10" w:rsidP="004D2393"/>
    <w:p w:rsidR="004D2393" w:rsidRDefault="004D2393" w:rsidP="004D2393">
      <w:r>
        <w:t xml:space="preserve">A researcher is going to study how socially anxious individuals perform on a task. First, the researcher needs to determine if his sample is socially anxious. The researcher concludes that a score of 7 (out of 10) or greater on the social anxiety questionnaire would indicate social anxiety, so he tests whether his sample has a score greater than 7. </w:t>
      </w:r>
    </w:p>
    <w:p w:rsidR="004D2393" w:rsidRDefault="004D2393" w:rsidP="004D2393">
      <w:bookmarkStart w:id="0" w:name="_GoBack"/>
      <w:bookmarkEnd w:id="0"/>
    </w:p>
    <w:p w:rsidR="004D2393" w:rsidRDefault="004D2393" w:rsidP="004D2393"/>
    <w:p w:rsidR="004D2393" w:rsidRDefault="008C5640" w:rsidP="004D2393">
      <w:pPr>
        <w:pStyle w:val="Heading1"/>
      </w:pPr>
      <w:r>
        <w:t>3</w:t>
      </w:r>
      <w:r w:rsidR="004D2393">
        <w:t>. Practicing interpreting output</w:t>
      </w:r>
    </w:p>
    <w:p w:rsidR="004D2393" w:rsidRDefault="004D2393" w:rsidP="004D2393">
      <w:r>
        <w:t>Imagine the following output from a paired-samples t-test</w:t>
      </w:r>
      <w:r w:rsidR="00932D0B">
        <w:t xml:space="preserve"> comparing students’ scores on a quiz taken on a rainy day versus a snowy day.</w:t>
      </w:r>
    </w:p>
    <w:p w:rsidR="004D2393" w:rsidRPr="004452EA" w:rsidRDefault="004D2393" w:rsidP="004D2393">
      <w:pPr>
        <w:pStyle w:val="Heading2"/>
        <w:rPr>
          <w:color w:val="FF0000"/>
          <w:sz w:val="36"/>
          <w:szCs w:val="36"/>
        </w:rPr>
      </w:pPr>
    </w:p>
    <w:tbl>
      <w:tblPr>
        <w:tblW w:w="0" w:type="auto"/>
        <w:tblCellMar>
          <w:top w:w="15" w:type="dxa"/>
          <w:left w:w="15" w:type="dxa"/>
          <w:bottom w:w="15" w:type="dxa"/>
          <w:right w:w="15" w:type="dxa"/>
        </w:tblCellMar>
        <w:tblLook w:val="04A0" w:firstRow="1" w:lastRow="0" w:firstColumn="1" w:lastColumn="0" w:noHBand="0" w:noVBand="1"/>
      </w:tblPr>
      <w:tblGrid>
        <w:gridCol w:w="1027"/>
        <w:gridCol w:w="76"/>
        <w:gridCol w:w="110"/>
        <w:gridCol w:w="36"/>
        <w:gridCol w:w="1038"/>
        <w:gridCol w:w="65"/>
        <w:gridCol w:w="650"/>
        <w:gridCol w:w="36"/>
        <w:gridCol w:w="270"/>
        <w:gridCol w:w="36"/>
        <w:gridCol w:w="570"/>
        <w:gridCol w:w="36"/>
        <w:gridCol w:w="992"/>
        <w:gridCol w:w="59"/>
      </w:tblGrid>
      <w:tr w:rsidR="004D2393" w:rsidRPr="004452EA" w:rsidTr="00A11636">
        <w:trPr>
          <w:tblHeader/>
        </w:trPr>
        <w:tc>
          <w:tcPr>
            <w:tcW w:w="0" w:type="auto"/>
            <w:gridSpan w:val="14"/>
            <w:tcBorders>
              <w:top w:val="nil"/>
              <w:left w:val="nil"/>
              <w:bottom w:val="single" w:sz="6" w:space="0" w:color="000000"/>
              <w:right w:val="nil"/>
            </w:tcBorders>
            <w:vAlign w:val="center"/>
            <w:hideMark/>
          </w:tcPr>
          <w:p w:rsidR="004D2393" w:rsidRPr="004452EA" w:rsidRDefault="004D2393" w:rsidP="00A11636">
            <w:pPr>
              <w:rPr>
                <w:b/>
                <w:bCs/>
                <w:color w:val="FF0000"/>
              </w:rPr>
            </w:pPr>
            <w:r w:rsidRPr="004452EA">
              <w:rPr>
                <w:b/>
                <w:bCs/>
                <w:color w:val="FF0000"/>
              </w:rPr>
              <w:t xml:space="preserve">Paired Samples T-Test </w:t>
            </w:r>
          </w:p>
        </w:tc>
      </w:tr>
      <w:tr w:rsidR="004D2393" w:rsidRPr="004452EA" w:rsidTr="00A11636">
        <w:trPr>
          <w:tblHeader/>
        </w:trPr>
        <w:tc>
          <w:tcPr>
            <w:tcW w:w="0" w:type="auto"/>
            <w:gridSpan w:val="2"/>
            <w:tcBorders>
              <w:top w:val="nil"/>
              <w:left w:val="nil"/>
              <w:bottom w:val="single" w:sz="6" w:space="0" w:color="000000"/>
              <w:right w:val="nil"/>
            </w:tcBorders>
            <w:vAlign w:val="center"/>
            <w:hideMark/>
          </w:tcPr>
          <w:p w:rsidR="004D2393" w:rsidRPr="004452EA" w:rsidRDefault="004D2393" w:rsidP="00A11636">
            <w:pPr>
              <w:jc w:val="center"/>
              <w:rPr>
                <w:b/>
                <w:bCs/>
                <w:color w:val="FF0000"/>
              </w:rPr>
            </w:pPr>
            <w:r w:rsidRPr="004452EA">
              <w:rPr>
                <w:b/>
                <w:bCs/>
                <w:color w:val="FF0000"/>
              </w:rPr>
              <w:t xml:space="preserve">Measure 1 </w:t>
            </w:r>
          </w:p>
        </w:tc>
        <w:tc>
          <w:tcPr>
            <w:tcW w:w="0" w:type="auto"/>
            <w:gridSpan w:val="2"/>
            <w:tcBorders>
              <w:top w:val="nil"/>
              <w:left w:val="nil"/>
              <w:bottom w:val="single" w:sz="6" w:space="0" w:color="000000"/>
              <w:right w:val="nil"/>
            </w:tcBorders>
            <w:vAlign w:val="center"/>
            <w:hideMark/>
          </w:tcPr>
          <w:p w:rsidR="004D2393" w:rsidRPr="004452EA" w:rsidRDefault="004D2393" w:rsidP="00A11636">
            <w:pPr>
              <w:jc w:val="center"/>
              <w:rPr>
                <w:b/>
                <w:bCs/>
                <w:color w:val="FF0000"/>
              </w:rPr>
            </w:pPr>
            <w:r w:rsidRPr="004452EA">
              <w:rPr>
                <w:b/>
                <w:bCs/>
                <w:color w:val="FF0000"/>
              </w:rPr>
              <w:t xml:space="preserve">  </w:t>
            </w:r>
          </w:p>
        </w:tc>
        <w:tc>
          <w:tcPr>
            <w:tcW w:w="0" w:type="auto"/>
            <w:gridSpan w:val="2"/>
            <w:tcBorders>
              <w:top w:val="nil"/>
              <w:left w:val="nil"/>
              <w:bottom w:val="single" w:sz="6" w:space="0" w:color="000000"/>
              <w:right w:val="nil"/>
            </w:tcBorders>
            <w:vAlign w:val="center"/>
            <w:hideMark/>
          </w:tcPr>
          <w:p w:rsidR="004D2393" w:rsidRPr="004452EA" w:rsidRDefault="004D2393" w:rsidP="00A11636">
            <w:pPr>
              <w:jc w:val="center"/>
              <w:rPr>
                <w:b/>
                <w:bCs/>
                <w:color w:val="FF0000"/>
              </w:rPr>
            </w:pPr>
            <w:r w:rsidRPr="004452EA">
              <w:rPr>
                <w:b/>
                <w:bCs/>
                <w:color w:val="FF0000"/>
              </w:rPr>
              <w:t xml:space="preserve">Measure 2 </w:t>
            </w:r>
          </w:p>
        </w:tc>
        <w:tc>
          <w:tcPr>
            <w:tcW w:w="0" w:type="auto"/>
            <w:gridSpan w:val="2"/>
            <w:tcBorders>
              <w:top w:val="nil"/>
              <w:left w:val="nil"/>
              <w:bottom w:val="single" w:sz="6" w:space="0" w:color="000000"/>
              <w:right w:val="nil"/>
            </w:tcBorders>
            <w:vAlign w:val="center"/>
            <w:hideMark/>
          </w:tcPr>
          <w:p w:rsidR="004D2393" w:rsidRPr="004452EA" w:rsidRDefault="004D2393" w:rsidP="00A11636">
            <w:pPr>
              <w:jc w:val="center"/>
              <w:rPr>
                <w:b/>
                <w:bCs/>
                <w:color w:val="FF0000"/>
              </w:rPr>
            </w:pPr>
            <w:r w:rsidRPr="004452EA">
              <w:rPr>
                <w:b/>
                <w:bCs/>
                <w:color w:val="FF0000"/>
              </w:rPr>
              <w:t xml:space="preserve">t </w:t>
            </w:r>
          </w:p>
        </w:tc>
        <w:tc>
          <w:tcPr>
            <w:tcW w:w="0" w:type="auto"/>
            <w:gridSpan w:val="2"/>
            <w:tcBorders>
              <w:top w:val="nil"/>
              <w:left w:val="nil"/>
              <w:bottom w:val="single" w:sz="6" w:space="0" w:color="000000"/>
              <w:right w:val="nil"/>
            </w:tcBorders>
            <w:vAlign w:val="center"/>
            <w:hideMark/>
          </w:tcPr>
          <w:p w:rsidR="004D2393" w:rsidRPr="004452EA" w:rsidRDefault="004D2393" w:rsidP="00A11636">
            <w:pPr>
              <w:jc w:val="center"/>
              <w:rPr>
                <w:b/>
                <w:bCs/>
                <w:color w:val="FF0000"/>
              </w:rPr>
            </w:pPr>
            <w:proofErr w:type="spellStart"/>
            <w:r w:rsidRPr="004452EA">
              <w:rPr>
                <w:b/>
                <w:bCs/>
                <w:color w:val="FF0000"/>
              </w:rPr>
              <w:t>df</w:t>
            </w:r>
            <w:proofErr w:type="spellEnd"/>
            <w:r w:rsidRPr="004452EA">
              <w:rPr>
                <w:b/>
                <w:bCs/>
                <w:color w:val="FF0000"/>
              </w:rPr>
              <w:t xml:space="preserve"> </w:t>
            </w:r>
          </w:p>
        </w:tc>
        <w:tc>
          <w:tcPr>
            <w:tcW w:w="0" w:type="auto"/>
            <w:gridSpan w:val="2"/>
            <w:tcBorders>
              <w:top w:val="nil"/>
              <w:left w:val="nil"/>
              <w:bottom w:val="single" w:sz="6" w:space="0" w:color="000000"/>
              <w:right w:val="nil"/>
            </w:tcBorders>
            <w:vAlign w:val="center"/>
            <w:hideMark/>
          </w:tcPr>
          <w:p w:rsidR="004D2393" w:rsidRPr="004452EA" w:rsidRDefault="004D2393" w:rsidP="00A11636">
            <w:pPr>
              <w:jc w:val="center"/>
              <w:rPr>
                <w:b/>
                <w:bCs/>
                <w:color w:val="FF0000"/>
              </w:rPr>
            </w:pPr>
            <w:r w:rsidRPr="004452EA">
              <w:rPr>
                <w:b/>
                <w:bCs/>
                <w:color w:val="FF0000"/>
              </w:rPr>
              <w:t xml:space="preserve">p </w:t>
            </w:r>
          </w:p>
        </w:tc>
        <w:tc>
          <w:tcPr>
            <w:tcW w:w="0" w:type="auto"/>
            <w:gridSpan w:val="2"/>
            <w:tcBorders>
              <w:top w:val="nil"/>
              <w:left w:val="nil"/>
              <w:bottom w:val="single" w:sz="6" w:space="0" w:color="000000"/>
              <w:right w:val="nil"/>
            </w:tcBorders>
            <w:vAlign w:val="center"/>
            <w:hideMark/>
          </w:tcPr>
          <w:p w:rsidR="004D2393" w:rsidRPr="004452EA" w:rsidRDefault="004D2393" w:rsidP="00A11636">
            <w:pPr>
              <w:jc w:val="center"/>
              <w:rPr>
                <w:b/>
                <w:bCs/>
                <w:color w:val="FF0000"/>
              </w:rPr>
            </w:pPr>
            <w:r w:rsidRPr="004452EA">
              <w:rPr>
                <w:b/>
                <w:bCs/>
                <w:color w:val="FF0000"/>
              </w:rPr>
              <w:t xml:space="preserve">Cohen's d </w:t>
            </w:r>
          </w:p>
        </w:tc>
      </w:tr>
      <w:tr w:rsidR="004D2393" w:rsidRPr="004452EA" w:rsidTr="00A11636">
        <w:tc>
          <w:tcPr>
            <w:tcW w:w="0" w:type="auto"/>
            <w:tcBorders>
              <w:top w:val="nil"/>
              <w:left w:val="nil"/>
              <w:bottom w:val="nil"/>
              <w:right w:val="nil"/>
            </w:tcBorders>
            <w:vAlign w:val="center"/>
            <w:hideMark/>
          </w:tcPr>
          <w:p w:rsidR="004D2393" w:rsidRPr="004452EA" w:rsidRDefault="004D2393" w:rsidP="00A11636">
            <w:pPr>
              <w:rPr>
                <w:color w:val="FF0000"/>
              </w:rPr>
            </w:pPr>
            <w:r>
              <w:rPr>
                <w:color w:val="FF0000"/>
              </w:rPr>
              <w:t>Rain</w:t>
            </w:r>
            <w:r w:rsidRPr="004452EA">
              <w:rPr>
                <w:color w:val="FF0000"/>
              </w:rPr>
              <w:t xml:space="preserve"> </w:t>
            </w:r>
          </w:p>
        </w:tc>
        <w:tc>
          <w:tcPr>
            <w:tcW w:w="0" w:type="auto"/>
            <w:tcBorders>
              <w:top w:val="nil"/>
              <w:left w:val="nil"/>
              <w:bottom w:val="nil"/>
              <w:right w:val="nil"/>
            </w:tcBorders>
            <w:vAlign w:val="center"/>
            <w:hideMark/>
          </w:tcPr>
          <w:p w:rsidR="004D2393" w:rsidRPr="004452EA" w:rsidRDefault="004D2393" w:rsidP="00A11636">
            <w:pPr>
              <w:rPr>
                <w:color w:val="FF0000"/>
              </w:rPr>
            </w:pPr>
          </w:p>
        </w:tc>
        <w:tc>
          <w:tcPr>
            <w:tcW w:w="0" w:type="auto"/>
            <w:tcBorders>
              <w:top w:val="nil"/>
              <w:left w:val="nil"/>
              <w:bottom w:val="nil"/>
              <w:right w:val="nil"/>
            </w:tcBorders>
            <w:vAlign w:val="center"/>
            <w:hideMark/>
          </w:tcPr>
          <w:p w:rsidR="004D2393" w:rsidRPr="004452EA" w:rsidRDefault="004D2393" w:rsidP="00A11636">
            <w:pPr>
              <w:jc w:val="right"/>
              <w:rPr>
                <w:color w:val="FF0000"/>
              </w:rPr>
            </w:pPr>
            <w:r w:rsidRPr="004452EA">
              <w:rPr>
                <w:color w:val="FF0000"/>
              </w:rPr>
              <w:t xml:space="preserve">- </w:t>
            </w:r>
          </w:p>
        </w:tc>
        <w:tc>
          <w:tcPr>
            <w:tcW w:w="0" w:type="auto"/>
            <w:tcBorders>
              <w:top w:val="nil"/>
              <w:left w:val="nil"/>
              <w:bottom w:val="nil"/>
              <w:right w:val="nil"/>
            </w:tcBorders>
            <w:vAlign w:val="center"/>
            <w:hideMark/>
          </w:tcPr>
          <w:p w:rsidR="004D2393" w:rsidRPr="004452EA" w:rsidRDefault="004D2393" w:rsidP="00A11636">
            <w:pPr>
              <w:jc w:val="right"/>
              <w:rPr>
                <w:color w:val="FF0000"/>
              </w:rPr>
            </w:pPr>
          </w:p>
        </w:tc>
        <w:tc>
          <w:tcPr>
            <w:tcW w:w="0" w:type="auto"/>
            <w:tcBorders>
              <w:top w:val="nil"/>
              <w:left w:val="nil"/>
              <w:bottom w:val="nil"/>
              <w:right w:val="nil"/>
            </w:tcBorders>
            <w:vAlign w:val="center"/>
            <w:hideMark/>
          </w:tcPr>
          <w:p w:rsidR="004D2393" w:rsidRPr="004452EA" w:rsidRDefault="004D2393" w:rsidP="00A11636">
            <w:pPr>
              <w:rPr>
                <w:color w:val="FF0000"/>
              </w:rPr>
            </w:pPr>
            <w:r>
              <w:rPr>
                <w:color w:val="FF0000"/>
              </w:rPr>
              <w:t>Snow</w:t>
            </w:r>
            <w:r w:rsidRPr="004452EA">
              <w:rPr>
                <w:color w:val="FF0000"/>
              </w:rPr>
              <w:t xml:space="preserve"> </w:t>
            </w:r>
          </w:p>
        </w:tc>
        <w:tc>
          <w:tcPr>
            <w:tcW w:w="0" w:type="auto"/>
            <w:tcBorders>
              <w:top w:val="nil"/>
              <w:left w:val="nil"/>
              <w:bottom w:val="nil"/>
              <w:right w:val="nil"/>
            </w:tcBorders>
            <w:vAlign w:val="center"/>
            <w:hideMark/>
          </w:tcPr>
          <w:p w:rsidR="004D2393" w:rsidRPr="004452EA" w:rsidRDefault="004D2393" w:rsidP="00A11636">
            <w:pPr>
              <w:rPr>
                <w:color w:val="FF0000"/>
              </w:rPr>
            </w:pPr>
          </w:p>
        </w:tc>
        <w:tc>
          <w:tcPr>
            <w:tcW w:w="0" w:type="auto"/>
            <w:tcBorders>
              <w:top w:val="nil"/>
              <w:left w:val="nil"/>
              <w:bottom w:val="nil"/>
              <w:right w:val="nil"/>
            </w:tcBorders>
            <w:vAlign w:val="center"/>
            <w:hideMark/>
          </w:tcPr>
          <w:p w:rsidR="004D2393" w:rsidRPr="004452EA" w:rsidRDefault="004D2393" w:rsidP="00A11636">
            <w:pPr>
              <w:jc w:val="right"/>
              <w:rPr>
                <w:color w:val="FF0000"/>
              </w:rPr>
            </w:pPr>
            <w:r w:rsidRPr="004452EA">
              <w:rPr>
                <w:color w:val="FF0000"/>
              </w:rPr>
              <w:t xml:space="preserve">-0.108 </w:t>
            </w:r>
          </w:p>
        </w:tc>
        <w:tc>
          <w:tcPr>
            <w:tcW w:w="0" w:type="auto"/>
            <w:tcBorders>
              <w:top w:val="nil"/>
              <w:left w:val="nil"/>
              <w:bottom w:val="nil"/>
              <w:right w:val="nil"/>
            </w:tcBorders>
            <w:vAlign w:val="center"/>
            <w:hideMark/>
          </w:tcPr>
          <w:p w:rsidR="004D2393" w:rsidRPr="004452EA" w:rsidRDefault="004D2393" w:rsidP="00A11636">
            <w:pPr>
              <w:jc w:val="right"/>
              <w:rPr>
                <w:color w:val="FF0000"/>
              </w:rPr>
            </w:pPr>
          </w:p>
        </w:tc>
        <w:tc>
          <w:tcPr>
            <w:tcW w:w="0" w:type="auto"/>
            <w:tcBorders>
              <w:top w:val="nil"/>
              <w:left w:val="nil"/>
              <w:bottom w:val="nil"/>
              <w:right w:val="nil"/>
            </w:tcBorders>
            <w:vAlign w:val="center"/>
            <w:hideMark/>
          </w:tcPr>
          <w:p w:rsidR="004D2393" w:rsidRPr="004452EA" w:rsidRDefault="004D2393" w:rsidP="00A11636">
            <w:pPr>
              <w:jc w:val="right"/>
              <w:rPr>
                <w:color w:val="FF0000"/>
              </w:rPr>
            </w:pPr>
            <w:r w:rsidRPr="004452EA">
              <w:rPr>
                <w:color w:val="FF0000"/>
              </w:rPr>
              <w:t xml:space="preserve">16 </w:t>
            </w:r>
          </w:p>
        </w:tc>
        <w:tc>
          <w:tcPr>
            <w:tcW w:w="0" w:type="auto"/>
            <w:tcBorders>
              <w:top w:val="nil"/>
              <w:left w:val="nil"/>
              <w:bottom w:val="nil"/>
              <w:right w:val="nil"/>
            </w:tcBorders>
            <w:vAlign w:val="center"/>
            <w:hideMark/>
          </w:tcPr>
          <w:p w:rsidR="004D2393" w:rsidRPr="004452EA" w:rsidRDefault="004D2393" w:rsidP="00A11636">
            <w:pPr>
              <w:jc w:val="right"/>
              <w:rPr>
                <w:color w:val="FF0000"/>
              </w:rPr>
            </w:pPr>
          </w:p>
        </w:tc>
        <w:tc>
          <w:tcPr>
            <w:tcW w:w="0" w:type="auto"/>
            <w:tcBorders>
              <w:top w:val="nil"/>
              <w:left w:val="nil"/>
              <w:bottom w:val="nil"/>
              <w:right w:val="nil"/>
            </w:tcBorders>
            <w:vAlign w:val="center"/>
            <w:hideMark/>
          </w:tcPr>
          <w:p w:rsidR="004D2393" w:rsidRPr="004452EA" w:rsidRDefault="004D2393" w:rsidP="00A11636">
            <w:pPr>
              <w:jc w:val="right"/>
              <w:rPr>
                <w:color w:val="FF0000"/>
              </w:rPr>
            </w:pPr>
            <w:r w:rsidRPr="004452EA">
              <w:rPr>
                <w:color w:val="FF0000"/>
              </w:rPr>
              <w:t xml:space="preserve">0.915 </w:t>
            </w:r>
          </w:p>
        </w:tc>
        <w:tc>
          <w:tcPr>
            <w:tcW w:w="0" w:type="auto"/>
            <w:tcBorders>
              <w:top w:val="nil"/>
              <w:left w:val="nil"/>
              <w:bottom w:val="nil"/>
              <w:right w:val="nil"/>
            </w:tcBorders>
            <w:vAlign w:val="center"/>
            <w:hideMark/>
          </w:tcPr>
          <w:p w:rsidR="004D2393" w:rsidRPr="004452EA" w:rsidRDefault="004D2393" w:rsidP="00A11636">
            <w:pPr>
              <w:jc w:val="right"/>
              <w:rPr>
                <w:color w:val="FF0000"/>
              </w:rPr>
            </w:pPr>
          </w:p>
        </w:tc>
        <w:tc>
          <w:tcPr>
            <w:tcW w:w="0" w:type="auto"/>
            <w:tcBorders>
              <w:top w:val="nil"/>
              <w:left w:val="nil"/>
              <w:bottom w:val="nil"/>
              <w:right w:val="nil"/>
            </w:tcBorders>
            <w:vAlign w:val="center"/>
            <w:hideMark/>
          </w:tcPr>
          <w:p w:rsidR="004D2393" w:rsidRPr="004452EA" w:rsidRDefault="004D2393" w:rsidP="00A11636">
            <w:pPr>
              <w:jc w:val="right"/>
              <w:rPr>
                <w:color w:val="FF0000"/>
              </w:rPr>
            </w:pPr>
            <w:r w:rsidRPr="004452EA">
              <w:rPr>
                <w:color w:val="FF0000"/>
              </w:rPr>
              <w:t xml:space="preserve">-0.026 </w:t>
            </w:r>
          </w:p>
        </w:tc>
        <w:tc>
          <w:tcPr>
            <w:tcW w:w="0" w:type="auto"/>
            <w:tcBorders>
              <w:top w:val="nil"/>
              <w:left w:val="nil"/>
              <w:bottom w:val="nil"/>
              <w:right w:val="nil"/>
            </w:tcBorders>
            <w:vAlign w:val="center"/>
            <w:hideMark/>
          </w:tcPr>
          <w:p w:rsidR="004D2393" w:rsidRPr="004452EA" w:rsidRDefault="004D2393" w:rsidP="00A11636">
            <w:pPr>
              <w:jc w:val="right"/>
              <w:rPr>
                <w:color w:val="FF0000"/>
              </w:rPr>
            </w:pPr>
          </w:p>
        </w:tc>
      </w:tr>
      <w:tr w:rsidR="004D2393" w:rsidRPr="004452EA" w:rsidTr="00A11636">
        <w:tc>
          <w:tcPr>
            <w:tcW w:w="0" w:type="auto"/>
            <w:gridSpan w:val="14"/>
            <w:tcBorders>
              <w:top w:val="nil"/>
              <w:left w:val="nil"/>
              <w:bottom w:val="single" w:sz="12" w:space="0" w:color="000000"/>
              <w:right w:val="nil"/>
            </w:tcBorders>
            <w:vAlign w:val="center"/>
            <w:hideMark/>
          </w:tcPr>
          <w:p w:rsidR="004D2393" w:rsidRPr="004452EA" w:rsidRDefault="004D2393" w:rsidP="00A11636">
            <w:pPr>
              <w:rPr>
                <w:color w:val="FF0000"/>
                <w:sz w:val="20"/>
                <w:szCs w:val="20"/>
              </w:rPr>
            </w:pPr>
          </w:p>
        </w:tc>
      </w:tr>
      <w:tr w:rsidR="004D2393" w:rsidRPr="004452EA" w:rsidTr="00A11636">
        <w:tc>
          <w:tcPr>
            <w:tcW w:w="0" w:type="auto"/>
            <w:gridSpan w:val="14"/>
            <w:tcBorders>
              <w:top w:val="nil"/>
              <w:left w:val="nil"/>
              <w:bottom w:val="nil"/>
              <w:right w:val="nil"/>
            </w:tcBorders>
            <w:vAlign w:val="center"/>
            <w:hideMark/>
          </w:tcPr>
          <w:p w:rsidR="004D2393" w:rsidRPr="004452EA" w:rsidRDefault="004D2393" w:rsidP="00A11636">
            <w:pPr>
              <w:rPr>
                <w:color w:val="FF0000"/>
              </w:rPr>
            </w:pPr>
            <w:r w:rsidRPr="004452EA">
              <w:rPr>
                <w:rStyle w:val="Emphasis"/>
                <w:color w:val="FF0000"/>
              </w:rPr>
              <w:t xml:space="preserve">Note. </w:t>
            </w:r>
            <w:r w:rsidRPr="004452EA">
              <w:rPr>
                <w:color w:val="FF0000"/>
              </w:rPr>
              <w:t xml:space="preserve"> Student's t-test. </w:t>
            </w:r>
          </w:p>
        </w:tc>
      </w:tr>
    </w:tbl>
    <w:p w:rsidR="004D2393" w:rsidRPr="004452EA" w:rsidRDefault="004D2393" w:rsidP="004D2393">
      <w:pPr>
        <w:pStyle w:val="Heading3"/>
        <w:rPr>
          <w:color w:val="FF0000"/>
        </w:rPr>
      </w:pPr>
      <w:proofErr w:type="spellStart"/>
      <w:r w:rsidRPr="004452EA">
        <w:rPr>
          <w:color w:val="FF0000"/>
        </w:rPr>
        <w:lastRenderedPageBreak/>
        <w:t>Descriptives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577"/>
        <w:gridCol w:w="36"/>
        <w:gridCol w:w="270"/>
        <w:gridCol w:w="36"/>
        <w:gridCol w:w="580"/>
        <w:gridCol w:w="37"/>
        <w:gridCol w:w="570"/>
        <w:gridCol w:w="36"/>
        <w:gridCol w:w="570"/>
        <w:gridCol w:w="36"/>
      </w:tblGrid>
      <w:tr w:rsidR="004D2393" w:rsidRPr="004452EA" w:rsidTr="00A11636">
        <w:trPr>
          <w:tblHeader/>
        </w:trPr>
        <w:tc>
          <w:tcPr>
            <w:tcW w:w="0" w:type="auto"/>
            <w:gridSpan w:val="10"/>
            <w:tcBorders>
              <w:top w:val="nil"/>
              <w:left w:val="nil"/>
              <w:bottom w:val="single" w:sz="6" w:space="0" w:color="000000"/>
              <w:right w:val="nil"/>
            </w:tcBorders>
            <w:vAlign w:val="center"/>
            <w:hideMark/>
          </w:tcPr>
          <w:p w:rsidR="004D2393" w:rsidRPr="004452EA" w:rsidRDefault="004D2393" w:rsidP="00A11636">
            <w:pPr>
              <w:rPr>
                <w:b/>
                <w:bCs/>
                <w:color w:val="FF0000"/>
              </w:rPr>
            </w:pPr>
            <w:proofErr w:type="spellStart"/>
            <w:r w:rsidRPr="004452EA">
              <w:rPr>
                <w:b/>
                <w:bCs/>
                <w:color w:val="FF0000"/>
              </w:rPr>
              <w:t>Descriptives</w:t>
            </w:r>
            <w:proofErr w:type="spellEnd"/>
            <w:r w:rsidRPr="004452EA">
              <w:rPr>
                <w:b/>
                <w:bCs/>
                <w:color w:val="FF0000"/>
              </w:rPr>
              <w:t xml:space="preserve"> </w:t>
            </w:r>
          </w:p>
        </w:tc>
      </w:tr>
      <w:tr w:rsidR="004D2393" w:rsidRPr="004452EA" w:rsidTr="00A11636">
        <w:trPr>
          <w:tblHeader/>
        </w:trPr>
        <w:tc>
          <w:tcPr>
            <w:tcW w:w="0" w:type="auto"/>
            <w:gridSpan w:val="2"/>
            <w:tcBorders>
              <w:top w:val="nil"/>
              <w:left w:val="nil"/>
              <w:bottom w:val="single" w:sz="6" w:space="0" w:color="000000"/>
              <w:right w:val="nil"/>
            </w:tcBorders>
            <w:vAlign w:val="center"/>
            <w:hideMark/>
          </w:tcPr>
          <w:p w:rsidR="004D2393" w:rsidRPr="004452EA" w:rsidRDefault="004D2393" w:rsidP="00A11636">
            <w:pPr>
              <w:jc w:val="center"/>
              <w:rPr>
                <w:b/>
                <w:bCs/>
                <w:color w:val="FF0000"/>
              </w:rPr>
            </w:pPr>
            <w:r w:rsidRPr="004452EA">
              <w:rPr>
                <w:b/>
                <w:bCs/>
                <w:color w:val="FF0000"/>
              </w:rPr>
              <w:t xml:space="preserve">  </w:t>
            </w:r>
          </w:p>
        </w:tc>
        <w:tc>
          <w:tcPr>
            <w:tcW w:w="0" w:type="auto"/>
            <w:gridSpan w:val="2"/>
            <w:tcBorders>
              <w:top w:val="nil"/>
              <w:left w:val="nil"/>
              <w:bottom w:val="single" w:sz="6" w:space="0" w:color="000000"/>
              <w:right w:val="nil"/>
            </w:tcBorders>
            <w:vAlign w:val="center"/>
            <w:hideMark/>
          </w:tcPr>
          <w:p w:rsidR="004D2393" w:rsidRPr="004452EA" w:rsidRDefault="004D2393" w:rsidP="00A11636">
            <w:pPr>
              <w:jc w:val="center"/>
              <w:rPr>
                <w:b/>
                <w:bCs/>
                <w:color w:val="FF0000"/>
              </w:rPr>
            </w:pPr>
            <w:r w:rsidRPr="004452EA">
              <w:rPr>
                <w:b/>
                <w:bCs/>
                <w:color w:val="FF0000"/>
              </w:rPr>
              <w:t xml:space="preserve">N </w:t>
            </w:r>
          </w:p>
        </w:tc>
        <w:tc>
          <w:tcPr>
            <w:tcW w:w="0" w:type="auto"/>
            <w:gridSpan w:val="2"/>
            <w:tcBorders>
              <w:top w:val="nil"/>
              <w:left w:val="nil"/>
              <w:bottom w:val="single" w:sz="6" w:space="0" w:color="000000"/>
              <w:right w:val="nil"/>
            </w:tcBorders>
            <w:vAlign w:val="center"/>
            <w:hideMark/>
          </w:tcPr>
          <w:p w:rsidR="004D2393" w:rsidRPr="004452EA" w:rsidRDefault="004D2393" w:rsidP="00A11636">
            <w:pPr>
              <w:jc w:val="center"/>
              <w:rPr>
                <w:b/>
                <w:bCs/>
                <w:color w:val="FF0000"/>
              </w:rPr>
            </w:pPr>
            <w:r w:rsidRPr="004452EA">
              <w:rPr>
                <w:b/>
                <w:bCs/>
                <w:color w:val="FF0000"/>
              </w:rPr>
              <w:t xml:space="preserve">Mean </w:t>
            </w:r>
          </w:p>
        </w:tc>
        <w:tc>
          <w:tcPr>
            <w:tcW w:w="0" w:type="auto"/>
            <w:gridSpan w:val="2"/>
            <w:tcBorders>
              <w:top w:val="nil"/>
              <w:left w:val="nil"/>
              <w:bottom w:val="single" w:sz="6" w:space="0" w:color="000000"/>
              <w:right w:val="nil"/>
            </w:tcBorders>
            <w:vAlign w:val="center"/>
            <w:hideMark/>
          </w:tcPr>
          <w:p w:rsidR="004D2393" w:rsidRPr="004452EA" w:rsidRDefault="004D2393" w:rsidP="00A11636">
            <w:pPr>
              <w:jc w:val="center"/>
              <w:rPr>
                <w:b/>
                <w:bCs/>
                <w:color w:val="FF0000"/>
              </w:rPr>
            </w:pPr>
            <w:r w:rsidRPr="004452EA">
              <w:rPr>
                <w:b/>
                <w:bCs/>
                <w:color w:val="FF0000"/>
              </w:rPr>
              <w:t xml:space="preserve">SD </w:t>
            </w:r>
          </w:p>
        </w:tc>
        <w:tc>
          <w:tcPr>
            <w:tcW w:w="0" w:type="auto"/>
            <w:gridSpan w:val="2"/>
            <w:tcBorders>
              <w:top w:val="nil"/>
              <w:left w:val="nil"/>
              <w:bottom w:val="single" w:sz="6" w:space="0" w:color="000000"/>
              <w:right w:val="nil"/>
            </w:tcBorders>
            <w:vAlign w:val="center"/>
            <w:hideMark/>
          </w:tcPr>
          <w:p w:rsidR="004D2393" w:rsidRPr="004452EA" w:rsidRDefault="004D2393" w:rsidP="00A11636">
            <w:pPr>
              <w:jc w:val="center"/>
              <w:rPr>
                <w:b/>
                <w:bCs/>
                <w:color w:val="FF0000"/>
              </w:rPr>
            </w:pPr>
            <w:r w:rsidRPr="004452EA">
              <w:rPr>
                <w:b/>
                <w:bCs/>
                <w:color w:val="FF0000"/>
              </w:rPr>
              <w:t xml:space="preserve">SE </w:t>
            </w:r>
          </w:p>
        </w:tc>
      </w:tr>
      <w:tr w:rsidR="004D2393" w:rsidRPr="004452EA" w:rsidTr="00A11636">
        <w:tc>
          <w:tcPr>
            <w:tcW w:w="0" w:type="auto"/>
            <w:tcBorders>
              <w:top w:val="nil"/>
              <w:left w:val="nil"/>
              <w:bottom w:val="nil"/>
              <w:right w:val="nil"/>
            </w:tcBorders>
            <w:vAlign w:val="center"/>
            <w:hideMark/>
          </w:tcPr>
          <w:p w:rsidR="004D2393" w:rsidRPr="004452EA" w:rsidRDefault="004D2393" w:rsidP="00A11636">
            <w:pPr>
              <w:rPr>
                <w:color w:val="FF0000"/>
              </w:rPr>
            </w:pPr>
            <w:r>
              <w:rPr>
                <w:color w:val="FF0000"/>
              </w:rPr>
              <w:t>Ra</w:t>
            </w:r>
            <w:r w:rsidR="00932D0B">
              <w:rPr>
                <w:color w:val="FF0000"/>
              </w:rPr>
              <w:t>in</w:t>
            </w:r>
          </w:p>
        </w:tc>
        <w:tc>
          <w:tcPr>
            <w:tcW w:w="0" w:type="auto"/>
            <w:tcBorders>
              <w:top w:val="nil"/>
              <w:left w:val="nil"/>
              <w:bottom w:val="nil"/>
              <w:right w:val="nil"/>
            </w:tcBorders>
            <w:vAlign w:val="center"/>
            <w:hideMark/>
          </w:tcPr>
          <w:p w:rsidR="004D2393" w:rsidRPr="004452EA" w:rsidRDefault="004D2393" w:rsidP="00A11636">
            <w:pPr>
              <w:rPr>
                <w:color w:val="FF0000"/>
              </w:rPr>
            </w:pPr>
          </w:p>
        </w:tc>
        <w:tc>
          <w:tcPr>
            <w:tcW w:w="0" w:type="auto"/>
            <w:tcBorders>
              <w:top w:val="nil"/>
              <w:left w:val="nil"/>
              <w:bottom w:val="nil"/>
              <w:right w:val="nil"/>
            </w:tcBorders>
            <w:vAlign w:val="center"/>
            <w:hideMark/>
          </w:tcPr>
          <w:p w:rsidR="004D2393" w:rsidRPr="004452EA" w:rsidRDefault="004D2393" w:rsidP="00A11636">
            <w:pPr>
              <w:jc w:val="right"/>
              <w:rPr>
                <w:color w:val="FF0000"/>
              </w:rPr>
            </w:pPr>
            <w:r w:rsidRPr="004452EA">
              <w:rPr>
                <w:color w:val="FF0000"/>
              </w:rPr>
              <w:t xml:space="preserve">17 </w:t>
            </w:r>
          </w:p>
        </w:tc>
        <w:tc>
          <w:tcPr>
            <w:tcW w:w="0" w:type="auto"/>
            <w:tcBorders>
              <w:top w:val="nil"/>
              <w:left w:val="nil"/>
              <w:bottom w:val="nil"/>
              <w:right w:val="nil"/>
            </w:tcBorders>
            <w:vAlign w:val="center"/>
            <w:hideMark/>
          </w:tcPr>
          <w:p w:rsidR="004D2393" w:rsidRPr="004452EA" w:rsidRDefault="004D2393" w:rsidP="00A11636">
            <w:pPr>
              <w:jc w:val="right"/>
              <w:rPr>
                <w:color w:val="FF0000"/>
              </w:rPr>
            </w:pPr>
          </w:p>
        </w:tc>
        <w:tc>
          <w:tcPr>
            <w:tcW w:w="0" w:type="auto"/>
            <w:tcBorders>
              <w:top w:val="nil"/>
              <w:left w:val="nil"/>
              <w:bottom w:val="nil"/>
              <w:right w:val="nil"/>
            </w:tcBorders>
            <w:vAlign w:val="center"/>
            <w:hideMark/>
          </w:tcPr>
          <w:p w:rsidR="004D2393" w:rsidRPr="004452EA" w:rsidRDefault="004D2393" w:rsidP="00A11636">
            <w:pPr>
              <w:jc w:val="right"/>
              <w:rPr>
                <w:color w:val="FF0000"/>
              </w:rPr>
            </w:pPr>
            <w:r w:rsidRPr="004452EA">
              <w:rPr>
                <w:color w:val="FF0000"/>
              </w:rPr>
              <w:t xml:space="preserve">5.882 </w:t>
            </w:r>
          </w:p>
        </w:tc>
        <w:tc>
          <w:tcPr>
            <w:tcW w:w="0" w:type="auto"/>
            <w:tcBorders>
              <w:top w:val="nil"/>
              <w:left w:val="nil"/>
              <w:bottom w:val="nil"/>
              <w:right w:val="nil"/>
            </w:tcBorders>
            <w:vAlign w:val="center"/>
            <w:hideMark/>
          </w:tcPr>
          <w:p w:rsidR="004D2393" w:rsidRPr="004452EA" w:rsidRDefault="004D2393" w:rsidP="00A11636">
            <w:pPr>
              <w:jc w:val="right"/>
              <w:rPr>
                <w:color w:val="FF0000"/>
              </w:rPr>
            </w:pPr>
          </w:p>
        </w:tc>
        <w:tc>
          <w:tcPr>
            <w:tcW w:w="0" w:type="auto"/>
            <w:tcBorders>
              <w:top w:val="nil"/>
              <w:left w:val="nil"/>
              <w:bottom w:val="nil"/>
              <w:right w:val="nil"/>
            </w:tcBorders>
            <w:vAlign w:val="center"/>
            <w:hideMark/>
          </w:tcPr>
          <w:p w:rsidR="004D2393" w:rsidRPr="004452EA" w:rsidRDefault="004D2393" w:rsidP="00A11636">
            <w:pPr>
              <w:jc w:val="right"/>
              <w:rPr>
                <w:color w:val="FF0000"/>
              </w:rPr>
            </w:pPr>
            <w:r w:rsidRPr="004452EA">
              <w:rPr>
                <w:color w:val="FF0000"/>
              </w:rPr>
              <w:t xml:space="preserve">1.364 </w:t>
            </w:r>
          </w:p>
        </w:tc>
        <w:tc>
          <w:tcPr>
            <w:tcW w:w="0" w:type="auto"/>
            <w:tcBorders>
              <w:top w:val="nil"/>
              <w:left w:val="nil"/>
              <w:bottom w:val="nil"/>
              <w:right w:val="nil"/>
            </w:tcBorders>
            <w:vAlign w:val="center"/>
            <w:hideMark/>
          </w:tcPr>
          <w:p w:rsidR="004D2393" w:rsidRPr="004452EA" w:rsidRDefault="004D2393" w:rsidP="00A11636">
            <w:pPr>
              <w:jc w:val="right"/>
              <w:rPr>
                <w:color w:val="FF0000"/>
              </w:rPr>
            </w:pPr>
          </w:p>
        </w:tc>
        <w:tc>
          <w:tcPr>
            <w:tcW w:w="0" w:type="auto"/>
            <w:tcBorders>
              <w:top w:val="nil"/>
              <w:left w:val="nil"/>
              <w:bottom w:val="nil"/>
              <w:right w:val="nil"/>
            </w:tcBorders>
            <w:vAlign w:val="center"/>
            <w:hideMark/>
          </w:tcPr>
          <w:p w:rsidR="004D2393" w:rsidRPr="004452EA" w:rsidRDefault="004D2393" w:rsidP="00A11636">
            <w:pPr>
              <w:jc w:val="right"/>
              <w:rPr>
                <w:color w:val="FF0000"/>
              </w:rPr>
            </w:pPr>
            <w:r w:rsidRPr="004452EA">
              <w:rPr>
                <w:color w:val="FF0000"/>
              </w:rPr>
              <w:t xml:space="preserve">0.331 </w:t>
            </w:r>
          </w:p>
        </w:tc>
        <w:tc>
          <w:tcPr>
            <w:tcW w:w="0" w:type="auto"/>
            <w:tcBorders>
              <w:top w:val="nil"/>
              <w:left w:val="nil"/>
              <w:bottom w:val="nil"/>
              <w:right w:val="nil"/>
            </w:tcBorders>
            <w:vAlign w:val="center"/>
            <w:hideMark/>
          </w:tcPr>
          <w:p w:rsidR="004D2393" w:rsidRPr="004452EA" w:rsidRDefault="004D2393" w:rsidP="00A11636">
            <w:pPr>
              <w:jc w:val="right"/>
              <w:rPr>
                <w:color w:val="FF0000"/>
              </w:rPr>
            </w:pPr>
          </w:p>
        </w:tc>
      </w:tr>
      <w:tr w:rsidR="004D2393" w:rsidRPr="004452EA" w:rsidTr="00A11636">
        <w:tc>
          <w:tcPr>
            <w:tcW w:w="0" w:type="auto"/>
            <w:tcBorders>
              <w:top w:val="nil"/>
              <w:left w:val="nil"/>
              <w:bottom w:val="nil"/>
              <w:right w:val="nil"/>
            </w:tcBorders>
            <w:vAlign w:val="center"/>
            <w:hideMark/>
          </w:tcPr>
          <w:p w:rsidR="004D2393" w:rsidRPr="004452EA" w:rsidRDefault="00932D0B" w:rsidP="00A11636">
            <w:pPr>
              <w:rPr>
                <w:color w:val="FF0000"/>
              </w:rPr>
            </w:pPr>
            <w:r>
              <w:rPr>
                <w:color w:val="FF0000"/>
              </w:rPr>
              <w:t>Snow</w:t>
            </w:r>
          </w:p>
        </w:tc>
        <w:tc>
          <w:tcPr>
            <w:tcW w:w="0" w:type="auto"/>
            <w:tcBorders>
              <w:top w:val="nil"/>
              <w:left w:val="nil"/>
              <w:bottom w:val="nil"/>
              <w:right w:val="nil"/>
            </w:tcBorders>
            <w:vAlign w:val="center"/>
            <w:hideMark/>
          </w:tcPr>
          <w:p w:rsidR="004D2393" w:rsidRPr="004452EA" w:rsidRDefault="004D2393" w:rsidP="00A11636">
            <w:pPr>
              <w:rPr>
                <w:color w:val="FF0000"/>
              </w:rPr>
            </w:pPr>
          </w:p>
        </w:tc>
        <w:tc>
          <w:tcPr>
            <w:tcW w:w="0" w:type="auto"/>
            <w:tcBorders>
              <w:top w:val="nil"/>
              <w:left w:val="nil"/>
              <w:bottom w:val="nil"/>
              <w:right w:val="nil"/>
            </w:tcBorders>
            <w:vAlign w:val="center"/>
            <w:hideMark/>
          </w:tcPr>
          <w:p w:rsidR="004D2393" w:rsidRPr="004452EA" w:rsidRDefault="004D2393" w:rsidP="00A11636">
            <w:pPr>
              <w:jc w:val="right"/>
              <w:rPr>
                <w:color w:val="FF0000"/>
              </w:rPr>
            </w:pPr>
            <w:r w:rsidRPr="004452EA">
              <w:rPr>
                <w:color w:val="FF0000"/>
              </w:rPr>
              <w:t xml:space="preserve">17 </w:t>
            </w:r>
          </w:p>
        </w:tc>
        <w:tc>
          <w:tcPr>
            <w:tcW w:w="0" w:type="auto"/>
            <w:tcBorders>
              <w:top w:val="nil"/>
              <w:left w:val="nil"/>
              <w:bottom w:val="nil"/>
              <w:right w:val="nil"/>
            </w:tcBorders>
            <w:vAlign w:val="center"/>
            <w:hideMark/>
          </w:tcPr>
          <w:p w:rsidR="004D2393" w:rsidRPr="004452EA" w:rsidRDefault="004D2393" w:rsidP="00A11636">
            <w:pPr>
              <w:jc w:val="right"/>
              <w:rPr>
                <w:color w:val="FF0000"/>
              </w:rPr>
            </w:pPr>
          </w:p>
        </w:tc>
        <w:tc>
          <w:tcPr>
            <w:tcW w:w="0" w:type="auto"/>
            <w:tcBorders>
              <w:top w:val="nil"/>
              <w:left w:val="nil"/>
              <w:bottom w:val="nil"/>
              <w:right w:val="nil"/>
            </w:tcBorders>
            <w:vAlign w:val="center"/>
            <w:hideMark/>
          </w:tcPr>
          <w:p w:rsidR="004D2393" w:rsidRPr="004452EA" w:rsidRDefault="004D2393" w:rsidP="00A11636">
            <w:pPr>
              <w:jc w:val="right"/>
              <w:rPr>
                <w:color w:val="FF0000"/>
              </w:rPr>
            </w:pPr>
            <w:r w:rsidRPr="004452EA">
              <w:rPr>
                <w:color w:val="FF0000"/>
              </w:rPr>
              <w:t xml:space="preserve">5.941 </w:t>
            </w:r>
          </w:p>
        </w:tc>
        <w:tc>
          <w:tcPr>
            <w:tcW w:w="0" w:type="auto"/>
            <w:tcBorders>
              <w:top w:val="nil"/>
              <w:left w:val="nil"/>
              <w:bottom w:val="nil"/>
              <w:right w:val="nil"/>
            </w:tcBorders>
            <w:vAlign w:val="center"/>
            <w:hideMark/>
          </w:tcPr>
          <w:p w:rsidR="004D2393" w:rsidRPr="004452EA" w:rsidRDefault="004D2393" w:rsidP="00A11636">
            <w:pPr>
              <w:jc w:val="right"/>
              <w:rPr>
                <w:color w:val="FF0000"/>
              </w:rPr>
            </w:pPr>
          </w:p>
        </w:tc>
        <w:tc>
          <w:tcPr>
            <w:tcW w:w="0" w:type="auto"/>
            <w:tcBorders>
              <w:top w:val="nil"/>
              <w:left w:val="nil"/>
              <w:bottom w:val="nil"/>
              <w:right w:val="nil"/>
            </w:tcBorders>
            <w:vAlign w:val="center"/>
            <w:hideMark/>
          </w:tcPr>
          <w:p w:rsidR="004D2393" w:rsidRPr="004452EA" w:rsidRDefault="004D2393" w:rsidP="00A11636">
            <w:pPr>
              <w:jc w:val="right"/>
              <w:rPr>
                <w:color w:val="FF0000"/>
              </w:rPr>
            </w:pPr>
            <w:r w:rsidRPr="004452EA">
              <w:rPr>
                <w:color w:val="FF0000"/>
              </w:rPr>
              <w:t xml:space="preserve">1.638 </w:t>
            </w:r>
          </w:p>
        </w:tc>
        <w:tc>
          <w:tcPr>
            <w:tcW w:w="0" w:type="auto"/>
            <w:tcBorders>
              <w:top w:val="nil"/>
              <w:left w:val="nil"/>
              <w:bottom w:val="nil"/>
              <w:right w:val="nil"/>
            </w:tcBorders>
            <w:vAlign w:val="center"/>
            <w:hideMark/>
          </w:tcPr>
          <w:p w:rsidR="004D2393" w:rsidRPr="004452EA" w:rsidRDefault="004D2393" w:rsidP="00A11636">
            <w:pPr>
              <w:jc w:val="right"/>
              <w:rPr>
                <w:color w:val="FF0000"/>
              </w:rPr>
            </w:pPr>
          </w:p>
        </w:tc>
        <w:tc>
          <w:tcPr>
            <w:tcW w:w="0" w:type="auto"/>
            <w:tcBorders>
              <w:top w:val="nil"/>
              <w:left w:val="nil"/>
              <w:bottom w:val="nil"/>
              <w:right w:val="nil"/>
            </w:tcBorders>
            <w:vAlign w:val="center"/>
            <w:hideMark/>
          </w:tcPr>
          <w:p w:rsidR="004D2393" w:rsidRPr="004452EA" w:rsidRDefault="004D2393" w:rsidP="00A11636">
            <w:pPr>
              <w:jc w:val="right"/>
              <w:rPr>
                <w:color w:val="FF0000"/>
              </w:rPr>
            </w:pPr>
            <w:r w:rsidRPr="004452EA">
              <w:rPr>
                <w:color w:val="FF0000"/>
              </w:rPr>
              <w:t xml:space="preserve">0.397 </w:t>
            </w:r>
          </w:p>
        </w:tc>
        <w:tc>
          <w:tcPr>
            <w:tcW w:w="0" w:type="auto"/>
            <w:tcBorders>
              <w:top w:val="nil"/>
              <w:left w:val="nil"/>
              <w:bottom w:val="nil"/>
              <w:right w:val="nil"/>
            </w:tcBorders>
            <w:vAlign w:val="center"/>
            <w:hideMark/>
          </w:tcPr>
          <w:p w:rsidR="004D2393" w:rsidRPr="004452EA" w:rsidRDefault="004D2393" w:rsidP="00A11636">
            <w:pPr>
              <w:jc w:val="right"/>
              <w:rPr>
                <w:color w:val="FF0000"/>
              </w:rPr>
            </w:pPr>
          </w:p>
        </w:tc>
      </w:tr>
    </w:tbl>
    <w:p w:rsidR="004D2393" w:rsidRDefault="004D2393" w:rsidP="004D2393"/>
    <w:p w:rsidR="00932D0B" w:rsidRPr="004C152A" w:rsidRDefault="00932D0B" w:rsidP="004D2393">
      <w:pPr>
        <w:rPr>
          <w:b/>
        </w:rPr>
      </w:pPr>
      <w:r>
        <w:t>How many students were tested?</w:t>
      </w:r>
      <w:r w:rsidR="004C152A">
        <w:t xml:space="preserve"> (How do you know?)</w:t>
      </w:r>
    </w:p>
    <w:p w:rsidR="00932D0B" w:rsidRPr="004C152A" w:rsidRDefault="00932D0B" w:rsidP="004D2393">
      <w:pPr>
        <w:rPr>
          <w:b/>
        </w:rPr>
      </w:pPr>
      <w:r>
        <w:t>Was there a statistically significant difference between their scores on a rainy vs. snowy day?</w:t>
      </w:r>
      <w:r w:rsidR="004C152A">
        <w:t xml:space="preserve"> (How do you know?)</w:t>
      </w:r>
    </w:p>
    <w:p w:rsidR="00932D0B" w:rsidRDefault="00932D0B" w:rsidP="004D2393"/>
    <w:tbl>
      <w:tblPr>
        <w:tblpPr w:leftFromText="180" w:rightFromText="180" w:horzAnchor="margin" w:tblpY="1048"/>
        <w:tblW w:w="0" w:type="auto"/>
        <w:tblLayout w:type="fixed"/>
        <w:tblCellMar>
          <w:top w:w="15" w:type="dxa"/>
          <w:left w:w="15" w:type="dxa"/>
          <w:bottom w:w="15" w:type="dxa"/>
          <w:right w:w="15" w:type="dxa"/>
        </w:tblCellMar>
        <w:tblLook w:val="04A0" w:firstRow="1" w:lastRow="0" w:firstColumn="1" w:lastColumn="0" w:noHBand="0" w:noVBand="1"/>
      </w:tblPr>
      <w:tblGrid>
        <w:gridCol w:w="2218"/>
        <w:gridCol w:w="99"/>
        <w:gridCol w:w="1572"/>
        <w:gridCol w:w="99"/>
        <w:gridCol w:w="744"/>
        <w:gridCol w:w="99"/>
        <w:gridCol w:w="1572"/>
        <w:gridCol w:w="99"/>
        <w:gridCol w:w="2687"/>
        <w:gridCol w:w="171"/>
      </w:tblGrid>
      <w:tr w:rsidR="00932D0B" w:rsidTr="00932D0B">
        <w:trPr>
          <w:tblHeader/>
        </w:trPr>
        <w:tc>
          <w:tcPr>
            <w:tcW w:w="9360" w:type="dxa"/>
            <w:gridSpan w:val="10"/>
            <w:tcBorders>
              <w:top w:val="nil"/>
              <w:left w:val="nil"/>
              <w:bottom w:val="single" w:sz="6" w:space="0" w:color="000000"/>
              <w:right w:val="nil"/>
            </w:tcBorders>
            <w:vAlign w:val="center"/>
            <w:hideMark/>
          </w:tcPr>
          <w:p w:rsidR="00932D0B" w:rsidRDefault="00932D0B" w:rsidP="00932D0B">
            <w:pPr>
              <w:rPr>
                <w:b/>
                <w:bCs/>
              </w:rPr>
            </w:pPr>
            <w:r>
              <w:rPr>
                <w:b/>
                <w:bCs/>
              </w:rPr>
              <w:t xml:space="preserve">Independent Samples T-Test </w:t>
            </w:r>
          </w:p>
        </w:tc>
      </w:tr>
      <w:tr w:rsidR="00932D0B" w:rsidTr="00932D0B">
        <w:trPr>
          <w:tblHeader/>
        </w:trPr>
        <w:tc>
          <w:tcPr>
            <w:tcW w:w="2317" w:type="dxa"/>
            <w:gridSpan w:val="2"/>
            <w:tcBorders>
              <w:top w:val="nil"/>
              <w:left w:val="nil"/>
              <w:bottom w:val="single" w:sz="6" w:space="0" w:color="000000"/>
              <w:right w:val="nil"/>
            </w:tcBorders>
            <w:vAlign w:val="center"/>
            <w:hideMark/>
          </w:tcPr>
          <w:p w:rsidR="00932D0B" w:rsidRDefault="00932D0B" w:rsidP="00932D0B">
            <w:pPr>
              <w:rPr>
                <w:b/>
                <w:bCs/>
              </w:rPr>
            </w:pPr>
          </w:p>
        </w:tc>
        <w:tc>
          <w:tcPr>
            <w:tcW w:w="1671" w:type="dxa"/>
            <w:gridSpan w:val="2"/>
            <w:tcBorders>
              <w:top w:val="nil"/>
              <w:left w:val="nil"/>
              <w:bottom w:val="single" w:sz="6" w:space="0" w:color="000000"/>
              <w:right w:val="nil"/>
            </w:tcBorders>
            <w:vAlign w:val="center"/>
            <w:hideMark/>
          </w:tcPr>
          <w:p w:rsidR="00932D0B" w:rsidRDefault="00932D0B" w:rsidP="00932D0B">
            <w:pPr>
              <w:jc w:val="center"/>
              <w:rPr>
                <w:b/>
                <w:bCs/>
              </w:rPr>
            </w:pPr>
            <w:r>
              <w:rPr>
                <w:b/>
                <w:bCs/>
              </w:rPr>
              <w:t xml:space="preserve">t </w:t>
            </w:r>
          </w:p>
        </w:tc>
        <w:tc>
          <w:tcPr>
            <w:tcW w:w="843" w:type="dxa"/>
            <w:gridSpan w:val="2"/>
            <w:tcBorders>
              <w:top w:val="nil"/>
              <w:left w:val="nil"/>
              <w:bottom w:val="single" w:sz="6" w:space="0" w:color="000000"/>
              <w:right w:val="nil"/>
            </w:tcBorders>
            <w:vAlign w:val="center"/>
            <w:hideMark/>
          </w:tcPr>
          <w:p w:rsidR="00932D0B" w:rsidRDefault="00932D0B" w:rsidP="00932D0B">
            <w:pPr>
              <w:jc w:val="center"/>
              <w:rPr>
                <w:b/>
                <w:bCs/>
              </w:rPr>
            </w:pPr>
            <w:proofErr w:type="spellStart"/>
            <w:r>
              <w:rPr>
                <w:b/>
                <w:bCs/>
              </w:rPr>
              <w:t>df</w:t>
            </w:r>
            <w:proofErr w:type="spellEnd"/>
            <w:r>
              <w:rPr>
                <w:b/>
                <w:bCs/>
              </w:rPr>
              <w:t xml:space="preserve"> </w:t>
            </w:r>
          </w:p>
        </w:tc>
        <w:tc>
          <w:tcPr>
            <w:tcW w:w="1671" w:type="dxa"/>
            <w:gridSpan w:val="2"/>
            <w:tcBorders>
              <w:top w:val="nil"/>
              <w:left w:val="nil"/>
              <w:bottom w:val="single" w:sz="6" w:space="0" w:color="000000"/>
              <w:right w:val="nil"/>
            </w:tcBorders>
            <w:vAlign w:val="center"/>
            <w:hideMark/>
          </w:tcPr>
          <w:p w:rsidR="00932D0B" w:rsidRDefault="00932D0B" w:rsidP="00932D0B">
            <w:pPr>
              <w:jc w:val="center"/>
              <w:rPr>
                <w:b/>
                <w:bCs/>
              </w:rPr>
            </w:pPr>
            <w:r>
              <w:rPr>
                <w:b/>
                <w:bCs/>
              </w:rPr>
              <w:t xml:space="preserve">p </w:t>
            </w:r>
          </w:p>
        </w:tc>
        <w:tc>
          <w:tcPr>
            <w:tcW w:w="2858" w:type="dxa"/>
            <w:gridSpan w:val="2"/>
            <w:tcBorders>
              <w:top w:val="nil"/>
              <w:left w:val="nil"/>
              <w:bottom w:val="single" w:sz="6" w:space="0" w:color="000000"/>
              <w:right w:val="nil"/>
            </w:tcBorders>
            <w:vAlign w:val="center"/>
            <w:hideMark/>
          </w:tcPr>
          <w:p w:rsidR="00932D0B" w:rsidRDefault="00932D0B" w:rsidP="00932D0B">
            <w:pPr>
              <w:jc w:val="center"/>
              <w:rPr>
                <w:b/>
                <w:bCs/>
              </w:rPr>
            </w:pPr>
            <w:r>
              <w:rPr>
                <w:b/>
                <w:bCs/>
              </w:rPr>
              <w:t xml:space="preserve">Cohen's d </w:t>
            </w:r>
          </w:p>
        </w:tc>
      </w:tr>
      <w:tr w:rsidR="00932D0B" w:rsidTr="00932D0B">
        <w:tc>
          <w:tcPr>
            <w:tcW w:w="2218" w:type="dxa"/>
            <w:tcBorders>
              <w:top w:val="nil"/>
              <w:left w:val="nil"/>
              <w:bottom w:val="nil"/>
              <w:right w:val="nil"/>
            </w:tcBorders>
            <w:vAlign w:val="center"/>
            <w:hideMark/>
          </w:tcPr>
          <w:p w:rsidR="00932D0B" w:rsidRDefault="00932D0B" w:rsidP="00932D0B">
            <w:r>
              <w:t>Distance</w:t>
            </w:r>
          </w:p>
        </w:tc>
        <w:tc>
          <w:tcPr>
            <w:tcW w:w="99" w:type="dxa"/>
            <w:tcBorders>
              <w:top w:val="nil"/>
              <w:left w:val="nil"/>
              <w:bottom w:val="nil"/>
              <w:right w:val="nil"/>
            </w:tcBorders>
            <w:vAlign w:val="center"/>
            <w:hideMark/>
          </w:tcPr>
          <w:p w:rsidR="00932D0B" w:rsidRDefault="00932D0B" w:rsidP="00932D0B"/>
        </w:tc>
        <w:tc>
          <w:tcPr>
            <w:tcW w:w="1572" w:type="dxa"/>
            <w:tcBorders>
              <w:top w:val="nil"/>
              <w:left w:val="nil"/>
              <w:bottom w:val="nil"/>
              <w:right w:val="nil"/>
            </w:tcBorders>
            <w:vAlign w:val="center"/>
            <w:hideMark/>
          </w:tcPr>
          <w:p w:rsidR="00932D0B" w:rsidRDefault="00932D0B" w:rsidP="00932D0B">
            <w:pPr>
              <w:jc w:val="right"/>
            </w:pPr>
            <w:r>
              <w:t xml:space="preserve">2.057 </w:t>
            </w:r>
          </w:p>
        </w:tc>
        <w:tc>
          <w:tcPr>
            <w:tcW w:w="99" w:type="dxa"/>
            <w:tcBorders>
              <w:top w:val="nil"/>
              <w:left w:val="nil"/>
              <w:bottom w:val="nil"/>
              <w:right w:val="nil"/>
            </w:tcBorders>
            <w:vAlign w:val="center"/>
            <w:hideMark/>
          </w:tcPr>
          <w:p w:rsidR="00932D0B" w:rsidRDefault="00932D0B" w:rsidP="00932D0B">
            <w:pPr>
              <w:jc w:val="right"/>
            </w:pPr>
          </w:p>
        </w:tc>
        <w:tc>
          <w:tcPr>
            <w:tcW w:w="744" w:type="dxa"/>
            <w:tcBorders>
              <w:top w:val="nil"/>
              <w:left w:val="nil"/>
              <w:bottom w:val="nil"/>
              <w:right w:val="nil"/>
            </w:tcBorders>
            <w:vAlign w:val="center"/>
            <w:hideMark/>
          </w:tcPr>
          <w:p w:rsidR="00932D0B" w:rsidRDefault="00932D0B" w:rsidP="00932D0B">
            <w:pPr>
              <w:jc w:val="right"/>
            </w:pPr>
            <w:r>
              <w:t xml:space="preserve">16 </w:t>
            </w:r>
          </w:p>
        </w:tc>
        <w:tc>
          <w:tcPr>
            <w:tcW w:w="99" w:type="dxa"/>
            <w:tcBorders>
              <w:top w:val="nil"/>
              <w:left w:val="nil"/>
              <w:bottom w:val="nil"/>
              <w:right w:val="nil"/>
            </w:tcBorders>
            <w:vAlign w:val="center"/>
            <w:hideMark/>
          </w:tcPr>
          <w:p w:rsidR="00932D0B" w:rsidRDefault="00932D0B" w:rsidP="00932D0B">
            <w:pPr>
              <w:jc w:val="right"/>
            </w:pPr>
          </w:p>
        </w:tc>
        <w:tc>
          <w:tcPr>
            <w:tcW w:w="1572" w:type="dxa"/>
            <w:tcBorders>
              <w:top w:val="nil"/>
              <w:left w:val="nil"/>
              <w:bottom w:val="nil"/>
              <w:right w:val="nil"/>
            </w:tcBorders>
            <w:vAlign w:val="center"/>
            <w:hideMark/>
          </w:tcPr>
          <w:p w:rsidR="00932D0B" w:rsidRDefault="00932D0B" w:rsidP="00932D0B">
            <w:pPr>
              <w:jc w:val="right"/>
            </w:pPr>
            <w:r>
              <w:t xml:space="preserve">0.028 </w:t>
            </w:r>
          </w:p>
        </w:tc>
        <w:tc>
          <w:tcPr>
            <w:tcW w:w="99" w:type="dxa"/>
            <w:tcBorders>
              <w:top w:val="nil"/>
              <w:left w:val="nil"/>
              <w:bottom w:val="nil"/>
              <w:right w:val="nil"/>
            </w:tcBorders>
            <w:vAlign w:val="center"/>
            <w:hideMark/>
          </w:tcPr>
          <w:p w:rsidR="00932D0B" w:rsidRDefault="00932D0B" w:rsidP="00932D0B">
            <w:pPr>
              <w:jc w:val="right"/>
            </w:pPr>
          </w:p>
        </w:tc>
        <w:tc>
          <w:tcPr>
            <w:tcW w:w="2687" w:type="dxa"/>
            <w:tcBorders>
              <w:top w:val="nil"/>
              <w:left w:val="nil"/>
              <w:bottom w:val="nil"/>
              <w:right w:val="nil"/>
            </w:tcBorders>
            <w:vAlign w:val="center"/>
            <w:hideMark/>
          </w:tcPr>
          <w:p w:rsidR="00932D0B" w:rsidRDefault="00932D0B" w:rsidP="00932D0B">
            <w:pPr>
              <w:jc w:val="right"/>
            </w:pPr>
            <w:r>
              <w:t xml:space="preserve">0.970 </w:t>
            </w:r>
          </w:p>
        </w:tc>
        <w:tc>
          <w:tcPr>
            <w:tcW w:w="171" w:type="dxa"/>
            <w:tcBorders>
              <w:top w:val="nil"/>
              <w:left w:val="nil"/>
              <w:bottom w:val="nil"/>
              <w:right w:val="nil"/>
            </w:tcBorders>
            <w:vAlign w:val="center"/>
            <w:hideMark/>
          </w:tcPr>
          <w:p w:rsidR="00932D0B" w:rsidRDefault="00932D0B" w:rsidP="00932D0B">
            <w:pPr>
              <w:jc w:val="right"/>
            </w:pPr>
          </w:p>
        </w:tc>
      </w:tr>
      <w:tr w:rsidR="00932D0B" w:rsidTr="00932D0B">
        <w:tc>
          <w:tcPr>
            <w:tcW w:w="9360" w:type="dxa"/>
            <w:gridSpan w:val="10"/>
            <w:tcBorders>
              <w:top w:val="nil"/>
              <w:left w:val="nil"/>
              <w:bottom w:val="single" w:sz="12" w:space="0" w:color="000000"/>
              <w:right w:val="nil"/>
            </w:tcBorders>
            <w:vAlign w:val="center"/>
            <w:hideMark/>
          </w:tcPr>
          <w:p w:rsidR="00932D0B" w:rsidRDefault="00932D0B" w:rsidP="00932D0B">
            <w:pPr>
              <w:rPr>
                <w:sz w:val="20"/>
                <w:szCs w:val="20"/>
              </w:rPr>
            </w:pPr>
          </w:p>
        </w:tc>
      </w:tr>
      <w:tr w:rsidR="00932D0B" w:rsidTr="00932D0B">
        <w:tc>
          <w:tcPr>
            <w:tcW w:w="9360" w:type="dxa"/>
            <w:gridSpan w:val="10"/>
            <w:tcBorders>
              <w:top w:val="nil"/>
              <w:left w:val="nil"/>
              <w:bottom w:val="nil"/>
              <w:right w:val="nil"/>
            </w:tcBorders>
            <w:vAlign w:val="center"/>
            <w:hideMark/>
          </w:tcPr>
          <w:p w:rsidR="00932D0B" w:rsidRDefault="00932D0B" w:rsidP="00932D0B">
            <w:r>
              <w:rPr>
                <w:rStyle w:val="Emphasis"/>
              </w:rPr>
              <w:t xml:space="preserve">Note. </w:t>
            </w:r>
            <w:r>
              <w:t xml:space="preserve"> For all tests, the alternative hypothesis specifies that group </w:t>
            </w:r>
            <w:r>
              <w:rPr>
                <w:rStyle w:val="Emphasis"/>
              </w:rPr>
              <w:t xml:space="preserve">Control </w:t>
            </w:r>
            <w:r>
              <w:t xml:space="preserve">is greater than group </w:t>
            </w:r>
            <w:proofErr w:type="gramStart"/>
            <w:r>
              <w:rPr>
                <w:rStyle w:val="Emphasis"/>
              </w:rPr>
              <w:t xml:space="preserve">Treatment </w:t>
            </w:r>
            <w:r>
              <w:t>.</w:t>
            </w:r>
            <w:proofErr w:type="gramEnd"/>
            <w:r>
              <w:t xml:space="preserve"> </w:t>
            </w:r>
          </w:p>
        </w:tc>
      </w:tr>
      <w:tr w:rsidR="00932D0B" w:rsidTr="00932D0B">
        <w:tc>
          <w:tcPr>
            <w:tcW w:w="9360" w:type="dxa"/>
            <w:gridSpan w:val="10"/>
            <w:tcBorders>
              <w:top w:val="nil"/>
              <w:left w:val="nil"/>
              <w:bottom w:val="nil"/>
              <w:right w:val="nil"/>
            </w:tcBorders>
            <w:vAlign w:val="center"/>
            <w:hideMark/>
          </w:tcPr>
          <w:p w:rsidR="00932D0B" w:rsidRDefault="00932D0B" w:rsidP="00932D0B">
            <w:r>
              <w:rPr>
                <w:rStyle w:val="Emphasis"/>
              </w:rPr>
              <w:t xml:space="preserve">Note. </w:t>
            </w:r>
            <w:r>
              <w:t xml:space="preserve"> Student's t-test. </w:t>
            </w:r>
          </w:p>
        </w:tc>
      </w:tr>
    </w:tbl>
    <w:p w:rsidR="00BB02C8" w:rsidRPr="00BB02C8" w:rsidRDefault="00932D0B" w:rsidP="00BB02C8">
      <w:pPr>
        <w:pStyle w:val="Heading3"/>
      </w:pPr>
      <w:r>
        <w:t xml:space="preserve">Now imagine the following output is from </w:t>
      </w:r>
      <w:r w:rsidR="00BB02C8">
        <w:t>an analysis comparing how many feet away people were willing to stand from a large spider. The researcher compared the distance away that people with arachnophobia stood compared to those without arachnophobia</w:t>
      </w:r>
    </w:p>
    <w:p w:rsidR="00BB02C8" w:rsidRDefault="00BB02C8" w:rsidP="00BB02C8"/>
    <w:tbl>
      <w:tblPr>
        <w:tblpPr w:leftFromText="180" w:rightFromText="180" w:vertAnchor="text" w:horzAnchor="margin" w:tblpY="56"/>
        <w:tblW w:w="0" w:type="auto"/>
        <w:tblLayout w:type="fixed"/>
        <w:tblCellMar>
          <w:top w:w="15" w:type="dxa"/>
          <w:left w:w="15" w:type="dxa"/>
          <w:bottom w:w="15" w:type="dxa"/>
          <w:right w:w="15" w:type="dxa"/>
        </w:tblCellMar>
        <w:tblLook w:val="04A0" w:firstRow="1" w:lastRow="0" w:firstColumn="1" w:lastColumn="0" w:noHBand="0" w:noVBand="1"/>
      </w:tblPr>
      <w:tblGrid>
        <w:gridCol w:w="270"/>
        <w:gridCol w:w="90"/>
        <w:gridCol w:w="90"/>
        <w:gridCol w:w="1421"/>
        <w:gridCol w:w="50"/>
        <w:gridCol w:w="165"/>
        <w:gridCol w:w="50"/>
        <w:gridCol w:w="580"/>
        <w:gridCol w:w="50"/>
        <w:gridCol w:w="570"/>
        <w:gridCol w:w="50"/>
        <w:gridCol w:w="570"/>
        <w:gridCol w:w="50"/>
      </w:tblGrid>
      <w:tr w:rsidR="004C152A" w:rsidTr="004C152A">
        <w:trPr>
          <w:tblHeader/>
        </w:trPr>
        <w:tc>
          <w:tcPr>
            <w:tcW w:w="4006" w:type="dxa"/>
            <w:gridSpan w:val="13"/>
            <w:tcBorders>
              <w:top w:val="nil"/>
              <w:left w:val="nil"/>
              <w:bottom w:val="single" w:sz="6" w:space="0" w:color="000000"/>
              <w:right w:val="nil"/>
            </w:tcBorders>
            <w:vAlign w:val="center"/>
            <w:hideMark/>
          </w:tcPr>
          <w:p w:rsidR="004C152A" w:rsidRDefault="004C152A" w:rsidP="004C152A">
            <w:pPr>
              <w:rPr>
                <w:b/>
                <w:bCs/>
              </w:rPr>
            </w:pPr>
            <w:r>
              <w:rPr>
                <w:b/>
                <w:bCs/>
              </w:rPr>
              <w:t xml:space="preserve">Group </w:t>
            </w:r>
            <w:proofErr w:type="spellStart"/>
            <w:r>
              <w:rPr>
                <w:b/>
                <w:bCs/>
              </w:rPr>
              <w:t>Descriptives</w:t>
            </w:r>
            <w:proofErr w:type="spellEnd"/>
            <w:r>
              <w:rPr>
                <w:b/>
                <w:bCs/>
              </w:rPr>
              <w:t xml:space="preserve"> </w:t>
            </w:r>
          </w:p>
        </w:tc>
      </w:tr>
      <w:tr w:rsidR="004C152A" w:rsidTr="004C152A">
        <w:trPr>
          <w:tblHeader/>
        </w:trPr>
        <w:tc>
          <w:tcPr>
            <w:tcW w:w="450" w:type="dxa"/>
            <w:gridSpan w:val="3"/>
            <w:tcBorders>
              <w:top w:val="nil"/>
              <w:left w:val="nil"/>
              <w:bottom w:val="single" w:sz="6" w:space="0" w:color="000000"/>
              <w:right w:val="nil"/>
            </w:tcBorders>
            <w:vAlign w:val="center"/>
            <w:hideMark/>
          </w:tcPr>
          <w:p w:rsidR="004C152A" w:rsidRDefault="004C152A" w:rsidP="004C152A">
            <w:pPr>
              <w:jc w:val="center"/>
              <w:rPr>
                <w:b/>
                <w:bCs/>
              </w:rPr>
            </w:pPr>
            <w:r>
              <w:rPr>
                <w:b/>
                <w:bCs/>
              </w:rPr>
              <w:t xml:space="preserve">  </w:t>
            </w:r>
          </w:p>
        </w:tc>
        <w:tc>
          <w:tcPr>
            <w:tcW w:w="1471" w:type="dxa"/>
            <w:gridSpan w:val="2"/>
            <w:tcBorders>
              <w:top w:val="nil"/>
              <w:left w:val="nil"/>
              <w:bottom w:val="single" w:sz="6" w:space="0" w:color="000000"/>
              <w:right w:val="nil"/>
            </w:tcBorders>
            <w:vAlign w:val="center"/>
            <w:hideMark/>
          </w:tcPr>
          <w:p w:rsidR="004C152A" w:rsidRDefault="004C152A" w:rsidP="004C152A">
            <w:pPr>
              <w:jc w:val="center"/>
              <w:rPr>
                <w:b/>
                <w:bCs/>
              </w:rPr>
            </w:pPr>
            <w:r>
              <w:rPr>
                <w:b/>
                <w:bCs/>
              </w:rPr>
              <w:t xml:space="preserve">Group </w:t>
            </w:r>
          </w:p>
        </w:tc>
        <w:tc>
          <w:tcPr>
            <w:tcW w:w="215" w:type="dxa"/>
            <w:gridSpan w:val="2"/>
            <w:tcBorders>
              <w:top w:val="nil"/>
              <w:left w:val="nil"/>
              <w:bottom w:val="single" w:sz="6" w:space="0" w:color="000000"/>
              <w:right w:val="nil"/>
            </w:tcBorders>
            <w:vAlign w:val="center"/>
            <w:hideMark/>
          </w:tcPr>
          <w:p w:rsidR="004C152A" w:rsidRDefault="004C152A" w:rsidP="004C152A">
            <w:pPr>
              <w:jc w:val="center"/>
              <w:rPr>
                <w:b/>
                <w:bCs/>
              </w:rPr>
            </w:pPr>
            <w:r>
              <w:rPr>
                <w:b/>
                <w:bCs/>
              </w:rPr>
              <w:t xml:space="preserve">N </w:t>
            </w:r>
          </w:p>
        </w:tc>
        <w:tc>
          <w:tcPr>
            <w:tcW w:w="630" w:type="dxa"/>
            <w:gridSpan w:val="2"/>
            <w:tcBorders>
              <w:top w:val="nil"/>
              <w:left w:val="nil"/>
              <w:bottom w:val="single" w:sz="6" w:space="0" w:color="000000"/>
              <w:right w:val="nil"/>
            </w:tcBorders>
            <w:vAlign w:val="center"/>
            <w:hideMark/>
          </w:tcPr>
          <w:p w:rsidR="004C152A" w:rsidRDefault="004C152A" w:rsidP="004C152A">
            <w:pPr>
              <w:jc w:val="center"/>
              <w:rPr>
                <w:b/>
                <w:bCs/>
              </w:rPr>
            </w:pPr>
            <w:r>
              <w:rPr>
                <w:b/>
                <w:bCs/>
              </w:rPr>
              <w:t xml:space="preserve">Mean </w:t>
            </w:r>
          </w:p>
        </w:tc>
        <w:tc>
          <w:tcPr>
            <w:tcW w:w="620" w:type="dxa"/>
            <w:gridSpan w:val="2"/>
            <w:tcBorders>
              <w:top w:val="nil"/>
              <w:left w:val="nil"/>
              <w:bottom w:val="single" w:sz="6" w:space="0" w:color="000000"/>
              <w:right w:val="nil"/>
            </w:tcBorders>
            <w:vAlign w:val="center"/>
            <w:hideMark/>
          </w:tcPr>
          <w:p w:rsidR="004C152A" w:rsidRDefault="004C152A" w:rsidP="004C152A">
            <w:pPr>
              <w:jc w:val="center"/>
              <w:rPr>
                <w:b/>
                <w:bCs/>
              </w:rPr>
            </w:pPr>
            <w:r>
              <w:rPr>
                <w:b/>
                <w:bCs/>
              </w:rPr>
              <w:t xml:space="preserve">SD </w:t>
            </w:r>
          </w:p>
        </w:tc>
        <w:tc>
          <w:tcPr>
            <w:tcW w:w="620" w:type="dxa"/>
            <w:gridSpan w:val="2"/>
            <w:tcBorders>
              <w:top w:val="nil"/>
              <w:left w:val="nil"/>
              <w:bottom w:val="single" w:sz="6" w:space="0" w:color="000000"/>
              <w:right w:val="nil"/>
            </w:tcBorders>
            <w:vAlign w:val="center"/>
            <w:hideMark/>
          </w:tcPr>
          <w:p w:rsidR="004C152A" w:rsidRDefault="004C152A" w:rsidP="004C152A">
            <w:pPr>
              <w:jc w:val="center"/>
              <w:rPr>
                <w:b/>
                <w:bCs/>
              </w:rPr>
            </w:pPr>
            <w:r>
              <w:rPr>
                <w:b/>
                <w:bCs/>
              </w:rPr>
              <w:t xml:space="preserve">SE </w:t>
            </w:r>
          </w:p>
        </w:tc>
      </w:tr>
      <w:tr w:rsidR="004C152A" w:rsidTr="004C152A">
        <w:tc>
          <w:tcPr>
            <w:tcW w:w="270" w:type="dxa"/>
            <w:tcBorders>
              <w:top w:val="nil"/>
              <w:left w:val="nil"/>
              <w:bottom w:val="nil"/>
              <w:right w:val="nil"/>
            </w:tcBorders>
            <w:vAlign w:val="center"/>
          </w:tcPr>
          <w:p w:rsidR="004C152A" w:rsidRDefault="004C152A" w:rsidP="004C152A"/>
        </w:tc>
        <w:tc>
          <w:tcPr>
            <w:tcW w:w="90" w:type="dxa"/>
            <w:tcBorders>
              <w:top w:val="nil"/>
              <w:left w:val="nil"/>
              <w:bottom w:val="nil"/>
              <w:right w:val="nil"/>
            </w:tcBorders>
            <w:vAlign w:val="center"/>
            <w:hideMark/>
          </w:tcPr>
          <w:p w:rsidR="004C152A" w:rsidRDefault="004C152A" w:rsidP="004C152A"/>
        </w:tc>
        <w:tc>
          <w:tcPr>
            <w:tcW w:w="1511" w:type="dxa"/>
            <w:gridSpan w:val="2"/>
            <w:tcBorders>
              <w:top w:val="nil"/>
              <w:left w:val="nil"/>
              <w:bottom w:val="nil"/>
              <w:right w:val="nil"/>
            </w:tcBorders>
            <w:vAlign w:val="center"/>
            <w:hideMark/>
          </w:tcPr>
          <w:p w:rsidR="004C152A" w:rsidRDefault="004C152A" w:rsidP="004C152A">
            <w:proofErr w:type="spellStart"/>
            <w:r>
              <w:t>Phobics</w:t>
            </w:r>
            <w:proofErr w:type="spellEnd"/>
          </w:p>
        </w:tc>
        <w:tc>
          <w:tcPr>
            <w:tcW w:w="50" w:type="dxa"/>
            <w:tcBorders>
              <w:top w:val="nil"/>
              <w:left w:val="nil"/>
              <w:bottom w:val="nil"/>
              <w:right w:val="nil"/>
            </w:tcBorders>
            <w:vAlign w:val="center"/>
            <w:hideMark/>
          </w:tcPr>
          <w:p w:rsidR="004C152A" w:rsidRDefault="004C152A" w:rsidP="004C152A"/>
        </w:tc>
        <w:tc>
          <w:tcPr>
            <w:tcW w:w="165" w:type="dxa"/>
            <w:tcBorders>
              <w:top w:val="nil"/>
              <w:left w:val="nil"/>
              <w:bottom w:val="nil"/>
              <w:right w:val="nil"/>
            </w:tcBorders>
            <w:vAlign w:val="center"/>
            <w:hideMark/>
          </w:tcPr>
          <w:p w:rsidR="004C152A" w:rsidRDefault="004C152A" w:rsidP="004C152A">
            <w:pPr>
              <w:jc w:val="right"/>
            </w:pPr>
            <w:r>
              <w:t xml:space="preserve">9 </w:t>
            </w:r>
          </w:p>
        </w:tc>
        <w:tc>
          <w:tcPr>
            <w:tcW w:w="50" w:type="dxa"/>
            <w:tcBorders>
              <w:top w:val="nil"/>
              <w:left w:val="nil"/>
              <w:bottom w:val="nil"/>
              <w:right w:val="nil"/>
            </w:tcBorders>
            <w:vAlign w:val="center"/>
            <w:hideMark/>
          </w:tcPr>
          <w:p w:rsidR="004C152A" w:rsidRDefault="004C152A" w:rsidP="004C152A">
            <w:pPr>
              <w:jc w:val="right"/>
            </w:pPr>
          </w:p>
        </w:tc>
        <w:tc>
          <w:tcPr>
            <w:tcW w:w="580" w:type="dxa"/>
            <w:tcBorders>
              <w:top w:val="nil"/>
              <w:left w:val="nil"/>
              <w:bottom w:val="nil"/>
              <w:right w:val="nil"/>
            </w:tcBorders>
            <w:vAlign w:val="center"/>
            <w:hideMark/>
          </w:tcPr>
          <w:p w:rsidR="004C152A" w:rsidRDefault="004C152A" w:rsidP="004C152A">
            <w:pPr>
              <w:jc w:val="right"/>
            </w:pPr>
            <w:r>
              <w:t xml:space="preserve">6.222 </w:t>
            </w:r>
          </w:p>
        </w:tc>
        <w:tc>
          <w:tcPr>
            <w:tcW w:w="50" w:type="dxa"/>
            <w:tcBorders>
              <w:top w:val="nil"/>
              <w:left w:val="nil"/>
              <w:bottom w:val="nil"/>
              <w:right w:val="nil"/>
            </w:tcBorders>
            <w:vAlign w:val="center"/>
            <w:hideMark/>
          </w:tcPr>
          <w:p w:rsidR="004C152A" w:rsidRDefault="004C152A" w:rsidP="004C152A">
            <w:pPr>
              <w:jc w:val="right"/>
            </w:pPr>
          </w:p>
        </w:tc>
        <w:tc>
          <w:tcPr>
            <w:tcW w:w="570" w:type="dxa"/>
            <w:tcBorders>
              <w:top w:val="nil"/>
              <w:left w:val="nil"/>
              <w:bottom w:val="nil"/>
              <w:right w:val="nil"/>
            </w:tcBorders>
            <w:vAlign w:val="center"/>
            <w:hideMark/>
          </w:tcPr>
          <w:p w:rsidR="004C152A" w:rsidRDefault="004C152A" w:rsidP="004C152A">
            <w:pPr>
              <w:jc w:val="right"/>
            </w:pPr>
            <w:r>
              <w:t xml:space="preserve">1.856 </w:t>
            </w:r>
          </w:p>
        </w:tc>
        <w:tc>
          <w:tcPr>
            <w:tcW w:w="50" w:type="dxa"/>
            <w:tcBorders>
              <w:top w:val="nil"/>
              <w:left w:val="nil"/>
              <w:bottom w:val="nil"/>
              <w:right w:val="nil"/>
            </w:tcBorders>
            <w:vAlign w:val="center"/>
            <w:hideMark/>
          </w:tcPr>
          <w:p w:rsidR="004C152A" w:rsidRDefault="004C152A" w:rsidP="004C152A">
            <w:pPr>
              <w:jc w:val="right"/>
            </w:pPr>
          </w:p>
        </w:tc>
        <w:tc>
          <w:tcPr>
            <w:tcW w:w="570" w:type="dxa"/>
            <w:tcBorders>
              <w:top w:val="nil"/>
              <w:left w:val="nil"/>
              <w:bottom w:val="nil"/>
              <w:right w:val="nil"/>
            </w:tcBorders>
            <w:vAlign w:val="center"/>
            <w:hideMark/>
          </w:tcPr>
          <w:p w:rsidR="004C152A" w:rsidRDefault="004C152A" w:rsidP="004C152A">
            <w:pPr>
              <w:jc w:val="right"/>
            </w:pPr>
            <w:r>
              <w:t xml:space="preserve">0.619 </w:t>
            </w:r>
          </w:p>
        </w:tc>
        <w:tc>
          <w:tcPr>
            <w:tcW w:w="50" w:type="dxa"/>
            <w:tcBorders>
              <w:top w:val="nil"/>
              <w:left w:val="nil"/>
              <w:bottom w:val="nil"/>
              <w:right w:val="nil"/>
            </w:tcBorders>
            <w:vAlign w:val="center"/>
            <w:hideMark/>
          </w:tcPr>
          <w:p w:rsidR="004C152A" w:rsidRDefault="004C152A" w:rsidP="004C152A">
            <w:pPr>
              <w:jc w:val="right"/>
            </w:pPr>
          </w:p>
        </w:tc>
      </w:tr>
      <w:tr w:rsidR="004C152A" w:rsidTr="004C152A">
        <w:tc>
          <w:tcPr>
            <w:tcW w:w="270" w:type="dxa"/>
            <w:tcBorders>
              <w:top w:val="nil"/>
              <w:left w:val="nil"/>
              <w:bottom w:val="nil"/>
              <w:right w:val="nil"/>
            </w:tcBorders>
            <w:vAlign w:val="center"/>
            <w:hideMark/>
          </w:tcPr>
          <w:p w:rsidR="004C152A" w:rsidRDefault="004C152A" w:rsidP="004C152A">
            <w:r>
              <w:lastRenderedPageBreak/>
              <w:t xml:space="preserve">  </w:t>
            </w:r>
          </w:p>
        </w:tc>
        <w:tc>
          <w:tcPr>
            <w:tcW w:w="90" w:type="dxa"/>
            <w:tcBorders>
              <w:top w:val="nil"/>
              <w:left w:val="nil"/>
              <w:bottom w:val="nil"/>
              <w:right w:val="nil"/>
            </w:tcBorders>
            <w:vAlign w:val="center"/>
            <w:hideMark/>
          </w:tcPr>
          <w:p w:rsidR="004C152A" w:rsidRDefault="004C152A" w:rsidP="004C152A"/>
        </w:tc>
        <w:tc>
          <w:tcPr>
            <w:tcW w:w="1511" w:type="dxa"/>
            <w:gridSpan w:val="2"/>
            <w:tcBorders>
              <w:top w:val="nil"/>
              <w:left w:val="nil"/>
              <w:bottom w:val="nil"/>
              <w:right w:val="nil"/>
            </w:tcBorders>
            <w:vAlign w:val="center"/>
            <w:hideMark/>
          </w:tcPr>
          <w:p w:rsidR="004C152A" w:rsidRDefault="004C152A" w:rsidP="004C152A">
            <w:r>
              <w:t>Non-</w:t>
            </w:r>
            <w:proofErr w:type="spellStart"/>
            <w:r>
              <w:t>phobics</w:t>
            </w:r>
            <w:proofErr w:type="spellEnd"/>
          </w:p>
        </w:tc>
        <w:tc>
          <w:tcPr>
            <w:tcW w:w="50" w:type="dxa"/>
            <w:tcBorders>
              <w:top w:val="nil"/>
              <w:left w:val="nil"/>
              <w:bottom w:val="nil"/>
              <w:right w:val="nil"/>
            </w:tcBorders>
            <w:vAlign w:val="center"/>
            <w:hideMark/>
          </w:tcPr>
          <w:p w:rsidR="004C152A" w:rsidRDefault="004C152A" w:rsidP="004C152A"/>
        </w:tc>
        <w:tc>
          <w:tcPr>
            <w:tcW w:w="165" w:type="dxa"/>
            <w:tcBorders>
              <w:top w:val="nil"/>
              <w:left w:val="nil"/>
              <w:bottom w:val="nil"/>
              <w:right w:val="nil"/>
            </w:tcBorders>
            <w:vAlign w:val="center"/>
            <w:hideMark/>
          </w:tcPr>
          <w:p w:rsidR="004C152A" w:rsidRDefault="004C152A" w:rsidP="004C152A">
            <w:pPr>
              <w:jc w:val="right"/>
            </w:pPr>
            <w:r>
              <w:t xml:space="preserve">9 </w:t>
            </w:r>
          </w:p>
        </w:tc>
        <w:tc>
          <w:tcPr>
            <w:tcW w:w="50" w:type="dxa"/>
            <w:tcBorders>
              <w:top w:val="nil"/>
              <w:left w:val="nil"/>
              <w:bottom w:val="nil"/>
              <w:right w:val="nil"/>
            </w:tcBorders>
            <w:vAlign w:val="center"/>
            <w:hideMark/>
          </w:tcPr>
          <w:p w:rsidR="004C152A" w:rsidRDefault="004C152A" w:rsidP="004C152A">
            <w:pPr>
              <w:jc w:val="right"/>
            </w:pPr>
          </w:p>
        </w:tc>
        <w:tc>
          <w:tcPr>
            <w:tcW w:w="580" w:type="dxa"/>
            <w:tcBorders>
              <w:top w:val="nil"/>
              <w:left w:val="nil"/>
              <w:bottom w:val="nil"/>
              <w:right w:val="nil"/>
            </w:tcBorders>
            <w:vAlign w:val="center"/>
            <w:hideMark/>
          </w:tcPr>
          <w:p w:rsidR="004C152A" w:rsidRDefault="004C152A" w:rsidP="004C152A">
            <w:pPr>
              <w:jc w:val="right"/>
            </w:pPr>
            <w:r>
              <w:t xml:space="preserve">4.444 </w:t>
            </w:r>
          </w:p>
        </w:tc>
        <w:tc>
          <w:tcPr>
            <w:tcW w:w="50" w:type="dxa"/>
            <w:tcBorders>
              <w:top w:val="nil"/>
              <w:left w:val="nil"/>
              <w:bottom w:val="nil"/>
              <w:right w:val="nil"/>
            </w:tcBorders>
            <w:vAlign w:val="center"/>
            <w:hideMark/>
          </w:tcPr>
          <w:p w:rsidR="004C152A" w:rsidRDefault="004C152A" w:rsidP="004C152A">
            <w:pPr>
              <w:jc w:val="right"/>
            </w:pPr>
          </w:p>
        </w:tc>
        <w:tc>
          <w:tcPr>
            <w:tcW w:w="570" w:type="dxa"/>
            <w:tcBorders>
              <w:top w:val="nil"/>
              <w:left w:val="nil"/>
              <w:bottom w:val="nil"/>
              <w:right w:val="nil"/>
            </w:tcBorders>
            <w:vAlign w:val="center"/>
            <w:hideMark/>
          </w:tcPr>
          <w:p w:rsidR="004C152A" w:rsidRDefault="004C152A" w:rsidP="004C152A">
            <w:pPr>
              <w:jc w:val="right"/>
            </w:pPr>
            <w:r>
              <w:t xml:space="preserve">1.810 </w:t>
            </w:r>
          </w:p>
        </w:tc>
        <w:tc>
          <w:tcPr>
            <w:tcW w:w="50" w:type="dxa"/>
            <w:tcBorders>
              <w:top w:val="nil"/>
              <w:left w:val="nil"/>
              <w:bottom w:val="nil"/>
              <w:right w:val="nil"/>
            </w:tcBorders>
            <w:vAlign w:val="center"/>
            <w:hideMark/>
          </w:tcPr>
          <w:p w:rsidR="004C152A" w:rsidRDefault="004C152A" w:rsidP="004C152A">
            <w:pPr>
              <w:jc w:val="right"/>
            </w:pPr>
          </w:p>
        </w:tc>
        <w:tc>
          <w:tcPr>
            <w:tcW w:w="570" w:type="dxa"/>
            <w:tcBorders>
              <w:top w:val="nil"/>
              <w:left w:val="nil"/>
              <w:bottom w:val="nil"/>
              <w:right w:val="nil"/>
            </w:tcBorders>
            <w:vAlign w:val="center"/>
            <w:hideMark/>
          </w:tcPr>
          <w:p w:rsidR="004C152A" w:rsidRDefault="004C152A" w:rsidP="004C152A">
            <w:pPr>
              <w:jc w:val="right"/>
            </w:pPr>
            <w:r>
              <w:t xml:space="preserve">0.603 </w:t>
            </w:r>
          </w:p>
        </w:tc>
        <w:tc>
          <w:tcPr>
            <w:tcW w:w="50" w:type="dxa"/>
            <w:tcBorders>
              <w:top w:val="nil"/>
              <w:left w:val="nil"/>
              <w:bottom w:val="nil"/>
              <w:right w:val="nil"/>
            </w:tcBorders>
            <w:vAlign w:val="center"/>
            <w:hideMark/>
          </w:tcPr>
          <w:p w:rsidR="004C152A" w:rsidRDefault="004C152A" w:rsidP="004C152A">
            <w:pPr>
              <w:jc w:val="right"/>
            </w:pPr>
          </w:p>
        </w:tc>
      </w:tr>
      <w:tr w:rsidR="004C152A" w:rsidTr="004C152A">
        <w:tc>
          <w:tcPr>
            <w:tcW w:w="4006" w:type="dxa"/>
            <w:gridSpan w:val="13"/>
            <w:tcBorders>
              <w:top w:val="nil"/>
              <w:left w:val="nil"/>
              <w:bottom w:val="single" w:sz="12" w:space="0" w:color="000000"/>
              <w:right w:val="nil"/>
            </w:tcBorders>
            <w:vAlign w:val="center"/>
            <w:hideMark/>
          </w:tcPr>
          <w:p w:rsidR="004C152A" w:rsidRDefault="004C152A" w:rsidP="004C152A">
            <w:pPr>
              <w:rPr>
                <w:sz w:val="20"/>
                <w:szCs w:val="20"/>
              </w:rPr>
            </w:pPr>
          </w:p>
        </w:tc>
      </w:tr>
    </w:tbl>
    <w:p w:rsidR="00BB02C8" w:rsidRPr="00BB02C8" w:rsidRDefault="00BB02C8" w:rsidP="00BB02C8"/>
    <w:p w:rsidR="00932D0B" w:rsidRDefault="00932D0B" w:rsidP="004D2393"/>
    <w:p w:rsidR="004C152A" w:rsidRDefault="004C152A" w:rsidP="004D2393"/>
    <w:p w:rsidR="004C152A" w:rsidRDefault="004C152A" w:rsidP="004D2393"/>
    <w:p w:rsidR="004C152A" w:rsidRDefault="004C152A" w:rsidP="004D2393"/>
    <w:p w:rsidR="004C152A" w:rsidRDefault="004C152A" w:rsidP="004C152A">
      <w:r>
        <w:t>How many students were tested?</w:t>
      </w:r>
      <w:r w:rsidRPr="004C152A">
        <w:t xml:space="preserve"> </w:t>
      </w:r>
      <w:r>
        <w:t>(How do you know?)</w:t>
      </w:r>
    </w:p>
    <w:p w:rsidR="004C152A" w:rsidRDefault="004C152A" w:rsidP="004C152A"/>
    <w:p w:rsidR="004C152A" w:rsidRDefault="004C152A" w:rsidP="004C152A">
      <w:r>
        <w:t xml:space="preserve">Was there a statistically significant difference between the </w:t>
      </w:r>
      <w:proofErr w:type="gramStart"/>
      <w:r>
        <w:t>distance</w:t>
      </w:r>
      <w:proofErr w:type="gramEnd"/>
      <w:r>
        <w:t xml:space="preserve"> away from a spider that those with arachnophobia stood versus those without arachnophobia? (How do you know?)</w:t>
      </w:r>
    </w:p>
    <w:p w:rsidR="004C152A" w:rsidRDefault="004C152A" w:rsidP="004C152A"/>
    <w:p w:rsidR="004C152A" w:rsidRDefault="004C152A" w:rsidP="004C152A">
      <w:r>
        <w:t>If there is a statistically significant difference, who stood farther away from the spider? (How do you know?)</w:t>
      </w:r>
    </w:p>
    <w:p w:rsidR="004C152A" w:rsidRPr="004D2393" w:rsidRDefault="004C152A" w:rsidP="004D2393"/>
    <w:sectPr w:rsidR="004C152A" w:rsidRPr="004D2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426D4F"/>
    <w:multiLevelType w:val="hybridMultilevel"/>
    <w:tmpl w:val="AC802654"/>
    <w:lvl w:ilvl="0" w:tplc="705C1CF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393"/>
    <w:rsid w:val="00175468"/>
    <w:rsid w:val="00251628"/>
    <w:rsid w:val="004C152A"/>
    <w:rsid w:val="004D2393"/>
    <w:rsid w:val="00646B00"/>
    <w:rsid w:val="00791167"/>
    <w:rsid w:val="008C5640"/>
    <w:rsid w:val="00932D0B"/>
    <w:rsid w:val="00B03D18"/>
    <w:rsid w:val="00B962E9"/>
    <w:rsid w:val="00BB02C8"/>
    <w:rsid w:val="00C72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19F4"/>
  <w15:chartTrackingRefBased/>
  <w15:docId w15:val="{4CC25BEE-E8A8-41C9-9010-50681105B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2E9"/>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B962E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D2393"/>
    <w:pPr>
      <w:keepNext/>
      <w:keepLines/>
      <w:spacing w:before="4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2393"/>
    <w:pPr>
      <w:keepNext/>
      <w:keepLines/>
      <w:spacing w:before="40" w:line="240" w:lineRule="auto"/>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er1">
    <w:name w:val="APA Header1"/>
    <w:basedOn w:val="Heading1"/>
    <w:next w:val="Normal"/>
    <w:autoRedefine/>
    <w:qFormat/>
    <w:rsid w:val="00B962E9"/>
    <w:pPr>
      <w:jc w:val="center"/>
    </w:pPr>
    <w:rPr>
      <w:rFonts w:ascii="Times New Roman" w:hAnsi="Times New Roman" w:cs="Times New Roman"/>
      <w:b/>
      <w:color w:val="auto"/>
      <w:sz w:val="24"/>
      <w:szCs w:val="24"/>
    </w:rPr>
  </w:style>
  <w:style w:type="character" w:customStyle="1" w:styleId="Heading1Char">
    <w:name w:val="Heading 1 Char"/>
    <w:basedOn w:val="DefaultParagraphFont"/>
    <w:link w:val="Heading1"/>
    <w:uiPriority w:val="9"/>
    <w:rsid w:val="00B962E9"/>
    <w:rPr>
      <w:rFonts w:asciiTheme="majorHAnsi" w:eastAsiaTheme="majorEastAsia" w:hAnsiTheme="majorHAnsi" w:cstheme="majorBidi"/>
      <w:color w:val="2E74B5" w:themeColor="accent1" w:themeShade="BF"/>
      <w:sz w:val="32"/>
      <w:szCs w:val="32"/>
    </w:rPr>
  </w:style>
  <w:style w:type="paragraph" w:customStyle="1" w:styleId="APAHeader2">
    <w:name w:val="APA Header2"/>
    <w:basedOn w:val="Normal"/>
    <w:next w:val="Normal"/>
    <w:autoRedefine/>
    <w:qFormat/>
    <w:rsid w:val="00B962E9"/>
    <w:rPr>
      <w:b/>
    </w:rPr>
  </w:style>
  <w:style w:type="character" w:customStyle="1" w:styleId="Heading2Char">
    <w:name w:val="Heading 2 Char"/>
    <w:basedOn w:val="DefaultParagraphFont"/>
    <w:link w:val="Heading2"/>
    <w:uiPriority w:val="9"/>
    <w:semiHidden/>
    <w:rsid w:val="004D239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2393"/>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4D2393"/>
    <w:rPr>
      <w:i/>
      <w:iCs/>
    </w:rPr>
  </w:style>
  <w:style w:type="paragraph" w:styleId="ListParagraph">
    <w:name w:val="List Paragraph"/>
    <w:basedOn w:val="Normal"/>
    <w:uiPriority w:val="34"/>
    <w:qFormat/>
    <w:rsid w:val="008C5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19E48-0BEE-48AE-916F-0F0E46C6A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Purchase College - State University of New York</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Yanine</dc:creator>
  <cp:keywords/>
  <dc:description/>
  <cp:lastModifiedBy>Hess, Yanine</cp:lastModifiedBy>
  <cp:revision>2</cp:revision>
  <dcterms:created xsi:type="dcterms:W3CDTF">2023-10-10T19:08:00Z</dcterms:created>
  <dcterms:modified xsi:type="dcterms:W3CDTF">2023-10-10T19:08:00Z</dcterms:modified>
</cp:coreProperties>
</file>