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A23" w14:textId="77777777" w:rsidR="00C75BC0" w:rsidRDefault="00C75BC0" w:rsidP="00744198">
      <w:pPr>
        <w:rPr>
          <w:rFonts w:hint="cs"/>
          <w:cs/>
        </w:rPr>
      </w:pPr>
    </w:p>
    <w:p w14:paraId="2676BE66" w14:textId="62E2E852" w:rsidR="008B4D23" w:rsidRDefault="008B4D23" w:rsidP="008B4D23">
      <w:pPr>
        <w:jc w:val="center"/>
      </w:pPr>
      <w:r>
        <w:rPr>
          <w:noProof/>
        </w:rPr>
        <w:drawing>
          <wp:inline distT="0" distB="0" distL="0" distR="0" wp14:anchorId="64F948EA" wp14:editId="0EFFA093">
            <wp:extent cx="782345" cy="1037345"/>
            <wp:effectExtent l="0" t="0" r="0" b="0"/>
            <wp:docPr id="207810458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587" name="รูปภาพ 207810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D8E" w14:textId="77777777" w:rsidR="008F4C76" w:rsidRDefault="008F4C76" w:rsidP="008B4D23">
      <w:pPr>
        <w:jc w:val="center"/>
      </w:pPr>
    </w:p>
    <w:p w14:paraId="2C5063B8" w14:textId="193F34EA" w:rsidR="003727AD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โครงงานคณิตศาสตร์</w:t>
      </w:r>
    </w:p>
    <w:p w14:paraId="6F439F3C" w14:textId="36BA88D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330F4E5D" w14:textId="24ADE189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36ECBD00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57D0B6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C41BD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3C98E2A6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1F4F3CEA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546D85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A3D6FE" w14:textId="320754D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290A7B37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19D77B" w14:textId="77777777" w:rsidR="008B4D23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E2B3749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F391F9F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940CAEF" w14:textId="1DE5C93B" w:rsidR="0046746C" w:rsidRPr="008F4C76" w:rsidRDefault="003727AD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ฉบับนี้</w:t>
      </w:r>
      <w:r w:rsidRPr="008F4C76">
        <w:rPr>
          <w:rFonts w:ascii="TH SarabunPSK" w:hAnsi="TH SarabunPSK" w:cs="TH SarabunPSK"/>
          <w:sz w:val="36"/>
          <w:szCs w:val="36"/>
          <w:cs/>
        </w:rPr>
        <w:t>เป็นส่วน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ประกอบของโครงงานคณิตศาสตร์</w:t>
      </w:r>
    </w:p>
    <w:p w14:paraId="668A8042" w14:textId="7B714A5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78E1CB9F" w14:textId="25C8324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A1A68C3" w14:textId="29B1C16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9B50F28" w14:textId="38EDBEA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E6450F1" w14:textId="46CF5E2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5338E1CB" w14:textId="77777777" w:rsidR="008F4C76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cs/>
        </w:rPr>
        <w:br w:type="page"/>
      </w:r>
      <w:r w:rsidR="008F4C76" w:rsidRPr="008F4C7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โครงงานคณิตศาสตร์</w:t>
      </w:r>
    </w:p>
    <w:p w14:paraId="483B1C6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1EBEB98D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15E106EE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4D38E7B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037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7BA7AC97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6A951E41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B6982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F6EEC5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3432F22E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8215D9B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F9DFDB" w14:textId="02A73583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ครูที่ปรึกษาโครงงาน</w:t>
      </w:r>
    </w:p>
    <w:p w14:paraId="5401256B" w14:textId="234F2AAC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นายจิระเมศร์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รุจิกรหิรัณย์</w:t>
      </w:r>
    </w:p>
    <w:p w14:paraId="1F57C429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E40DC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75B5E63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740BE8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รายงานโครงงานฉบับนี้เป็นส่วนประกอบของโครงงานคณิตศาสตร์</w:t>
      </w:r>
    </w:p>
    <w:p w14:paraId="19D919BB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38BCDD9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08EE99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5A31A1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5A46AB7" w14:textId="681B60BA" w:rsidR="006914A5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6914A5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</w:t>
      </w:r>
    </w:p>
    <w:p w14:paraId="2F937ACF" w14:textId="17437EC4" w:rsidR="006914A5" w:rsidRPr="00955D20" w:rsidRDefault="008F4C76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0" w:name="_Toc21318121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  <w:bookmarkEnd w:id="0"/>
    </w:p>
    <w:p w14:paraId="1362DE3A" w14:textId="77777777" w:rsidR="006914A5" w:rsidRDefault="006914A5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26534288" w14:textId="59040CEB" w:rsidR="00B10503" w:rsidRPr="00280AED" w:rsidRDefault="006914A5" w:rsidP="00280AE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" w:name="_Toc21318121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กิตติกรรมประกาศ</w:t>
      </w:r>
      <w:bookmarkEnd w:id="1"/>
      <w:r w:rsidR="00B10503">
        <w:rPr>
          <w:b/>
          <w:bCs/>
          <w:sz w:val="36"/>
          <w:szCs w:val="36"/>
          <w:cs/>
        </w:rPr>
        <w:br w:type="page"/>
      </w:r>
    </w:p>
    <w:p w14:paraId="212475A0" w14:textId="3ED720CD" w:rsidR="00B10503" w:rsidRPr="00955D20" w:rsidRDefault="00B10503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" w:name="_Toc213181217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="Browallia New" w:eastAsiaTheme="minorEastAsia" w:hAnsi="Browallia New" w:cs="Browallia New"/>
          <w:color w:val="auto"/>
          <w:sz w:val="24"/>
          <w:szCs w:val="24"/>
          <w:lang w:val="th-TH"/>
        </w:rPr>
        <w:id w:val="14622293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09F20C11" w14:textId="0B9689EC" w:rsidR="00955D20" w:rsidRPr="00955D20" w:rsidRDefault="00955D20" w:rsidP="00955D20">
          <w:pPr>
            <w:pStyle w:val="af9"/>
            <w:jc w:val="right"/>
            <w:rPr>
              <w:rFonts w:ascii="TH SarabunPSK" w:hAnsi="TH SarabunPSK" w:cs="TH SarabunPSK"/>
              <w:b/>
              <w:bCs/>
              <w:color w:val="000000" w:themeColor="text1"/>
            </w:rPr>
          </w:pPr>
          <w:r w:rsidRPr="00955D20">
            <w:rPr>
              <w:rFonts w:ascii="TH SarabunPSK" w:hAnsi="TH SarabunPSK" w:cs="TH SarabunPSK"/>
              <w:b/>
              <w:bCs/>
              <w:color w:val="000000" w:themeColor="text1"/>
              <w:cs/>
              <w:lang w:val="th-TH"/>
            </w:rPr>
            <w:t>หน้า</w:t>
          </w:r>
        </w:p>
        <w:p w14:paraId="1A444E1C" w14:textId="4988EDEC" w:rsidR="0005601C" w:rsidRPr="0005601C" w:rsidRDefault="00955D20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05601C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3181215" w:history="1"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บทคัดย่อ</w:t>
            </w:r>
            <w:r w:rsidR="0005601C"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="0005601C"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_Toc213181215 \h </w:instrText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ก</w:t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9753820" w14:textId="6C248607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6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กิตติกรรมประกาศ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_Toc213181216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ข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0F7070E" w14:textId="7B1A7CA8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7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สารบัญ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_Toc213181217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ค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FD67F5A" w14:textId="3A541EFD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8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1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_Toc213181218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2E05C50" w14:textId="1863DC8E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9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1.1 ที่มาและความสำคัญของโครงงาน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_Toc213181219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44240E0" w14:textId="44155748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0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1.2 วัตถุประสงค์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_Toc213181220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CBFCD15" w14:textId="463F91C0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1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1.3 ขอบเขตของการดำเนินงาน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_Toc213181221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52B7432" w14:textId="54AB2745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2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1.4 สมมติฐาน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_Toc213181222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F158CA3" w14:textId="3B9F1278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3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1.5 ตัวแปร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_Toc213181223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8C12753" w14:textId="5011C634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4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1.6 นิยามศัพท์เฉพาะ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_Toc213181224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50E7A63" w14:textId="2509C596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5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1.7 นิยามเชิงปฏิบัติการ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_Toc213181225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779FCA3" w14:textId="41D7A5E9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6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1.8 ประโยชน์ที่คาดว่าจะได้รับ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_Toc213181226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DDDB66F" w14:textId="4FBEA2F3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7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2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_Toc213181227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DAC832A" w14:textId="1E447532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8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3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_Toc213181228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E3096A2" w14:textId="7E567E1C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9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3.1 วัสดุ อุปกรณ์ และเครื่องมือ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_Toc213181229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90F9D6B" w14:textId="0E64B726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30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3.2 ขั้นตอนการดำเนินงาน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_Toc213181230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716E02D" w14:textId="136772DA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31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3.3 การวิเคราะห์ข้อมูล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_Toc213181231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744198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5C59788" w14:textId="13A2CAB5" w:rsidR="00955D20" w:rsidRDefault="00955D20" w:rsidP="0005601C">
          <w:pPr>
            <w:spacing w:after="0"/>
          </w:pPr>
          <w:r w:rsidRPr="0005601C">
            <w:rPr>
              <w:rFonts w:ascii="TH SarabunPSK" w:hAnsi="TH SarabunPSK" w:cs="TH SarabunPSK"/>
              <w:sz w:val="32"/>
              <w:szCs w:val="32"/>
              <w:lang w:val="th-TH"/>
            </w:rPr>
            <w:fldChar w:fldCharType="end"/>
          </w:r>
        </w:p>
      </w:sdtContent>
    </w:sdt>
    <w:p w14:paraId="73B5B966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2D8E28BB" w14:textId="77777777" w:rsidR="00991FD8" w:rsidRDefault="00991FD8" w:rsidP="006914A5">
      <w:pPr>
        <w:jc w:val="center"/>
        <w:rPr>
          <w:b/>
          <w:bCs/>
          <w:sz w:val="36"/>
          <w:szCs w:val="36"/>
          <w:cs/>
        </w:rPr>
      </w:pPr>
    </w:p>
    <w:p w14:paraId="17B0A63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74E1340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D0775AE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170FB539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9868E37" w14:textId="77777777" w:rsidR="00991FD8" w:rsidRDefault="00991FD8" w:rsidP="004A0172">
      <w:pPr>
        <w:rPr>
          <w:b/>
          <w:bCs/>
          <w:sz w:val="36"/>
          <w:szCs w:val="36"/>
        </w:rPr>
      </w:pPr>
    </w:p>
    <w:p w14:paraId="51F1E244" w14:textId="0281D72C" w:rsidR="00FD55CE" w:rsidRPr="004A0172" w:rsidRDefault="00FD55CE" w:rsidP="004A0172">
      <w:pPr>
        <w:rPr>
          <w:b/>
          <w:bCs/>
          <w:sz w:val="36"/>
          <w:szCs w:val="36"/>
          <w:cs/>
        </w:rPr>
        <w:sectPr w:rsidR="00FD55CE" w:rsidRPr="004A0172" w:rsidSect="006914A5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1EE12863" w14:textId="008B6722" w:rsidR="008633B0" w:rsidRPr="00955D20" w:rsidRDefault="00B10503" w:rsidP="00955D20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3" w:name="_Toc213181218"/>
      <w:r w:rsidRPr="00955D20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1</w:t>
      </w:r>
      <w:bookmarkEnd w:id="3"/>
    </w:p>
    <w:p w14:paraId="48329E72" w14:textId="51879A67" w:rsidR="00B10503" w:rsidRPr="001B30A1" w:rsidRDefault="00B10503" w:rsidP="006914A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FEC872A" w14:textId="6F67877B" w:rsidR="00B10503" w:rsidRDefault="00B10503" w:rsidP="0049002E">
      <w:pPr>
        <w:pStyle w:val="2"/>
        <w:numPr>
          <w:ilvl w:val="1"/>
          <w:numId w:val="1"/>
        </w:numP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4" w:name="_Toc213181219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ที่มาและความสำคัญของโครงงาน</w:t>
      </w:r>
      <w:bookmarkEnd w:id="4"/>
    </w:p>
    <w:p w14:paraId="17CC12F4" w14:textId="6254245D" w:rsidR="00871CD5" w:rsidRPr="00D02C26" w:rsidRDefault="00871CD5" w:rsidP="00D02C2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ปัจจุบันประเทศไทยมีแนวโน้มการใช้รถยนต์ไฟฟ้าเพิ่มขึ้นอย่างต่อเนื่อง เนื่องจากเป็นเทคโนโลยีที่ช่วยลดการปล่อยก๊าซเรือนกระจกและลดมลภาวะทางเสียง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ท้องถนน 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อีกทั้งในระยะยาว 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รถยนต์ไฟฟ้ายังมีแนวโน้มที่จะประหยัดกว่ารถยนต์สันดาป แม้ว่าราคาซื้อ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เริ่มต้นจะสูงกว่า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แต่เนื่องจากรถยนต์ไฟฟ้าเพิ่ง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เริ่มได้รับความนิยมในช่วงไม่กี่ปีที่ผ่านมา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และยังเป็นเทคโนโลยีใหม่สำหรับหลายคน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ทำให้ผู้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บริโภคส่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วนใหญ่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ยังขาดความเข้าใจเกี่ยวกับค่าใช้จ่ายจริงของรถยนต์ไฟฟ้า 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เช่น ค่าชาร์จแบตเตอรี่ อีกทั้งข้อมูลบางส่วน เช่น ระยะที่รถสามารถวิ่งได้ต่อการชาร์จหนึ่งครั้ง ก็ยังมีความคลาดเคลื่อนระหว่างข้อมูลจากผู้ผลิตและการใช้งานจริง นอกจากนี้ รถยนต์ไฟฟ้าในปัจจุบันยังมีหลากหลาย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รุ่น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รวมถึงมีข้อมูลประกอบการเปรียบเทียบจำนวนมาก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ทำให้ผู้บริโภคจำนวนมากไม่สามารถประเมินได้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อย่างชัดเจนว่ารถยนต์ไฟฟ้าจะคุ้มค่ากับการลงทุนหรือไม่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และหาก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รถยนต์ไฟฟ้ามีความคุ้มค่าในการใช้งานจริง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ผู้บริโภคก็ยังอาจไม่สามารถตัดสินได้ว่ารุ่นใดเหมาะสมที่สุดกับความต้องการของตนเอง</w:t>
      </w:r>
    </w:p>
    <w:p w14:paraId="44A56753" w14:textId="1879C567" w:rsidR="00D02C26" w:rsidRPr="00D02C26" w:rsidRDefault="00472329" w:rsidP="00D02C26">
      <w:pPr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ด้วยเหตุผลนี้ คณะผู้จัดทำจึงพัฒนาเว็บแอปพลิเคชันสำหรับคำนวณความคุ้มค่าของรถยนต์ไฟฟ้า โดยมีเป้าหมายเพื่อช่วยให้ผู้ใช้สามารถ</w:t>
      </w:r>
      <w:r w:rsidR="00D02C26" w:rsidRPr="00D02C26">
        <w:rPr>
          <w:rFonts w:ascii="TH SarabunPSK" w:hAnsi="TH SarabunPSK" w:cs="TH SarabunPSK" w:hint="cs"/>
          <w:sz w:val="32"/>
          <w:szCs w:val="32"/>
          <w:cs/>
        </w:rPr>
        <w:t>ประเมินต้นทุนและผลตอบแทนในระยะยาว รวมทั้งแนะนำรุ่นรถที่เหมาะสมกับลักษณะการใช้งานของแต่ละบุคคล เพื่อใช้ประกอบการตัดสินใจในการเลือกซื้อรถยนต์ไฟฟ้า</w:t>
      </w:r>
    </w:p>
    <w:p w14:paraId="32B04329" w14:textId="268887FC" w:rsidR="00B10503" w:rsidRDefault="00B10503" w:rsidP="00457586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" w:name="_Toc213181220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1.2 วัตถุประสงค์</w:t>
      </w:r>
      <w:bookmarkEnd w:id="5"/>
    </w:p>
    <w:p w14:paraId="1754155C" w14:textId="77777777" w:rsidR="00BD3922" w:rsidRDefault="00457586" w:rsidP="00BD3922">
      <w:pP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457586">
        <w:rPr>
          <w:rFonts w:ascii="TH SarabunPSK" w:hAnsi="TH SarabunPSK" w:cs="TH SarabunPSK"/>
          <w:sz w:val="32"/>
          <w:szCs w:val="32"/>
          <w:cs/>
        </w:rPr>
        <w:tab/>
        <w:t>1.2.</w:t>
      </w:r>
      <w:r w:rsidR="000E2659">
        <w:rPr>
          <w:rFonts w:ascii="TH SarabunPSK" w:hAnsi="TH SarabunPSK" w:cs="TH SarabunPSK" w:hint="cs"/>
          <w:sz w:val="32"/>
          <w:szCs w:val="32"/>
          <w:cs/>
        </w:rPr>
        <w:t>1</w:t>
      </w:r>
      <w:r w:rsidR="00841CB1">
        <w:rPr>
          <w:rFonts w:ascii="TH SarabunPSK" w:hAnsi="TH SarabunPSK" w:cs="TH SarabunPSK"/>
          <w:sz w:val="32"/>
          <w:szCs w:val="32"/>
        </w:rPr>
        <w:t xml:space="preserve"> </w:t>
      </w:r>
      <w:r w:rsidR="0096124B">
        <w:rPr>
          <w:rFonts w:ascii="TH SarabunPSK" w:hAnsi="TH SarabunPSK" w:cs="TH SarabunPSK" w:hint="cs"/>
          <w:sz w:val="32"/>
          <w:szCs w:val="32"/>
          <w:cs/>
        </w:rPr>
        <w:t>เพื่อพัฒนาเว็บแอปพลิเคชันที่ช่วยคำนวณและประเมินความคุ้มค่าของการซื้อรถยนต์ไฟฟ้าในระยะยาว</w:t>
      </w:r>
      <w:bookmarkStart w:id="6" w:name="_Toc213181221"/>
    </w:p>
    <w:p w14:paraId="1BB26378" w14:textId="77777777" w:rsidR="008168A8" w:rsidRDefault="00B10503" w:rsidP="00BD3922">
      <w:pPr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1.3 ขอบเขตของการดำเนิน</w:t>
      </w:r>
      <w:bookmarkEnd w:id="6"/>
      <w:r w:rsidR="0045758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งาน</w:t>
      </w:r>
    </w:p>
    <w:p w14:paraId="0F71D506" w14:textId="217142FA" w:rsidR="008168A8" w:rsidRPr="008168A8" w:rsidRDefault="008168A8" w:rsidP="00BD392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168A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168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1.3.1 </w:t>
      </w:r>
      <w:r w:rsidRPr="008168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กำหนดประเภทรถยนต์เป็นรถยนต์ไฟฟ้าแบบ </w:t>
      </w:r>
      <w:r w:rsidRPr="008168A8">
        <w:rPr>
          <w:rFonts w:ascii="TH SarabunPSK" w:hAnsi="TH SarabunPSK" w:cs="TH SarabunPSK"/>
          <w:color w:val="000000" w:themeColor="text1"/>
          <w:sz w:val="32"/>
          <w:szCs w:val="32"/>
        </w:rPr>
        <w:t>BEV (Battery Electric Vehicle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ที่จำหน่ายในประเทศไทย</w:t>
      </w:r>
    </w:p>
    <w:p w14:paraId="74953778" w14:textId="08E0F557" w:rsidR="00280AED" w:rsidRPr="00280AED" w:rsidRDefault="00B10503" w:rsidP="00280AED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7" w:name="_Toc213181222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1.4 สมมติฐาน</w:t>
      </w:r>
      <w:bookmarkEnd w:id="7"/>
      <w:r w:rsidR="00280AE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(ตัด?)</w:t>
      </w:r>
    </w:p>
    <w:p w14:paraId="6A2868C1" w14:textId="5E83075E" w:rsidR="00D46785" w:rsidRPr="00D02C26" w:rsidRDefault="00B10503" w:rsidP="00D02C26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8" w:name="_Toc213181223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1.5 ตัวแปร</w:t>
      </w:r>
      <w:bookmarkEnd w:id="8"/>
      <w:r w:rsidR="00C14F9A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="00C14F9A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(ตัด?)</w:t>
      </w:r>
    </w:p>
    <w:p w14:paraId="1F4038F5" w14:textId="397780E7" w:rsidR="00B10503" w:rsidRDefault="00B10503" w:rsidP="00760648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9" w:name="_Toc213181224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1.6 นิยามศัพท์เฉพาะ</w:t>
      </w:r>
      <w:bookmarkEnd w:id="9"/>
      <w:r w:rsidR="002D2C3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="002D2C3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(ตอนนี้มีแค่ในบท</w:t>
      </w:r>
      <w:r w:rsidR="002D2C3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="009103AB">
        <w:rPr>
          <w:rFonts w:ascii="TH SarabunPSK" w:hAnsi="TH SarabunPSK" w:cs="TH SarabunPSK" w:hint="eastAsia"/>
          <w:b/>
          <w:bCs/>
          <w:color w:val="000000" w:themeColor="text1"/>
          <w:sz w:val="36"/>
          <w:szCs w:val="36"/>
        </w:rPr>
        <w:t>1</w:t>
      </w:r>
      <w:r w:rsidR="009103AB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 xml:space="preserve"> + </w:t>
      </w:r>
      <w:r w:rsidR="004E243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ยัง</w:t>
      </w:r>
      <w:r w:rsidR="009103A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ไม่ได้แปล</w:t>
      </w:r>
      <w:r w:rsidR="002D2C38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)</w:t>
      </w:r>
    </w:p>
    <w:p w14:paraId="0EACACD5" w14:textId="3CCE243A" w:rsidR="008168A8" w:rsidRPr="00760648" w:rsidRDefault="008168A8" w:rsidP="00760648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60648">
        <w:rPr>
          <w:rFonts w:ascii="TH SarabunPSK" w:hAnsi="TH SarabunPSK" w:cs="TH SarabunPSK"/>
          <w:sz w:val="32"/>
          <w:szCs w:val="32"/>
        </w:rPr>
        <w:tab/>
      </w:r>
      <w:r w:rsidR="00760648" w:rsidRPr="00760648">
        <w:rPr>
          <w:rFonts w:ascii="TH SarabunPSK" w:hAnsi="TH SarabunPSK" w:cs="TH SarabunPSK"/>
          <w:sz w:val="32"/>
          <w:szCs w:val="32"/>
        </w:rPr>
        <w:t xml:space="preserve">1.6.1 </w:t>
      </w:r>
      <w:r w:rsidR="00760648" w:rsidRPr="00760648">
        <w:rPr>
          <w:rFonts w:ascii="TH SarabunPSK" w:hAnsi="TH SarabunPSK" w:cs="TH SarabunPSK"/>
          <w:sz w:val="32"/>
          <w:szCs w:val="32"/>
          <w:cs/>
        </w:rPr>
        <w:t>รถยนต์</w:t>
      </w:r>
      <w:r w:rsidR="00760648">
        <w:rPr>
          <w:rFonts w:ascii="TH SarabunPSK" w:hAnsi="TH SarabunPSK" w:cs="TH SarabunPSK" w:hint="cs"/>
          <w:sz w:val="32"/>
          <w:szCs w:val="32"/>
          <w:cs/>
        </w:rPr>
        <w:t>ไฟฟ้า</w:t>
      </w:r>
    </w:p>
    <w:p w14:paraId="6E604D57" w14:textId="5057931E" w:rsidR="00760648" w:rsidRPr="00760648" w:rsidRDefault="00760648" w:rsidP="00760648">
      <w:pPr>
        <w:spacing w:after="0"/>
        <w:rPr>
          <w:rFonts w:ascii="TH SarabunPSK" w:hAnsi="TH SarabunPSK" w:cs="TH SarabunPSK"/>
          <w:sz w:val="32"/>
          <w:szCs w:val="32"/>
        </w:rPr>
      </w:pPr>
      <w:r w:rsidRPr="00760648">
        <w:rPr>
          <w:rFonts w:ascii="TH SarabunPSK" w:hAnsi="TH SarabunPSK" w:cs="TH SarabunPSK"/>
          <w:sz w:val="32"/>
          <w:szCs w:val="32"/>
        </w:rPr>
        <w:tab/>
        <w:t>1.6.2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รถยนต์ไฟฟ้าแบบ </w:t>
      </w:r>
      <w:r>
        <w:rPr>
          <w:rFonts w:ascii="TH SarabunPSK" w:hAnsi="TH SarabunPSK" w:cs="TH SarabunPSK"/>
          <w:sz w:val="32"/>
          <w:szCs w:val="32"/>
        </w:rPr>
        <w:t>BEV</w:t>
      </w:r>
    </w:p>
    <w:p w14:paraId="75B0239A" w14:textId="607346E9" w:rsidR="00760648" w:rsidRPr="00760648" w:rsidRDefault="00760648" w:rsidP="00760648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60648">
        <w:rPr>
          <w:rFonts w:ascii="TH SarabunPSK" w:hAnsi="TH SarabunPSK" w:cs="TH SarabunPSK"/>
          <w:sz w:val="32"/>
          <w:szCs w:val="32"/>
        </w:rPr>
        <w:tab/>
        <w:t>1.6.3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03AB">
        <w:rPr>
          <w:rFonts w:ascii="TH SarabunPSK" w:hAnsi="TH SarabunPSK" w:cs="TH SarabunPSK" w:hint="cs"/>
          <w:sz w:val="32"/>
          <w:szCs w:val="32"/>
          <w:cs/>
        </w:rPr>
        <w:t>รถยนต์สันดาป</w:t>
      </w:r>
    </w:p>
    <w:p w14:paraId="5CB3C590" w14:textId="7C24E720" w:rsidR="00760648" w:rsidRDefault="00760648" w:rsidP="00760648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60648">
        <w:rPr>
          <w:rFonts w:ascii="TH SarabunPSK" w:hAnsi="TH SarabunPSK" w:cs="TH SarabunPSK"/>
          <w:sz w:val="32"/>
          <w:szCs w:val="32"/>
        </w:rPr>
        <w:tab/>
        <w:t>1.6.4</w:t>
      </w:r>
      <w:r w:rsidR="009103AB">
        <w:rPr>
          <w:rFonts w:ascii="TH SarabunPSK" w:hAnsi="TH SarabunPSK" w:cs="TH SarabunPSK"/>
          <w:sz w:val="32"/>
          <w:szCs w:val="32"/>
        </w:rPr>
        <w:t xml:space="preserve"> </w:t>
      </w:r>
      <w:r w:rsidR="009103AB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</w:p>
    <w:p w14:paraId="38E086CD" w14:textId="056C8A0D" w:rsidR="00760648" w:rsidRDefault="00760648" w:rsidP="0076064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1.6.5 </w:t>
      </w:r>
      <w:r>
        <w:rPr>
          <w:rFonts w:ascii="TH SarabunPSK" w:hAnsi="TH SarabunPSK" w:cs="TH SarabunPSK" w:hint="cs"/>
          <w:sz w:val="32"/>
          <w:szCs w:val="32"/>
          <w:cs/>
        </w:rPr>
        <w:t>ค่าชาร์จแบตเตอรี่</w:t>
      </w:r>
    </w:p>
    <w:p w14:paraId="3CC50A58" w14:textId="7EC39FAB" w:rsidR="00760648" w:rsidRPr="00760648" w:rsidRDefault="00760648" w:rsidP="0076064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1.6.6</w:t>
      </w:r>
      <w:r w:rsidR="009103AB">
        <w:rPr>
          <w:rFonts w:ascii="TH SarabunPSK" w:hAnsi="TH SarabunPSK" w:cs="TH SarabunPSK"/>
          <w:sz w:val="32"/>
          <w:szCs w:val="32"/>
        </w:rPr>
        <w:t xml:space="preserve"> </w:t>
      </w:r>
      <w:r w:rsidR="009103AB">
        <w:rPr>
          <w:rFonts w:ascii="TH SarabunPSK" w:hAnsi="TH SarabunPSK" w:cs="TH SarabunPSK" w:hint="cs"/>
          <w:sz w:val="32"/>
          <w:szCs w:val="32"/>
          <w:cs/>
        </w:rPr>
        <w:t>ความคุ้มค่าของการซื้อรถยนต์ไฟฟ้า</w:t>
      </w:r>
    </w:p>
    <w:p w14:paraId="65A17163" w14:textId="36C441A1" w:rsidR="00B10503" w:rsidRPr="00955D20" w:rsidRDefault="00B10503" w:rsidP="00955D20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0" w:name="_Toc21318122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1.7 นิยามเชิงปฏิบัติการ</w:t>
      </w:r>
      <w:bookmarkEnd w:id="10"/>
      <w:r w:rsidR="00280AE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(ตัด?)</w:t>
      </w:r>
    </w:p>
    <w:p w14:paraId="62CB4957" w14:textId="2164E199" w:rsidR="00C14F9A" w:rsidRPr="00AF7C6D" w:rsidRDefault="00B10503" w:rsidP="00AF7C6D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1" w:name="_Toc21318122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1.8 ประโยชน์ที่คาดว่าจะได้รับ</w:t>
      </w:r>
      <w:bookmarkEnd w:id="11"/>
    </w:p>
    <w:p w14:paraId="463D5343" w14:textId="555A330A" w:rsidR="004A189D" w:rsidRDefault="004A189D" w:rsidP="00C14F9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1.8.</w:t>
      </w:r>
      <w:r w:rsidR="00AF7C6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เป็นเครื่องมือช่วยเปรียบเทียบรถยนต์ไฟฟ้าหลาย</w:t>
      </w:r>
      <w:r w:rsidR="00AF7C6D">
        <w:rPr>
          <w:rFonts w:ascii="TH SarabunPSK" w:hAnsi="TH SarabunPSK" w:cs="TH SarabunPSK" w:hint="cs"/>
          <w:sz w:val="32"/>
          <w:szCs w:val="32"/>
          <w:cs/>
        </w:rPr>
        <w:t xml:space="preserve"> ๆ </w:t>
      </w:r>
      <w:r>
        <w:rPr>
          <w:rFonts w:ascii="TH SarabunPSK" w:hAnsi="TH SarabunPSK" w:cs="TH SarabunPSK" w:hint="cs"/>
          <w:sz w:val="32"/>
          <w:szCs w:val="32"/>
          <w:cs/>
        </w:rPr>
        <w:t>รุ่น เพื่อหาตัวเลือกที่เหมาะสมกับลักษณะการใช้งานของผู้ใช้</w:t>
      </w:r>
    </w:p>
    <w:p w14:paraId="391E3277" w14:textId="44956150" w:rsidR="00AF7C6D" w:rsidRPr="00C14F9A" w:rsidRDefault="00AF7C6D" w:rsidP="00C14F9A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1.8.2 </w:t>
      </w:r>
      <w:r>
        <w:rPr>
          <w:rFonts w:ascii="TH SarabunPSK" w:hAnsi="TH SarabunPSK" w:cs="TH SarabunPSK" w:hint="cs"/>
          <w:sz w:val="32"/>
          <w:szCs w:val="32"/>
          <w:cs/>
        </w:rPr>
        <w:t>เพื่อส่งเสริมให้ผู้บริโภคมีแนวโน้มเลือกใช้รถยนต์ไฟฟ้ามากขึ้น ซึ่งช่วยลดการปล่อยก๊าซเรือนกระจกในประเทศ</w:t>
      </w:r>
    </w:p>
    <w:p w14:paraId="32668491" w14:textId="77777777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95E11E7" w14:textId="4DBA1CC7" w:rsidR="00B10503" w:rsidRPr="00A502DB" w:rsidRDefault="001B30A1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12" w:name="_Toc213181227"/>
      <w:r w:rsidRPr="00A502D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2</w:t>
      </w:r>
      <w:bookmarkEnd w:id="12"/>
    </w:p>
    <w:p w14:paraId="22816F88" w14:textId="300EDC4E" w:rsidR="001B30A1" w:rsidRPr="00A502DB" w:rsidRDefault="001B30A1" w:rsidP="001B30A1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45266E3C" w14:textId="77777777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021E9B1" w14:textId="750F6D79" w:rsidR="001B30A1" w:rsidRPr="00A502DB" w:rsidRDefault="001B30A1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13" w:name="_Toc213181228"/>
      <w:r w:rsidRPr="00A502D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3</w:t>
      </w:r>
      <w:bookmarkEnd w:id="13"/>
    </w:p>
    <w:p w14:paraId="4B81F87C" w14:textId="4625AA7B" w:rsidR="001B30A1" w:rsidRDefault="001B30A1" w:rsidP="001B30A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50ABE491" w14:textId="15913E3C" w:rsidR="001B30A1" w:rsidRDefault="001B30A1" w:rsidP="00A502DB">
      <w:pPr>
        <w:pStyle w:val="2"/>
        <w:spacing w:after="0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14" w:name="_Toc213181229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3.1 วัสดุ อุปกรณ์ และเครื่องมือ</w:t>
      </w:r>
      <w:bookmarkEnd w:id="14"/>
    </w:p>
    <w:p w14:paraId="71B6DAE1" w14:textId="6534001E" w:rsidR="00A502DB" w:rsidRDefault="00A502DB" w:rsidP="00A502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tab/>
      </w:r>
      <w:r w:rsidRPr="00A502DB">
        <w:rPr>
          <w:rFonts w:ascii="TH SarabunPSK" w:hAnsi="TH SarabunPSK" w:cs="TH SarabunPSK"/>
          <w:b/>
          <w:bCs/>
          <w:sz w:val="32"/>
          <w:szCs w:val="32"/>
        </w:rPr>
        <w:t xml:space="preserve">3.1.1 </w:t>
      </w:r>
      <w:r w:rsidRPr="00A502DB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</w:p>
    <w:p w14:paraId="5F7F23A1" w14:textId="5C8C7C5C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A502DB">
        <w:rPr>
          <w:rFonts w:ascii="TH SarabunPSK" w:hAnsi="TH SarabunPSK" w:cs="TH SarabunPSK"/>
          <w:sz w:val="32"/>
          <w:szCs w:val="32"/>
        </w:rPr>
        <w:tab/>
      </w:r>
      <w:r w:rsidRPr="00A502DB">
        <w:rPr>
          <w:rFonts w:ascii="TH SarabunPSK" w:hAnsi="TH SarabunPSK" w:cs="TH SarabunPSK"/>
          <w:sz w:val="32"/>
          <w:szCs w:val="32"/>
        </w:rPr>
        <w:tab/>
        <w:t>1</w:t>
      </w:r>
      <w:r>
        <w:rPr>
          <w:rFonts w:ascii="TH SarabunPSK" w:hAnsi="TH SarabunPSK" w:cs="TH SarabunPSK"/>
          <w:sz w:val="32"/>
          <w:szCs w:val="32"/>
        </w:rPr>
        <w:t>.</w:t>
      </w:r>
      <w:r w:rsidRPr="00A502DB">
        <w:rPr>
          <w:rFonts w:ascii="TH SarabunPSK" w:hAnsi="TH SarabunPSK" w:cs="TH SarabunPSK"/>
          <w:sz w:val="32"/>
          <w:szCs w:val="32"/>
        </w:rPr>
        <w:t xml:space="preserve"> </w:t>
      </w:r>
      <w:r w:rsidRPr="00A502DB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[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สเปค</w:t>
      </w:r>
      <w:proofErr w:type="spellEnd"/>
      <w:r>
        <w:rPr>
          <w:rFonts w:ascii="TH SarabunPSK" w:hAnsi="TH SarabunPSK" w:cs="TH SarabunPSK"/>
          <w:sz w:val="32"/>
          <w:szCs w:val="32"/>
        </w:rPr>
        <w:t>]</w:t>
      </w:r>
    </w:p>
    <w:p w14:paraId="7DA11BB5" w14:textId="1CFC2E65" w:rsidR="00A502DB" w:rsidRDefault="00A502DB" w:rsidP="00A502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3.1.2 ซอฟต์แวร์ที่ใช้</w:t>
      </w:r>
    </w:p>
    <w:p w14:paraId="0E9BA653" w14:textId="2E4EB6DE" w:rsidR="00EA7BFF" w:rsidRPr="00EA7BFF" w:rsidRDefault="00EA7BFF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A7BFF">
        <w:rPr>
          <w:rFonts w:ascii="TH SarabunPSK" w:hAnsi="TH SarabunPSK" w:cs="TH SarabunPSK"/>
          <w:sz w:val="32"/>
          <w:szCs w:val="32"/>
        </w:rPr>
        <w:tab/>
        <w:t>1.</w:t>
      </w:r>
      <w:r w:rsidRPr="00EA7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A7BFF">
        <w:rPr>
          <w:rFonts w:ascii="TH SarabunPSK" w:hAnsi="TH SarabunPSK" w:cs="TH SarabunPSK"/>
          <w:sz w:val="32"/>
          <w:szCs w:val="32"/>
        </w:rPr>
        <w:t xml:space="preserve">for </w:t>
      </w:r>
      <w:r w:rsidRPr="00EA7BFF">
        <w:rPr>
          <w:rFonts w:ascii="TH SarabunPSK" w:hAnsi="TH SarabunPSK" w:cs="TH SarabunPSK" w:hint="cs"/>
          <w:sz w:val="32"/>
          <w:szCs w:val="32"/>
          <w:cs/>
        </w:rPr>
        <w:t>เก็บข้อมูล</w:t>
      </w:r>
    </w:p>
    <w:p w14:paraId="1F241A48" w14:textId="12FE55ED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EA7BFF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="00632F91">
        <w:rPr>
          <w:rFonts w:ascii="TH SarabunPSK" w:hAnsi="TH SarabunPSK" w:cs="TH SarabunPSK" w:hint="eastAsia"/>
          <w:sz w:val="32"/>
          <w:szCs w:val="32"/>
        </w:rPr>
        <w:t xml:space="preserve"> </w:t>
      </w:r>
      <w:r w:rsidR="0001027E">
        <w:rPr>
          <w:rFonts w:ascii="TH SarabunPSK" w:hAnsi="TH SarabunPSK" w:cs="TH SarabunPSK"/>
          <w:sz w:val="32"/>
          <w:szCs w:val="32"/>
        </w:rPr>
        <w:t>for clustering</w:t>
      </w:r>
    </w:p>
    <w:p w14:paraId="7A23D2AE" w14:textId="3122E2EC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</w:rPr>
      </w:pP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="00EA7BF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1027E">
        <w:rPr>
          <w:rFonts w:ascii="TH SarabunPSK" w:hAnsi="TH SarabunPSK" w:cs="TH SarabunPSK"/>
          <w:sz w:val="32"/>
          <w:szCs w:val="32"/>
        </w:rPr>
        <w:t>for web</w:t>
      </w:r>
    </w:p>
    <w:p w14:paraId="5B22210F" w14:textId="5292C7CF" w:rsidR="00D40DE3" w:rsidRDefault="001B30A1" w:rsidP="008B2C04">
      <w:pPr>
        <w:pStyle w:val="2"/>
        <w:spacing w:after="0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15" w:name="_Toc213181230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3.2 ขั้นตอนการดำเนินงาน</w:t>
      </w:r>
      <w:bookmarkEnd w:id="15"/>
    </w:p>
    <w:p w14:paraId="3F05C3B6" w14:textId="16DA0DD1" w:rsidR="007C35F9" w:rsidRDefault="00632F91" w:rsidP="008B2C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32F91">
        <w:rPr>
          <w:rFonts w:ascii="TH SarabunPSK" w:hAnsi="TH SarabunPSK" w:cs="TH SarabunPSK"/>
          <w:b/>
          <w:bCs/>
          <w:sz w:val="32"/>
          <w:szCs w:val="32"/>
          <w:cs/>
        </w:rPr>
        <w:tab/>
        <w:t>3.2.</w:t>
      </w:r>
      <w:r w:rsidR="008B2C0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C35F9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8B2C04">
        <w:rPr>
          <w:rFonts w:ascii="TH SarabunPSK" w:hAnsi="TH SarabunPSK" w:cs="TH SarabunPSK" w:hint="cs"/>
          <w:b/>
          <w:bCs/>
          <w:sz w:val="32"/>
          <w:szCs w:val="32"/>
          <w:cs/>
        </w:rPr>
        <w:t>เก็บข้อมูล</w:t>
      </w:r>
    </w:p>
    <w:p w14:paraId="1766F9A8" w14:textId="70B84AB2" w:rsidR="007C35F9" w:rsidRDefault="007C35F9" w:rsidP="00EC72FF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C35F9">
        <w:rPr>
          <w:rFonts w:ascii="TH SarabunPSK" w:hAnsi="TH SarabunPSK" w:cs="TH SarabunPSK" w:hint="cs"/>
          <w:sz w:val="32"/>
          <w:szCs w:val="32"/>
          <w:cs/>
        </w:rPr>
        <w:t>ผู้จัดทำได้ทำการรวบรวมข้อมูลที่เกี่ยวข้องกับรถยนต์ไฟฟ้าจากแหล่งข้อมูลที่น่าเชื่อถือ เช่น เว็บจำหน่ายรถยนต์ไฟฟ้าของบริษัทโดยตรงในประเทศไทย เว็บภายใต้หน่วยงานภาครัฐ หน่วยงานภาครัฐ และรายงานการวิจัยทางการตลาด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เพื่อใช้เป็นข้อมูลในการวิเคราะห์และคำนวณ  โดยข้อมูลที่ใช้มีดังนี้</w:t>
      </w:r>
    </w:p>
    <w:p w14:paraId="2117B089" w14:textId="1D3D16EF" w:rsidR="007C35F9" w:rsidRDefault="007C35F9" w:rsidP="007C35F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093A1F">
        <w:rPr>
          <w:rFonts w:ascii="TH SarabunPSK" w:hAnsi="TH SarabunPSK" w:cs="TH SarabunPSK"/>
          <w:sz w:val="32"/>
          <w:szCs w:val="32"/>
        </w:rPr>
        <w:t>.</w:t>
      </w:r>
      <w:r w:rsidR="00C75BC0">
        <w:rPr>
          <w:rFonts w:ascii="TH SarabunPSK" w:hAnsi="TH SarabunPSK" w:cs="TH SarabunPSK"/>
          <w:sz w:val="32"/>
          <w:szCs w:val="32"/>
        </w:rPr>
        <w:t xml:space="preserve"> </w:t>
      </w:r>
      <w:r w:rsidR="00C75BC0"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298F044E" w14:textId="251B23E7" w:rsidR="00093A1F" w:rsidRPr="007C35F9" w:rsidRDefault="00093A1F" w:rsidP="007C35F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</w:p>
    <w:p w14:paraId="7A2D83B0" w14:textId="54C4ABBB" w:rsidR="008B2C04" w:rsidRDefault="008B2C04" w:rsidP="008B2C0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3.2.2 </w:t>
      </w:r>
      <w:r w:rsidR="007C35F9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ออกแบบระบบการคำนวณ</w:t>
      </w:r>
    </w:p>
    <w:p w14:paraId="60FE8AE7" w14:textId="2C0E4C04" w:rsidR="008B2C04" w:rsidRDefault="008B2C04" w:rsidP="008B2C0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7C35F9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C35F9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แบ่งประเภทผู</w:t>
      </w:r>
      <w:r w:rsidR="007C35F9">
        <w:rPr>
          <w:rFonts w:ascii="TH SarabunPSK" w:hAnsi="TH SarabunPSK" w:cs="TH SarabunPSK" w:hint="cs"/>
          <w:sz w:val="32"/>
          <w:szCs w:val="32"/>
          <w:cs/>
        </w:rPr>
        <w:t>้ใช้</w:t>
      </w:r>
    </w:p>
    <w:p w14:paraId="25F8EDEF" w14:textId="0339FE2D" w:rsidR="007C35F9" w:rsidRDefault="007C35F9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แบ่งตามลักษณะการใช้งานรถยนต์ ได้แก่</w:t>
      </w:r>
    </w:p>
    <w:tbl>
      <w:tblPr>
        <w:tblStyle w:val="af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2268"/>
        <w:gridCol w:w="2694"/>
        <w:gridCol w:w="2074"/>
      </w:tblGrid>
      <w:tr w:rsidR="00F66A05" w14:paraId="4AC5E03D" w14:textId="77777777" w:rsidTr="00F66A05">
        <w:tc>
          <w:tcPr>
            <w:tcW w:w="1260" w:type="dxa"/>
          </w:tcPr>
          <w:p w14:paraId="1B657EC8" w14:textId="267EC93D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2268" w:type="dxa"/>
          </w:tcPr>
          <w:p w14:paraId="1FBD81A5" w14:textId="71F46967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ลักษณะการใช้งาน</w:t>
            </w:r>
          </w:p>
        </w:tc>
        <w:tc>
          <w:tcPr>
            <w:tcW w:w="2694" w:type="dxa"/>
          </w:tcPr>
          <w:p w14:paraId="44235941" w14:textId="5021E633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ระยะทางเฉลี่ยต่อวัน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กม.)</w:t>
            </w:r>
          </w:p>
        </w:tc>
        <w:tc>
          <w:tcPr>
            <w:tcW w:w="2074" w:type="dxa"/>
          </w:tcPr>
          <w:p w14:paraId="1B23E2F0" w14:textId="0BC3A3C4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ความถี่ในการชาร์จ</w:t>
            </w:r>
          </w:p>
        </w:tc>
      </w:tr>
      <w:tr w:rsidR="00F66A05" w14:paraId="3B6C0BF5" w14:textId="77777777" w:rsidTr="00F66A05">
        <w:tc>
          <w:tcPr>
            <w:tcW w:w="1260" w:type="dxa"/>
          </w:tcPr>
          <w:p w14:paraId="24384FD7" w14:textId="68FAF55C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1F5BB01E" w14:textId="197A8389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ทั่วไป</w:t>
            </w:r>
          </w:p>
        </w:tc>
        <w:tc>
          <w:tcPr>
            <w:tcW w:w="2694" w:type="dxa"/>
          </w:tcPr>
          <w:p w14:paraId="1B802D8B" w14:textId="5D5FA201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74" w:type="dxa"/>
          </w:tcPr>
          <w:p w14:paraId="1F5FDB48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66A05" w14:paraId="663124B1" w14:textId="77777777" w:rsidTr="00F66A05">
        <w:tc>
          <w:tcPr>
            <w:tcW w:w="1260" w:type="dxa"/>
          </w:tcPr>
          <w:p w14:paraId="3B1395B0" w14:textId="7EA3C035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7962590D" w14:textId="41424CBA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เชิงพาณิชย์</w:t>
            </w:r>
          </w:p>
        </w:tc>
        <w:tc>
          <w:tcPr>
            <w:tcW w:w="2694" w:type="dxa"/>
          </w:tcPr>
          <w:p w14:paraId="4CFF38F0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74" w:type="dxa"/>
          </w:tcPr>
          <w:p w14:paraId="76383AB5" w14:textId="071D12C2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66A05" w14:paraId="41AA8D1F" w14:textId="77777777" w:rsidTr="00F66A05">
        <w:tc>
          <w:tcPr>
            <w:tcW w:w="1260" w:type="dxa"/>
          </w:tcPr>
          <w:p w14:paraId="06598CB8" w14:textId="6B119FC5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268" w:type="dxa"/>
          </w:tcPr>
          <w:p w14:paraId="34783055" w14:textId="5D58D271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เดินทางไกลบางครั้ง</w:t>
            </w:r>
          </w:p>
        </w:tc>
        <w:tc>
          <w:tcPr>
            <w:tcW w:w="2694" w:type="dxa"/>
          </w:tcPr>
          <w:p w14:paraId="01E2FD48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74" w:type="dxa"/>
          </w:tcPr>
          <w:p w14:paraId="7C1B62CF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66A05" w14:paraId="2341C56C" w14:textId="77777777" w:rsidTr="00F66A05">
        <w:tc>
          <w:tcPr>
            <w:tcW w:w="1260" w:type="dxa"/>
          </w:tcPr>
          <w:p w14:paraId="1E15EF7C" w14:textId="1E2B45C6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268" w:type="dxa"/>
          </w:tcPr>
          <w:p w14:paraId="4A911B99" w14:textId="629D9D43" w:rsidR="00F66A05" w:rsidRDefault="00F66A05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เดินทางไกลประจำ</w:t>
            </w:r>
          </w:p>
        </w:tc>
        <w:tc>
          <w:tcPr>
            <w:tcW w:w="2694" w:type="dxa"/>
          </w:tcPr>
          <w:p w14:paraId="3BDC9539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74" w:type="dxa"/>
          </w:tcPr>
          <w:p w14:paraId="185580FA" w14:textId="77777777" w:rsidR="00F66A05" w:rsidRDefault="00F66A05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699142" w14:textId="77777777" w:rsidR="00F66A05" w:rsidRDefault="00F66A05" w:rsidP="008B2C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A9F3F7" w14:textId="77777777" w:rsidR="00093A1F" w:rsidRDefault="007C35F9" w:rsidP="008B2C0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C01BD" w14:textId="77777777" w:rsidR="00093A1F" w:rsidRDefault="00093A1F" w:rsidP="008B2C0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947354" w14:textId="3E0114E9" w:rsidR="007C35F9" w:rsidRDefault="007C35F9" w:rsidP="00093A1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การแบ่งประเภทรถยนต์</w:t>
      </w:r>
    </w:p>
    <w:p w14:paraId="4C463261" w14:textId="438F93D6" w:rsidR="00407E02" w:rsidRDefault="007C35F9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รถยนต์ไฟฟ้าแต่ละรุ่นจะถูกจัดกลุ่มตามองค์ประกอบต่างๆ ด้วยวิธีการจัดกลุ่มแบ</w:t>
      </w:r>
      <w:r w:rsidR="00EC72FF">
        <w:rPr>
          <w:rFonts w:ascii="TH SarabunPSK" w:hAnsi="TH SarabunPSK" w:cs="TH SarabunPSK" w:hint="cs"/>
          <w:sz w:val="32"/>
          <w:szCs w:val="32"/>
          <w:cs/>
        </w:rPr>
        <w:t xml:space="preserve">บ </w:t>
      </w:r>
      <w:r>
        <w:rPr>
          <w:rFonts w:ascii="TH SarabunPSK" w:hAnsi="TH SarabunPSK" w:cs="TH SarabunPSK"/>
          <w:sz w:val="32"/>
          <w:szCs w:val="32"/>
        </w:rPr>
        <w:t xml:space="preserve">clustering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โดยจะแบ่งประเภทให้เหมาะสมกับประเภทผู้ใช้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F66A05">
        <w:rPr>
          <w:rFonts w:ascii="TH SarabunPSK" w:hAnsi="TH SarabunPSK" w:cs="TH SarabunPSK" w:hint="cs"/>
          <w:sz w:val="32"/>
          <w:szCs w:val="32"/>
          <w:cs/>
        </w:rPr>
        <w:t>ตัวแปรที่ใช้ในการจัดกล</w:t>
      </w:r>
      <w:r w:rsidR="00F66A05">
        <w:rPr>
          <w:rFonts w:ascii="TH SarabunPSK" w:hAnsi="TH SarabunPSK" w:cs="TH SarabunPSK"/>
          <w:sz w:val="32"/>
          <w:szCs w:val="32"/>
          <w:cs/>
        </w:rPr>
        <w:t>ุ่</w:t>
      </w:r>
      <w:r w:rsidR="00F66A05">
        <w:rPr>
          <w:rFonts w:ascii="TH SarabunPSK" w:hAnsi="TH SarabunPSK" w:cs="TH SarabunPSK" w:hint="cs"/>
          <w:sz w:val="32"/>
          <w:szCs w:val="32"/>
          <w:cs/>
        </w:rPr>
        <w:t>มมีดังนี้</w:t>
      </w:r>
    </w:p>
    <w:p w14:paraId="648CA90F" w14:textId="17435D8E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ความจุแบตเตอรี่</w:t>
      </w:r>
    </w:p>
    <w:p w14:paraId="68555C05" w14:textId="0EEF9D39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ระยะทางที่วิ่งได้ต่อการชาร์จเต็ม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ครั้ง</w:t>
      </w:r>
    </w:p>
    <w:p w14:paraId="5BD71595" w14:textId="0076781F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>
        <w:rPr>
          <w:rFonts w:ascii="TH SarabunPSK" w:hAnsi="TH SarabunPSK" w:cs="TH SarabunPSK" w:hint="cs"/>
          <w:sz w:val="32"/>
          <w:szCs w:val="32"/>
          <w:cs/>
        </w:rPr>
        <w:t>ความเร็วในการชาร์จ</w:t>
      </w:r>
    </w:p>
    <w:p w14:paraId="5FD1AC71" w14:textId="055D974A" w:rsidR="00F66A05" w:rsidRDefault="00F66A05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1CE16E0D" w14:textId="5B578D5D" w:rsidR="00C75BC0" w:rsidRDefault="00C75BC0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</w:t>
      </w:r>
    </w:p>
    <w:p w14:paraId="2205F94A" w14:textId="52E30FA6" w:rsidR="00D70B34" w:rsidRPr="00093A1F" w:rsidRDefault="00D70B34" w:rsidP="00D70B34">
      <w:pPr>
        <w:spacing w:after="0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093A1F">
        <w:rPr>
          <w:rFonts w:ascii="TH SarabunPSK" w:hAnsi="TH SarabunPSK" w:cs="TH SarabunPSK"/>
          <w:color w:val="EE0000"/>
          <w:sz w:val="32"/>
          <w:szCs w:val="32"/>
        </w:rPr>
        <w:tab/>
        <w:t xml:space="preserve">* </w:t>
      </w:r>
      <w:r w:rsidRPr="00093A1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ต้องอธิบายการ </w:t>
      </w:r>
      <w:r w:rsidRPr="00093A1F">
        <w:rPr>
          <w:rFonts w:ascii="TH SarabunPSK" w:hAnsi="TH SarabunPSK" w:cs="TH SarabunPSK"/>
          <w:color w:val="EE0000"/>
          <w:sz w:val="32"/>
          <w:szCs w:val="32"/>
        </w:rPr>
        <w:t xml:space="preserve">Clustering </w:t>
      </w:r>
      <w:r w:rsidRPr="00093A1F">
        <w:rPr>
          <w:rFonts w:ascii="TH SarabunPSK" w:hAnsi="TH SarabunPSK" w:cs="TH SarabunPSK" w:hint="cs"/>
          <w:color w:val="EE0000"/>
          <w:sz w:val="32"/>
          <w:szCs w:val="32"/>
          <w:cs/>
        </w:rPr>
        <w:t>ด้วยมั้ย</w:t>
      </w:r>
      <w:r w:rsidR="00093A1F" w:rsidRPr="00093A1F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ถ้าต้องละเอียดแค่ไหน</w:t>
      </w:r>
    </w:p>
    <w:p w14:paraId="22AA2F8B" w14:textId="106476EF" w:rsidR="0001027E" w:rsidRDefault="00EC72FF" w:rsidP="00EC72FF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. การคำนวณมูลค่าปัจจุบันสุทธิ </w:t>
      </w:r>
      <w:r w:rsidR="0001027E">
        <w:rPr>
          <w:rFonts w:ascii="TH SarabunPSK" w:hAnsi="TH SarabunPSK" w:cs="TH SarabunPSK"/>
          <w:sz w:val="32"/>
          <w:szCs w:val="32"/>
        </w:rPr>
        <w:t>(Net Present Value : NPV)</w:t>
      </w:r>
    </w:p>
    <w:p w14:paraId="53D05000" w14:textId="7A19C08E" w:rsidR="0001027E" w:rsidRDefault="0001027E" w:rsidP="00EC72F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>บรรยาย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2E76DE40" w14:textId="3CA63517" w:rsidR="00D70B34" w:rsidRPr="008B2C04" w:rsidRDefault="00D70B34" w:rsidP="00EC72FF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>แปะสูตร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26C43012" w14:textId="77777777" w:rsidR="00EC72FF" w:rsidRDefault="008B2C04" w:rsidP="00EC72F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t>ราคารถ</w:t>
      </w:r>
    </w:p>
    <w:p w14:paraId="16F8E972" w14:textId="16C2254A" w:rsidR="00EC72FF" w:rsidRDefault="0095419F" w:rsidP="0095419F">
      <w:pPr>
        <w:pStyle w:val="a9"/>
        <w:spacing w:after="0"/>
        <w:ind w:left="180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ผู้ใช้สามารถเลือกรูปแบบการซื้อได้ 2 แบบ ได้แก่</w:t>
      </w:r>
    </w:p>
    <w:p w14:paraId="4C946666" w14:textId="6E92A905" w:rsidR="0095419F" w:rsidRPr="0095419F" w:rsidRDefault="0095419F" w:rsidP="0095419F">
      <w:pPr>
        <w:spacing w:after="0"/>
        <w:ind w:left="14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1.1 </w:t>
      </w:r>
      <w:r w:rsidRPr="0095419F">
        <w:rPr>
          <w:rFonts w:ascii="TH SarabunPSK" w:hAnsi="TH SarabunPSK" w:cs="TH SarabunPSK" w:hint="cs"/>
          <w:sz w:val="32"/>
          <w:szCs w:val="32"/>
          <w:cs/>
        </w:rPr>
        <w:t>การซื้อเงินสด</w:t>
      </w:r>
      <w:r w:rsidR="00407E02">
        <w:rPr>
          <w:rFonts w:ascii="TH SarabunPSK" w:hAnsi="TH SarabunPSK" w:cs="TH SarabunPSK"/>
          <w:sz w:val="32"/>
          <w:szCs w:val="32"/>
        </w:rPr>
        <w:t xml:space="preserve"> –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ใช้ค่านั้นเลย</w:t>
      </w:r>
    </w:p>
    <w:p w14:paraId="7118D94A" w14:textId="2DC4FA2E" w:rsidR="0095419F" w:rsidRPr="00EC72FF" w:rsidRDefault="0095419F" w:rsidP="00EC72FF">
      <w:pPr>
        <w:pStyle w:val="a9"/>
        <w:spacing w:after="0"/>
        <w:ind w:left="180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 การซื้อแบบผ่อนชำระ</w:t>
      </w:r>
      <w:r w:rsidR="00407E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07E02">
        <w:rPr>
          <w:rFonts w:ascii="TH SarabunPSK" w:hAnsi="TH SarabunPSK" w:cs="TH SarabunPSK"/>
          <w:sz w:val="32"/>
          <w:szCs w:val="32"/>
        </w:rPr>
        <w:t xml:space="preserve">–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ไม่</w:t>
      </w:r>
      <w:proofErr w:type="spellStart"/>
      <w:r w:rsidR="00407E02">
        <w:rPr>
          <w:rFonts w:ascii="TH SarabunPSK" w:hAnsi="TH SarabunPSK" w:cs="TH SarabunPSK" w:hint="cs"/>
          <w:sz w:val="32"/>
          <w:szCs w:val="32"/>
          <w:cs/>
        </w:rPr>
        <w:t>รุ้</w:t>
      </w:r>
      <w:proofErr w:type="spellEnd"/>
      <w:r w:rsidR="00C75BC0">
        <w:rPr>
          <w:rFonts w:ascii="TH SarabunPSK" w:hAnsi="TH SarabunPSK" w:cs="TH SarabunPSK" w:hint="cs"/>
          <w:sz w:val="32"/>
          <w:szCs w:val="32"/>
          <w:cs/>
        </w:rPr>
        <w:t xml:space="preserve"> ครูช่วยด้วย</w:t>
      </w:r>
    </w:p>
    <w:p w14:paraId="7D05DC5C" w14:textId="3411D7EF" w:rsidR="00EC72FF" w:rsidRDefault="008B2C04" w:rsidP="0095419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t>ค่าชาร์จ</w:t>
      </w:r>
      <w:r w:rsidR="0095419F">
        <w:rPr>
          <w:rFonts w:ascii="TH SarabunPSK" w:hAnsi="TH SarabunPSK" w:cs="TH SarabunPSK" w:hint="cs"/>
          <w:sz w:val="32"/>
          <w:szCs w:val="32"/>
          <w:cs/>
        </w:rPr>
        <w:t>ไฟฟ้า</w:t>
      </w:r>
    </w:p>
    <w:p w14:paraId="61E06116" w14:textId="235299A3" w:rsidR="00407E02" w:rsidRPr="00716186" w:rsidRDefault="0095419F" w:rsidP="00716186">
      <w:pPr>
        <w:pStyle w:val="a9"/>
        <w:spacing w:after="0"/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2.1 </w:t>
      </w:r>
      <w:r w:rsidR="00AE7B05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>ชาร์จในบ้าน</w:t>
      </w:r>
      <w:r w:rsidR="00407E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7B05">
        <w:rPr>
          <w:rFonts w:ascii="TH SarabunPSK" w:hAnsi="TH SarabunPSK" w:cs="TH SarabunPSK"/>
          <w:sz w:val="32"/>
          <w:szCs w:val="32"/>
        </w:rPr>
        <w:t>:</w:t>
      </w:r>
      <w:r w:rsidR="00407E02">
        <w:rPr>
          <w:rFonts w:ascii="TH SarabunPSK" w:hAnsi="TH SarabunPSK" w:cs="TH SarabunPSK"/>
          <w:sz w:val="32"/>
          <w:szCs w:val="32"/>
        </w:rPr>
        <w:t xml:space="preserve">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จะคำนวณจากหน่วยที่ชาร์จใน</w:t>
      </w:r>
      <w:r w:rsidR="00AE7B05">
        <w:rPr>
          <w:rFonts w:ascii="TH SarabunPSK" w:hAnsi="TH SarabunPSK" w:cs="TH SarabunPSK" w:hint="cs"/>
          <w:sz w:val="32"/>
          <w:szCs w:val="32"/>
          <w:cs/>
        </w:rPr>
        <w:t>ปี</w:t>
      </w:r>
      <w:r w:rsidR="00407E02">
        <w:rPr>
          <w:rFonts w:ascii="TH SarabunPSK" w:hAnsi="TH SarabunPSK" w:cs="TH SarabunPSK" w:hint="cs"/>
          <w:sz w:val="32"/>
          <w:szCs w:val="32"/>
          <w:cs/>
        </w:rPr>
        <w:t xml:space="preserve">นั้น </w:t>
      </w:r>
      <w:r w:rsidR="00407E02">
        <w:rPr>
          <w:rFonts w:ascii="TH SarabunPSK" w:hAnsi="TH SarabunPSK" w:cs="TH SarabunPSK"/>
          <w:sz w:val="32"/>
          <w:szCs w:val="32"/>
        </w:rPr>
        <w:t>* 4.4217</w:t>
      </w:r>
      <w:r w:rsidR="00AE7B05">
        <w:rPr>
          <w:rFonts w:ascii="TH SarabunPSK" w:hAnsi="TH SarabunPSK" w:cs="TH SarabunPSK"/>
          <w:sz w:val="32"/>
          <w:szCs w:val="32"/>
        </w:rPr>
        <w:t xml:space="preserve"> </w:t>
      </w:r>
      <w:r w:rsidR="00AE7B05">
        <w:rPr>
          <w:rFonts w:ascii="TH SarabunPSK" w:hAnsi="TH SarabunPSK" w:cs="TH SarabunPSK" w:hint="cs"/>
          <w:sz w:val="32"/>
          <w:szCs w:val="32"/>
          <w:cs/>
        </w:rPr>
        <w:t>(บาท)</w:t>
      </w:r>
    </w:p>
    <w:p w14:paraId="26904026" w14:textId="2DA40908" w:rsidR="0095419F" w:rsidRDefault="0095419F" w:rsidP="0095419F">
      <w:pPr>
        <w:pStyle w:val="a9"/>
        <w:spacing w:after="0"/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AE7B05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>ชาร์จนอกบ้าน</w:t>
      </w:r>
      <w:r w:rsidR="00407E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0BF2">
        <w:rPr>
          <w:rFonts w:ascii="TH SarabunPSK" w:hAnsi="TH SarabunPSK" w:cs="TH SarabunPSK"/>
          <w:sz w:val="32"/>
          <w:szCs w:val="32"/>
        </w:rPr>
        <w:t>:</w:t>
      </w:r>
      <w:r w:rsidR="00407E02">
        <w:rPr>
          <w:rFonts w:ascii="TH SarabunPSK" w:hAnsi="TH SarabunPSK" w:cs="TH SarabunPSK"/>
          <w:sz w:val="32"/>
          <w:szCs w:val="32"/>
        </w:rPr>
        <w:t xml:space="preserve"> </w:t>
      </w:r>
      <w:r w:rsidR="00407E02">
        <w:rPr>
          <w:rFonts w:ascii="TH SarabunPSK" w:hAnsi="TH SarabunPSK" w:cs="TH SarabunPSK" w:hint="cs"/>
          <w:sz w:val="32"/>
          <w:szCs w:val="32"/>
          <w:cs/>
        </w:rPr>
        <w:t>จะคำนวณจากหน่วยที่ชาร์จใน</w:t>
      </w:r>
      <w:r w:rsidR="00AE7B05">
        <w:rPr>
          <w:rFonts w:ascii="TH SarabunPSK" w:hAnsi="TH SarabunPSK" w:cs="TH SarabunPSK" w:hint="cs"/>
          <w:sz w:val="32"/>
          <w:szCs w:val="32"/>
          <w:cs/>
        </w:rPr>
        <w:t>ปี</w:t>
      </w:r>
      <w:r w:rsidR="00407E02">
        <w:rPr>
          <w:rFonts w:ascii="TH SarabunPSK" w:hAnsi="TH SarabunPSK" w:cs="TH SarabunPSK" w:hint="cs"/>
          <w:sz w:val="32"/>
          <w:szCs w:val="32"/>
          <w:cs/>
        </w:rPr>
        <w:t xml:space="preserve">นั้น </w:t>
      </w:r>
      <w:r w:rsidR="00407E02">
        <w:rPr>
          <w:rFonts w:ascii="TH SarabunPSK" w:hAnsi="TH SarabunPSK" w:cs="TH SarabunPSK"/>
          <w:sz w:val="32"/>
          <w:szCs w:val="32"/>
        </w:rPr>
        <w:t xml:space="preserve">* </w:t>
      </w:r>
      <w:r w:rsidR="00407E02">
        <w:rPr>
          <w:rFonts w:ascii="TH SarabunPSK" w:hAnsi="TH SarabunPSK" w:cs="TH SarabunPSK" w:hint="eastAsia"/>
          <w:sz w:val="32"/>
          <w:szCs w:val="32"/>
        </w:rPr>
        <w:t>7.5</w:t>
      </w:r>
      <w:r w:rsidR="00AE7B05">
        <w:rPr>
          <w:rFonts w:ascii="TH SarabunPSK" w:hAnsi="TH SarabunPSK" w:cs="TH SarabunPSK"/>
          <w:sz w:val="32"/>
          <w:szCs w:val="32"/>
        </w:rPr>
        <w:t xml:space="preserve"> </w:t>
      </w:r>
      <w:r w:rsidR="00AE7B05">
        <w:rPr>
          <w:rFonts w:ascii="TH SarabunPSK" w:hAnsi="TH SarabunPSK" w:cs="TH SarabunPSK" w:hint="eastAsia"/>
          <w:sz w:val="32"/>
          <w:szCs w:val="32"/>
        </w:rPr>
        <w:t>(</w:t>
      </w:r>
      <w:r w:rsidR="00AE7B05">
        <w:rPr>
          <w:rFonts w:ascii="TH SarabunPSK" w:hAnsi="TH SarabunPSK" w:cs="TH SarabunPSK" w:hint="cs"/>
          <w:sz w:val="32"/>
          <w:szCs w:val="32"/>
          <w:cs/>
        </w:rPr>
        <w:t>บาท)</w:t>
      </w:r>
    </w:p>
    <w:p w14:paraId="2CE49A26" w14:textId="74AF8CA0" w:rsidR="00716186" w:rsidRDefault="00716186" w:rsidP="00F66A05">
      <w:pPr>
        <w:pStyle w:val="a9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โดยหน่วยที่ชาร์จก็จะแบ่งตาม</w:t>
      </w:r>
      <w:r w:rsidR="00F66A05">
        <w:rPr>
          <w:rFonts w:ascii="TH SarabunPSK" w:hAnsi="TH SarabunPSK" w:cs="TH SarabunPSK" w:hint="cs"/>
          <w:sz w:val="32"/>
          <w:szCs w:val="32"/>
          <w:cs/>
        </w:rPr>
        <w:t xml:space="preserve">ประเภทผู้ใช้ ตามตาราง </w:t>
      </w:r>
      <w:r w:rsidR="00F66A05">
        <w:rPr>
          <w:rFonts w:ascii="TH SarabunPSK" w:hAnsi="TH SarabunPSK" w:cs="TH SarabunPSK"/>
          <w:sz w:val="32"/>
          <w:szCs w:val="32"/>
        </w:rPr>
        <w:t>[</w:t>
      </w:r>
      <w:r w:rsidR="00F66A05">
        <w:rPr>
          <w:rFonts w:ascii="TH SarabunPSK" w:hAnsi="TH SarabunPSK" w:cs="TH SarabunPSK" w:hint="cs"/>
          <w:sz w:val="32"/>
          <w:szCs w:val="32"/>
          <w:cs/>
        </w:rPr>
        <w:t>หมายเลขตารางด้านบน</w:t>
      </w:r>
      <w:r w:rsidR="00F66A05">
        <w:rPr>
          <w:rFonts w:ascii="TH SarabunPSK" w:hAnsi="TH SarabunPSK" w:cs="TH SarabunPSK"/>
          <w:sz w:val="32"/>
          <w:szCs w:val="32"/>
        </w:rPr>
        <w:t>]</w:t>
      </w:r>
    </w:p>
    <w:p w14:paraId="5AEC6FB9" w14:textId="12645CBB" w:rsidR="00AE7B05" w:rsidRPr="00F66A05" w:rsidRDefault="00AE7B05" w:rsidP="00F66A05">
      <w:pPr>
        <w:pStyle w:val="a9"/>
        <w:spacing w:after="0"/>
        <w:ind w:left="21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โดยจะ</w:t>
      </w:r>
      <w:r w:rsidR="00EA7BFF">
        <w:rPr>
          <w:rFonts w:ascii="TH SarabunPSK" w:hAnsi="TH SarabunPSK" w:cs="TH SarabunPSK" w:hint="cs"/>
          <w:sz w:val="32"/>
          <w:szCs w:val="32"/>
          <w:cs/>
        </w:rPr>
        <w:t>นำ</w:t>
      </w:r>
      <w:r>
        <w:rPr>
          <w:rFonts w:ascii="TH SarabunPSK" w:hAnsi="TH SarabunPSK" w:cs="TH SarabunPSK" w:hint="cs"/>
          <w:sz w:val="32"/>
          <w:szCs w:val="32"/>
          <w:cs/>
        </w:rPr>
        <w:t>ข้อมูลจากตารางมาแปลงให้เป็นราคาต่อปี</w:t>
      </w:r>
    </w:p>
    <w:p w14:paraId="1C7CC50B" w14:textId="08A698FF" w:rsidR="008B2C04" w:rsidRPr="00EC72FF" w:rsidRDefault="008B2C04" w:rsidP="00EC72F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t>ค่าประกัน</w:t>
      </w:r>
    </w:p>
    <w:p w14:paraId="6B7BD4FB" w14:textId="14C9281C" w:rsidR="00EC72FF" w:rsidRPr="00EC72FF" w:rsidRDefault="0095419F" w:rsidP="0095419F">
      <w:pPr>
        <w:pStyle w:val="a9"/>
        <w:spacing w:after="0"/>
        <w:ind w:left="1800" w:firstLine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ผู้ใช้สามารถเลือกได้ว่าจะคำนวณค่าประกันภัยร่วมในการหาความคุ้มค่าหรือไม่ หากต้องการระบบจะให้ผู้ใช้กรอกเบี้ยประกันรายปีด้วยตนเอง เพื่อให้การคำนวณสะท้อนถึงความเป็นจริงตามแต่ละบริษัทประกัน</w:t>
      </w:r>
    </w:p>
    <w:p w14:paraId="51E28860" w14:textId="368A95C3" w:rsidR="008B2C04" w:rsidRPr="00EC72FF" w:rsidRDefault="008B2C04" w:rsidP="00EC72F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t>ค่าบำรุงรักษา</w:t>
      </w:r>
    </w:p>
    <w:p w14:paraId="065CF0B2" w14:textId="08317EA2" w:rsidR="00EC72FF" w:rsidRPr="00EC72FF" w:rsidRDefault="00716186" w:rsidP="00EC72FF">
      <w:pPr>
        <w:pStyle w:val="a9"/>
        <w:spacing w:after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eastAsia"/>
          <w:sz w:val="32"/>
          <w:szCs w:val="32"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>ไม่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รุ้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โว่ย</w:t>
      </w:r>
      <w:r>
        <w:rPr>
          <w:rFonts w:ascii="TH SarabunPSK" w:hAnsi="TH SarabunPSK" w:cs="TH SarabunPSK" w:hint="eastAsia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ไว้ก่อน</w:t>
      </w:r>
      <w:r>
        <w:rPr>
          <w:rFonts w:ascii="TH SarabunPSK" w:hAnsi="TH SarabunPSK" w:cs="TH SarabunPSK"/>
          <w:sz w:val="32"/>
          <w:szCs w:val="32"/>
        </w:rPr>
        <w:t>]</w:t>
      </w:r>
    </w:p>
    <w:p w14:paraId="3C0BFACC" w14:textId="4F5C57B4" w:rsidR="008B2C04" w:rsidRDefault="008B2C04" w:rsidP="00EC72F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lastRenderedPageBreak/>
        <w:t>ค่าขายต่อ</w:t>
      </w:r>
    </w:p>
    <w:p w14:paraId="071868A2" w14:textId="3AB3CBFB" w:rsidR="0095419F" w:rsidRDefault="0095419F" w:rsidP="0095419F">
      <w:pPr>
        <w:pStyle w:val="a9"/>
        <w:spacing w:after="0"/>
        <w:ind w:left="180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ค่าขายต่อคำนวณจาก </w:t>
      </w:r>
      <w:r>
        <w:rPr>
          <w:rFonts w:ascii="TH SarabunPSK" w:hAnsi="TH SarabunPSK" w:cs="TH SarabunPSK"/>
          <w:sz w:val="32"/>
          <w:szCs w:val="32"/>
        </w:rPr>
        <w:t>Market Resea</w:t>
      </w:r>
      <w:r>
        <w:rPr>
          <w:rFonts w:ascii="TH SarabunPSK" w:hAnsi="TH SarabunPSK" w:cs="TH SarabunPSK" w:hint="eastAsia"/>
          <w:sz w:val="32"/>
          <w:szCs w:val="32"/>
        </w:rPr>
        <w:t>r</w:t>
      </w:r>
      <w:r>
        <w:rPr>
          <w:rFonts w:ascii="TH SarabunPSK" w:hAnsi="TH SarabunPSK" w:cs="TH SarabunPSK"/>
          <w:sz w:val="32"/>
          <w:szCs w:val="32"/>
        </w:rPr>
        <w:t xml:space="preserve">ch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ของธนาคารกรุงศรีฯ ซึ่งสรุปได้ว่า 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ราคาขายต่อของรถยนต์ไฟฟ้าสามารถคำนวณได้จาก 3 ปัจจัยหลัก ได้แก่</w:t>
      </w:r>
    </w:p>
    <w:p w14:paraId="4C0B58DD" w14:textId="3FD79B3A" w:rsidR="00EC72FF" w:rsidRDefault="00EC72FF" w:rsidP="00EC72FF">
      <w:pPr>
        <w:pStyle w:val="a9"/>
        <w:spacing w:after="0"/>
        <w:ind w:left="180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5.1 ค่าเสื่อมราคาเริ่มต้น</w:t>
      </w:r>
      <w:r w:rsidR="00B64418">
        <w:rPr>
          <w:rFonts w:ascii="TH SarabunPSK" w:hAnsi="TH SarabunPSK" w:cs="TH SarabunPSK"/>
          <w:sz w:val="32"/>
          <w:szCs w:val="32"/>
        </w:rPr>
        <w:t xml:space="preserve"> 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eastAsia"/>
          <w:sz w:val="32"/>
          <w:szCs w:val="32"/>
        </w:rPr>
        <w:t>22.93%</w:t>
      </w:r>
    </w:p>
    <w:p w14:paraId="19070CA6" w14:textId="6F49A491" w:rsidR="00EC72FF" w:rsidRDefault="00EC72FF" w:rsidP="00EC72FF">
      <w:pPr>
        <w:pStyle w:val="a9"/>
        <w:spacing w:after="0"/>
        <w:ind w:left="180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eastAsia"/>
          <w:sz w:val="32"/>
          <w:szCs w:val="32"/>
        </w:rPr>
        <w:t>5.2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="00B64418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="00093A1F">
        <w:rPr>
          <w:rFonts w:ascii="TH SarabunPSK" w:hAnsi="TH SarabunPSK" w:cs="TH SarabunPSK" w:hint="cs"/>
          <w:sz w:val="32"/>
          <w:szCs w:val="32"/>
          <w:cs/>
        </w:rPr>
        <w:t>ระยะทางการวิ่งสะสม</w:t>
      </w:r>
      <w:r w:rsidR="00B64418">
        <w:rPr>
          <w:rFonts w:ascii="TH SarabunPSK" w:hAnsi="TH SarabunPSK" w:cs="TH SarabunPSK"/>
          <w:sz w:val="32"/>
          <w:szCs w:val="32"/>
        </w:rPr>
        <w:t xml:space="preserve"> :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7.5</w:t>
      </w:r>
      <w:r>
        <w:rPr>
          <w:rFonts w:ascii="TH SarabunPSK" w:hAnsi="TH SarabunPSK" w:cs="TH SarabunPSK"/>
          <w:sz w:val="32"/>
          <w:szCs w:val="32"/>
        </w:rPr>
        <w:t xml:space="preserve">% 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ต่อระยะทาง</w:t>
      </w:r>
      <w:r>
        <w:rPr>
          <w:rFonts w:ascii="TH SarabunPSK" w:hAnsi="TH SarabunPSK" w:cs="TH SarabunPSK"/>
          <w:sz w:val="32"/>
          <w:szCs w:val="32"/>
        </w:rPr>
        <w:t xml:space="preserve"> 10,000 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ิโลเมตร</w:t>
      </w:r>
    </w:p>
    <w:p w14:paraId="1C68D4E0" w14:textId="39E6388E" w:rsidR="00EC72FF" w:rsidRDefault="00EC72FF" w:rsidP="00EC72FF">
      <w:pPr>
        <w:pStyle w:val="a9"/>
        <w:spacing w:after="0"/>
        <w:ind w:left="180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5.3 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093A1F">
        <w:rPr>
          <w:rFonts w:ascii="TH SarabunPSK" w:hAnsi="TH SarabunPSK" w:cs="TH SarabunPSK"/>
          <w:sz w:val="32"/>
          <w:szCs w:val="32"/>
        </w:rPr>
        <w:t xml:space="preserve"> </w:t>
      </w:r>
      <w:r w:rsidR="00B64418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6.1</w:t>
      </w:r>
      <w:r>
        <w:rPr>
          <w:rFonts w:ascii="TH SarabunPSK" w:hAnsi="TH SarabunPSK" w:cs="TH SarabunPSK"/>
          <w:sz w:val="32"/>
          <w:szCs w:val="32"/>
        </w:rPr>
        <w:t xml:space="preserve">% 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5479AC62" w14:textId="5AD6FE79" w:rsidR="00B64418" w:rsidRDefault="00B64418" w:rsidP="00B64418">
      <w:pPr>
        <w:spacing w:after="0"/>
        <w:ind w:left="10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โดยสามารถเขียนในรูปของสมการได้ดังนี้</w:t>
      </w:r>
    </w:p>
    <w:p w14:paraId="59101E5E" w14:textId="120892C2" w:rsidR="005A465C" w:rsidRPr="00D70B34" w:rsidRDefault="005A465C" w:rsidP="00093A1F">
      <w:pPr>
        <w:ind w:left="1080" w:firstLine="720"/>
        <w:rPr>
          <w:rFonts w:ascii="TH SarabunPSK" w:hAnsi="TH SarabunPSK" w:cs="TH SarabunPSK"/>
          <w:i/>
          <w:sz w:val="28"/>
          <w:szCs w:val="28"/>
        </w:rPr>
      </w:pPr>
      <m:oMathPara>
        <m:oMath>
          <m:r>
            <w:rPr>
              <w:rFonts w:ascii="Cambria Math" w:hAnsi="Cambria Math" w:cs="TH SarabunPSK"/>
              <w:sz w:val="28"/>
              <w:szCs w:val="28"/>
            </w:rPr>
            <m:t>Resale=P×(1-0.2293-0.075×</m:t>
          </m:r>
          <m:f>
            <m:fPr>
              <m:ctrlPr>
                <w:rPr>
                  <w:rFonts w:ascii="Cambria Math" w:hAnsi="Cambria Math" w:cs="TH SarabunPSK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H SarabunPSK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H SarabunPSK"/>
                  <w:sz w:val="28"/>
                  <w:szCs w:val="28"/>
                </w:rPr>
                <m:t>10000</m:t>
              </m:r>
            </m:den>
          </m:f>
          <m:r>
            <w:rPr>
              <w:rFonts w:ascii="Cambria Math" w:hAnsi="Cambria Math" w:cs="TH SarabunPSK"/>
              <w:sz w:val="28"/>
              <w:szCs w:val="28"/>
            </w:rPr>
            <m:t>-0.061×A)</m:t>
          </m:r>
        </m:oMath>
      </m:oMathPara>
    </w:p>
    <w:p w14:paraId="1AF9DEC6" w14:textId="5911FC28" w:rsidR="00B64418" w:rsidRDefault="00B64418" w:rsidP="00D70B34">
      <w:pPr>
        <w:spacing w:after="0"/>
        <w:ind w:left="10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D70B34">
        <w:rPr>
          <w:rFonts w:ascii="TH SarabunPSK" w:hAnsi="TH SarabunPSK" w:cs="TH SarabunPSK"/>
          <w:sz w:val="32"/>
          <w:szCs w:val="32"/>
        </w:rPr>
        <w:tab/>
        <w:t xml:space="preserve">Resale </w:t>
      </w:r>
      <w:r w:rsidR="00D70B34">
        <w:rPr>
          <w:rFonts w:ascii="TH SarabunPSK" w:hAnsi="TH SarabunPSK" w:cs="TH SarabunPSK" w:hint="cs"/>
          <w:sz w:val="32"/>
          <w:szCs w:val="32"/>
          <w:cs/>
        </w:rPr>
        <w:t>คือ ราคาขายต่อ</w:t>
      </w:r>
      <w:r w:rsidR="00D70B34">
        <w:rPr>
          <w:rFonts w:ascii="TH SarabunPSK" w:hAnsi="TH SarabunPSK" w:cs="TH SarabunPSK"/>
          <w:sz w:val="32"/>
          <w:szCs w:val="32"/>
        </w:rPr>
        <w:t xml:space="preserve"> (</w:t>
      </w:r>
      <w:r w:rsidR="00D70B34">
        <w:rPr>
          <w:rFonts w:ascii="TH SarabunPSK" w:hAnsi="TH SarabunPSK" w:cs="TH SarabunPSK" w:hint="cs"/>
          <w:sz w:val="32"/>
          <w:szCs w:val="32"/>
          <w:cs/>
        </w:rPr>
        <w:t>บาท</w:t>
      </w:r>
      <w:r w:rsidR="00D70B34">
        <w:rPr>
          <w:rFonts w:ascii="TH SarabunPSK" w:hAnsi="TH SarabunPSK" w:cs="TH SarabunPSK"/>
          <w:sz w:val="32"/>
          <w:szCs w:val="32"/>
        </w:rPr>
        <w:t>)</w:t>
      </w:r>
    </w:p>
    <w:p w14:paraId="61958730" w14:textId="7B8413EC" w:rsidR="00D70B34" w:rsidRDefault="00D70B34" w:rsidP="00D70B34">
      <w:pPr>
        <w:spacing w:after="0"/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 </w:t>
      </w:r>
      <w:r>
        <w:rPr>
          <w:rFonts w:ascii="TH SarabunPSK" w:hAnsi="TH SarabunPSK" w:cs="TH SarabunPSK" w:hint="cs"/>
          <w:sz w:val="32"/>
          <w:szCs w:val="32"/>
          <w:cs/>
        </w:rPr>
        <w:t>คือ ราคาซื้อรถยนต์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02FF53E" w14:textId="5C8CEC24" w:rsidR="00D70B34" w:rsidRDefault="00D70B34" w:rsidP="00D70B34">
      <w:pPr>
        <w:spacing w:after="0"/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เลขไมล์ของรถยนต์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กม.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73C4EFE6" w14:textId="31FD0A54" w:rsidR="00D70B34" w:rsidRPr="00EC72FF" w:rsidRDefault="00D70B34" w:rsidP="00D70B34">
      <w:pPr>
        <w:spacing w:after="0"/>
        <w:ind w:left="216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อายุการใช้งานของรถยนต์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ปี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FB65867" w14:textId="21D428FC" w:rsidR="008B2C04" w:rsidRPr="00EC72FF" w:rsidRDefault="008B2C04" w:rsidP="00EC72FF">
      <w:pPr>
        <w:pStyle w:val="a9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C72FF">
        <w:rPr>
          <w:rFonts w:ascii="TH SarabunPSK" w:hAnsi="TH SarabunPSK" w:cs="TH SarabunPSK" w:hint="cs"/>
          <w:sz w:val="32"/>
          <w:szCs w:val="32"/>
          <w:cs/>
        </w:rPr>
        <w:t>ค่าภาษี</w:t>
      </w:r>
    </w:p>
    <w:p w14:paraId="0DEEEBAE" w14:textId="652CD025" w:rsidR="00EC72FF" w:rsidRDefault="00EC72FF" w:rsidP="00EC72FF">
      <w:pPr>
        <w:spacing w:after="0"/>
        <w:ind w:left="180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อ้างอิงจากกรมการขนส่งทางบกและพระราชบัญญัติรถยนต์ พ.ศ. 2522</w:t>
      </w:r>
    </w:p>
    <w:tbl>
      <w:tblPr>
        <w:tblStyle w:val="afd"/>
        <w:tblW w:w="0" w:type="auto"/>
        <w:tblInd w:w="1800" w:type="dxa"/>
        <w:tblLook w:val="04A0" w:firstRow="1" w:lastRow="0" w:firstColumn="1" w:lastColumn="0" w:noHBand="0" w:noVBand="1"/>
      </w:tblPr>
      <w:tblGrid>
        <w:gridCol w:w="2023"/>
        <w:gridCol w:w="2126"/>
        <w:gridCol w:w="3067"/>
      </w:tblGrid>
      <w:tr w:rsidR="00D07567" w14:paraId="164A00AA" w14:textId="77777777" w:rsidTr="00D07567">
        <w:tc>
          <w:tcPr>
            <w:tcW w:w="2023" w:type="dxa"/>
          </w:tcPr>
          <w:p w14:paraId="6E01C214" w14:textId="31D239E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น้ำหนักรถ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กก.)</w:t>
            </w:r>
          </w:p>
        </w:tc>
        <w:tc>
          <w:tcPr>
            <w:tcW w:w="2126" w:type="dxa"/>
          </w:tcPr>
          <w:p w14:paraId="547F6742" w14:textId="3F16D9D9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อัตราภาษี (บาท)</w:t>
            </w:r>
          </w:p>
        </w:tc>
        <w:tc>
          <w:tcPr>
            <w:tcW w:w="3067" w:type="dxa"/>
          </w:tcPr>
          <w:p w14:paraId="36A941B1" w14:textId="7E5D948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อัตราภาษีหลังลด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80%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</w:tr>
      <w:tr w:rsidR="00D07567" w14:paraId="659CFF6E" w14:textId="77777777" w:rsidTr="00D07567">
        <w:tc>
          <w:tcPr>
            <w:tcW w:w="2023" w:type="dxa"/>
          </w:tcPr>
          <w:p w14:paraId="300839AC" w14:textId="28231CB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500</w:t>
            </w:r>
          </w:p>
        </w:tc>
        <w:tc>
          <w:tcPr>
            <w:tcW w:w="2126" w:type="dxa"/>
          </w:tcPr>
          <w:p w14:paraId="46995300" w14:textId="3C9D99B6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</w:p>
        </w:tc>
        <w:tc>
          <w:tcPr>
            <w:tcW w:w="3067" w:type="dxa"/>
          </w:tcPr>
          <w:p w14:paraId="031206D6" w14:textId="7242C510" w:rsidR="00D07567" w:rsidRP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</w:tr>
      <w:tr w:rsidR="00D07567" w14:paraId="752C84FE" w14:textId="77777777" w:rsidTr="00D07567">
        <w:tc>
          <w:tcPr>
            <w:tcW w:w="2023" w:type="dxa"/>
          </w:tcPr>
          <w:p w14:paraId="530007F0" w14:textId="2947785F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501 - 750</w:t>
            </w:r>
          </w:p>
        </w:tc>
        <w:tc>
          <w:tcPr>
            <w:tcW w:w="2126" w:type="dxa"/>
          </w:tcPr>
          <w:p w14:paraId="433D5F06" w14:textId="191BBD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3067" w:type="dxa"/>
          </w:tcPr>
          <w:p w14:paraId="2473450B" w14:textId="311DDA7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D07567" w14:paraId="3677BB42" w14:textId="77777777" w:rsidTr="00D07567">
        <w:tc>
          <w:tcPr>
            <w:tcW w:w="2023" w:type="dxa"/>
          </w:tcPr>
          <w:p w14:paraId="47F707D9" w14:textId="60A76E1B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751 – 1,000</w:t>
            </w:r>
          </w:p>
        </w:tc>
        <w:tc>
          <w:tcPr>
            <w:tcW w:w="2126" w:type="dxa"/>
          </w:tcPr>
          <w:p w14:paraId="6AF4E82C" w14:textId="03533A2F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450</w:t>
            </w:r>
          </w:p>
        </w:tc>
        <w:tc>
          <w:tcPr>
            <w:tcW w:w="3067" w:type="dxa"/>
          </w:tcPr>
          <w:p w14:paraId="507BBFBE" w14:textId="2A1706A7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D07567" w14:paraId="019845B2" w14:textId="77777777" w:rsidTr="00D07567">
        <w:tc>
          <w:tcPr>
            <w:tcW w:w="2023" w:type="dxa"/>
          </w:tcPr>
          <w:p w14:paraId="2A57A7A6" w14:textId="661C77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1,001 – 1,250</w:t>
            </w:r>
          </w:p>
        </w:tc>
        <w:tc>
          <w:tcPr>
            <w:tcW w:w="2126" w:type="dxa"/>
          </w:tcPr>
          <w:p w14:paraId="7FC74884" w14:textId="07CE0E2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800</w:t>
            </w:r>
          </w:p>
        </w:tc>
        <w:tc>
          <w:tcPr>
            <w:tcW w:w="3067" w:type="dxa"/>
          </w:tcPr>
          <w:p w14:paraId="1B35FF85" w14:textId="09376C2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160</w:t>
            </w:r>
          </w:p>
        </w:tc>
      </w:tr>
      <w:tr w:rsidR="00D07567" w14:paraId="09740A26" w14:textId="77777777" w:rsidTr="00D07567">
        <w:tc>
          <w:tcPr>
            <w:tcW w:w="2023" w:type="dxa"/>
          </w:tcPr>
          <w:p w14:paraId="49B66FDE" w14:textId="6F4F4A87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1,251 – 1,500</w:t>
            </w:r>
          </w:p>
        </w:tc>
        <w:tc>
          <w:tcPr>
            <w:tcW w:w="2126" w:type="dxa"/>
          </w:tcPr>
          <w:p w14:paraId="76EE65F2" w14:textId="0A0A1FA4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1,000</w:t>
            </w:r>
          </w:p>
        </w:tc>
        <w:tc>
          <w:tcPr>
            <w:tcW w:w="3067" w:type="dxa"/>
          </w:tcPr>
          <w:p w14:paraId="32C9F977" w14:textId="0A41875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200</w:t>
            </w:r>
          </w:p>
        </w:tc>
      </w:tr>
      <w:tr w:rsidR="00D07567" w14:paraId="2F5ACA42" w14:textId="77777777" w:rsidTr="00D07567">
        <w:tc>
          <w:tcPr>
            <w:tcW w:w="2023" w:type="dxa"/>
          </w:tcPr>
          <w:p w14:paraId="1090FFE9" w14:textId="348221D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1,501 – 1,750</w:t>
            </w:r>
          </w:p>
        </w:tc>
        <w:tc>
          <w:tcPr>
            <w:tcW w:w="2126" w:type="dxa"/>
          </w:tcPr>
          <w:p w14:paraId="25B6398E" w14:textId="525F8DF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1,300</w:t>
            </w:r>
          </w:p>
        </w:tc>
        <w:tc>
          <w:tcPr>
            <w:tcW w:w="3067" w:type="dxa"/>
          </w:tcPr>
          <w:p w14:paraId="5ACAC0FF" w14:textId="01D9CE4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260</w:t>
            </w:r>
          </w:p>
        </w:tc>
      </w:tr>
      <w:tr w:rsidR="00D07567" w14:paraId="33A3DCCC" w14:textId="77777777" w:rsidTr="00D07567">
        <w:tc>
          <w:tcPr>
            <w:tcW w:w="2023" w:type="dxa"/>
          </w:tcPr>
          <w:p w14:paraId="6973C4AC" w14:textId="29C463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1,751 – 2,000</w:t>
            </w:r>
          </w:p>
        </w:tc>
        <w:tc>
          <w:tcPr>
            <w:tcW w:w="2126" w:type="dxa"/>
          </w:tcPr>
          <w:p w14:paraId="194CDCB8" w14:textId="51A47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1,600</w:t>
            </w:r>
          </w:p>
        </w:tc>
        <w:tc>
          <w:tcPr>
            <w:tcW w:w="3067" w:type="dxa"/>
          </w:tcPr>
          <w:p w14:paraId="34BC3757" w14:textId="49A1A20B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320</w:t>
            </w:r>
          </w:p>
        </w:tc>
      </w:tr>
      <w:tr w:rsidR="00D07567" w14:paraId="2FADBE86" w14:textId="77777777" w:rsidTr="00D07567">
        <w:tc>
          <w:tcPr>
            <w:tcW w:w="2023" w:type="dxa"/>
          </w:tcPr>
          <w:p w14:paraId="5D0A45A6" w14:textId="3E94E163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2,001 – 2,500</w:t>
            </w:r>
          </w:p>
        </w:tc>
        <w:tc>
          <w:tcPr>
            <w:tcW w:w="2126" w:type="dxa"/>
          </w:tcPr>
          <w:p w14:paraId="6E1EDC99" w14:textId="61611C2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1,900</w:t>
            </w:r>
          </w:p>
        </w:tc>
        <w:tc>
          <w:tcPr>
            <w:tcW w:w="3067" w:type="dxa"/>
          </w:tcPr>
          <w:p w14:paraId="3101DDFB" w14:textId="102C4BC6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380</w:t>
            </w:r>
          </w:p>
        </w:tc>
      </w:tr>
      <w:tr w:rsidR="00D07567" w14:paraId="7D394582" w14:textId="77777777" w:rsidTr="00D07567">
        <w:tc>
          <w:tcPr>
            <w:tcW w:w="2023" w:type="dxa"/>
          </w:tcPr>
          <w:p w14:paraId="049FAA38" w14:textId="22C97BC5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2,501 – 3,000</w:t>
            </w:r>
          </w:p>
        </w:tc>
        <w:tc>
          <w:tcPr>
            <w:tcW w:w="2126" w:type="dxa"/>
          </w:tcPr>
          <w:p w14:paraId="7C51E86D" w14:textId="5E35166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2,200</w:t>
            </w:r>
          </w:p>
        </w:tc>
        <w:tc>
          <w:tcPr>
            <w:tcW w:w="3067" w:type="dxa"/>
          </w:tcPr>
          <w:p w14:paraId="6D4EA5BD" w14:textId="1AC376D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440</w:t>
            </w:r>
          </w:p>
        </w:tc>
      </w:tr>
      <w:tr w:rsidR="00D07567" w14:paraId="55E7D0E7" w14:textId="77777777" w:rsidTr="00D07567">
        <w:tc>
          <w:tcPr>
            <w:tcW w:w="2023" w:type="dxa"/>
          </w:tcPr>
          <w:p w14:paraId="0BE7DD57" w14:textId="060F312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3,001 – 3,500</w:t>
            </w:r>
          </w:p>
        </w:tc>
        <w:tc>
          <w:tcPr>
            <w:tcW w:w="2126" w:type="dxa"/>
          </w:tcPr>
          <w:p w14:paraId="5922FC1D" w14:textId="75DE395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2,400</w:t>
            </w:r>
          </w:p>
        </w:tc>
        <w:tc>
          <w:tcPr>
            <w:tcW w:w="3067" w:type="dxa"/>
          </w:tcPr>
          <w:p w14:paraId="2E2ED681" w14:textId="116732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480</w:t>
            </w:r>
          </w:p>
        </w:tc>
      </w:tr>
      <w:tr w:rsidR="00D07567" w14:paraId="5E4A89B3" w14:textId="77777777" w:rsidTr="00D07567">
        <w:tc>
          <w:tcPr>
            <w:tcW w:w="2023" w:type="dxa"/>
          </w:tcPr>
          <w:p w14:paraId="4850DBC1" w14:textId="77497830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3,501 – 4,000</w:t>
            </w:r>
          </w:p>
        </w:tc>
        <w:tc>
          <w:tcPr>
            <w:tcW w:w="2126" w:type="dxa"/>
          </w:tcPr>
          <w:p w14:paraId="610B515B" w14:textId="4ADA9D4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2,600</w:t>
            </w:r>
          </w:p>
        </w:tc>
        <w:tc>
          <w:tcPr>
            <w:tcW w:w="3067" w:type="dxa"/>
          </w:tcPr>
          <w:p w14:paraId="0A3CEC86" w14:textId="696A726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520</w:t>
            </w:r>
          </w:p>
        </w:tc>
      </w:tr>
      <w:tr w:rsidR="00D07567" w14:paraId="49FE305E" w14:textId="77777777" w:rsidTr="00D07567">
        <w:tc>
          <w:tcPr>
            <w:tcW w:w="2023" w:type="dxa"/>
          </w:tcPr>
          <w:p w14:paraId="59D76C87" w14:textId="6FB69CC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4,001 – 4,500</w:t>
            </w:r>
          </w:p>
        </w:tc>
        <w:tc>
          <w:tcPr>
            <w:tcW w:w="2126" w:type="dxa"/>
          </w:tcPr>
          <w:p w14:paraId="386B6F01" w14:textId="155534F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2,800</w:t>
            </w:r>
          </w:p>
        </w:tc>
        <w:tc>
          <w:tcPr>
            <w:tcW w:w="3067" w:type="dxa"/>
          </w:tcPr>
          <w:p w14:paraId="0C8E4BCA" w14:textId="3C733C6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560</w:t>
            </w:r>
          </w:p>
        </w:tc>
      </w:tr>
      <w:tr w:rsidR="00D07567" w14:paraId="75591693" w14:textId="77777777" w:rsidTr="00D07567">
        <w:tc>
          <w:tcPr>
            <w:tcW w:w="2023" w:type="dxa"/>
          </w:tcPr>
          <w:p w14:paraId="44054C69" w14:textId="7778BE84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4,501 – 5,000</w:t>
            </w:r>
          </w:p>
        </w:tc>
        <w:tc>
          <w:tcPr>
            <w:tcW w:w="2126" w:type="dxa"/>
          </w:tcPr>
          <w:p w14:paraId="1A51300A" w14:textId="646B3F4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3,000</w:t>
            </w:r>
          </w:p>
        </w:tc>
        <w:tc>
          <w:tcPr>
            <w:tcW w:w="3067" w:type="dxa"/>
          </w:tcPr>
          <w:p w14:paraId="37ACA595" w14:textId="03F60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600</w:t>
            </w:r>
          </w:p>
        </w:tc>
      </w:tr>
      <w:tr w:rsidR="00D07567" w14:paraId="60F2AFA3" w14:textId="77777777" w:rsidTr="00D07567">
        <w:tc>
          <w:tcPr>
            <w:tcW w:w="2023" w:type="dxa"/>
          </w:tcPr>
          <w:p w14:paraId="5ABDD991" w14:textId="0FD1B31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5,001 – 6,000</w:t>
            </w:r>
          </w:p>
        </w:tc>
        <w:tc>
          <w:tcPr>
            <w:tcW w:w="2126" w:type="dxa"/>
          </w:tcPr>
          <w:p w14:paraId="40506552" w14:textId="77938CF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3,200</w:t>
            </w:r>
          </w:p>
        </w:tc>
        <w:tc>
          <w:tcPr>
            <w:tcW w:w="3067" w:type="dxa"/>
          </w:tcPr>
          <w:p w14:paraId="674BC5DD" w14:textId="33A2B17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640</w:t>
            </w:r>
          </w:p>
        </w:tc>
      </w:tr>
      <w:tr w:rsidR="00D07567" w14:paraId="27DA5030" w14:textId="77777777" w:rsidTr="00D07567">
        <w:tc>
          <w:tcPr>
            <w:tcW w:w="2023" w:type="dxa"/>
          </w:tcPr>
          <w:p w14:paraId="28069F74" w14:textId="31B277F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6,001 – 7,000</w:t>
            </w:r>
          </w:p>
        </w:tc>
        <w:tc>
          <w:tcPr>
            <w:tcW w:w="2126" w:type="dxa"/>
          </w:tcPr>
          <w:p w14:paraId="211FE834" w14:textId="5D59743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3,400</w:t>
            </w:r>
          </w:p>
        </w:tc>
        <w:tc>
          <w:tcPr>
            <w:tcW w:w="3067" w:type="dxa"/>
          </w:tcPr>
          <w:p w14:paraId="601BDC2B" w14:textId="53BB28D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680</w:t>
            </w:r>
          </w:p>
        </w:tc>
      </w:tr>
      <w:tr w:rsidR="00D07567" w14:paraId="5FC9E414" w14:textId="77777777" w:rsidTr="00D07567">
        <w:tc>
          <w:tcPr>
            <w:tcW w:w="2023" w:type="dxa"/>
          </w:tcPr>
          <w:p w14:paraId="3AE48FAC" w14:textId="0D5FBFF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7,001</w:t>
            </w:r>
          </w:p>
        </w:tc>
        <w:tc>
          <w:tcPr>
            <w:tcW w:w="2126" w:type="dxa"/>
          </w:tcPr>
          <w:p w14:paraId="6D689E43" w14:textId="1F0B232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3,600</w:t>
            </w:r>
          </w:p>
        </w:tc>
        <w:tc>
          <w:tcPr>
            <w:tcW w:w="3067" w:type="dxa"/>
          </w:tcPr>
          <w:p w14:paraId="618C55F1" w14:textId="596E781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720</w:t>
            </w:r>
          </w:p>
        </w:tc>
      </w:tr>
    </w:tbl>
    <w:p w14:paraId="198DDF8E" w14:textId="45A0F3F7" w:rsidR="00EC72FF" w:rsidRPr="00EC72FF" w:rsidRDefault="00EC72FF" w:rsidP="00AE7B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C1AD45" w14:textId="51AF2FC2" w:rsidR="008B2C04" w:rsidRPr="008B2C04" w:rsidRDefault="008B2C04" w:rsidP="008B2C0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8B2C04">
        <w:rPr>
          <w:rFonts w:ascii="TH SarabunPSK" w:hAnsi="TH SarabunPSK" w:cs="TH SarabunPSK"/>
          <w:sz w:val="32"/>
          <w:szCs w:val="32"/>
          <w:cs/>
        </w:rPr>
        <w:tab/>
      </w:r>
      <w:r w:rsidRPr="008B2C04">
        <w:rPr>
          <w:rFonts w:ascii="TH SarabunPSK" w:hAnsi="TH SarabunPSK" w:cs="TH SarabunPSK"/>
          <w:sz w:val="32"/>
          <w:szCs w:val="32"/>
          <w:cs/>
        </w:rPr>
        <w:tab/>
      </w:r>
      <w:r w:rsidRPr="008B2C04">
        <w:rPr>
          <w:rFonts w:ascii="TH SarabunPSK" w:hAnsi="TH SarabunPSK" w:cs="TH SarabunPSK" w:hint="cs"/>
          <w:sz w:val="32"/>
          <w:szCs w:val="32"/>
          <w:cs/>
        </w:rPr>
        <w:t>7. ค่าพ.ร.บ.</w:t>
      </w:r>
    </w:p>
    <w:p w14:paraId="671A6CFC" w14:textId="48C80A1B" w:rsidR="008B2C04" w:rsidRPr="008B2C04" w:rsidRDefault="008B2C04" w:rsidP="008B2C0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8B2C04">
        <w:rPr>
          <w:rFonts w:ascii="TH SarabunPSK" w:hAnsi="TH SarabunPSK" w:cs="TH SarabunPSK"/>
          <w:sz w:val="32"/>
          <w:szCs w:val="32"/>
        </w:rPr>
        <w:tab/>
      </w:r>
      <w:r w:rsidR="0001027E">
        <w:rPr>
          <w:rFonts w:ascii="TH SarabunPSK" w:hAnsi="TH SarabunPSK" w:cs="TH SarabunPSK"/>
          <w:sz w:val="32"/>
          <w:szCs w:val="32"/>
        </w:rPr>
        <w:t xml:space="preserve">4. </w:t>
      </w:r>
      <w:r w:rsidR="0001027E">
        <w:rPr>
          <w:rFonts w:ascii="TH SarabunPSK" w:hAnsi="TH SarabunPSK" w:cs="TH SarabunPSK" w:hint="cs"/>
          <w:sz w:val="32"/>
          <w:szCs w:val="32"/>
          <w:cs/>
        </w:rPr>
        <w:t>การพิจารณาความต้องการของผู้ใช้</w:t>
      </w:r>
    </w:p>
    <w:p w14:paraId="38CEE0FA" w14:textId="20788385" w:rsidR="00D70B34" w:rsidRDefault="008B2C04" w:rsidP="00EA7BFF">
      <w:pPr>
        <w:spacing w:after="0"/>
        <w:rPr>
          <w:rFonts w:ascii="TH SarabunPSK" w:hAnsi="TH SarabunPSK" w:cs="TH SarabunPSK"/>
          <w:sz w:val="32"/>
          <w:szCs w:val="32"/>
        </w:rPr>
      </w:pPr>
      <w:r w:rsidRPr="008B2C04">
        <w:rPr>
          <w:rFonts w:ascii="TH SarabunPSK" w:hAnsi="TH SarabunPSK" w:cs="TH SarabunPSK"/>
          <w:sz w:val="32"/>
          <w:szCs w:val="32"/>
          <w:cs/>
        </w:rPr>
        <w:tab/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บรรยาย </w:t>
      </w:r>
      <w:r w:rsidR="00D70B34">
        <w:rPr>
          <w:rFonts w:ascii="TH SarabunPSK" w:hAnsi="TH SarabunPSK" w:cs="TH SarabunPSK"/>
          <w:sz w:val="32"/>
          <w:szCs w:val="32"/>
          <w:cs/>
        </w:rPr>
        <w:t>–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B2C04">
        <w:rPr>
          <w:rFonts w:ascii="TH SarabunPSK" w:hAnsi="TH SarabunPSK" w:cs="TH SarabunPSK" w:hint="cs"/>
          <w:sz w:val="32"/>
          <w:szCs w:val="32"/>
          <w:cs/>
        </w:rPr>
        <w:t>ถ่วงน้ำหนัก</w:t>
      </w:r>
    </w:p>
    <w:p w14:paraId="04B9F8F8" w14:textId="7A06F471" w:rsidR="00EA7BFF" w:rsidRPr="00EA7BFF" w:rsidRDefault="00EA7BFF" w:rsidP="00632F91">
      <w:pPr>
        <w:rPr>
          <w:rFonts w:ascii="TH SarabunPSK" w:hAnsi="TH SarabunPSK" w:cs="TH SarabunPSK"/>
          <w:color w:val="EE0000"/>
          <w:sz w:val="32"/>
          <w:szCs w:val="32"/>
          <w:cs/>
        </w:rPr>
      </w:pPr>
      <w:r w:rsidRPr="00EA7BFF"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Pr="00EA7BFF">
        <w:rPr>
          <w:rFonts w:ascii="TH SarabunPSK" w:hAnsi="TH SarabunPSK" w:cs="TH SarabunPSK"/>
          <w:color w:val="EE0000"/>
          <w:sz w:val="32"/>
          <w:szCs w:val="32"/>
        </w:rPr>
        <w:t xml:space="preserve">! </w:t>
      </w:r>
      <w:r w:rsidRPr="00EA7BFF">
        <w:rPr>
          <w:rFonts w:ascii="TH SarabunPSK" w:hAnsi="TH SarabunPSK" w:cs="TH SarabunPSK" w:hint="cs"/>
          <w:color w:val="EE0000"/>
          <w:sz w:val="32"/>
          <w:szCs w:val="32"/>
          <w:cs/>
        </w:rPr>
        <w:t>จะถ่วงน้ำหนักยังไงดี</w:t>
      </w:r>
    </w:p>
    <w:p w14:paraId="4A07712A" w14:textId="7F42DF9D" w:rsidR="008B2C04" w:rsidRPr="00632F91" w:rsidRDefault="008B2C04" w:rsidP="00632F91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3.2.3 ออกแบบและพัฒนาเว็บไซต์</w:t>
      </w:r>
    </w:p>
    <w:p w14:paraId="1653866E" w14:textId="4651EF08" w:rsidR="00EA7BFF" w:rsidRPr="00EA7BFF" w:rsidRDefault="001B30A1" w:rsidP="00EA7BFF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6" w:name="_Toc213181231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3.3 การวิเคราะห์ข้อมูล</w:t>
      </w:r>
      <w:bookmarkEnd w:id="16"/>
    </w:p>
    <w:sectPr w:rsidR="00EA7BFF" w:rsidRPr="00EA7BFF" w:rsidSect="00FD55C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ED63" w14:textId="77777777" w:rsidR="00DD42C3" w:rsidRDefault="00DD42C3" w:rsidP="00D076BA">
      <w:pPr>
        <w:spacing w:after="0"/>
      </w:pPr>
      <w:r>
        <w:separator/>
      </w:r>
    </w:p>
  </w:endnote>
  <w:endnote w:type="continuationSeparator" w:id="0">
    <w:p w14:paraId="4B9C6B3E" w14:textId="77777777" w:rsidR="00DD42C3" w:rsidRDefault="00DD42C3" w:rsidP="00D076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946E" w14:textId="77777777" w:rsidR="00DD42C3" w:rsidRDefault="00DD42C3" w:rsidP="00D076BA">
      <w:pPr>
        <w:spacing w:after="0"/>
      </w:pPr>
      <w:r>
        <w:separator/>
      </w:r>
    </w:p>
  </w:footnote>
  <w:footnote w:type="continuationSeparator" w:id="0">
    <w:p w14:paraId="0F55E2B3" w14:textId="77777777" w:rsidR="00DD42C3" w:rsidRDefault="00DD42C3" w:rsidP="00D076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2B8" w14:textId="1D8055E9" w:rsidR="006914A5" w:rsidRDefault="006914A5" w:rsidP="006914A5">
    <w:pPr>
      <w:pStyle w:val="ae"/>
      <w:ind w:right="120"/>
      <w:jc w:val="right"/>
    </w:pPr>
  </w:p>
  <w:p w14:paraId="605617DD" w14:textId="77777777" w:rsidR="00D076BA" w:rsidRDefault="00D076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46190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color w:val="000000" w:themeColor="text1"/>
        <w:sz w:val="32"/>
        <w:szCs w:val="32"/>
      </w:rPr>
    </w:sdtEndPr>
    <w:sdtContent>
      <w:p w14:paraId="79BBD342" w14:textId="2D2B917A" w:rsidR="00991FD8" w:rsidRPr="00955D20" w:rsidRDefault="00991FD8">
        <w:pPr>
          <w:pStyle w:val="ae"/>
          <w:jc w:val="right"/>
          <w:rPr>
            <w:rFonts w:ascii="TH SarabunPSK" w:hAnsi="TH SarabunPSK" w:cs="TH SarabunPSK"/>
            <w:color w:val="000000" w:themeColor="text1"/>
            <w:sz w:val="32"/>
            <w:szCs w:val="32"/>
          </w:rPr>
        </w:pP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begin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instrText>PAGE   \* MERGEFORMAT</w:instrTex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separate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  <w:lang w:val="th-TH"/>
          </w:rPr>
          <w:t>2</w: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end"/>
        </w:r>
      </w:p>
    </w:sdtContent>
  </w:sdt>
  <w:p w14:paraId="06F15CE5" w14:textId="77777777" w:rsidR="006914A5" w:rsidRDefault="00691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6D0"/>
    <w:multiLevelType w:val="hybridMultilevel"/>
    <w:tmpl w:val="16785302"/>
    <w:lvl w:ilvl="0" w:tplc="DC400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D03889"/>
    <w:multiLevelType w:val="hybridMultilevel"/>
    <w:tmpl w:val="E074810C"/>
    <w:lvl w:ilvl="0" w:tplc="BF84E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28B19CD"/>
    <w:multiLevelType w:val="multilevel"/>
    <w:tmpl w:val="435EFF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E00256D"/>
    <w:multiLevelType w:val="hybridMultilevel"/>
    <w:tmpl w:val="B5D65C4A"/>
    <w:lvl w:ilvl="0" w:tplc="E974A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CA06155"/>
    <w:multiLevelType w:val="hybridMultilevel"/>
    <w:tmpl w:val="02DC3204"/>
    <w:lvl w:ilvl="0" w:tplc="7018C0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259633076">
    <w:abstractNumId w:val="2"/>
  </w:num>
  <w:num w:numId="2" w16cid:durableId="1561790726">
    <w:abstractNumId w:val="0"/>
  </w:num>
  <w:num w:numId="3" w16cid:durableId="1603764116">
    <w:abstractNumId w:val="4"/>
  </w:num>
  <w:num w:numId="4" w16cid:durableId="861823331">
    <w:abstractNumId w:val="1"/>
  </w:num>
  <w:num w:numId="5" w16cid:durableId="1679389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0"/>
    <w:rsid w:val="00005208"/>
    <w:rsid w:val="0001027E"/>
    <w:rsid w:val="00042C23"/>
    <w:rsid w:val="0004588B"/>
    <w:rsid w:val="0005601C"/>
    <w:rsid w:val="00066BA6"/>
    <w:rsid w:val="00093A1F"/>
    <w:rsid w:val="00093E87"/>
    <w:rsid w:val="000C3DE2"/>
    <w:rsid w:val="000E2494"/>
    <w:rsid w:val="000E2659"/>
    <w:rsid w:val="000F4ADB"/>
    <w:rsid w:val="000F5AAC"/>
    <w:rsid w:val="000F68D8"/>
    <w:rsid w:val="001221ED"/>
    <w:rsid w:val="001769F7"/>
    <w:rsid w:val="001B30A1"/>
    <w:rsid w:val="002101E2"/>
    <w:rsid w:val="00224061"/>
    <w:rsid w:val="00240C74"/>
    <w:rsid w:val="00251882"/>
    <w:rsid w:val="00280AED"/>
    <w:rsid w:val="00280BF2"/>
    <w:rsid w:val="002968D7"/>
    <w:rsid w:val="00297C8F"/>
    <w:rsid w:val="002D2C38"/>
    <w:rsid w:val="003044E5"/>
    <w:rsid w:val="00304C4F"/>
    <w:rsid w:val="003727AD"/>
    <w:rsid w:val="003E2F60"/>
    <w:rsid w:val="00407E02"/>
    <w:rsid w:val="00447550"/>
    <w:rsid w:val="00457586"/>
    <w:rsid w:val="0046746C"/>
    <w:rsid w:val="00472329"/>
    <w:rsid w:val="0049002E"/>
    <w:rsid w:val="0049039A"/>
    <w:rsid w:val="004A0172"/>
    <w:rsid w:val="004A04B1"/>
    <w:rsid w:val="004A189D"/>
    <w:rsid w:val="004E243B"/>
    <w:rsid w:val="004F3A4E"/>
    <w:rsid w:val="00507127"/>
    <w:rsid w:val="00526346"/>
    <w:rsid w:val="00566CD0"/>
    <w:rsid w:val="00575729"/>
    <w:rsid w:val="005A465C"/>
    <w:rsid w:val="005E2D02"/>
    <w:rsid w:val="00603ECB"/>
    <w:rsid w:val="00632F91"/>
    <w:rsid w:val="00681294"/>
    <w:rsid w:val="006914A5"/>
    <w:rsid w:val="006B7773"/>
    <w:rsid w:val="006D75E6"/>
    <w:rsid w:val="00716186"/>
    <w:rsid w:val="00744198"/>
    <w:rsid w:val="00760648"/>
    <w:rsid w:val="007606E2"/>
    <w:rsid w:val="00791065"/>
    <w:rsid w:val="007B6B82"/>
    <w:rsid w:val="007C35F9"/>
    <w:rsid w:val="007E4071"/>
    <w:rsid w:val="007F049E"/>
    <w:rsid w:val="00804C22"/>
    <w:rsid w:val="00806455"/>
    <w:rsid w:val="008067E3"/>
    <w:rsid w:val="00812885"/>
    <w:rsid w:val="008168A8"/>
    <w:rsid w:val="00841CB1"/>
    <w:rsid w:val="008633B0"/>
    <w:rsid w:val="00871CD5"/>
    <w:rsid w:val="008740BF"/>
    <w:rsid w:val="008B2C04"/>
    <w:rsid w:val="008B4D23"/>
    <w:rsid w:val="008F3055"/>
    <w:rsid w:val="008F4C76"/>
    <w:rsid w:val="008F7636"/>
    <w:rsid w:val="009103AB"/>
    <w:rsid w:val="00927606"/>
    <w:rsid w:val="00932265"/>
    <w:rsid w:val="009466F4"/>
    <w:rsid w:val="0095419F"/>
    <w:rsid w:val="00954737"/>
    <w:rsid w:val="00955D20"/>
    <w:rsid w:val="0096124B"/>
    <w:rsid w:val="0096251E"/>
    <w:rsid w:val="00991FD8"/>
    <w:rsid w:val="00A502DB"/>
    <w:rsid w:val="00A50688"/>
    <w:rsid w:val="00A776A3"/>
    <w:rsid w:val="00A8685F"/>
    <w:rsid w:val="00AD25B9"/>
    <w:rsid w:val="00AE7B05"/>
    <w:rsid w:val="00AF4B38"/>
    <w:rsid w:val="00AF7C6D"/>
    <w:rsid w:val="00B10503"/>
    <w:rsid w:val="00B11BC6"/>
    <w:rsid w:val="00B15AF9"/>
    <w:rsid w:val="00B17673"/>
    <w:rsid w:val="00B22DA7"/>
    <w:rsid w:val="00B42F6B"/>
    <w:rsid w:val="00B64418"/>
    <w:rsid w:val="00B86C9D"/>
    <w:rsid w:val="00B92724"/>
    <w:rsid w:val="00BA1B4B"/>
    <w:rsid w:val="00BB4E8D"/>
    <w:rsid w:val="00BB524D"/>
    <w:rsid w:val="00BD3922"/>
    <w:rsid w:val="00BF50D0"/>
    <w:rsid w:val="00C14F9A"/>
    <w:rsid w:val="00C75BC0"/>
    <w:rsid w:val="00D02C26"/>
    <w:rsid w:val="00D07567"/>
    <w:rsid w:val="00D076BA"/>
    <w:rsid w:val="00D10651"/>
    <w:rsid w:val="00D40DE3"/>
    <w:rsid w:val="00D46785"/>
    <w:rsid w:val="00D70B34"/>
    <w:rsid w:val="00D86551"/>
    <w:rsid w:val="00D93515"/>
    <w:rsid w:val="00DB5D3A"/>
    <w:rsid w:val="00DD2834"/>
    <w:rsid w:val="00DD42C3"/>
    <w:rsid w:val="00E0016B"/>
    <w:rsid w:val="00E019F8"/>
    <w:rsid w:val="00E55381"/>
    <w:rsid w:val="00EA7BFF"/>
    <w:rsid w:val="00EC10FA"/>
    <w:rsid w:val="00EC72FF"/>
    <w:rsid w:val="00EF2024"/>
    <w:rsid w:val="00F22F4B"/>
    <w:rsid w:val="00F6171D"/>
    <w:rsid w:val="00F66A05"/>
    <w:rsid w:val="00FA349B"/>
    <w:rsid w:val="00FB6B2A"/>
    <w:rsid w:val="00F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FB195"/>
  <w15:chartTrackingRefBased/>
  <w15:docId w15:val="{D063B49E-AE30-4403-819E-8859C26D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4A5"/>
  </w:style>
  <w:style w:type="paragraph" w:styleId="1">
    <w:name w:val="heading 1"/>
    <w:basedOn w:val="a"/>
    <w:next w:val="a"/>
    <w:link w:val="10"/>
    <w:uiPriority w:val="9"/>
    <w:qFormat/>
    <w:rsid w:val="006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1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1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14A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14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6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3B0"/>
    <w:pPr>
      <w:ind w:left="720"/>
      <w:contextualSpacing/>
    </w:pPr>
    <w:rPr>
      <w:rFonts w:cs="Cordia New"/>
      <w:szCs w:val="30"/>
    </w:rPr>
  </w:style>
  <w:style w:type="character" w:styleId="aa">
    <w:name w:val="Intense Emphasis"/>
    <w:basedOn w:val="a0"/>
    <w:uiPriority w:val="21"/>
    <w:qFormat/>
    <w:rsid w:val="006914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14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4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D076BA"/>
  </w:style>
  <w:style w:type="paragraph" w:styleId="af0">
    <w:name w:val="footer"/>
    <w:basedOn w:val="a"/>
    <w:link w:val="af1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D076BA"/>
  </w:style>
  <w:style w:type="paragraph" w:styleId="af2">
    <w:name w:val="caption"/>
    <w:basedOn w:val="a"/>
    <w:next w:val="a"/>
    <w:uiPriority w:val="35"/>
    <w:semiHidden/>
    <w:unhideWhenUsed/>
    <w:qFormat/>
    <w:rsid w:val="00691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trong"/>
    <w:basedOn w:val="a0"/>
    <w:uiPriority w:val="22"/>
    <w:qFormat/>
    <w:rsid w:val="006914A5"/>
    <w:rPr>
      <w:b/>
      <w:bCs/>
    </w:rPr>
  </w:style>
  <w:style w:type="character" w:styleId="af4">
    <w:name w:val="Emphasis"/>
    <w:basedOn w:val="a0"/>
    <w:uiPriority w:val="20"/>
    <w:qFormat/>
    <w:rsid w:val="006914A5"/>
    <w:rPr>
      <w:i/>
      <w:iCs/>
    </w:rPr>
  </w:style>
  <w:style w:type="paragraph" w:styleId="af5">
    <w:name w:val="No Spacing"/>
    <w:uiPriority w:val="1"/>
    <w:qFormat/>
    <w:rsid w:val="006914A5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6914A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6914A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6914A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unhideWhenUsed/>
    <w:qFormat/>
    <w:rsid w:val="006914A5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11BC6"/>
    <w:pPr>
      <w:spacing w:after="100" w:line="259" w:lineRule="auto"/>
      <w:ind w:left="220"/>
    </w:pPr>
    <w:rPr>
      <w:rFonts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B11BC6"/>
    <w:pPr>
      <w:spacing w:after="100" w:line="259" w:lineRule="auto"/>
    </w:pPr>
    <w:rPr>
      <w:rFonts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B11BC6"/>
    <w:pPr>
      <w:spacing w:after="100" w:line="259" w:lineRule="auto"/>
      <w:ind w:left="440"/>
    </w:pPr>
    <w:rPr>
      <w:rFonts w:cs="Times New Roman"/>
      <w:sz w:val="28"/>
      <w:szCs w:val="28"/>
      <w:cs/>
    </w:rPr>
  </w:style>
  <w:style w:type="character" w:styleId="afa">
    <w:name w:val="Hyperlink"/>
    <w:basedOn w:val="a0"/>
    <w:uiPriority w:val="99"/>
    <w:unhideWhenUsed/>
    <w:rsid w:val="00955D20"/>
    <w:rPr>
      <w:color w:val="0563C1" w:themeColor="hyperlink"/>
      <w:u w:val="single"/>
    </w:rPr>
  </w:style>
  <w:style w:type="paragraph" w:styleId="afb">
    <w:name w:val="Date"/>
    <w:basedOn w:val="a"/>
    <w:next w:val="a"/>
    <w:link w:val="afc"/>
    <w:uiPriority w:val="99"/>
    <w:semiHidden/>
    <w:unhideWhenUsed/>
    <w:rsid w:val="000E2659"/>
    <w:rPr>
      <w:szCs w:val="30"/>
    </w:rPr>
  </w:style>
  <w:style w:type="character" w:customStyle="1" w:styleId="afc">
    <w:name w:val="วันที่ อักขระ"/>
    <w:basedOn w:val="a0"/>
    <w:link w:val="afb"/>
    <w:uiPriority w:val="99"/>
    <w:semiHidden/>
    <w:rsid w:val="000E2659"/>
    <w:rPr>
      <w:szCs w:val="30"/>
    </w:rPr>
  </w:style>
  <w:style w:type="table" w:styleId="afd">
    <w:name w:val="Table Grid"/>
    <w:basedOn w:val="a1"/>
    <w:uiPriority w:val="39"/>
    <w:rsid w:val="00F6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Placeholder Text"/>
    <w:basedOn w:val="a0"/>
    <w:uiPriority w:val="99"/>
    <w:semiHidden/>
    <w:rsid w:val="005A46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472-5A44-4154-851D-3E7F561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Thpa Hire-Purchase Thpa</dc:creator>
  <cp:keywords/>
  <dc:description/>
  <cp:lastModifiedBy>Thpa Hire-Purchase Thpa</cp:lastModifiedBy>
  <cp:revision>49</cp:revision>
  <dcterms:created xsi:type="dcterms:W3CDTF">2025-10-30T14:23:00Z</dcterms:created>
  <dcterms:modified xsi:type="dcterms:W3CDTF">2025-11-14T05:24:00Z</dcterms:modified>
</cp:coreProperties>
</file>