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2248-1555997542763"/>
      <w:bookmarkEnd w:id="0"/>
      <w:r>
        <w:rPr>
          <w:lang w:val="en-US" w:eastAsia="zh-CN"/>
        </w:rPr>
        <w:t>1、Java中的Error和Exception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4F4F4F"/>
          <w:kern w:val="0"/>
          <w:sz w:val="24"/>
          <w:szCs w:val="24"/>
          <w:shd w:val="clear" w:fill="FFFFFF"/>
          <w:lang w:val="en-US" w:eastAsia="zh-CN" w:bidi="ar"/>
        </w:rPr>
        <w:t>①Error和Exception的联系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继承结构：Error和Exception都是继承于Throwable，RuntimeException继承自Exception。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Error和RuntimeException及其子类称为未检查异常（Unchecked exception），其它异常成为受检查异常（Checked Exception）。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4F4F4F"/>
          <w:kern w:val="0"/>
          <w:sz w:val="24"/>
          <w:szCs w:val="24"/>
          <w:shd w:val="clear" w:fill="FFFFFF"/>
          <w:lang w:val="en-US" w:eastAsia="zh-CN" w:bidi="ar"/>
        </w:rPr>
        <w:t>②Error和Exception的区别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Error类一般是指与虚拟机相关的问题，如系统崩溃，虚拟机错误，内存空间不足，方法调用栈溢出等。如java.lang.StackOverFlowError和Java.lang.OutOfMemoryError。对于这类错误，Java编译器不去检查他们。对于这类错误的导致的应用程序中断，仅靠程序本身无法恢复和预防，遇到这样的错误，建议让程序终止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Exception类表示程序可以处理的异常，可以捕获且可能恢复。遇到这类异常，应该尽可能处理异常，使程序恢复运行，而不应该随意终止异常。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4F4F4F"/>
          <w:kern w:val="0"/>
          <w:sz w:val="24"/>
          <w:szCs w:val="24"/>
          <w:shd w:val="clear" w:fill="FFFFFF"/>
          <w:lang w:val="en-US" w:eastAsia="zh-CN" w:bidi="ar"/>
        </w:rPr>
        <w:t>③运行时异常和受检查的异常</w:t>
      </w: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：Exception又分为运行时异常（Runtime Exception）和受检查的异常(Checked Exception )。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RuntimeException：其特点是Java编译器不去检查它，也就是说，当程序中可能出现这类异常时，即使没有用try……catch捕获，也没有用throws抛出，还是会编译通过，如除数为零的ArithmeticException、错误的类型转换、数组越界访问和试图访问空指针等。处理RuntimeException的原则是：如果出现RuntimeException，那么一定是程序员的错误。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受检查的异常（IOException等）：这类异常如果没有try……catch也没有throws抛出，编译是通不过的。这类异常一般是外部错误，例如文件找不到、试图从文件尾后读取数据等，这并不是程序本身的错误，而是在应用环境中出现的外部错误。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4F4F4F"/>
          <w:kern w:val="0"/>
          <w:sz w:val="24"/>
          <w:szCs w:val="24"/>
          <w:shd w:val="clear" w:fill="FFFFFF"/>
          <w:lang w:val="en-US" w:eastAsia="zh-CN" w:bidi="ar"/>
        </w:rPr>
        <w:t>④throw 和 throws两个关键字有什么不同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throw 是用来抛出任意异常的，你可以抛出任意 Throwable，包括自定义的异常类对象；throws总是出现在一个函数头中，用来标明该成员函数可能抛出的各种异常。如果方法抛出了异常，那么调用这个方法的时候就需要处理这个异常。</w:t>
      </w:r>
    </w:p>
    <w:p>
      <w:pPr>
        <w:keepNext w:val="0"/>
        <w:keepLines w:val="0"/>
        <w:widowControl/>
        <w:suppressLineNumbers w:val="0"/>
        <w:spacing w:line="20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bCs/>
          <w:color w:val="4F4F4F"/>
          <w:kern w:val="0"/>
          <w:sz w:val="24"/>
          <w:szCs w:val="24"/>
          <w:shd w:val="clear" w:fill="FFFFFF"/>
          <w:lang w:val="en-US" w:eastAsia="zh-CN" w:bidi="ar"/>
        </w:rPr>
        <w:t>⑤try-catch-finally-return执行顺序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1、不管是否有异常产生，finally块中代码都会执行；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2、当try和catch中有return语句时，finally块仍然会执行；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3、finally是在return后面的表达式运算后执行的，所以函数返回值是在finally执行前确定的。无论finally中的代码怎么样，返回的值都不会改变，仍然是之前return语句中保存的值；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4、finally中最好不要包含return，否则程序会提前退出，返回值不是try或catch中保存的返回值。</w:t>
      </w:r>
    </w:p>
    <w:p>
      <w:pPr>
        <w:pStyle w:val="2"/>
        <w:bidi w:val="0"/>
        <w:rPr>
          <w:rFonts w:ascii="Times New Roman" w:hAnsi="Times New Roman" w:eastAsia="宋体" w:cs="Times New Roman"/>
          <w:b/>
          <w:lang w:val="en-US" w:eastAsia="zh-CN"/>
        </w:rPr>
      </w:pPr>
      <w:r>
        <w:rPr>
          <w:rFonts w:ascii="Times New Roman" w:hAnsi="Times New Roman" w:eastAsia="宋体" w:cs="Times New Roman"/>
          <w:b/>
          <w:lang w:val="en-US" w:eastAsia="zh-CN"/>
        </w:rPr>
        <w:t>2、linux一个文件中重复字个数：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 xml:space="preserve"># grep -o </w:t>
      </w: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'字段' 文件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| wc -l</w:t>
      </w:r>
    </w:p>
    <w:p>
      <w:pPr>
        <w:pStyle w:val="2"/>
        <w:bidi w:val="0"/>
        <w:rPr>
          <w:rFonts w:ascii="Times New Roman" w:hAnsi="Times New Roman" w:eastAsia="宋体" w:cs="Times New Roman"/>
          <w:b/>
          <w:lang w:val="en-US" w:eastAsia="zh-CN"/>
        </w:rPr>
      </w:pPr>
      <w:r>
        <w:rPr>
          <w:rFonts w:ascii="Times New Roman" w:hAnsi="Times New Roman" w:eastAsia="宋体" w:cs="Times New Roman"/>
          <w:b/>
          <w:lang w:val="en-US" w:eastAsia="zh-CN"/>
        </w:rPr>
        <w:t>3、他人经验：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①接口测试测试点：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1、接口连通性测试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2、字段格式校验（根据数据库字段类型和长度，进行等价类、边界值自动匹配）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3、必填字段缺失校验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4、空串、特殊字符串、随机字符串请求报文发送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5、模拟唯一性数据重复发送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6、满足符合格式要求但非有效性数据的请求报文（卡号、客户账户异常等情况）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7、按接口字段进行分支覆盖（字段逻辑值因果关系组合）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8、模拟接口处理超时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9、报文响应结果检查（字符串校验、正则表达式校验等）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10、服务器日志校验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11、数据库数据校验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12、加密字段使用明文请求传输</w:t>
      </w:r>
    </w:p>
    <w:p>
      <w:pPr>
        <w:pStyle w:val="2"/>
        <w:bidi w:val="0"/>
        <w:rPr>
          <w:rFonts w:ascii="Times New Roman" w:hAnsi="Times New Roman" w:eastAsia="宋体" w:cs="Times New Roman"/>
          <w:b/>
          <w:lang w:val="en-US" w:eastAsia="zh-CN"/>
        </w:rPr>
      </w:pPr>
      <w:r>
        <w:rPr>
          <w:rFonts w:ascii="Times New Roman" w:hAnsi="Times New Roman" w:eastAsia="宋体" w:cs="Times New Roman"/>
          <w:b/>
          <w:lang w:val="en-US" w:eastAsia="zh-CN"/>
        </w:rPr>
        <w:t>4、当遇到工作量大的情况，不能用加班、加人时，怎么处理？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①在之前闲暇的时候，通过自动化将繁琐重复的工作进行自动化处理，当紧急工作来时，就会有更多的时间处理，用空间换时间。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color w:val="4F4F4F"/>
          <w:sz w:val="24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②灵活配置，和开发经理沟通，对本次上线的功能加开关，后续在规定时间内，对充分完成测试的功能模块依次打开开关。</w:t>
      </w:r>
    </w:p>
    <w:p>
      <w:pPr>
        <w:rPr>
          <w:color w:val="4F4F4F"/>
          <w:sz w:val="24"/>
        </w:rPr>
      </w:pPr>
    </w:p>
    <w:p>
      <w:pPr>
        <w:pStyle w:val="2"/>
        <w:bidi w:val="0"/>
        <w:rPr>
          <w:rFonts w:ascii="Times New Roman" w:hAnsi="Times New Roman" w:eastAsia="宋体" w:cs="Times New Roman"/>
          <w:b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5</w:t>
      </w:r>
      <w:r>
        <w:rPr>
          <w:rFonts w:ascii="Times New Roman" w:hAnsi="Times New Roman" w:eastAsia="宋体" w:cs="Times New Roman"/>
          <w:b/>
          <w:lang w:val="en-US" w:eastAsia="zh-CN"/>
        </w:rPr>
        <w:t>、请针对此应用设计测试用例。</w:t>
      </w:r>
    </w:p>
    <w:p>
      <w:pPr>
        <w:ind w:firstLine="500" w:firstLineChars="0"/>
      </w:pPr>
      <w:r>
        <w:rPr>
          <w:color w:val="4F4F4F"/>
          <w:sz w:val="24"/>
        </w:rPr>
        <w:t>话费充值是MIUI系统软件小米钱包中的一个应用，其主要功能是对用户输入的手机号进行话费充值，充值金额为30、50和100元。</w:t>
      </w:r>
      <w:bookmarkStart w:id="1" w:name="8766-1555997599997"/>
      <w:bookmarkEnd w:id="1"/>
      <w:r>
        <w:rPr>
          <w:color w:val="4F4F4F"/>
          <w:sz w:val="24"/>
        </w:rPr>
        <w:t>答：建议从功能性、UI、性能、网络和安全性等方面综合考虑。</w:t>
      </w:r>
    </w:p>
    <w:p>
      <w:bookmarkStart w:id="2" w:name="7244-1555997603082"/>
      <w:bookmarkEnd w:id="2"/>
      <w:r>
        <w:rPr>
          <w:color w:val="4F4F4F"/>
          <w:sz w:val="24"/>
        </w:rPr>
        <w:t>①功能性：</w:t>
      </w:r>
    </w:p>
    <w:p>
      <w:pPr>
        <w:ind w:firstLine="420"/>
      </w:pPr>
      <w:bookmarkStart w:id="3" w:name="3492-1555997603082"/>
      <w:bookmarkEnd w:id="3"/>
      <w:r>
        <w:rPr>
          <w:color w:val="4F4F4F"/>
          <w:sz w:val="24"/>
        </w:rPr>
        <w:t>正常场景，包括话费充值各个运营商（移动、联通、电信）主流程是否能完成，用户扣款是否成功、扣款金额是否正确，手机话费是否成功充值</w:t>
      </w:r>
    </w:p>
    <w:p>
      <w:pPr>
        <w:ind w:firstLine="420"/>
      </w:pPr>
      <w:bookmarkStart w:id="4" w:name="5119-1555997603082"/>
      <w:bookmarkEnd w:id="4"/>
      <w:r>
        <w:rPr>
          <w:color w:val="4F4F4F"/>
          <w:sz w:val="24"/>
        </w:rPr>
        <w:t>异常场景，包括输入手机号无效、不存在或者已注销是否有相应提示，</w:t>
      </w:r>
    </w:p>
    <w:p>
      <w:bookmarkStart w:id="5" w:name="5265-1555997603082"/>
      <w:bookmarkEnd w:id="5"/>
      <w:r>
        <w:rPr>
          <w:color w:val="4F4F4F"/>
          <w:sz w:val="24"/>
        </w:rPr>
        <w:t>充值失败是否有相应提示、是否无扣款</w:t>
      </w:r>
    </w:p>
    <w:p>
      <w:pPr>
        <w:ind w:firstLine="420"/>
      </w:pPr>
      <w:bookmarkStart w:id="6" w:name="7473-1555997603082"/>
      <w:bookmarkEnd w:id="6"/>
      <w:r>
        <w:rPr>
          <w:color w:val="4F4F4F"/>
          <w:sz w:val="24"/>
        </w:rPr>
        <w:t>系统交互，包括电话短信等意外中断，APP切换，强制关机等情况，应用是否能正常退出或继续</w:t>
      </w:r>
    </w:p>
    <w:p>
      <w:bookmarkStart w:id="7" w:name="6360-1555997603082"/>
      <w:bookmarkEnd w:id="7"/>
      <w:r>
        <w:rPr>
          <w:color w:val="4F4F4F"/>
          <w:sz w:val="24"/>
        </w:rPr>
        <w:t>②UI：</w:t>
      </w:r>
    </w:p>
    <w:p>
      <w:pPr>
        <w:ind w:firstLine="420"/>
      </w:pPr>
      <w:bookmarkStart w:id="8" w:name="9172-1555997603082"/>
      <w:bookmarkEnd w:id="8"/>
      <w:r>
        <w:rPr>
          <w:color w:val="4F4F4F"/>
          <w:sz w:val="24"/>
        </w:rPr>
        <w:t>页面设计是否合理，控件是否正常显示，界面是否无错别字</w:t>
      </w:r>
    </w:p>
    <w:p>
      <w:pPr>
        <w:ind w:firstLine="420"/>
      </w:pPr>
      <w:bookmarkStart w:id="9" w:name="4462-1555997603082"/>
      <w:bookmarkEnd w:id="9"/>
      <w:r>
        <w:rPr>
          <w:color w:val="4F4F4F"/>
          <w:sz w:val="24"/>
        </w:rPr>
        <w:t>操作是否流畅</w:t>
      </w:r>
    </w:p>
    <w:p>
      <w:pPr>
        <w:ind w:firstLine="420"/>
      </w:pPr>
      <w:bookmarkStart w:id="10" w:name="9599-1555997603082"/>
      <w:bookmarkEnd w:id="10"/>
      <w:r>
        <w:rPr>
          <w:color w:val="4F4F4F"/>
          <w:sz w:val="24"/>
        </w:rPr>
        <w:t>横竖屏切换是否正常</w:t>
      </w:r>
    </w:p>
    <w:p>
      <w:pPr>
        <w:ind w:firstLine="420"/>
      </w:pPr>
      <w:bookmarkStart w:id="11" w:name="1841-1555997603082"/>
      <w:bookmarkEnd w:id="11"/>
      <w:r>
        <w:rPr>
          <w:color w:val="4F4F4F"/>
          <w:sz w:val="24"/>
        </w:rPr>
        <w:t>不同字体下显示是否正常</w:t>
      </w:r>
    </w:p>
    <w:p>
      <w:bookmarkStart w:id="12" w:name="7091-1555997603082"/>
      <w:bookmarkEnd w:id="12"/>
      <w:r>
        <w:rPr>
          <w:color w:val="4F4F4F"/>
          <w:sz w:val="24"/>
        </w:rPr>
        <w:t>③性能：</w:t>
      </w:r>
    </w:p>
    <w:p>
      <w:pPr>
        <w:ind w:firstLine="420"/>
      </w:pPr>
      <w:bookmarkStart w:id="13" w:name="1193-1555997603082"/>
      <w:bookmarkEnd w:id="13"/>
      <w:r>
        <w:rPr>
          <w:color w:val="4F4F4F"/>
          <w:sz w:val="24"/>
        </w:rPr>
        <w:t>多台手机同时访问应用是否正常，同一台手机多次打开应用是否正常</w:t>
      </w:r>
    </w:p>
    <w:p>
      <w:pPr>
        <w:ind w:firstLine="420"/>
      </w:pPr>
      <w:bookmarkStart w:id="14" w:name="1781-1555997603082"/>
      <w:bookmarkEnd w:id="14"/>
      <w:r>
        <w:rPr>
          <w:color w:val="4F4F4F"/>
          <w:sz w:val="24"/>
        </w:rPr>
        <w:t>应用运行的内存消耗和cpu消耗，后台长时间运行的耗电量、耗流量</w:t>
      </w:r>
    </w:p>
    <w:p>
      <w:pPr>
        <w:ind w:firstLine="420"/>
      </w:pPr>
      <w:bookmarkStart w:id="15" w:name="2439-1555997603082"/>
      <w:bookmarkEnd w:id="15"/>
      <w:r>
        <w:rPr>
          <w:color w:val="4F4F4F"/>
          <w:sz w:val="24"/>
        </w:rPr>
        <w:t>首次和多次打开应用的响应时间</w:t>
      </w:r>
    </w:p>
    <w:p>
      <w:pPr>
        <w:ind w:firstLine="420"/>
      </w:pPr>
      <w:bookmarkStart w:id="16" w:name="2455-1555997603082"/>
      <w:bookmarkEnd w:id="16"/>
      <w:r>
        <w:rPr>
          <w:color w:val="4F4F4F"/>
          <w:sz w:val="24"/>
        </w:rPr>
        <w:t>不同机型（屏幕分辨率和品牌等）的兼容性</w:t>
      </w:r>
    </w:p>
    <w:p>
      <w:pPr>
        <w:ind w:firstLine="420"/>
      </w:pPr>
      <w:bookmarkStart w:id="17" w:name="7663-1555997603082"/>
      <w:bookmarkEnd w:id="17"/>
      <w:r>
        <w:rPr>
          <w:color w:val="4F4F4F"/>
          <w:sz w:val="24"/>
        </w:rPr>
        <w:t>应用长时间操作的稳定性（Monkey测试）</w:t>
      </w:r>
    </w:p>
    <w:p>
      <w:bookmarkStart w:id="18" w:name="7151-1555997603082"/>
      <w:bookmarkEnd w:id="18"/>
      <w:r>
        <w:rPr>
          <w:color w:val="4F4F4F"/>
          <w:sz w:val="24"/>
        </w:rPr>
        <w:t>④网络：</w:t>
      </w:r>
    </w:p>
    <w:p>
      <w:pPr>
        <w:ind w:firstLine="420"/>
      </w:pPr>
      <w:bookmarkStart w:id="19" w:name="7344-1555997603082"/>
      <w:bookmarkEnd w:id="19"/>
      <w:r>
        <w:rPr>
          <w:color w:val="4F4F4F"/>
          <w:sz w:val="24"/>
        </w:rPr>
        <w:t>网络切换（3G、4G、Wifi）、弱网、低电量场景下是否正常</w:t>
      </w:r>
    </w:p>
    <w:p>
      <w:bookmarkStart w:id="20" w:name="4726-1555997603082"/>
      <w:bookmarkEnd w:id="20"/>
      <w:r>
        <w:rPr>
          <w:color w:val="4F4F4F"/>
          <w:sz w:val="24"/>
        </w:rPr>
        <w:t>⑤安全性：</w:t>
      </w:r>
    </w:p>
    <w:p>
      <w:pPr>
        <w:ind w:firstLine="420"/>
      </w:pPr>
      <w:bookmarkStart w:id="21" w:name="2130-1555997603082"/>
      <w:bookmarkEnd w:id="21"/>
      <w:r>
        <w:rPr>
          <w:color w:val="4F4F4F"/>
          <w:sz w:val="24"/>
        </w:rPr>
        <w:t>话费充值支付时页面密码是否明文显示</w:t>
      </w:r>
    </w:p>
    <w:p>
      <w:pPr>
        <w:ind w:firstLine="420"/>
      </w:pPr>
      <w:bookmarkStart w:id="22" w:name="2457-1555997603082"/>
      <w:bookmarkEnd w:id="22"/>
      <w:r>
        <w:rPr>
          <w:color w:val="4F4F4F"/>
          <w:sz w:val="24"/>
        </w:rPr>
        <w:t>网络后台传输请求信息时是否加密（包括充值金额、用户密码、手机号等敏感信息）</w:t>
      </w:r>
    </w:p>
    <w:p>
      <w:pPr>
        <w:pStyle w:val="2"/>
        <w:bidi w:val="0"/>
        <w:rPr>
          <w:rFonts w:ascii="Times New Roman" w:hAnsi="Times New Roman" w:eastAsia="宋体" w:cs="Times New Roman"/>
          <w:b/>
          <w:lang w:val="en-US" w:eastAsia="zh-CN"/>
        </w:rPr>
      </w:pPr>
      <w:bookmarkStart w:id="23" w:name="9350-1555997603082"/>
      <w:bookmarkEnd w:id="23"/>
      <w:r>
        <w:rPr>
          <w:rFonts w:hint="eastAsia" w:ascii="Times New Roman" w:hAnsi="Times New Roman" w:eastAsia="宋体" w:cs="Times New Roman"/>
          <w:b/>
          <w:lang w:val="en-US" w:eastAsia="zh-CN"/>
        </w:rPr>
        <w:t>6、</w:t>
      </w:r>
      <w:bookmarkStart w:id="31" w:name="_GoBack"/>
      <w:bookmarkEnd w:id="31"/>
      <w:r>
        <w:rPr>
          <w:rFonts w:ascii="Times New Roman" w:hAnsi="Times New Roman" w:eastAsia="宋体" w:cs="Times New Roman"/>
          <w:b/>
          <w:lang w:val="en-US" w:eastAsia="zh-CN"/>
        </w:rPr>
        <w:t>QPS和响应时间</w:t>
      </w:r>
    </w:p>
    <w:p>
      <w:pPr>
        <w:numPr>
          <w:numId w:val="0"/>
        </w:numPr>
        <w:ind w:firstLine="500" w:firstLineChars="0"/>
      </w:pPr>
      <w:r>
        <w:rPr>
          <w:color w:val="4F4F4F"/>
          <w:sz w:val="24"/>
        </w:rPr>
        <w:t>性能是衡量服务质量高低的一个重要标准，因此性能测试至关重要，QPS（每秒系统处理事务数）和响应时间是两个重要的性能关注指标。请画出QPS和响应时间随着服务请求数不断增多的趋势图，并做简单说明。</w:t>
      </w:r>
    </w:p>
    <w:p>
      <w:bookmarkStart w:id="24" w:name="6918-1555997921937"/>
      <w:bookmarkEnd w:id="24"/>
      <w:r>
        <w:rPr>
          <w:color w:val="4F4F4F"/>
          <w:sz w:val="24"/>
        </w:rPr>
        <w:t>答：①QPS与服务请求数关系</w:t>
      </w:r>
    </w:p>
    <w:p>
      <w:bookmarkStart w:id="25" w:name="8955-1555997922180"/>
      <w:bookmarkEnd w:id="25"/>
      <w:r>
        <w:rPr>
          <w:color w:val="4F4F4F"/>
          <w:sz w:val="24"/>
        </w:rPr>
        <w:t>当服务请求数较少时，QPS较小；随着服务请求数增多，QPS以类似抛物线上升；当服务请求数达到X1时，QPS达到最大值Q1；继续增大服务请求数，QPS处于平稳并略有下降；当服务请求数增大到X2，系统此时出现连接超时，甚至崩溃时，QPS急剧下降。</w:t>
      </w:r>
    </w:p>
    <w:p>
      <w:bookmarkStart w:id="26" w:name="4431-1555998114846"/>
      <w:bookmarkEnd w:id="26"/>
      <w:r>
        <w:drawing>
          <wp:inline distT="0" distB="0" distL="0" distR="0">
            <wp:extent cx="4597400" cy="3023235"/>
            <wp:effectExtent l="0" t="0" r="12700" b="571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02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id="27" w:name="6018-1555997933474"/>
      <w:bookmarkEnd w:id="27"/>
      <w:r>
        <w:rPr>
          <w:color w:val="4F4F4F"/>
          <w:sz w:val="24"/>
        </w:rPr>
        <w:t>②响应时间与服务请求数关系</w:t>
      </w:r>
    </w:p>
    <w:p>
      <w:bookmarkStart w:id="28" w:name="6328-1555997933474"/>
      <w:bookmarkEnd w:id="28"/>
      <w:r>
        <w:rPr>
          <w:color w:val="4F4F4F"/>
          <w:sz w:val="24"/>
        </w:rPr>
        <w:t>当服务请求数较少时，响应时间较短；随着服务请求数增多，响应时间缓慢增加；当服务请求数达到X1时，响应时间增速加大；继续增大服务请求数，响应时间快速增加；当服务请求数增大到X2，系统此时出现连接超时，甚至崩溃时，响应时间急剧增大甚至无响应。</w:t>
      </w:r>
    </w:p>
    <w:p>
      <w:bookmarkStart w:id="29" w:name="1040-1555998134946"/>
      <w:bookmarkEnd w:id="29"/>
      <w:r>
        <w:drawing>
          <wp:inline distT="0" distB="0" distL="0" distR="0">
            <wp:extent cx="4508500" cy="2830830"/>
            <wp:effectExtent l="0" t="0" r="6350" b="762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8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" w:name="6750-1555998134946"/>
      <w:bookmarkEnd w:id="3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FD34F7"/>
    <w:rsid w:val="304003C1"/>
    <w:rsid w:val="37AB271A"/>
    <w:rsid w:val="44C75133"/>
    <w:rsid w:val="47A17F0C"/>
    <w:rsid w:val="51623D70"/>
    <w:rsid w:val="788D43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Times New Roman" w:hAnsi="Times New Roman" w:eastAsia="宋体"/>
      <w:b/>
      <w:kern w:val="44"/>
      <w:sz w:val="3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2021-12-01T08:03:00Z</dcterms:created>
  <dc:creator>Apache POI</dc:creator>
  <cp:lastModifiedBy>弎零肆捌</cp:lastModifiedBy>
  <dcterms:modified xsi:type="dcterms:W3CDTF">2021-12-01T08:12:33Z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954791FEFBD54C529008962F59EF228E</vt:lpwstr>
  </property>
</Properties>
</file>