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07C" w:rsidRPr="00A36B29" w:rsidRDefault="004A407C" w:rsidP="004A407C">
      <w:pPr>
        <w:tabs>
          <w:tab w:val="center" w:pos="4677"/>
          <w:tab w:val="left" w:pos="7940"/>
        </w:tabs>
        <w:jc w:val="center"/>
        <w:rPr>
          <w:b/>
          <w:sz w:val="28"/>
          <w:szCs w:val="28"/>
        </w:rPr>
      </w:pPr>
      <w:r w:rsidRPr="00A36B29">
        <w:rPr>
          <w:b/>
          <w:sz w:val="28"/>
          <w:szCs w:val="28"/>
        </w:rPr>
        <w:t>МУНИЦИПАЛЬНОЕ ОБРАЗОВАНИЕ</w:t>
      </w:r>
    </w:p>
    <w:p w:rsidR="004A407C" w:rsidRPr="00A36B29" w:rsidRDefault="004A407C" w:rsidP="004A407C">
      <w:pPr>
        <w:tabs>
          <w:tab w:val="center" w:pos="4677"/>
          <w:tab w:val="left" w:pos="7940"/>
        </w:tabs>
        <w:jc w:val="center"/>
        <w:rPr>
          <w:b/>
          <w:sz w:val="28"/>
          <w:szCs w:val="28"/>
        </w:rPr>
      </w:pPr>
      <w:r w:rsidRPr="00A36B29">
        <w:rPr>
          <w:b/>
          <w:sz w:val="28"/>
          <w:szCs w:val="28"/>
        </w:rPr>
        <w:t>ЛЮБАНСКОЕ ГОРОДСКОЕ ПОСЕЛЕНИЕ</w:t>
      </w:r>
    </w:p>
    <w:p w:rsidR="004A407C" w:rsidRPr="00A36B29" w:rsidRDefault="004A407C" w:rsidP="004A407C">
      <w:pPr>
        <w:tabs>
          <w:tab w:val="center" w:pos="4677"/>
          <w:tab w:val="left" w:pos="7940"/>
        </w:tabs>
        <w:jc w:val="center"/>
        <w:rPr>
          <w:b/>
          <w:sz w:val="28"/>
          <w:szCs w:val="28"/>
        </w:rPr>
      </w:pPr>
      <w:r w:rsidRPr="00A36B29">
        <w:rPr>
          <w:b/>
          <w:sz w:val="28"/>
          <w:szCs w:val="28"/>
        </w:rPr>
        <w:t>ТОСНЕНСКОГО РАЙОНА ЛЕНИНГРАДСКОЙ ОБЛАСТИ</w:t>
      </w:r>
    </w:p>
    <w:p w:rsidR="004A407C" w:rsidRPr="00A36B29" w:rsidRDefault="004A407C" w:rsidP="004A407C">
      <w:pPr>
        <w:tabs>
          <w:tab w:val="center" w:pos="4677"/>
          <w:tab w:val="left" w:pos="7940"/>
        </w:tabs>
        <w:jc w:val="center"/>
        <w:rPr>
          <w:b/>
          <w:sz w:val="28"/>
          <w:szCs w:val="28"/>
        </w:rPr>
      </w:pPr>
    </w:p>
    <w:p w:rsidR="004A407C" w:rsidRPr="00A36B29" w:rsidRDefault="004A407C" w:rsidP="004A407C">
      <w:pPr>
        <w:tabs>
          <w:tab w:val="center" w:pos="4677"/>
          <w:tab w:val="left" w:pos="7940"/>
        </w:tabs>
        <w:jc w:val="center"/>
        <w:rPr>
          <w:b/>
          <w:sz w:val="28"/>
          <w:szCs w:val="28"/>
        </w:rPr>
      </w:pPr>
      <w:r w:rsidRPr="00A36B29">
        <w:rPr>
          <w:b/>
          <w:sz w:val="28"/>
          <w:szCs w:val="28"/>
        </w:rPr>
        <w:t>ГЛАВА</w:t>
      </w:r>
    </w:p>
    <w:p w:rsidR="004A407C" w:rsidRPr="00A36B29" w:rsidRDefault="004A407C" w:rsidP="004A407C">
      <w:pPr>
        <w:tabs>
          <w:tab w:val="center" w:pos="4677"/>
          <w:tab w:val="left" w:pos="7940"/>
        </w:tabs>
        <w:jc w:val="center"/>
        <w:rPr>
          <w:b/>
          <w:sz w:val="28"/>
          <w:szCs w:val="28"/>
        </w:rPr>
      </w:pPr>
      <w:r w:rsidRPr="00A36B29">
        <w:rPr>
          <w:b/>
          <w:sz w:val="28"/>
          <w:szCs w:val="28"/>
        </w:rPr>
        <w:t>ЛЮБАНСКОГО ГОРОДСКОГО ПОСЕЛЕНИЯ</w:t>
      </w:r>
    </w:p>
    <w:p w:rsidR="004A407C" w:rsidRPr="00A36B29" w:rsidRDefault="004A407C" w:rsidP="004A407C">
      <w:pPr>
        <w:tabs>
          <w:tab w:val="center" w:pos="4677"/>
          <w:tab w:val="left" w:pos="7940"/>
        </w:tabs>
        <w:jc w:val="center"/>
        <w:rPr>
          <w:b/>
          <w:sz w:val="28"/>
          <w:szCs w:val="28"/>
        </w:rPr>
      </w:pPr>
    </w:p>
    <w:p w:rsidR="004A407C" w:rsidRPr="00A36B29" w:rsidRDefault="004A407C" w:rsidP="004A407C">
      <w:pPr>
        <w:tabs>
          <w:tab w:val="center" w:pos="4677"/>
          <w:tab w:val="left" w:pos="7940"/>
        </w:tabs>
        <w:jc w:val="center"/>
        <w:rPr>
          <w:b/>
          <w:sz w:val="28"/>
          <w:szCs w:val="28"/>
        </w:rPr>
      </w:pPr>
      <w:r w:rsidRPr="00A36B29">
        <w:rPr>
          <w:b/>
          <w:sz w:val="28"/>
          <w:szCs w:val="28"/>
        </w:rPr>
        <w:t>ПОСТАНОВЛЕНИЕ</w:t>
      </w:r>
    </w:p>
    <w:p w:rsidR="004A407C" w:rsidRPr="00A36B29" w:rsidRDefault="004A407C" w:rsidP="004A407C">
      <w:pPr>
        <w:tabs>
          <w:tab w:val="center" w:pos="4677"/>
          <w:tab w:val="left" w:pos="7940"/>
        </w:tabs>
        <w:jc w:val="center"/>
        <w:rPr>
          <w:b/>
          <w:sz w:val="28"/>
          <w:szCs w:val="28"/>
        </w:rPr>
      </w:pPr>
    </w:p>
    <w:p w:rsidR="004A407C" w:rsidRPr="00A36B29" w:rsidRDefault="004A407C" w:rsidP="004A407C">
      <w:pPr>
        <w:tabs>
          <w:tab w:val="center" w:pos="4677"/>
          <w:tab w:val="left" w:pos="7940"/>
        </w:tabs>
        <w:rPr>
          <w:b/>
          <w:sz w:val="28"/>
          <w:szCs w:val="28"/>
        </w:rPr>
      </w:pPr>
      <w:r w:rsidRPr="00A36B29">
        <w:rPr>
          <w:b/>
          <w:sz w:val="28"/>
          <w:szCs w:val="28"/>
        </w:rPr>
        <w:tab/>
      </w:r>
      <w:r w:rsidRPr="00A36B29">
        <w:rPr>
          <w:b/>
          <w:sz w:val="28"/>
          <w:szCs w:val="28"/>
        </w:rPr>
        <w:tab/>
      </w:r>
    </w:p>
    <w:p w:rsidR="004A407C" w:rsidRPr="00D32D97" w:rsidRDefault="004A407C" w:rsidP="004A407C">
      <w:pPr>
        <w:tabs>
          <w:tab w:val="center" w:pos="4677"/>
          <w:tab w:val="left" w:pos="7940"/>
        </w:tabs>
        <w:rPr>
          <w:b/>
          <w:sz w:val="28"/>
          <w:szCs w:val="28"/>
        </w:rPr>
      </w:pPr>
    </w:p>
    <w:p w:rsidR="004A407C" w:rsidRPr="00D50AE0" w:rsidRDefault="00DF7E42" w:rsidP="004A407C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от </w:t>
      </w:r>
      <w:r w:rsidR="003B0352" w:rsidRPr="003B0352">
        <w:rPr>
          <w:sz w:val="28"/>
          <w:szCs w:val="28"/>
          <w:u w:val="single"/>
        </w:rPr>
        <w:t>30</w:t>
      </w:r>
      <w:r w:rsidR="003B0352">
        <w:rPr>
          <w:sz w:val="28"/>
          <w:szCs w:val="28"/>
          <w:u w:val="single"/>
        </w:rPr>
        <w:t>.</w:t>
      </w:r>
      <w:r w:rsidR="003B0352" w:rsidRPr="003B0352">
        <w:rPr>
          <w:sz w:val="28"/>
          <w:szCs w:val="28"/>
          <w:u w:val="single"/>
        </w:rPr>
        <w:t>03</w:t>
      </w:r>
      <w:r w:rsidR="003B0352">
        <w:rPr>
          <w:sz w:val="28"/>
          <w:szCs w:val="28"/>
          <w:u w:val="single"/>
        </w:rPr>
        <w:t>.2018</w:t>
      </w:r>
      <w:r w:rsidR="00D32D97">
        <w:rPr>
          <w:sz w:val="28"/>
          <w:szCs w:val="28"/>
          <w:u w:val="single"/>
        </w:rPr>
        <w:t xml:space="preserve">   </w:t>
      </w:r>
      <w:r w:rsidR="004A407C" w:rsidRPr="00D50AE0">
        <w:rPr>
          <w:sz w:val="28"/>
          <w:szCs w:val="28"/>
          <w:u w:val="single"/>
        </w:rPr>
        <w:t>№</w:t>
      </w:r>
      <w:r w:rsidR="00D32D97">
        <w:rPr>
          <w:sz w:val="28"/>
          <w:szCs w:val="28"/>
          <w:u w:val="single"/>
        </w:rPr>
        <w:t xml:space="preserve">  </w:t>
      </w:r>
      <w:r w:rsidR="003B0352">
        <w:rPr>
          <w:sz w:val="28"/>
          <w:szCs w:val="28"/>
          <w:u w:val="single"/>
        </w:rPr>
        <w:t xml:space="preserve">1-па         </w:t>
      </w:r>
      <w:r w:rsidR="004A407C" w:rsidRPr="00D50AE0">
        <w:rPr>
          <w:sz w:val="28"/>
          <w:szCs w:val="28"/>
          <w:u w:val="single"/>
        </w:rPr>
        <w:t xml:space="preserve"> </w:t>
      </w:r>
    </w:p>
    <w:p w:rsidR="004A407C" w:rsidRPr="00A36B29" w:rsidRDefault="004A407C" w:rsidP="004A407C">
      <w:pPr>
        <w:tabs>
          <w:tab w:val="left" w:pos="1380"/>
        </w:tabs>
        <w:rPr>
          <w:sz w:val="28"/>
          <w:szCs w:val="28"/>
        </w:rPr>
      </w:pPr>
      <w:r w:rsidRPr="00A36B29">
        <w:rPr>
          <w:sz w:val="28"/>
          <w:szCs w:val="28"/>
        </w:rPr>
        <w:t xml:space="preserve">Об утверждении положения о </w:t>
      </w:r>
    </w:p>
    <w:p w:rsidR="004A407C" w:rsidRPr="00763D6E" w:rsidRDefault="004A407C" w:rsidP="004A407C">
      <w:pPr>
        <w:tabs>
          <w:tab w:val="left" w:pos="1380"/>
        </w:tabs>
        <w:rPr>
          <w:sz w:val="28"/>
          <w:szCs w:val="28"/>
        </w:rPr>
      </w:pPr>
      <w:r w:rsidRPr="00A36B29">
        <w:rPr>
          <w:sz w:val="28"/>
          <w:szCs w:val="28"/>
        </w:rPr>
        <w:t xml:space="preserve">контрактном управляющем </w:t>
      </w:r>
    </w:p>
    <w:p w:rsidR="004A407C" w:rsidRPr="00A36B29" w:rsidRDefault="004A407C" w:rsidP="004A407C">
      <w:pPr>
        <w:tabs>
          <w:tab w:val="left" w:pos="1380"/>
        </w:tabs>
        <w:rPr>
          <w:sz w:val="28"/>
          <w:szCs w:val="28"/>
        </w:rPr>
      </w:pPr>
      <w:r w:rsidRPr="00A36B29">
        <w:rPr>
          <w:sz w:val="28"/>
          <w:szCs w:val="28"/>
        </w:rPr>
        <w:t>совета депутатов Любанского</w:t>
      </w:r>
    </w:p>
    <w:p w:rsidR="004A407C" w:rsidRPr="00A36B29" w:rsidRDefault="004A407C" w:rsidP="004A407C">
      <w:pPr>
        <w:tabs>
          <w:tab w:val="left" w:pos="1380"/>
        </w:tabs>
        <w:rPr>
          <w:sz w:val="28"/>
          <w:szCs w:val="28"/>
        </w:rPr>
      </w:pPr>
      <w:r w:rsidRPr="00A36B29">
        <w:rPr>
          <w:sz w:val="28"/>
          <w:szCs w:val="28"/>
        </w:rPr>
        <w:t>городского поселения Тосненского</w:t>
      </w:r>
    </w:p>
    <w:p w:rsidR="004A407C" w:rsidRPr="00A36B29" w:rsidRDefault="004A407C" w:rsidP="004A407C">
      <w:pPr>
        <w:tabs>
          <w:tab w:val="left" w:pos="1380"/>
        </w:tabs>
        <w:rPr>
          <w:sz w:val="28"/>
          <w:szCs w:val="28"/>
        </w:rPr>
      </w:pPr>
      <w:r w:rsidRPr="00A36B29">
        <w:rPr>
          <w:sz w:val="28"/>
          <w:szCs w:val="28"/>
        </w:rPr>
        <w:t>района Ленинградской области</w:t>
      </w:r>
    </w:p>
    <w:p w:rsidR="004A407C" w:rsidRDefault="004A407C" w:rsidP="004A407C">
      <w:pPr>
        <w:tabs>
          <w:tab w:val="left" w:pos="1380"/>
        </w:tabs>
        <w:jc w:val="both"/>
        <w:rPr>
          <w:sz w:val="28"/>
          <w:szCs w:val="28"/>
        </w:rPr>
      </w:pPr>
    </w:p>
    <w:p w:rsidR="004A407C" w:rsidRPr="00A36B29" w:rsidRDefault="004A407C" w:rsidP="004A407C">
      <w:pPr>
        <w:tabs>
          <w:tab w:val="left" w:pos="1380"/>
        </w:tabs>
        <w:jc w:val="both"/>
        <w:rPr>
          <w:sz w:val="28"/>
          <w:szCs w:val="28"/>
        </w:rPr>
      </w:pPr>
    </w:p>
    <w:p w:rsidR="004A407C" w:rsidRPr="00A36B29" w:rsidRDefault="004A407C" w:rsidP="004A407C">
      <w:pPr>
        <w:tabs>
          <w:tab w:val="left" w:pos="1380"/>
        </w:tabs>
        <w:ind w:firstLine="709"/>
        <w:jc w:val="both"/>
        <w:rPr>
          <w:sz w:val="28"/>
          <w:szCs w:val="28"/>
        </w:rPr>
      </w:pPr>
      <w:r w:rsidRPr="00A36B29">
        <w:rPr>
          <w:color w:val="2D2D2D"/>
          <w:spacing w:val="2"/>
          <w:sz w:val="28"/>
          <w:szCs w:val="28"/>
        </w:rPr>
        <w:t xml:space="preserve">В соответствии </w:t>
      </w:r>
      <w:r w:rsidRPr="00A36B29">
        <w:rPr>
          <w:spacing w:val="2"/>
          <w:sz w:val="28"/>
          <w:szCs w:val="28"/>
        </w:rPr>
        <w:t>с </w:t>
      </w:r>
      <w:hyperlink r:id="rId6" w:history="1">
        <w:r w:rsidRPr="00A36B29">
          <w:rPr>
            <w:spacing w:val="2"/>
            <w:sz w:val="28"/>
            <w:szCs w:val="28"/>
          </w:rPr>
          <w:t>частью 3 статьи 38 Федерального закона от 5 апреля 2013 года N 44-ФЗ "О контрактной системе в сфере закупок товаров, работ, услуг для обеспечения государственных и муниципальных нужд"</w:t>
        </w:r>
      </w:hyperlink>
      <w:r w:rsidRPr="00A36B29">
        <w:rPr>
          <w:spacing w:val="2"/>
          <w:sz w:val="28"/>
          <w:szCs w:val="28"/>
        </w:rPr>
        <w:br/>
      </w:r>
    </w:p>
    <w:p w:rsidR="004A407C" w:rsidRPr="00A36B29" w:rsidRDefault="004A407C" w:rsidP="004A407C">
      <w:pPr>
        <w:tabs>
          <w:tab w:val="left" w:pos="1380"/>
        </w:tabs>
        <w:jc w:val="both"/>
        <w:rPr>
          <w:sz w:val="28"/>
          <w:szCs w:val="28"/>
        </w:rPr>
      </w:pPr>
      <w:r w:rsidRPr="00A36B29">
        <w:rPr>
          <w:sz w:val="28"/>
          <w:szCs w:val="28"/>
        </w:rPr>
        <w:t>П</w:t>
      </w:r>
      <w:r>
        <w:rPr>
          <w:sz w:val="28"/>
          <w:szCs w:val="28"/>
        </w:rPr>
        <w:t>О</w:t>
      </w:r>
      <w:r w:rsidRPr="00A36B29">
        <w:rPr>
          <w:sz w:val="28"/>
          <w:szCs w:val="28"/>
        </w:rPr>
        <w:t>СТАНОВЛЯЮ:</w:t>
      </w:r>
    </w:p>
    <w:p w:rsidR="004A407C" w:rsidRPr="00A36B29" w:rsidRDefault="004A407C" w:rsidP="004A407C">
      <w:pPr>
        <w:shd w:val="clear" w:color="auto" w:fill="FFFFFF"/>
        <w:spacing w:line="315" w:lineRule="atLeast"/>
        <w:textAlignment w:val="baseline"/>
        <w:rPr>
          <w:color w:val="2D2D2D"/>
          <w:spacing w:val="2"/>
          <w:sz w:val="28"/>
          <w:szCs w:val="28"/>
        </w:rPr>
      </w:pPr>
    </w:p>
    <w:p w:rsidR="004A407C" w:rsidRPr="00A36B29" w:rsidRDefault="004A407C" w:rsidP="004A407C">
      <w:pPr>
        <w:shd w:val="clear" w:color="auto" w:fill="FFFFFF"/>
        <w:spacing w:line="315" w:lineRule="atLeast"/>
        <w:ind w:firstLine="709"/>
        <w:jc w:val="both"/>
        <w:textAlignment w:val="baseline"/>
        <w:rPr>
          <w:spacing w:val="2"/>
          <w:sz w:val="28"/>
          <w:szCs w:val="28"/>
        </w:rPr>
      </w:pPr>
      <w:r w:rsidRPr="00A36B29">
        <w:rPr>
          <w:spacing w:val="2"/>
          <w:sz w:val="28"/>
          <w:szCs w:val="28"/>
        </w:rPr>
        <w:t>1. Утвердить положение о контрактном управляющем совета депутатов Любанского городского поселения Тосненского района Ленинградской</w:t>
      </w:r>
      <w:r>
        <w:rPr>
          <w:spacing w:val="2"/>
          <w:sz w:val="28"/>
          <w:szCs w:val="28"/>
        </w:rPr>
        <w:t xml:space="preserve"> </w:t>
      </w:r>
      <w:r w:rsidRPr="00A36B29">
        <w:rPr>
          <w:spacing w:val="2"/>
          <w:sz w:val="28"/>
          <w:szCs w:val="28"/>
        </w:rPr>
        <w:t>области</w:t>
      </w:r>
      <w:r>
        <w:rPr>
          <w:spacing w:val="2"/>
          <w:sz w:val="28"/>
          <w:szCs w:val="28"/>
        </w:rPr>
        <w:t xml:space="preserve"> </w:t>
      </w:r>
      <w:r w:rsidRPr="00A36B29">
        <w:rPr>
          <w:spacing w:val="2"/>
          <w:sz w:val="28"/>
          <w:szCs w:val="28"/>
        </w:rPr>
        <w:t>согласно</w:t>
      </w:r>
      <w:r>
        <w:rPr>
          <w:spacing w:val="2"/>
          <w:sz w:val="28"/>
          <w:szCs w:val="28"/>
        </w:rPr>
        <w:t xml:space="preserve"> </w:t>
      </w:r>
      <w:r w:rsidRPr="00A36B29">
        <w:rPr>
          <w:spacing w:val="2"/>
          <w:sz w:val="28"/>
          <w:szCs w:val="28"/>
        </w:rPr>
        <w:t xml:space="preserve">приложению. </w:t>
      </w:r>
    </w:p>
    <w:p w:rsidR="004A407C" w:rsidRPr="00A36B29" w:rsidRDefault="004A407C" w:rsidP="004A407C">
      <w:pPr>
        <w:ind w:firstLine="709"/>
        <w:jc w:val="both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 xml:space="preserve">2. </w:t>
      </w:r>
      <w:r w:rsidRPr="00A36B29">
        <w:t xml:space="preserve"> </w:t>
      </w:r>
      <w:r w:rsidRPr="00A36B29">
        <w:rPr>
          <w:spacing w:val="2"/>
          <w:sz w:val="28"/>
          <w:szCs w:val="28"/>
        </w:rPr>
        <w:t>Разместить постановление на официальном сайте Любанского городского поселения Тосненского района Ленинградской области в информационно-телекоммуникационной сети Интернет.</w:t>
      </w:r>
    </w:p>
    <w:p w:rsidR="004A407C" w:rsidRPr="00A36B29" w:rsidRDefault="004A407C" w:rsidP="004A407C">
      <w:pPr>
        <w:ind w:firstLine="709"/>
        <w:jc w:val="both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>3</w:t>
      </w:r>
      <w:r w:rsidR="003B0352" w:rsidRPr="003B0352">
        <w:t xml:space="preserve"> </w:t>
      </w:r>
      <w:r w:rsidR="003B0352" w:rsidRPr="003B0352">
        <w:rPr>
          <w:spacing w:val="2"/>
          <w:sz w:val="28"/>
          <w:szCs w:val="28"/>
        </w:rPr>
        <w:t>Постановление вступает в силу с момента его официального опубликования.</w:t>
      </w:r>
    </w:p>
    <w:p w:rsidR="004A407C" w:rsidRDefault="004A407C" w:rsidP="004A407C">
      <w:pPr>
        <w:ind w:firstLine="709"/>
        <w:jc w:val="both"/>
        <w:rPr>
          <w:spacing w:val="2"/>
          <w:sz w:val="28"/>
          <w:szCs w:val="28"/>
        </w:rPr>
      </w:pPr>
      <w:r w:rsidRPr="00A36B29">
        <w:rPr>
          <w:spacing w:val="2"/>
          <w:sz w:val="28"/>
          <w:szCs w:val="28"/>
        </w:rPr>
        <w:t>4.</w:t>
      </w:r>
      <w:r w:rsidR="00200A90" w:rsidRPr="00200A90">
        <w:rPr>
          <w:spacing w:val="2"/>
          <w:sz w:val="28"/>
          <w:szCs w:val="28"/>
        </w:rPr>
        <w:t xml:space="preserve">  </w:t>
      </w:r>
      <w:r>
        <w:rPr>
          <w:spacing w:val="2"/>
          <w:sz w:val="28"/>
          <w:szCs w:val="28"/>
        </w:rPr>
        <w:t xml:space="preserve"> </w:t>
      </w:r>
      <w:r w:rsidRPr="00A36B29">
        <w:rPr>
          <w:spacing w:val="2"/>
          <w:sz w:val="28"/>
          <w:szCs w:val="28"/>
        </w:rPr>
        <w:t xml:space="preserve">Контроль за </w:t>
      </w:r>
      <w:r>
        <w:rPr>
          <w:spacing w:val="2"/>
          <w:sz w:val="28"/>
          <w:szCs w:val="28"/>
        </w:rPr>
        <w:t>ис</w:t>
      </w:r>
      <w:r w:rsidRPr="00A36B29">
        <w:rPr>
          <w:spacing w:val="2"/>
          <w:sz w:val="28"/>
          <w:szCs w:val="28"/>
        </w:rPr>
        <w:t>полнением настоящего постановления оставляю за собой.</w:t>
      </w:r>
    </w:p>
    <w:p w:rsidR="004A407C" w:rsidRPr="00A36B29" w:rsidRDefault="004A407C" w:rsidP="004A407C">
      <w:pPr>
        <w:tabs>
          <w:tab w:val="left" w:pos="1380"/>
        </w:tabs>
        <w:jc w:val="both"/>
        <w:rPr>
          <w:sz w:val="28"/>
          <w:szCs w:val="28"/>
        </w:rPr>
      </w:pPr>
    </w:p>
    <w:p w:rsidR="004A407C" w:rsidRPr="00A36B29" w:rsidRDefault="004A407C" w:rsidP="004A407C">
      <w:pPr>
        <w:tabs>
          <w:tab w:val="left" w:pos="1380"/>
        </w:tabs>
        <w:jc w:val="both"/>
        <w:rPr>
          <w:sz w:val="28"/>
          <w:szCs w:val="28"/>
        </w:rPr>
      </w:pPr>
    </w:p>
    <w:p w:rsidR="004A407C" w:rsidRDefault="004A407C" w:rsidP="004A407C">
      <w:pPr>
        <w:tabs>
          <w:tab w:val="left" w:pos="1380"/>
        </w:tabs>
        <w:rPr>
          <w:sz w:val="28"/>
          <w:szCs w:val="28"/>
        </w:rPr>
      </w:pPr>
      <w:r w:rsidRPr="00A36B29">
        <w:rPr>
          <w:sz w:val="28"/>
          <w:szCs w:val="28"/>
        </w:rPr>
        <w:t>Глава</w:t>
      </w:r>
      <w:r>
        <w:rPr>
          <w:sz w:val="28"/>
          <w:szCs w:val="28"/>
        </w:rPr>
        <w:t xml:space="preserve"> </w:t>
      </w:r>
    </w:p>
    <w:p w:rsidR="004A407C" w:rsidRPr="00A36B29" w:rsidRDefault="004A407C" w:rsidP="004A407C">
      <w:pPr>
        <w:tabs>
          <w:tab w:val="left" w:pos="1380"/>
        </w:tabs>
        <w:rPr>
          <w:sz w:val="28"/>
          <w:szCs w:val="28"/>
        </w:rPr>
      </w:pPr>
      <w:r>
        <w:rPr>
          <w:sz w:val="28"/>
          <w:szCs w:val="28"/>
        </w:rPr>
        <w:t>Любанского городского</w:t>
      </w:r>
      <w:r w:rsidRPr="00A36B29">
        <w:rPr>
          <w:sz w:val="28"/>
          <w:szCs w:val="28"/>
        </w:rPr>
        <w:t xml:space="preserve"> поселения</w:t>
      </w:r>
      <w:r w:rsidRPr="00A36B29">
        <w:rPr>
          <w:sz w:val="28"/>
          <w:szCs w:val="28"/>
        </w:rPr>
        <w:tab/>
      </w:r>
      <w:r w:rsidRPr="00A36B29">
        <w:rPr>
          <w:sz w:val="28"/>
          <w:szCs w:val="28"/>
        </w:rPr>
        <w:tab/>
      </w:r>
      <w:r w:rsidRPr="00A36B29">
        <w:rPr>
          <w:sz w:val="28"/>
          <w:szCs w:val="28"/>
        </w:rPr>
        <w:tab/>
      </w:r>
      <w:r w:rsidRPr="00A36B29">
        <w:rPr>
          <w:sz w:val="28"/>
          <w:szCs w:val="28"/>
        </w:rPr>
        <w:tab/>
      </w:r>
      <w:r w:rsidRPr="00A36B29">
        <w:rPr>
          <w:sz w:val="28"/>
          <w:szCs w:val="28"/>
        </w:rPr>
        <w:tab/>
      </w:r>
      <w:r>
        <w:rPr>
          <w:sz w:val="28"/>
          <w:szCs w:val="28"/>
        </w:rPr>
        <w:t xml:space="preserve">       </w:t>
      </w:r>
      <w:r w:rsidRPr="00A36B29">
        <w:rPr>
          <w:sz w:val="28"/>
          <w:szCs w:val="28"/>
        </w:rPr>
        <w:t xml:space="preserve">Н.П. Николаев                                                                                       </w:t>
      </w:r>
    </w:p>
    <w:p w:rsidR="00D50AE0" w:rsidRDefault="00D50AE0" w:rsidP="004A407C">
      <w:pPr>
        <w:rPr>
          <w:sz w:val="28"/>
          <w:szCs w:val="28"/>
        </w:rPr>
      </w:pPr>
    </w:p>
    <w:p w:rsidR="00D50AE0" w:rsidRDefault="00D50AE0" w:rsidP="004A407C">
      <w:pPr>
        <w:rPr>
          <w:sz w:val="28"/>
          <w:szCs w:val="28"/>
        </w:rPr>
      </w:pPr>
    </w:p>
    <w:p w:rsidR="00D50AE0" w:rsidRDefault="00D50AE0" w:rsidP="004A407C">
      <w:pPr>
        <w:rPr>
          <w:sz w:val="28"/>
          <w:szCs w:val="28"/>
        </w:rPr>
      </w:pPr>
    </w:p>
    <w:p w:rsidR="00D50AE0" w:rsidRDefault="00D50AE0" w:rsidP="004A407C">
      <w:pPr>
        <w:rPr>
          <w:sz w:val="28"/>
          <w:szCs w:val="28"/>
        </w:rPr>
      </w:pPr>
    </w:p>
    <w:p w:rsidR="00D50AE0" w:rsidRDefault="00D50AE0" w:rsidP="004A407C">
      <w:pPr>
        <w:rPr>
          <w:sz w:val="28"/>
          <w:szCs w:val="28"/>
        </w:rPr>
      </w:pPr>
    </w:p>
    <w:p w:rsidR="004A407C" w:rsidRDefault="004A407C" w:rsidP="004A407C">
      <w:pPr>
        <w:rPr>
          <w:sz w:val="20"/>
          <w:szCs w:val="20"/>
        </w:rPr>
      </w:pPr>
      <w:r>
        <w:rPr>
          <w:sz w:val="20"/>
          <w:szCs w:val="20"/>
        </w:rPr>
        <w:t>Исп. Иванова И.С.</w:t>
      </w:r>
    </w:p>
    <w:p w:rsidR="004A407C" w:rsidRDefault="00D50AE0" w:rsidP="004A407C">
      <w:pPr>
        <w:ind w:left="4536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lastRenderedPageBreak/>
        <w:t>Приложение</w:t>
      </w:r>
      <w:r>
        <w:rPr>
          <w:spacing w:val="2"/>
          <w:sz w:val="28"/>
          <w:szCs w:val="28"/>
        </w:rPr>
        <w:br/>
        <w:t>к п</w:t>
      </w:r>
      <w:r w:rsidR="004A407C" w:rsidRPr="002724B6">
        <w:rPr>
          <w:spacing w:val="2"/>
          <w:sz w:val="28"/>
          <w:szCs w:val="28"/>
        </w:rPr>
        <w:t xml:space="preserve">остановлению главы </w:t>
      </w:r>
    </w:p>
    <w:p w:rsidR="004A407C" w:rsidRDefault="004A407C" w:rsidP="004A407C">
      <w:pPr>
        <w:ind w:left="4536"/>
        <w:rPr>
          <w:spacing w:val="2"/>
          <w:sz w:val="28"/>
          <w:szCs w:val="28"/>
        </w:rPr>
      </w:pPr>
      <w:r w:rsidRPr="002724B6">
        <w:rPr>
          <w:spacing w:val="2"/>
          <w:sz w:val="28"/>
          <w:szCs w:val="28"/>
        </w:rPr>
        <w:t xml:space="preserve">Любанского городского поселения Тосненского района </w:t>
      </w:r>
    </w:p>
    <w:p w:rsidR="004A407C" w:rsidRDefault="004A407C" w:rsidP="004A407C">
      <w:pPr>
        <w:ind w:left="4536"/>
        <w:rPr>
          <w:spacing w:val="2"/>
          <w:sz w:val="28"/>
          <w:szCs w:val="28"/>
        </w:rPr>
      </w:pPr>
      <w:r w:rsidRPr="002724B6">
        <w:rPr>
          <w:spacing w:val="2"/>
          <w:sz w:val="28"/>
          <w:szCs w:val="28"/>
        </w:rPr>
        <w:t>Ленинградской области</w:t>
      </w:r>
    </w:p>
    <w:p w:rsidR="004A407C" w:rsidRDefault="004A407C" w:rsidP="004A407C">
      <w:pPr>
        <w:ind w:left="4536"/>
        <w:rPr>
          <w:spacing w:val="2"/>
          <w:sz w:val="28"/>
          <w:szCs w:val="28"/>
        </w:rPr>
      </w:pPr>
      <w:r w:rsidRPr="002724B6">
        <w:rPr>
          <w:spacing w:val="2"/>
          <w:sz w:val="28"/>
          <w:szCs w:val="28"/>
        </w:rPr>
        <w:t xml:space="preserve">от  </w:t>
      </w:r>
      <w:r w:rsidR="003B0352">
        <w:rPr>
          <w:spacing w:val="2"/>
          <w:sz w:val="28"/>
          <w:szCs w:val="28"/>
        </w:rPr>
        <w:t xml:space="preserve">30.03.2018 </w:t>
      </w:r>
      <w:r w:rsidRPr="002724B6">
        <w:rPr>
          <w:spacing w:val="2"/>
          <w:sz w:val="28"/>
          <w:szCs w:val="28"/>
        </w:rPr>
        <w:t xml:space="preserve"> N</w:t>
      </w:r>
      <w:r w:rsidR="003B0352">
        <w:rPr>
          <w:spacing w:val="2"/>
          <w:sz w:val="28"/>
          <w:szCs w:val="28"/>
        </w:rPr>
        <w:t xml:space="preserve"> 1-па</w:t>
      </w:r>
      <w:bookmarkStart w:id="0" w:name="_GoBack"/>
      <w:bookmarkEnd w:id="0"/>
    </w:p>
    <w:p w:rsidR="004A407C" w:rsidRDefault="004A407C" w:rsidP="004A407C">
      <w:pPr>
        <w:shd w:val="clear" w:color="auto" w:fill="FFFFFF"/>
        <w:ind w:left="4536"/>
        <w:textAlignment w:val="baseline"/>
        <w:rPr>
          <w:spacing w:val="2"/>
          <w:sz w:val="28"/>
          <w:szCs w:val="28"/>
        </w:rPr>
      </w:pPr>
    </w:p>
    <w:p w:rsidR="004A407C" w:rsidRPr="002724B6" w:rsidRDefault="004A407C" w:rsidP="004A407C">
      <w:pPr>
        <w:shd w:val="clear" w:color="auto" w:fill="FFFFFF"/>
        <w:spacing w:line="315" w:lineRule="atLeast"/>
        <w:ind w:left="4536"/>
        <w:textAlignment w:val="baseline"/>
        <w:rPr>
          <w:spacing w:val="2"/>
          <w:sz w:val="28"/>
          <w:szCs w:val="28"/>
        </w:rPr>
      </w:pPr>
    </w:p>
    <w:p w:rsidR="004A407C" w:rsidRPr="002724B6" w:rsidRDefault="004A407C" w:rsidP="004A407C">
      <w:pPr>
        <w:tabs>
          <w:tab w:val="left" w:pos="1380"/>
        </w:tabs>
        <w:jc w:val="center"/>
        <w:rPr>
          <w:sz w:val="28"/>
          <w:szCs w:val="28"/>
        </w:rPr>
      </w:pPr>
      <w:r w:rsidRPr="002724B6">
        <w:rPr>
          <w:spacing w:val="2"/>
          <w:sz w:val="28"/>
          <w:szCs w:val="28"/>
        </w:rPr>
        <w:t xml:space="preserve">Положение о контрактном управляющем </w:t>
      </w:r>
      <w:r w:rsidRPr="002724B6">
        <w:rPr>
          <w:sz w:val="28"/>
          <w:szCs w:val="28"/>
        </w:rPr>
        <w:t>совета депутатов</w:t>
      </w:r>
    </w:p>
    <w:p w:rsidR="004A407C" w:rsidRPr="002724B6" w:rsidRDefault="004A407C" w:rsidP="004A407C">
      <w:pPr>
        <w:tabs>
          <w:tab w:val="left" w:pos="1380"/>
        </w:tabs>
        <w:jc w:val="center"/>
        <w:rPr>
          <w:sz w:val="28"/>
          <w:szCs w:val="28"/>
        </w:rPr>
      </w:pPr>
      <w:r w:rsidRPr="002724B6">
        <w:rPr>
          <w:sz w:val="28"/>
          <w:szCs w:val="28"/>
        </w:rPr>
        <w:t>Любанского городского поселения Тосненского района</w:t>
      </w:r>
    </w:p>
    <w:p w:rsidR="004A407C" w:rsidRPr="002724B6" w:rsidRDefault="004A407C" w:rsidP="004A407C">
      <w:pPr>
        <w:tabs>
          <w:tab w:val="left" w:pos="1380"/>
        </w:tabs>
        <w:jc w:val="center"/>
        <w:rPr>
          <w:sz w:val="28"/>
          <w:szCs w:val="28"/>
        </w:rPr>
      </w:pPr>
      <w:r w:rsidRPr="002724B6">
        <w:rPr>
          <w:sz w:val="28"/>
          <w:szCs w:val="28"/>
        </w:rPr>
        <w:t>Ленинградской области</w:t>
      </w:r>
    </w:p>
    <w:p w:rsidR="004A407C" w:rsidRPr="003C7745" w:rsidRDefault="004A407C" w:rsidP="004A407C">
      <w:pPr>
        <w:shd w:val="clear" w:color="auto" w:fill="FFFFFF"/>
        <w:spacing w:before="375" w:after="225"/>
        <w:ind w:firstLine="709"/>
        <w:jc w:val="center"/>
        <w:textAlignment w:val="baseline"/>
        <w:outlineLvl w:val="1"/>
        <w:rPr>
          <w:spacing w:val="2"/>
          <w:sz w:val="28"/>
          <w:szCs w:val="28"/>
        </w:rPr>
      </w:pPr>
      <w:r w:rsidRPr="003C7745">
        <w:rPr>
          <w:spacing w:val="2"/>
          <w:sz w:val="28"/>
          <w:szCs w:val="28"/>
        </w:rPr>
        <w:t>I. Общие положения</w:t>
      </w:r>
    </w:p>
    <w:p w:rsidR="004A407C" w:rsidRDefault="004A407C" w:rsidP="004A407C">
      <w:pPr>
        <w:ind w:firstLine="709"/>
        <w:jc w:val="both"/>
        <w:rPr>
          <w:sz w:val="28"/>
          <w:szCs w:val="28"/>
        </w:rPr>
      </w:pPr>
      <w:r w:rsidRPr="003C7745">
        <w:rPr>
          <w:sz w:val="28"/>
          <w:szCs w:val="28"/>
        </w:rPr>
        <w:t>1. Настоящее положение о контрактном управляющем (далее - Положение) устанавливает правила организации деятельности контрактного управляющего при планировании и осуществлении закупок товаров, работ, услуг для обеспечения  муниципальных нужд Любанского городского поселения Тосненского района Ленинградской области.</w:t>
      </w:r>
    </w:p>
    <w:p w:rsidR="004A407C" w:rsidRDefault="004A407C" w:rsidP="004A407C">
      <w:pPr>
        <w:ind w:firstLine="709"/>
        <w:jc w:val="both"/>
        <w:rPr>
          <w:sz w:val="28"/>
          <w:szCs w:val="28"/>
        </w:rPr>
      </w:pPr>
      <w:r w:rsidRPr="003C7745">
        <w:rPr>
          <w:sz w:val="28"/>
          <w:szCs w:val="28"/>
        </w:rPr>
        <w:t>2. Контрактный управляющий назначается в целях обеспечения планирования и осуществления муниципальным заказчиком в соответствии с </w:t>
      </w:r>
      <w:hyperlink r:id="rId7" w:history="1">
        <w:r w:rsidRPr="00763D6E">
          <w:rPr>
            <w:rStyle w:val="a3"/>
            <w:color w:val="auto"/>
            <w:sz w:val="28"/>
            <w:szCs w:val="28"/>
            <w:u w:val="none"/>
          </w:rPr>
          <w:t>частью 1 статьи 15 Федерального закона от 5 апреля 2013 года N 44-ФЗ "О контрактной системе в сфере закупок товаров, работ, услуг для обеспечения государственных и муниципальных нужд"</w:t>
        </w:r>
      </w:hyperlink>
      <w:r w:rsidRPr="00763D6E">
        <w:rPr>
          <w:sz w:val="28"/>
          <w:szCs w:val="28"/>
        </w:rPr>
        <w:t> (</w:t>
      </w:r>
      <w:r w:rsidRPr="003C7745">
        <w:rPr>
          <w:sz w:val="28"/>
          <w:szCs w:val="28"/>
        </w:rPr>
        <w:t>далее - Федеральный закон) (далее - Заказчик) закупок товаров, работ, услуг для обеспечения муниципальных нужд Любанского городского поселения Тосненского района Ленинградской области (далее-закупка).</w:t>
      </w:r>
    </w:p>
    <w:p w:rsidR="004A407C" w:rsidRDefault="004A407C" w:rsidP="004A407C">
      <w:pPr>
        <w:ind w:firstLine="709"/>
        <w:jc w:val="both"/>
        <w:rPr>
          <w:sz w:val="28"/>
          <w:szCs w:val="28"/>
        </w:rPr>
      </w:pPr>
      <w:r w:rsidRPr="003C7745">
        <w:rPr>
          <w:sz w:val="28"/>
          <w:szCs w:val="28"/>
        </w:rPr>
        <w:t>3.Контрактный управляющий в своей деятельности руководствуется </w:t>
      </w:r>
      <w:hyperlink r:id="rId8" w:history="1">
        <w:r w:rsidRPr="00763D6E">
          <w:rPr>
            <w:rStyle w:val="a3"/>
            <w:color w:val="auto"/>
            <w:sz w:val="28"/>
            <w:szCs w:val="28"/>
            <w:u w:val="none"/>
          </w:rPr>
          <w:t>Конституцией Российской Федерации</w:t>
        </w:r>
      </w:hyperlink>
      <w:r w:rsidRPr="00763D6E">
        <w:rPr>
          <w:sz w:val="28"/>
          <w:szCs w:val="28"/>
        </w:rPr>
        <w:t>, </w:t>
      </w:r>
      <w:hyperlink r:id="rId9" w:history="1">
        <w:r w:rsidRPr="00763D6E">
          <w:rPr>
            <w:rStyle w:val="a3"/>
            <w:color w:val="auto"/>
            <w:sz w:val="28"/>
            <w:szCs w:val="28"/>
            <w:u w:val="none"/>
          </w:rPr>
          <w:t>Федеральным законом</w:t>
        </w:r>
      </w:hyperlink>
      <w:r w:rsidRPr="00763D6E">
        <w:rPr>
          <w:sz w:val="28"/>
          <w:szCs w:val="28"/>
        </w:rPr>
        <w:t>, граж</w:t>
      </w:r>
      <w:r w:rsidRPr="003C7745">
        <w:rPr>
          <w:sz w:val="28"/>
          <w:szCs w:val="28"/>
        </w:rPr>
        <w:t>данским законодательством Российской Федерации, бюджетным законодательством Российской Федерации, нормативными правовыми актами о контрактной системе в сфере закупок товаров, работ, услуг для обеспечения муниципальных нужд Любанского городского поселения Тосненского района Ленинградской области , в том числе настоящим Положением, иными нормативными правовыми актами Российской Федерации, настоящим Положением.</w:t>
      </w:r>
    </w:p>
    <w:p w:rsidR="004A407C" w:rsidRDefault="004A407C" w:rsidP="004A407C">
      <w:pPr>
        <w:ind w:firstLine="709"/>
        <w:jc w:val="both"/>
        <w:rPr>
          <w:sz w:val="28"/>
          <w:szCs w:val="28"/>
        </w:rPr>
      </w:pPr>
      <w:r w:rsidRPr="003C7745">
        <w:rPr>
          <w:sz w:val="28"/>
          <w:szCs w:val="28"/>
        </w:rPr>
        <w:t>4. Основными принципами создания и функционирования деятельности контрактного управляющего при планировании и осуществлении закупок являются:</w:t>
      </w:r>
    </w:p>
    <w:p w:rsidR="004A407C" w:rsidRDefault="004A407C" w:rsidP="004A407C">
      <w:pPr>
        <w:ind w:firstLine="709"/>
        <w:jc w:val="both"/>
        <w:rPr>
          <w:sz w:val="28"/>
          <w:szCs w:val="28"/>
        </w:rPr>
      </w:pPr>
      <w:r w:rsidRPr="003C7745">
        <w:rPr>
          <w:sz w:val="28"/>
          <w:szCs w:val="28"/>
        </w:rPr>
        <w:t>1) привлечение квалифицированных специалистов, обладающих теоретическими и практическими знаниями и навыками в сфере закупок;</w:t>
      </w:r>
    </w:p>
    <w:p w:rsidR="004A407C" w:rsidRDefault="004A407C" w:rsidP="004A407C">
      <w:pPr>
        <w:ind w:firstLine="709"/>
        <w:jc w:val="both"/>
        <w:rPr>
          <w:sz w:val="28"/>
          <w:szCs w:val="28"/>
        </w:rPr>
      </w:pPr>
      <w:r w:rsidRPr="003C7745">
        <w:rPr>
          <w:sz w:val="28"/>
          <w:szCs w:val="28"/>
        </w:rPr>
        <w:t>2) свободный доступ к информации о совершаемых контрактным управляющим действиях, направленных на обеспечение муниципальных нужд, в том числе способах осуществления закупок и их результатах;</w:t>
      </w:r>
    </w:p>
    <w:p w:rsidR="004A407C" w:rsidRDefault="004A407C" w:rsidP="004A407C">
      <w:pPr>
        <w:ind w:firstLine="709"/>
        <w:jc w:val="both"/>
        <w:rPr>
          <w:sz w:val="28"/>
          <w:szCs w:val="28"/>
        </w:rPr>
      </w:pPr>
      <w:r w:rsidRPr="003C7745">
        <w:rPr>
          <w:sz w:val="28"/>
          <w:szCs w:val="28"/>
        </w:rPr>
        <w:lastRenderedPageBreak/>
        <w:t>3) заключение контрактов на условиях, обеспечивающих наиболее эффективное достижение заданных результатов обеспечения  муниципальных нужд;</w:t>
      </w:r>
    </w:p>
    <w:p w:rsidR="004A407C" w:rsidRDefault="004A407C" w:rsidP="004A407C">
      <w:pPr>
        <w:ind w:firstLine="709"/>
        <w:jc w:val="both"/>
        <w:rPr>
          <w:sz w:val="28"/>
          <w:szCs w:val="28"/>
        </w:rPr>
      </w:pPr>
      <w:r w:rsidRPr="003C7745">
        <w:rPr>
          <w:sz w:val="28"/>
          <w:szCs w:val="28"/>
        </w:rPr>
        <w:t>4) достижение Заказчиком заданных результатов обеспечения муниципальных нужд.</w:t>
      </w:r>
    </w:p>
    <w:p w:rsidR="00FB5FE2" w:rsidRDefault="004A407C" w:rsidP="004A407C">
      <w:pPr>
        <w:ind w:firstLine="709"/>
        <w:jc w:val="both"/>
        <w:rPr>
          <w:sz w:val="28"/>
          <w:szCs w:val="28"/>
        </w:rPr>
      </w:pPr>
      <w:r w:rsidRPr="003C7745">
        <w:rPr>
          <w:sz w:val="28"/>
          <w:szCs w:val="28"/>
        </w:rPr>
        <w:t>5. Функциональные обязан</w:t>
      </w:r>
      <w:r w:rsidR="00FB5FE2">
        <w:rPr>
          <w:sz w:val="28"/>
          <w:szCs w:val="28"/>
        </w:rPr>
        <w:t>ности контрактного управляющего:</w:t>
      </w:r>
    </w:p>
    <w:p w:rsidR="004A407C" w:rsidRDefault="004A407C" w:rsidP="004A407C">
      <w:pPr>
        <w:ind w:firstLine="709"/>
        <w:jc w:val="both"/>
        <w:rPr>
          <w:sz w:val="28"/>
          <w:szCs w:val="28"/>
        </w:rPr>
      </w:pPr>
      <w:r w:rsidRPr="003C7745">
        <w:rPr>
          <w:sz w:val="28"/>
          <w:szCs w:val="28"/>
        </w:rPr>
        <w:t>1)</w:t>
      </w:r>
      <w:r w:rsidR="00FB5FE2">
        <w:rPr>
          <w:sz w:val="28"/>
          <w:szCs w:val="28"/>
        </w:rPr>
        <w:t xml:space="preserve"> </w:t>
      </w:r>
      <w:r w:rsidRPr="003C7745">
        <w:rPr>
          <w:sz w:val="28"/>
          <w:szCs w:val="28"/>
        </w:rPr>
        <w:t>планирование закупок;</w:t>
      </w:r>
    </w:p>
    <w:p w:rsidR="00FB5FE2" w:rsidRDefault="004A407C" w:rsidP="004A407C">
      <w:pPr>
        <w:ind w:firstLine="709"/>
        <w:jc w:val="both"/>
        <w:rPr>
          <w:sz w:val="28"/>
          <w:szCs w:val="28"/>
        </w:rPr>
      </w:pPr>
      <w:r w:rsidRPr="003C7745">
        <w:rPr>
          <w:sz w:val="28"/>
          <w:szCs w:val="28"/>
        </w:rPr>
        <w:t>2) организация на стадии планирования закупок консультаций с поставщиками (подрядчиками, исполнителями) и участие в таких консультациях в целях определения состояния конкурентной среды на соответствующих рынках товаров, работ, услуг, определения наилучших технологий и других решений для обеспечения муниципальных нужд;</w:t>
      </w:r>
    </w:p>
    <w:p w:rsidR="004A407C" w:rsidRPr="003C7745" w:rsidRDefault="004A407C" w:rsidP="004A407C">
      <w:pPr>
        <w:ind w:firstLine="709"/>
        <w:jc w:val="both"/>
        <w:rPr>
          <w:sz w:val="28"/>
          <w:szCs w:val="28"/>
        </w:rPr>
      </w:pPr>
      <w:r w:rsidRPr="003C7745">
        <w:rPr>
          <w:sz w:val="28"/>
          <w:szCs w:val="28"/>
        </w:rPr>
        <w:t>3) обоснование закупок;</w:t>
      </w:r>
    </w:p>
    <w:p w:rsidR="004A407C" w:rsidRPr="003C7745" w:rsidRDefault="004A407C" w:rsidP="004A407C">
      <w:pPr>
        <w:ind w:firstLine="709"/>
        <w:jc w:val="both"/>
        <w:rPr>
          <w:sz w:val="28"/>
          <w:szCs w:val="28"/>
        </w:rPr>
      </w:pPr>
      <w:r w:rsidRPr="003C7745">
        <w:rPr>
          <w:sz w:val="28"/>
          <w:szCs w:val="28"/>
        </w:rPr>
        <w:t>4) обоснование начальной (максимальной) цены контракта;</w:t>
      </w:r>
    </w:p>
    <w:p w:rsidR="004A407C" w:rsidRPr="003C7745" w:rsidRDefault="004A407C" w:rsidP="004A407C">
      <w:pPr>
        <w:ind w:firstLine="709"/>
        <w:jc w:val="both"/>
        <w:rPr>
          <w:sz w:val="28"/>
          <w:szCs w:val="28"/>
        </w:rPr>
      </w:pPr>
      <w:r w:rsidRPr="003C7745">
        <w:rPr>
          <w:sz w:val="28"/>
          <w:szCs w:val="28"/>
        </w:rPr>
        <w:t>5) обязательное общественное обсуждение закупок;</w:t>
      </w:r>
    </w:p>
    <w:p w:rsidR="004A407C" w:rsidRPr="003C7745" w:rsidRDefault="004A407C" w:rsidP="004A407C">
      <w:pPr>
        <w:ind w:firstLine="709"/>
        <w:jc w:val="both"/>
        <w:rPr>
          <w:sz w:val="28"/>
          <w:szCs w:val="28"/>
        </w:rPr>
      </w:pPr>
      <w:r w:rsidRPr="003C7745">
        <w:rPr>
          <w:sz w:val="28"/>
          <w:szCs w:val="28"/>
        </w:rPr>
        <w:t>6) организационно-техническое обеспечение деятельности контрактного управляющего по осуществлению закупок;</w:t>
      </w:r>
    </w:p>
    <w:p w:rsidR="004A407C" w:rsidRPr="003C7745" w:rsidRDefault="004A407C" w:rsidP="004A407C">
      <w:pPr>
        <w:ind w:firstLine="709"/>
        <w:jc w:val="both"/>
        <w:rPr>
          <w:sz w:val="28"/>
          <w:szCs w:val="28"/>
        </w:rPr>
      </w:pPr>
      <w:r w:rsidRPr="003C7745">
        <w:rPr>
          <w:sz w:val="28"/>
          <w:szCs w:val="28"/>
        </w:rPr>
        <w:t>7) привлечение экспертов, экспертных организаций;</w:t>
      </w:r>
    </w:p>
    <w:p w:rsidR="004A407C" w:rsidRPr="003C7745" w:rsidRDefault="004A407C" w:rsidP="004A407C">
      <w:pPr>
        <w:ind w:firstLine="709"/>
        <w:jc w:val="both"/>
        <w:rPr>
          <w:sz w:val="28"/>
          <w:szCs w:val="28"/>
        </w:rPr>
      </w:pPr>
      <w:r w:rsidRPr="003C7745">
        <w:rPr>
          <w:sz w:val="28"/>
          <w:szCs w:val="28"/>
        </w:rPr>
        <w:t>8) подготовка и размещение в единой информационной системе в сфере закупок (далее - единая информационная система) извещения об осуществлении закупки, документации о закупках, проектов контрактов;</w:t>
      </w:r>
    </w:p>
    <w:p w:rsidR="004A407C" w:rsidRPr="003C7745" w:rsidRDefault="004A407C" w:rsidP="004A407C">
      <w:pPr>
        <w:ind w:firstLine="709"/>
        <w:jc w:val="both"/>
        <w:rPr>
          <w:sz w:val="28"/>
          <w:szCs w:val="28"/>
        </w:rPr>
      </w:pPr>
      <w:r w:rsidRPr="003C7745">
        <w:rPr>
          <w:sz w:val="28"/>
          <w:szCs w:val="28"/>
        </w:rPr>
        <w:t>9) подготовка и направление приглашений принять участие в определении поставщиков (подрядчиков, исполнителей) закрытыми способами;</w:t>
      </w:r>
    </w:p>
    <w:p w:rsidR="004A407C" w:rsidRPr="003C7745" w:rsidRDefault="004A407C" w:rsidP="004A407C">
      <w:pPr>
        <w:ind w:firstLine="709"/>
        <w:jc w:val="both"/>
        <w:rPr>
          <w:sz w:val="28"/>
          <w:szCs w:val="28"/>
        </w:rPr>
      </w:pPr>
      <w:r w:rsidRPr="003C7745">
        <w:rPr>
          <w:sz w:val="28"/>
          <w:szCs w:val="28"/>
        </w:rPr>
        <w:t>10) рассмотрение банковских гарантий и организация осуществления уплаты денежных сумм по банковской гарантии;</w:t>
      </w:r>
    </w:p>
    <w:p w:rsidR="004A407C" w:rsidRPr="003C7745" w:rsidRDefault="004A407C" w:rsidP="004A407C">
      <w:pPr>
        <w:ind w:firstLine="709"/>
        <w:jc w:val="both"/>
        <w:rPr>
          <w:sz w:val="28"/>
          <w:szCs w:val="28"/>
        </w:rPr>
      </w:pPr>
      <w:r w:rsidRPr="003C7745">
        <w:rPr>
          <w:sz w:val="28"/>
          <w:szCs w:val="28"/>
        </w:rPr>
        <w:t>11) организация заключения контракта;</w:t>
      </w:r>
    </w:p>
    <w:p w:rsidR="004A407C" w:rsidRPr="003C7745" w:rsidRDefault="004A407C" w:rsidP="004A407C">
      <w:pPr>
        <w:ind w:firstLine="709"/>
        <w:jc w:val="both"/>
        <w:rPr>
          <w:sz w:val="28"/>
          <w:szCs w:val="28"/>
        </w:rPr>
      </w:pPr>
      <w:r w:rsidRPr="003C7745">
        <w:rPr>
          <w:sz w:val="28"/>
          <w:szCs w:val="28"/>
        </w:rPr>
        <w:t xml:space="preserve">12) организация приемки поставленного товара, выполненной работы (ее результатов), оказанной услуги, а также отдельных этапов поставки товара, выполнения работы, оказания услуги (далее - отдельный этап исполнения контракта), предусмотренных контрактом, включая проведение в соответствии </w:t>
      </w:r>
      <w:r w:rsidRPr="00763D6E">
        <w:rPr>
          <w:sz w:val="28"/>
          <w:szCs w:val="28"/>
        </w:rPr>
        <w:t>с </w:t>
      </w:r>
      <w:hyperlink r:id="rId10" w:history="1">
        <w:r w:rsidRPr="00763D6E">
          <w:rPr>
            <w:rStyle w:val="a3"/>
            <w:color w:val="auto"/>
            <w:sz w:val="28"/>
            <w:szCs w:val="28"/>
            <w:u w:val="none"/>
          </w:rPr>
          <w:t>Федеральным законом</w:t>
        </w:r>
      </w:hyperlink>
      <w:r w:rsidRPr="003C7745">
        <w:rPr>
          <w:sz w:val="28"/>
          <w:szCs w:val="28"/>
        </w:rPr>
        <w:t> экспертизы поставленного товара, результатов выполненной работы, оказанной услуги, а также отдельных этапов исполнения контракта, обеспечение создания приемочной комиссии;</w:t>
      </w:r>
    </w:p>
    <w:p w:rsidR="004A407C" w:rsidRPr="003C7745" w:rsidRDefault="004A407C" w:rsidP="004A407C">
      <w:pPr>
        <w:ind w:firstLine="709"/>
        <w:jc w:val="both"/>
        <w:rPr>
          <w:sz w:val="28"/>
          <w:szCs w:val="28"/>
        </w:rPr>
      </w:pPr>
      <w:r w:rsidRPr="003C7745">
        <w:rPr>
          <w:sz w:val="28"/>
          <w:szCs w:val="28"/>
        </w:rPr>
        <w:t>13) организация оплаты поставленного товара, выполненной работы (ее результатов), оказанной услуги, отдельных этапов исполнения контракта;</w:t>
      </w:r>
    </w:p>
    <w:p w:rsidR="004A407C" w:rsidRPr="003C7745" w:rsidRDefault="004A407C" w:rsidP="004A407C">
      <w:pPr>
        <w:ind w:firstLine="709"/>
        <w:jc w:val="both"/>
        <w:rPr>
          <w:sz w:val="28"/>
          <w:szCs w:val="28"/>
        </w:rPr>
      </w:pPr>
      <w:r w:rsidRPr="003C7745">
        <w:rPr>
          <w:sz w:val="28"/>
          <w:szCs w:val="28"/>
        </w:rPr>
        <w:t>14) взаимодействие с поставщиком (подрядчиком, исполнителем) при изменении, расторжении контракта;</w:t>
      </w:r>
    </w:p>
    <w:p w:rsidR="004A407C" w:rsidRPr="003C7745" w:rsidRDefault="004A407C" w:rsidP="004A407C">
      <w:pPr>
        <w:ind w:firstLine="709"/>
        <w:jc w:val="both"/>
        <w:rPr>
          <w:sz w:val="28"/>
          <w:szCs w:val="28"/>
        </w:rPr>
      </w:pPr>
      <w:r w:rsidRPr="003C7745">
        <w:rPr>
          <w:sz w:val="28"/>
          <w:szCs w:val="28"/>
        </w:rPr>
        <w:t>15) организация включения в реестр недобросовестных поставщиков (подрядчиков, исполнителей) информации о поставщике (подрядчике, исполнителе);</w:t>
      </w:r>
    </w:p>
    <w:p w:rsidR="004A407C" w:rsidRPr="003C7745" w:rsidRDefault="004A407C" w:rsidP="004A407C">
      <w:pPr>
        <w:ind w:firstLine="709"/>
        <w:jc w:val="both"/>
        <w:rPr>
          <w:sz w:val="28"/>
          <w:szCs w:val="28"/>
        </w:rPr>
      </w:pPr>
      <w:r w:rsidRPr="003C7745">
        <w:rPr>
          <w:sz w:val="28"/>
          <w:szCs w:val="28"/>
        </w:rPr>
        <w:t>16) направление поставщику (подрядчику, исполнителю) требования об уплате неустоек (штрафов, пеней);</w:t>
      </w:r>
    </w:p>
    <w:p w:rsidR="004A407C" w:rsidRDefault="004A407C" w:rsidP="004A407C">
      <w:pPr>
        <w:ind w:firstLine="709"/>
        <w:jc w:val="both"/>
        <w:rPr>
          <w:sz w:val="28"/>
          <w:szCs w:val="28"/>
        </w:rPr>
      </w:pPr>
      <w:r w:rsidRPr="003C7745">
        <w:rPr>
          <w:sz w:val="28"/>
          <w:szCs w:val="28"/>
        </w:rPr>
        <w:lastRenderedPageBreak/>
        <w:t>17) участие в рассмотрении дел об обжаловании действий (бездействия) Заказчика и осуществление подготовки материалов для выполнения претензионной работы.</w:t>
      </w:r>
    </w:p>
    <w:p w:rsidR="004A407C" w:rsidRDefault="004A407C" w:rsidP="004A407C">
      <w:pPr>
        <w:ind w:firstLine="709"/>
        <w:jc w:val="center"/>
        <w:rPr>
          <w:sz w:val="28"/>
          <w:szCs w:val="28"/>
        </w:rPr>
      </w:pPr>
    </w:p>
    <w:p w:rsidR="004A407C" w:rsidRPr="002724B6" w:rsidRDefault="004A407C" w:rsidP="004A407C">
      <w:pPr>
        <w:ind w:firstLine="709"/>
        <w:jc w:val="center"/>
        <w:rPr>
          <w:sz w:val="28"/>
          <w:szCs w:val="28"/>
        </w:rPr>
      </w:pPr>
      <w:r w:rsidRPr="002724B6">
        <w:rPr>
          <w:sz w:val="28"/>
          <w:szCs w:val="28"/>
        </w:rPr>
        <w:t>II. Функции и полномочия контрактного управляющего</w:t>
      </w:r>
    </w:p>
    <w:p w:rsidR="004A407C" w:rsidRPr="003C7745" w:rsidRDefault="004A407C" w:rsidP="004A407C">
      <w:pPr>
        <w:shd w:val="clear" w:color="auto" w:fill="FFFFFF"/>
        <w:spacing w:line="315" w:lineRule="atLeast"/>
        <w:ind w:firstLine="709"/>
        <w:jc w:val="both"/>
        <w:textAlignment w:val="baseline"/>
        <w:rPr>
          <w:spacing w:val="2"/>
          <w:sz w:val="28"/>
          <w:szCs w:val="28"/>
        </w:rPr>
      </w:pPr>
      <w:r w:rsidRPr="003C7745">
        <w:rPr>
          <w:spacing w:val="2"/>
          <w:sz w:val="28"/>
          <w:szCs w:val="28"/>
        </w:rPr>
        <w:t>Контрактный управляющий осуществляет следующие функции и полномочия:</w:t>
      </w:r>
    </w:p>
    <w:p w:rsidR="004A407C" w:rsidRPr="003C7745" w:rsidRDefault="004A407C" w:rsidP="004A407C">
      <w:pPr>
        <w:shd w:val="clear" w:color="auto" w:fill="FFFFFF"/>
        <w:spacing w:line="315" w:lineRule="atLeast"/>
        <w:ind w:firstLine="709"/>
        <w:jc w:val="both"/>
        <w:textAlignment w:val="baseline"/>
        <w:rPr>
          <w:spacing w:val="2"/>
          <w:sz w:val="28"/>
          <w:szCs w:val="28"/>
        </w:rPr>
      </w:pPr>
      <w:r w:rsidRPr="003C7745">
        <w:rPr>
          <w:spacing w:val="2"/>
          <w:sz w:val="28"/>
          <w:szCs w:val="28"/>
        </w:rPr>
        <w:t>1) при планировании закупок:</w:t>
      </w:r>
    </w:p>
    <w:p w:rsidR="004A407C" w:rsidRPr="003C7745" w:rsidRDefault="004A407C" w:rsidP="004A407C">
      <w:pPr>
        <w:shd w:val="clear" w:color="auto" w:fill="FFFFFF"/>
        <w:spacing w:line="315" w:lineRule="atLeast"/>
        <w:ind w:firstLine="709"/>
        <w:jc w:val="both"/>
        <w:textAlignment w:val="baseline"/>
        <w:rPr>
          <w:spacing w:val="2"/>
          <w:sz w:val="28"/>
          <w:szCs w:val="28"/>
        </w:rPr>
      </w:pPr>
      <w:r w:rsidRPr="003C7745">
        <w:rPr>
          <w:spacing w:val="2"/>
          <w:sz w:val="28"/>
          <w:szCs w:val="28"/>
        </w:rPr>
        <w:t>а) разрабатывает план закупок, осуществляет подготовку изменений для внесения в план закупок, размещает в единой информационной системе план закупок и внесенные в него изменения;</w:t>
      </w:r>
    </w:p>
    <w:p w:rsidR="004A407C" w:rsidRPr="003C7745" w:rsidRDefault="004A407C" w:rsidP="004A407C">
      <w:pPr>
        <w:shd w:val="clear" w:color="auto" w:fill="FFFFFF"/>
        <w:spacing w:line="315" w:lineRule="atLeast"/>
        <w:ind w:firstLine="709"/>
        <w:jc w:val="both"/>
        <w:textAlignment w:val="baseline"/>
        <w:rPr>
          <w:spacing w:val="2"/>
          <w:sz w:val="28"/>
          <w:szCs w:val="28"/>
        </w:rPr>
      </w:pPr>
      <w:r w:rsidRPr="003C7745">
        <w:rPr>
          <w:spacing w:val="2"/>
          <w:sz w:val="28"/>
          <w:szCs w:val="28"/>
        </w:rPr>
        <w:t>б) размещает планы закупок на сайтах Заказчика в информационно-телекоммуникационной сети "Интернет" (при наличии), а также опубликовывает в любых печатных изданиях в соответствии с </w:t>
      </w:r>
      <w:hyperlink r:id="rId11" w:history="1">
        <w:r w:rsidRPr="003C7745">
          <w:rPr>
            <w:spacing w:val="2"/>
            <w:sz w:val="28"/>
            <w:szCs w:val="28"/>
          </w:rPr>
          <w:t>частью 10 статьи 17 Федерального закона</w:t>
        </w:r>
      </w:hyperlink>
      <w:r w:rsidRPr="003C7745">
        <w:rPr>
          <w:spacing w:val="2"/>
          <w:sz w:val="28"/>
          <w:szCs w:val="28"/>
        </w:rPr>
        <w:t>;</w:t>
      </w:r>
    </w:p>
    <w:p w:rsidR="004A407C" w:rsidRPr="003C7745" w:rsidRDefault="004A407C" w:rsidP="004A407C">
      <w:pPr>
        <w:shd w:val="clear" w:color="auto" w:fill="FFFFFF"/>
        <w:spacing w:line="315" w:lineRule="atLeast"/>
        <w:ind w:firstLine="709"/>
        <w:jc w:val="both"/>
        <w:textAlignment w:val="baseline"/>
        <w:rPr>
          <w:spacing w:val="2"/>
          <w:sz w:val="28"/>
          <w:szCs w:val="28"/>
        </w:rPr>
      </w:pPr>
      <w:r w:rsidRPr="003C7745">
        <w:rPr>
          <w:spacing w:val="2"/>
          <w:sz w:val="28"/>
          <w:szCs w:val="28"/>
        </w:rPr>
        <w:t>в) обеспечивает подготовку обоснования закупки при формировании плана закупок;</w:t>
      </w:r>
    </w:p>
    <w:p w:rsidR="004A407C" w:rsidRPr="003C7745" w:rsidRDefault="004A407C" w:rsidP="004A407C">
      <w:pPr>
        <w:shd w:val="clear" w:color="auto" w:fill="FFFFFF"/>
        <w:spacing w:line="315" w:lineRule="atLeast"/>
        <w:ind w:firstLine="709"/>
        <w:jc w:val="both"/>
        <w:textAlignment w:val="baseline"/>
        <w:rPr>
          <w:spacing w:val="2"/>
          <w:sz w:val="28"/>
          <w:szCs w:val="28"/>
        </w:rPr>
      </w:pPr>
      <w:r w:rsidRPr="003C7745">
        <w:rPr>
          <w:spacing w:val="2"/>
          <w:sz w:val="28"/>
          <w:szCs w:val="28"/>
        </w:rPr>
        <w:t>г) разрабатывает план-график, осуществляет подготовку изменений для внесения в план-график, размещает в единой информационной системе план-график и внесенные в него изменения;</w:t>
      </w:r>
    </w:p>
    <w:p w:rsidR="004A407C" w:rsidRPr="003C7745" w:rsidRDefault="004A407C" w:rsidP="004A407C">
      <w:pPr>
        <w:shd w:val="clear" w:color="auto" w:fill="FFFFFF"/>
        <w:spacing w:line="315" w:lineRule="atLeast"/>
        <w:ind w:firstLine="709"/>
        <w:jc w:val="both"/>
        <w:textAlignment w:val="baseline"/>
        <w:rPr>
          <w:spacing w:val="2"/>
          <w:sz w:val="28"/>
          <w:szCs w:val="28"/>
        </w:rPr>
      </w:pPr>
      <w:r w:rsidRPr="003C7745">
        <w:rPr>
          <w:spacing w:val="2"/>
          <w:sz w:val="28"/>
          <w:szCs w:val="28"/>
        </w:rPr>
        <w:t>д) организует утверждение плана закупок, плана-графика;</w:t>
      </w:r>
    </w:p>
    <w:p w:rsidR="004A407C" w:rsidRPr="003C7745" w:rsidRDefault="004A407C" w:rsidP="004A407C">
      <w:pPr>
        <w:shd w:val="clear" w:color="auto" w:fill="FFFFFF"/>
        <w:spacing w:line="315" w:lineRule="atLeast"/>
        <w:ind w:firstLine="709"/>
        <w:jc w:val="both"/>
        <w:textAlignment w:val="baseline"/>
        <w:rPr>
          <w:spacing w:val="2"/>
          <w:sz w:val="28"/>
          <w:szCs w:val="28"/>
        </w:rPr>
      </w:pPr>
      <w:r w:rsidRPr="003C7745">
        <w:rPr>
          <w:spacing w:val="2"/>
          <w:sz w:val="28"/>
          <w:szCs w:val="28"/>
        </w:rPr>
        <w:t>е) определяет и обосновывает начальную (максимальную) цену контракта, цену контракта, заключаемого с единственным поставщиком (подрядчиком, исполнителем) при формировании плана-графика закупок;</w:t>
      </w:r>
    </w:p>
    <w:p w:rsidR="004A407C" w:rsidRPr="003C7745" w:rsidRDefault="004A407C" w:rsidP="004A407C">
      <w:pPr>
        <w:shd w:val="clear" w:color="auto" w:fill="FFFFFF"/>
        <w:spacing w:line="315" w:lineRule="atLeast"/>
        <w:ind w:firstLine="709"/>
        <w:jc w:val="both"/>
        <w:textAlignment w:val="baseline"/>
        <w:rPr>
          <w:spacing w:val="2"/>
          <w:sz w:val="28"/>
          <w:szCs w:val="28"/>
        </w:rPr>
      </w:pPr>
      <w:r w:rsidRPr="003C7745">
        <w:rPr>
          <w:spacing w:val="2"/>
          <w:sz w:val="28"/>
          <w:szCs w:val="28"/>
        </w:rPr>
        <w:t>2) при определении поставщиков (подрядчиков, исполнителей):</w:t>
      </w:r>
    </w:p>
    <w:p w:rsidR="004A407C" w:rsidRPr="003C7745" w:rsidRDefault="004A407C" w:rsidP="004A407C">
      <w:pPr>
        <w:shd w:val="clear" w:color="auto" w:fill="FFFFFF"/>
        <w:spacing w:line="315" w:lineRule="atLeast"/>
        <w:ind w:firstLine="709"/>
        <w:jc w:val="both"/>
        <w:textAlignment w:val="baseline"/>
        <w:rPr>
          <w:spacing w:val="2"/>
          <w:sz w:val="28"/>
          <w:szCs w:val="28"/>
        </w:rPr>
      </w:pPr>
      <w:r w:rsidRPr="003C7745">
        <w:rPr>
          <w:spacing w:val="2"/>
          <w:sz w:val="28"/>
          <w:szCs w:val="28"/>
        </w:rPr>
        <w:t>а) выбирает способ определения поставщика (подрядчика, исполнителя);</w:t>
      </w:r>
    </w:p>
    <w:p w:rsidR="004A407C" w:rsidRPr="003C7745" w:rsidRDefault="004A407C" w:rsidP="004A407C">
      <w:pPr>
        <w:shd w:val="clear" w:color="auto" w:fill="FFFFFF"/>
        <w:spacing w:line="315" w:lineRule="atLeast"/>
        <w:ind w:firstLine="709"/>
        <w:jc w:val="both"/>
        <w:textAlignment w:val="baseline"/>
        <w:rPr>
          <w:spacing w:val="2"/>
          <w:sz w:val="28"/>
          <w:szCs w:val="28"/>
        </w:rPr>
      </w:pPr>
      <w:r w:rsidRPr="003C7745">
        <w:rPr>
          <w:spacing w:val="2"/>
          <w:sz w:val="28"/>
          <w:szCs w:val="28"/>
        </w:rPr>
        <w:t>б) уточняет в рамках обоснования закупки начальную (максимальную) цену контракта и ее обоснование в извещениях об осуществлении закупок, приглашениях принять участие в определении поставщиков (подрядчиков, исполнителей) закрытыми способами, документации о закупке;</w:t>
      </w:r>
    </w:p>
    <w:p w:rsidR="004A407C" w:rsidRPr="003C7745" w:rsidRDefault="004A407C" w:rsidP="004A407C">
      <w:pPr>
        <w:shd w:val="clear" w:color="auto" w:fill="FFFFFF"/>
        <w:spacing w:line="315" w:lineRule="atLeast"/>
        <w:ind w:firstLine="709"/>
        <w:jc w:val="both"/>
        <w:textAlignment w:val="baseline"/>
        <w:rPr>
          <w:spacing w:val="2"/>
          <w:sz w:val="28"/>
          <w:szCs w:val="28"/>
        </w:rPr>
      </w:pPr>
      <w:r w:rsidRPr="003C7745">
        <w:rPr>
          <w:spacing w:val="2"/>
          <w:sz w:val="28"/>
          <w:szCs w:val="28"/>
        </w:rPr>
        <w:t>в) уточняет в рамках обоснования закупки начальную (максимальную) цену контракта, заключаемого с единственным поставщиком (подрядчиком, исполнителем);</w:t>
      </w:r>
    </w:p>
    <w:p w:rsidR="004A407C" w:rsidRPr="003C7745" w:rsidRDefault="004A407C" w:rsidP="004A407C">
      <w:pPr>
        <w:shd w:val="clear" w:color="auto" w:fill="FFFFFF"/>
        <w:spacing w:line="315" w:lineRule="atLeast"/>
        <w:ind w:firstLine="709"/>
        <w:jc w:val="both"/>
        <w:textAlignment w:val="baseline"/>
        <w:rPr>
          <w:spacing w:val="2"/>
          <w:sz w:val="28"/>
          <w:szCs w:val="28"/>
        </w:rPr>
      </w:pPr>
      <w:r w:rsidRPr="003C7745">
        <w:rPr>
          <w:spacing w:val="2"/>
          <w:sz w:val="28"/>
          <w:szCs w:val="28"/>
        </w:rPr>
        <w:t>г) осуществляет подготовку извещений об осуществлении закупок, документации о закупках (за исключением описания объекта закупки), проектов контрактов, изменений в извещения об осуществлении закупок, в документацию о закупках, приглашения принять участие в определении поставщиков (подрядчиков, исполнителей) закрытыми способами;</w:t>
      </w:r>
    </w:p>
    <w:p w:rsidR="004A407C" w:rsidRPr="003C7745" w:rsidRDefault="004A407C" w:rsidP="004A407C">
      <w:pPr>
        <w:shd w:val="clear" w:color="auto" w:fill="FFFFFF"/>
        <w:spacing w:line="315" w:lineRule="atLeast"/>
        <w:ind w:firstLine="709"/>
        <w:jc w:val="both"/>
        <w:textAlignment w:val="baseline"/>
        <w:rPr>
          <w:spacing w:val="2"/>
          <w:sz w:val="28"/>
          <w:szCs w:val="28"/>
        </w:rPr>
      </w:pPr>
      <w:r w:rsidRPr="003C7745">
        <w:rPr>
          <w:spacing w:val="2"/>
          <w:sz w:val="28"/>
          <w:szCs w:val="28"/>
        </w:rPr>
        <w:t>д) организует подготовку описания объекта закупки в документации о закупке;</w:t>
      </w:r>
    </w:p>
    <w:p w:rsidR="004A407C" w:rsidRDefault="004A407C" w:rsidP="004A407C">
      <w:pPr>
        <w:shd w:val="clear" w:color="auto" w:fill="FFFFFF"/>
        <w:spacing w:line="315" w:lineRule="atLeast"/>
        <w:ind w:firstLine="709"/>
        <w:jc w:val="both"/>
        <w:textAlignment w:val="baseline"/>
        <w:rPr>
          <w:spacing w:val="2"/>
          <w:sz w:val="28"/>
          <w:szCs w:val="28"/>
        </w:rPr>
      </w:pPr>
      <w:r w:rsidRPr="003C7745">
        <w:rPr>
          <w:spacing w:val="2"/>
          <w:sz w:val="28"/>
          <w:szCs w:val="28"/>
        </w:rPr>
        <w:t>е) осуществляет организационно-техническое обеспечение деятельности комиссий по осуществлению закупок, в том числе обеспечивает проверку:</w:t>
      </w:r>
    </w:p>
    <w:p w:rsidR="004A407C" w:rsidRDefault="004A407C" w:rsidP="004A407C">
      <w:pPr>
        <w:shd w:val="clear" w:color="auto" w:fill="FFFFFF"/>
        <w:spacing w:line="315" w:lineRule="atLeast"/>
        <w:ind w:firstLine="709"/>
        <w:jc w:val="both"/>
        <w:textAlignment w:val="baseline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lastRenderedPageBreak/>
        <w:t xml:space="preserve">- </w:t>
      </w:r>
      <w:r w:rsidRPr="003C7745">
        <w:rPr>
          <w:spacing w:val="2"/>
          <w:sz w:val="28"/>
          <w:szCs w:val="28"/>
        </w:rPr>
        <w:t>соответствия требованиям, установленным в соответствии с законодательством Российской Федерации к лицам, осуществляющим поставку товара, выполнение работы, оказание услуги, являющихся объектом закупки;</w:t>
      </w:r>
    </w:p>
    <w:p w:rsidR="004A407C" w:rsidRDefault="004A407C" w:rsidP="004A407C">
      <w:pPr>
        <w:shd w:val="clear" w:color="auto" w:fill="FFFFFF"/>
        <w:spacing w:line="315" w:lineRule="atLeast"/>
        <w:ind w:firstLine="709"/>
        <w:jc w:val="both"/>
        <w:textAlignment w:val="baseline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 xml:space="preserve">- </w:t>
      </w:r>
      <w:r w:rsidRPr="003C7745">
        <w:rPr>
          <w:spacing w:val="2"/>
          <w:sz w:val="28"/>
          <w:szCs w:val="28"/>
        </w:rPr>
        <w:t>не проведения ликвидации участника закупки - юридического лица и отсутствия решения арбитражного суда о признании участника закупки - юридического лица или индивидуального предпринимателя несостоятельным (банкротом) и об открытии конкурсного производства;</w:t>
      </w:r>
    </w:p>
    <w:p w:rsidR="004A407C" w:rsidRDefault="004A407C" w:rsidP="004A407C">
      <w:pPr>
        <w:shd w:val="clear" w:color="auto" w:fill="FFFFFF"/>
        <w:spacing w:line="315" w:lineRule="atLeast"/>
        <w:ind w:firstLine="709"/>
        <w:jc w:val="both"/>
        <w:textAlignment w:val="baseline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 xml:space="preserve">- </w:t>
      </w:r>
      <w:r w:rsidRPr="003C7745">
        <w:rPr>
          <w:spacing w:val="2"/>
          <w:sz w:val="28"/>
          <w:szCs w:val="28"/>
        </w:rPr>
        <w:t>не приостановления деятельности участника закупки в порядке, установленном </w:t>
      </w:r>
      <w:hyperlink r:id="rId12" w:history="1">
        <w:r w:rsidRPr="003C7745">
          <w:rPr>
            <w:spacing w:val="2"/>
            <w:sz w:val="28"/>
            <w:szCs w:val="28"/>
          </w:rPr>
          <w:t>Кодексом Российской Федерации об административных правонарушениях</w:t>
        </w:r>
      </w:hyperlink>
      <w:r w:rsidRPr="003C7745">
        <w:rPr>
          <w:spacing w:val="2"/>
          <w:sz w:val="28"/>
          <w:szCs w:val="28"/>
        </w:rPr>
        <w:t>, на дату подачи заявки на участие в закупке;</w:t>
      </w:r>
      <w:r>
        <w:rPr>
          <w:spacing w:val="2"/>
          <w:sz w:val="28"/>
          <w:szCs w:val="28"/>
        </w:rPr>
        <w:t xml:space="preserve"> </w:t>
      </w:r>
    </w:p>
    <w:p w:rsidR="004A407C" w:rsidRDefault="004A407C" w:rsidP="004A407C">
      <w:pPr>
        <w:shd w:val="clear" w:color="auto" w:fill="FFFFFF"/>
        <w:spacing w:line="315" w:lineRule="atLeast"/>
        <w:ind w:firstLine="709"/>
        <w:jc w:val="both"/>
        <w:textAlignment w:val="baseline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 xml:space="preserve">- </w:t>
      </w:r>
      <w:r w:rsidRPr="003C7745">
        <w:rPr>
          <w:spacing w:val="2"/>
          <w:sz w:val="28"/>
          <w:szCs w:val="28"/>
        </w:rPr>
        <w:t>отсутствия у участника закупки недоимки по налогам, сборам, задолженности по иным обязательным платежам в бюджеты бюджетной системы Российской Федерации;</w:t>
      </w:r>
    </w:p>
    <w:p w:rsidR="004A407C" w:rsidRDefault="004A407C" w:rsidP="004A407C">
      <w:pPr>
        <w:shd w:val="clear" w:color="auto" w:fill="FFFFFF"/>
        <w:spacing w:line="315" w:lineRule="atLeast"/>
        <w:ind w:firstLine="709"/>
        <w:jc w:val="both"/>
        <w:textAlignment w:val="baseline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 xml:space="preserve">- </w:t>
      </w:r>
      <w:r w:rsidRPr="003C7745">
        <w:rPr>
          <w:spacing w:val="2"/>
          <w:sz w:val="28"/>
          <w:szCs w:val="28"/>
        </w:rPr>
        <w:t>отсутствия в реестре недобросовестных поставщиков (подрядчиков, исполнителей) информации об участнике закупки - юридическом лице, в том числе информации об учредителях, о членах коллегиального исполнительного органа, лице, исполняющем функции единоличного исполнительного органа участника закупки, если указанное требование установлено в документации о закупке;</w:t>
      </w:r>
    </w:p>
    <w:p w:rsidR="004A407C" w:rsidRDefault="004A407C" w:rsidP="004A407C">
      <w:pPr>
        <w:shd w:val="clear" w:color="auto" w:fill="FFFFFF"/>
        <w:spacing w:line="315" w:lineRule="atLeast"/>
        <w:ind w:firstLine="709"/>
        <w:jc w:val="both"/>
        <w:textAlignment w:val="baseline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 xml:space="preserve">- </w:t>
      </w:r>
      <w:r w:rsidRPr="003C7745">
        <w:rPr>
          <w:spacing w:val="2"/>
          <w:sz w:val="28"/>
          <w:szCs w:val="28"/>
        </w:rPr>
        <w:t>отсутствия у участника закупки - физического лица либо у руководителя, членов коллегиального исполнительного органа или главного бухгалтера юридического лица - участника закупки судимости за преступления в сфере экономики;</w:t>
      </w:r>
      <w:r>
        <w:rPr>
          <w:spacing w:val="2"/>
          <w:sz w:val="28"/>
          <w:szCs w:val="28"/>
        </w:rPr>
        <w:t xml:space="preserve"> </w:t>
      </w:r>
    </w:p>
    <w:p w:rsidR="004A407C" w:rsidRDefault="004A407C" w:rsidP="004A407C">
      <w:pPr>
        <w:shd w:val="clear" w:color="auto" w:fill="FFFFFF"/>
        <w:spacing w:line="315" w:lineRule="atLeast"/>
        <w:ind w:firstLine="709"/>
        <w:jc w:val="both"/>
        <w:textAlignment w:val="baseline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 xml:space="preserve">- </w:t>
      </w:r>
      <w:r w:rsidRPr="003C7745">
        <w:rPr>
          <w:spacing w:val="2"/>
          <w:sz w:val="28"/>
          <w:szCs w:val="28"/>
        </w:rPr>
        <w:t>обладания участником закупки исключительными правами на результаты интеллектуальной деятельности;</w:t>
      </w:r>
    </w:p>
    <w:p w:rsidR="004A407C" w:rsidRPr="003C7745" w:rsidRDefault="004A407C" w:rsidP="004A407C">
      <w:pPr>
        <w:shd w:val="clear" w:color="auto" w:fill="FFFFFF"/>
        <w:spacing w:line="315" w:lineRule="atLeast"/>
        <w:ind w:firstLine="709"/>
        <w:jc w:val="both"/>
        <w:textAlignment w:val="baseline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 xml:space="preserve">- </w:t>
      </w:r>
      <w:r w:rsidRPr="003C7745">
        <w:rPr>
          <w:spacing w:val="2"/>
          <w:sz w:val="28"/>
          <w:szCs w:val="28"/>
        </w:rPr>
        <w:t>соответствия дополнительным требованиям, устанавливаемым в соответствии с </w:t>
      </w:r>
      <w:hyperlink r:id="rId13" w:history="1">
        <w:r w:rsidRPr="003C7745">
          <w:rPr>
            <w:spacing w:val="2"/>
            <w:sz w:val="28"/>
            <w:szCs w:val="28"/>
          </w:rPr>
          <w:t>частью 2 статьи 31 Федерального закона</w:t>
        </w:r>
      </w:hyperlink>
      <w:r w:rsidRPr="003C7745">
        <w:rPr>
          <w:spacing w:val="2"/>
          <w:sz w:val="28"/>
          <w:szCs w:val="28"/>
        </w:rPr>
        <w:t>;</w:t>
      </w:r>
    </w:p>
    <w:p w:rsidR="004A407C" w:rsidRPr="003C7745" w:rsidRDefault="004A407C" w:rsidP="004A407C">
      <w:pPr>
        <w:shd w:val="clear" w:color="auto" w:fill="FFFFFF"/>
        <w:spacing w:line="315" w:lineRule="atLeast"/>
        <w:ind w:firstLine="709"/>
        <w:jc w:val="both"/>
        <w:textAlignment w:val="baseline"/>
        <w:rPr>
          <w:spacing w:val="2"/>
          <w:sz w:val="28"/>
          <w:szCs w:val="28"/>
        </w:rPr>
      </w:pPr>
      <w:r w:rsidRPr="003C7745">
        <w:rPr>
          <w:spacing w:val="2"/>
          <w:sz w:val="28"/>
          <w:szCs w:val="28"/>
        </w:rPr>
        <w:t>ж) обеспечивает привлечение на основе контракта специализированной организации для выполнения отдельных функций по определению поставщика;</w:t>
      </w:r>
    </w:p>
    <w:p w:rsidR="004A407C" w:rsidRPr="003C7745" w:rsidRDefault="004A407C" w:rsidP="004A407C">
      <w:pPr>
        <w:shd w:val="clear" w:color="auto" w:fill="FFFFFF"/>
        <w:spacing w:line="315" w:lineRule="atLeast"/>
        <w:ind w:firstLine="709"/>
        <w:jc w:val="both"/>
        <w:textAlignment w:val="baseline"/>
        <w:rPr>
          <w:spacing w:val="2"/>
          <w:sz w:val="28"/>
          <w:szCs w:val="28"/>
        </w:rPr>
      </w:pPr>
      <w:r w:rsidRPr="003C7745">
        <w:rPr>
          <w:spacing w:val="2"/>
          <w:sz w:val="28"/>
          <w:szCs w:val="28"/>
        </w:rPr>
        <w:t>з) обеспечивает предоставление учреждениям и предприятиям уголовно-исполнительной системы, организациям инвалидов преимущества в отношении предлагаемой ими цены контракта;</w:t>
      </w:r>
    </w:p>
    <w:p w:rsidR="004A407C" w:rsidRPr="003C7745" w:rsidRDefault="004A407C" w:rsidP="004A407C">
      <w:pPr>
        <w:shd w:val="clear" w:color="auto" w:fill="FFFFFF"/>
        <w:spacing w:line="315" w:lineRule="atLeast"/>
        <w:ind w:firstLine="709"/>
        <w:jc w:val="both"/>
        <w:textAlignment w:val="baseline"/>
        <w:rPr>
          <w:spacing w:val="2"/>
          <w:sz w:val="28"/>
          <w:szCs w:val="28"/>
        </w:rPr>
      </w:pPr>
      <w:r w:rsidRPr="003C7745">
        <w:rPr>
          <w:spacing w:val="2"/>
          <w:sz w:val="28"/>
          <w:szCs w:val="28"/>
        </w:rPr>
        <w:t>и) обеспечивает осуществление закупки у субъектов малого предпринимательства, социально ориентированных некоммерческих организаций, устанавливает требование о привлечении к исполнению контракта субподрядчиков, соисполнителей из числа субъектов малого предпринимательства, социально ориентированных некоммерческих организаций;</w:t>
      </w:r>
    </w:p>
    <w:p w:rsidR="004A407C" w:rsidRPr="003C7745" w:rsidRDefault="004A407C" w:rsidP="004A407C">
      <w:pPr>
        <w:shd w:val="clear" w:color="auto" w:fill="FFFFFF"/>
        <w:spacing w:line="315" w:lineRule="atLeast"/>
        <w:ind w:firstLine="709"/>
        <w:jc w:val="both"/>
        <w:textAlignment w:val="baseline"/>
        <w:rPr>
          <w:spacing w:val="2"/>
          <w:sz w:val="28"/>
          <w:szCs w:val="28"/>
        </w:rPr>
      </w:pPr>
      <w:r w:rsidRPr="003C7745">
        <w:rPr>
          <w:spacing w:val="2"/>
          <w:sz w:val="28"/>
          <w:szCs w:val="28"/>
        </w:rPr>
        <w:t xml:space="preserve">к) размещает в единой информационной системе или до ввода в эксплуатацию указанной системы на официальном сайте Российской Федерации в информационно-телекоммуникационной сети "Интернет" для размещения информации о размещении заказов на поставки товаров, выполнение работ, оказание услуг извещения об осуществлении закупок, </w:t>
      </w:r>
      <w:r w:rsidRPr="003C7745">
        <w:rPr>
          <w:spacing w:val="2"/>
          <w:sz w:val="28"/>
          <w:szCs w:val="28"/>
        </w:rPr>
        <w:lastRenderedPageBreak/>
        <w:t>документацию о закупках и проекты контрактов, протоколы, предусмотренные </w:t>
      </w:r>
      <w:hyperlink r:id="rId14" w:history="1">
        <w:r w:rsidRPr="003C7745">
          <w:rPr>
            <w:spacing w:val="2"/>
            <w:sz w:val="28"/>
            <w:szCs w:val="28"/>
          </w:rPr>
          <w:t>Федеральным законом</w:t>
        </w:r>
      </w:hyperlink>
      <w:r w:rsidRPr="003C7745">
        <w:rPr>
          <w:spacing w:val="2"/>
          <w:sz w:val="28"/>
          <w:szCs w:val="28"/>
        </w:rPr>
        <w:t>;</w:t>
      </w:r>
    </w:p>
    <w:p w:rsidR="004A407C" w:rsidRPr="003C7745" w:rsidRDefault="004A407C" w:rsidP="004A407C">
      <w:pPr>
        <w:shd w:val="clear" w:color="auto" w:fill="FFFFFF"/>
        <w:spacing w:line="315" w:lineRule="atLeast"/>
        <w:ind w:firstLine="709"/>
        <w:jc w:val="both"/>
        <w:textAlignment w:val="baseline"/>
        <w:rPr>
          <w:spacing w:val="2"/>
          <w:sz w:val="28"/>
          <w:szCs w:val="28"/>
        </w:rPr>
      </w:pPr>
      <w:r w:rsidRPr="003C7745">
        <w:rPr>
          <w:spacing w:val="2"/>
          <w:sz w:val="28"/>
          <w:szCs w:val="28"/>
        </w:rPr>
        <w:t>л) публикует извещение об осуществлении закупок в любых средствах массовой информации или размещает это извещение на сайтах в информационно-телекоммуникационной сети "Интернет" при условии, что такое опубликование или такое размещение осуществляется наряду с предусмотренным </w:t>
      </w:r>
      <w:hyperlink r:id="rId15" w:history="1">
        <w:r w:rsidRPr="003C7745">
          <w:rPr>
            <w:spacing w:val="2"/>
            <w:sz w:val="28"/>
            <w:szCs w:val="28"/>
          </w:rPr>
          <w:t>Федеральным законом</w:t>
        </w:r>
      </w:hyperlink>
      <w:r w:rsidRPr="003C7745">
        <w:rPr>
          <w:spacing w:val="2"/>
          <w:sz w:val="28"/>
          <w:szCs w:val="28"/>
        </w:rPr>
        <w:t> размещением;</w:t>
      </w:r>
    </w:p>
    <w:p w:rsidR="004A407C" w:rsidRPr="003C7745" w:rsidRDefault="004A407C" w:rsidP="004A407C">
      <w:pPr>
        <w:shd w:val="clear" w:color="auto" w:fill="FFFFFF"/>
        <w:spacing w:line="315" w:lineRule="atLeast"/>
        <w:ind w:firstLine="709"/>
        <w:jc w:val="both"/>
        <w:textAlignment w:val="baseline"/>
        <w:rPr>
          <w:spacing w:val="2"/>
          <w:sz w:val="28"/>
          <w:szCs w:val="28"/>
        </w:rPr>
      </w:pPr>
      <w:r w:rsidRPr="003C7745">
        <w:rPr>
          <w:spacing w:val="2"/>
          <w:sz w:val="28"/>
          <w:szCs w:val="28"/>
        </w:rPr>
        <w:t>м) подготавливает и направляет в письменной форме или в форме электронного документа разъяснения положений документации о закупке;</w:t>
      </w:r>
    </w:p>
    <w:p w:rsidR="004A407C" w:rsidRPr="003C7745" w:rsidRDefault="004A407C" w:rsidP="004A407C">
      <w:pPr>
        <w:shd w:val="clear" w:color="auto" w:fill="FFFFFF"/>
        <w:spacing w:line="315" w:lineRule="atLeast"/>
        <w:ind w:firstLine="709"/>
        <w:jc w:val="both"/>
        <w:textAlignment w:val="baseline"/>
        <w:rPr>
          <w:spacing w:val="2"/>
          <w:sz w:val="28"/>
          <w:szCs w:val="28"/>
        </w:rPr>
      </w:pPr>
      <w:r w:rsidRPr="003C7745">
        <w:rPr>
          <w:spacing w:val="2"/>
          <w:sz w:val="28"/>
          <w:szCs w:val="28"/>
        </w:rPr>
        <w:t>н) обеспечивает сохранность конвертов с заявками на участие в закупках, защищенность, неприкосновенность и конфиденциальность поданных в форме электронных документов заявок на участие в закупках и обеспечивает рассмотрение содержания заявок на участие в закупках только после вскрытия конвертов с заявками на участие в закупках или открытия доступа к поданным в форме электронных документов заявкам на участие в закупках;</w:t>
      </w:r>
    </w:p>
    <w:p w:rsidR="004A407C" w:rsidRPr="003C7745" w:rsidRDefault="004A407C" w:rsidP="004A407C">
      <w:pPr>
        <w:shd w:val="clear" w:color="auto" w:fill="FFFFFF"/>
        <w:spacing w:line="315" w:lineRule="atLeast"/>
        <w:ind w:firstLine="709"/>
        <w:jc w:val="both"/>
        <w:textAlignment w:val="baseline"/>
        <w:rPr>
          <w:spacing w:val="2"/>
          <w:sz w:val="28"/>
          <w:szCs w:val="28"/>
        </w:rPr>
      </w:pPr>
      <w:r w:rsidRPr="003C7745">
        <w:rPr>
          <w:spacing w:val="2"/>
          <w:sz w:val="28"/>
          <w:szCs w:val="28"/>
        </w:rPr>
        <w:t>о) предоставляет возможность всем участникам закупки, подавшим заявки на участие в закупке, или их представителям присутствовать при вскрытии конвертов с заявками на участие в закупке и (или) открытии доступа к поданным в форме электронных документов заявкам на участие в закупке;</w:t>
      </w:r>
    </w:p>
    <w:p w:rsidR="004A407C" w:rsidRPr="003C7745" w:rsidRDefault="004A407C" w:rsidP="004A407C">
      <w:pPr>
        <w:shd w:val="clear" w:color="auto" w:fill="FFFFFF"/>
        <w:spacing w:line="315" w:lineRule="atLeast"/>
        <w:ind w:firstLine="709"/>
        <w:jc w:val="both"/>
        <w:textAlignment w:val="baseline"/>
        <w:rPr>
          <w:spacing w:val="2"/>
          <w:sz w:val="28"/>
          <w:szCs w:val="28"/>
        </w:rPr>
      </w:pPr>
      <w:r w:rsidRPr="003C7745">
        <w:rPr>
          <w:spacing w:val="2"/>
          <w:sz w:val="28"/>
          <w:szCs w:val="28"/>
        </w:rPr>
        <w:t>п) обеспечивает возможность в режиме реального времени получать информацию об открытии доступа к поданным в форме электронных документов заявкам на участие в закупке;</w:t>
      </w:r>
    </w:p>
    <w:p w:rsidR="004A407C" w:rsidRPr="003C7745" w:rsidRDefault="004A407C" w:rsidP="004A407C">
      <w:pPr>
        <w:shd w:val="clear" w:color="auto" w:fill="FFFFFF"/>
        <w:spacing w:line="315" w:lineRule="atLeast"/>
        <w:ind w:firstLine="709"/>
        <w:jc w:val="both"/>
        <w:textAlignment w:val="baseline"/>
        <w:rPr>
          <w:spacing w:val="2"/>
          <w:sz w:val="28"/>
          <w:szCs w:val="28"/>
        </w:rPr>
      </w:pPr>
      <w:r w:rsidRPr="003C7745">
        <w:rPr>
          <w:spacing w:val="2"/>
          <w:sz w:val="28"/>
          <w:szCs w:val="28"/>
        </w:rPr>
        <w:t>р) обеспечивает осуществление аудиозаписи вскрытия конвертов с заявками на участие в закупках и (или) открытия доступа к поданным в форме электронных документов заявкам на участие в закупках;</w:t>
      </w:r>
    </w:p>
    <w:p w:rsidR="004A407C" w:rsidRPr="003C7745" w:rsidRDefault="004A407C" w:rsidP="004A407C">
      <w:pPr>
        <w:shd w:val="clear" w:color="auto" w:fill="FFFFFF"/>
        <w:spacing w:line="315" w:lineRule="atLeast"/>
        <w:ind w:firstLine="709"/>
        <w:jc w:val="both"/>
        <w:textAlignment w:val="baseline"/>
        <w:rPr>
          <w:spacing w:val="2"/>
          <w:sz w:val="28"/>
          <w:szCs w:val="28"/>
        </w:rPr>
      </w:pPr>
      <w:r w:rsidRPr="003C7745">
        <w:rPr>
          <w:spacing w:val="2"/>
          <w:sz w:val="28"/>
          <w:szCs w:val="28"/>
        </w:rPr>
        <w:t>с) обеспечивает хранение в сроки, установленные законодательством, протоколов, составленных в ходе проведения закупок, заявок на участие в закупках, документации о закупках, изменений, внесенных в документацию о закупках, разъяснений положений документации о закупках и аудиозаписи вскрытия конвертов с заявками на участие в закупках и (или) открытия доступа к поданным в форме электронных документов заявкам на участие в закупках;</w:t>
      </w:r>
    </w:p>
    <w:p w:rsidR="004A407C" w:rsidRPr="003C7745" w:rsidRDefault="004A407C" w:rsidP="004A407C">
      <w:pPr>
        <w:shd w:val="clear" w:color="auto" w:fill="FFFFFF"/>
        <w:spacing w:line="315" w:lineRule="atLeast"/>
        <w:ind w:firstLine="709"/>
        <w:jc w:val="both"/>
        <w:textAlignment w:val="baseline"/>
        <w:rPr>
          <w:spacing w:val="2"/>
          <w:sz w:val="28"/>
          <w:szCs w:val="28"/>
        </w:rPr>
      </w:pPr>
      <w:r w:rsidRPr="003C7745">
        <w:rPr>
          <w:spacing w:val="2"/>
          <w:sz w:val="28"/>
          <w:szCs w:val="28"/>
        </w:rPr>
        <w:t>т) привлекает экспертов, экспертные организации;</w:t>
      </w:r>
    </w:p>
    <w:p w:rsidR="004A407C" w:rsidRPr="003C7745" w:rsidRDefault="004A407C" w:rsidP="004A407C">
      <w:pPr>
        <w:shd w:val="clear" w:color="auto" w:fill="FFFFFF"/>
        <w:spacing w:line="315" w:lineRule="atLeast"/>
        <w:ind w:firstLine="709"/>
        <w:jc w:val="both"/>
        <w:textAlignment w:val="baseline"/>
        <w:rPr>
          <w:spacing w:val="2"/>
          <w:sz w:val="28"/>
          <w:szCs w:val="28"/>
        </w:rPr>
      </w:pPr>
      <w:r w:rsidRPr="003C7745">
        <w:rPr>
          <w:spacing w:val="2"/>
          <w:sz w:val="28"/>
          <w:szCs w:val="28"/>
        </w:rPr>
        <w:t>у) обеспечивает согласование применения закрытых способов определения поставщиков (подрядчиков, исполнителей) в порядке, установленном федеральным органом исполнительной власти по регулированию контрактной системы в сфере закупок, в соответствии с </w:t>
      </w:r>
      <w:hyperlink r:id="rId16" w:history="1">
        <w:r w:rsidRPr="003C7745">
          <w:rPr>
            <w:spacing w:val="2"/>
            <w:sz w:val="28"/>
            <w:szCs w:val="28"/>
          </w:rPr>
          <w:t>частью 3 статьи 84 Федерального закона</w:t>
        </w:r>
      </w:hyperlink>
      <w:r w:rsidRPr="003C7745">
        <w:rPr>
          <w:spacing w:val="2"/>
          <w:sz w:val="28"/>
          <w:szCs w:val="28"/>
        </w:rPr>
        <w:t>;</w:t>
      </w:r>
    </w:p>
    <w:p w:rsidR="004A407C" w:rsidRPr="003C7745" w:rsidRDefault="004A407C" w:rsidP="004A407C">
      <w:pPr>
        <w:shd w:val="clear" w:color="auto" w:fill="FFFFFF"/>
        <w:spacing w:line="315" w:lineRule="atLeast"/>
        <w:ind w:firstLine="709"/>
        <w:jc w:val="both"/>
        <w:textAlignment w:val="baseline"/>
        <w:rPr>
          <w:spacing w:val="2"/>
          <w:sz w:val="28"/>
          <w:szCs w:val="28"/>
        </w:rPr>
      </w:pPr>
      <w:r w:rsidRPr="003C7745">
        <w:rPr>
          <w:spacing w:val="2"/>
          <w:sz w:val="28"/>
          <w:szCs w:val="28"/>
        </w:rPr>
        <w:t>ф) обеспечивает направление необходимых документов для заключения контракта с единственным поставщиком (подрядчиком, исполнителем) по результатам несостоявшихся процедур определения поставщика в установленных </w:t>
      </w:r>
      <w:hyperlink r:id="rId17" w:history="1">
        <w:r w:rsidRPr="003C7745">
          <w:rPr>
            <w:spacing w:val="2"/>
            <w:sz w:val="28"/>
            <w:szCs w:val="28"/>
          </w:rPr>
          <w:t>Федеральным законом</w:t>
        </w:r>
      </w:hyperlink>
      <w:r w:rsidRPr="003C7745">
        <w:rPr>
          <w:spacing w:val="2"/>
          <w:sz w:val="28"/>
          <w:szCs w:val="28"/>
        </w:rPr>
        <w:t xml:space="preserve"> случаях в </w:t>
      </w:r>
      <w:r w:rsidRPr="003C7745">
        <w:rPr>
          <w:spacing w:val="2"/>
          <w:sz w:val="28"/>
          <w:szCs w:val="28"/>
        </w:rPr>
        <w:lastRenderedPageBreak/>
        <w:t>соответствующие органы, определенные </w:t>
      </w:r>
      <w:hyperlink r:id="rId18" w:history="1">
        <w:r w:rsidRPr="003C7745">
          <w:rPr>
            <w:spacing w:val="2"/>
            <w:sz w:val="28"/>
            <w:szCs w:val="28"/>
          </w:rPr>
          <w:t>пунктами 24</w:t>
        </w:r>
      </w:hyperlink>
      <w:r w:rsidRPr="003C7745">
        <w:rPr>
          <w:spacing w:val="2"/>
          <w:sz w:val="28"/>
          <w:szCs w:val="28"/>
        </w:rPr>
        <w:t> и </w:t>
      </w:r>
      <w:hyperlink r:id="rId19" w:history="1">
        <w:r w:rsidRPr="003C7745">
          <w:rPr>
            <w:spacing w:val="2"/>
            <w:sz w:val="28"/>
            <w:szCs w:val="28"/>
          </w:rPr>
          <w:t>25 части 1 статьи 93 Федерального закона</w:t>
        </w:r>
      </w:hyperlink>
      <w:r w:rsidRPr="003C7745">
        <w:rPr>
          <w:spacing w:val="2"/>
          <w:sz w:val="28"/>
          <w:szCs w:val="28"/>
        </w:rPr>
        <w:t>;</w:t>
      </w:r>
    </w:p>
    <w:p w:rsidR="004A407C" w:rsidRPr="003C7745" w:rsidRDefault="004A407C" w:rsidP="004A407C">
      <w:pPr>
        <w:shd w:val="clear" w:color="auto" w:fill="FFFFFF"/>
        <w:spacing w:line="315" w:lineRule="atLeast"/>
        <w:ind w:firstLine="709"/>
        <w:jc w:val="both"/>
        <w:textAlignment w:val="baseline"/>
        <w:rPr>
          <w:spacing w:val="2"/>
          <w:sz w:val="28"/>
          <w:szCs w:val="28"/>
        </w:rPr>
      </w:pPr>
      <w:r w:rsidRPr="003C7745">
        <w:rPr>
          <w:spacing w:val="2"/>
          <w:sz w:val="28"/>
          <w:szCs w:val="28"/>
        </w:rPr>
        <w:t>х) обосновывает в документально оформленном отчете невозможность или нецелесообразность использования иных способов определения поставщика (подрядчика, исполнителя), а также цену контракта и иные существенные условия контракта в случае осуществления закупки у единственного поставщика (подрядчика, исполнителя) для заключения контракта;</w:t>
      </w:r>
    </w:p>
    <w:p w:rsidR="004A407C" w:rsidRPr="003C7745" w:rsidRDefault="004A407C" w:rsidP="004A407C">
      <w:pPr>
        <w:shd w:val="clear" w:color="auto" w:fill="FFFFFF"/>
        <w:spacing w:line="315" w:lineRule="atLeast"/>
        <w:ind w:firstLine="709"/>
        <w:jc w:val="both"/>
        <w:textAlignment w:val="baseline"/>
        <w:rPr>
          <w:spacing w:val="2"/>
          <w:sz w:val="28"/>
          <w:szCs w:val="28"/>
        </w:rPr>
      </w:pPr>
      <w:r w:rsidRPr="003C7745">
        <w:rPr>
          <w:spacing w:val="2"/>
          <w:sz w:val="28"/>
          <w:szCs w:val="28"/>
        </w:rPr>
        <w:t>ц) обеспечивает заключение контрактов;</w:t>
      </w:r>
    </w:p>
    <w:p w:rsidR="004A407C" w:rsidRPr="003C7745" w:rsidRDefault="004A407C" w:rsidP="004A407C">
      <w:pPr>
        <w:shd w:val="clear" w:color="auto" w:fill="FFFFFF"/>
        <w:spacing w:line="315" w:lineRule="atLeast"/>
        <w:ind w:firstLine="709"/>
        <w:jc w:val="both"/>
        <w:textAlignment w:val="baseline"/>
        <w:rPr>
          <w:spacing w:val="2"/>
          <w:sz w:val="28"/>
          <w:szCs w:val="28"/>
        </w:rPr>
      </w:pPr>
      <w:r w:rsidRPr="003C7745">
        <w:rPr>
          <w:spacing w:val="2"/>
          <w:sz w:val="28"/>
          <w:szCs w:val="28"/>
        </w:rPr>
        <w:t>ч) организует включение в реестр недобросовестных поставщиков (подрядчиков, исполнителей) информации об участниках закупок, уклонившихся от заключения контрактов;</w:t>
      </w:r>
    </w:p>
    <w:p w:rsidR="004A407C" w:rsidRPr="003C7745" w:rsidRDefault="004A407C" w:rsidP="004A407C">
      <w:pPr>
        <w:shd w:val="clear" w:color="auto" w:fill="FFFFFF"/>
        <w:spacing w:line="315" w:lineRule="atLeast"/>
        <w:ind w:firstLine="709"/>
        <w:jc w:val="both"/>
        <w:textAlignment w:val="baseline"/>
        <w:rPr>
          <w:spacing w:val="2"/>
          <w:sz w:val="28"/>
          <w:szCs w:val="28"/>
        </w:rPr>
      </w:pPr>
      <w:r w:rsidRPr="003C7745">
        <w:rPr>
          <w:spacing w:val="2"/>
          <w:sz w:val="28"/>
          <w:szCs w:val="28"/>
        </w:rPr>
        <w:t>ш) отсутствие между участником закупки и заказчиком конфликта интересов, в случаях, установленных </w:t>
      </w:r>
      <w:hyperlink r:id="rId20" w:history="1">
        <w:r w:rsidRPr="003C7745">
          <w:rPr>
            <w:spacing w:val="2"/>
            <w:sz w:val="28"/>
            <w:szCs w:val="28"/>
          </w:rPr>
          <w:t>подпунктом 9 части 1 статьи 31 Федерального закона</w:t>
        </w:r>
      </w:hyperlink>
      <w:r w:rsidRPr="003C7745">
        <w:rPr>
          <w:spacing w:val="2"/>
          <w:sz w:val="28"/>
          <w:szCs w:val="28"/>
        </w:rPr>
        <w:t>;</w:t>
      </w:r>
    </w:p>
    <w:p w:rsidR="004A407C" w:rsidRPr="003C7745" w:rsidRDefault="004A407C" w:rsidP="004A407C">
      <w:pPr>
        <w:shd w:val="clear" w:color="auto" w:fill="FFFFFF"/>
        <w:spacing w:line="315" w:lineRule="atLeast"/>
        <w:ind w:firstLine="709"/>
        <w:jc w:val="both"/>
        <w:textAlignment w:val="baseline"/>
        <w:rPr>
          <w:spacing w:val="2"/>
          <w:sz w:val="28"/>
          <w:szCs w:val="28"/>
        </w:rPr>
      </w:pPr>
      <w:r w:rsidRPr="003C7745">
        <w:rPr>
          <w:spacing w:val="2"/>
          <w:sz w:val="28"/>
          <w:szCs w:val="28"/>
        </w:rPr>
        <w:t>щ) участник закупки не является офшорной компанией;</w:t>
      </w:r>
    </w:p>
    <w:p w:rsidR="004A407C" w:rsidRPr="003C7745" w:rsidRDefault="004A407C" w:rsidP="004A407C">
      <w:pPr>
        <w:shd w:val="clear" w:color="auto" w:fill="FFFFFF"/>
        <w:spacing w:line="315" w:lineRule="atLeast"/>
        <w:ind w:firstLine="709"/>
        <w:jc w:val="both"/>
        <w:textAlignment w:val="baseline"/>
        <w:rPr>
          <w:spacing w:val="2"/>
          <w:sz w:val="28"/>
          <w:szCs w:val="28"/>
        </w:rPr>
      </w:pPr>
      <w:r w:rsidRPr="003C7745">
        <w:rPr>
          <w:spacing w:val="2"/>
          <w:sz w:val="28"/>
          <w:szCs w:val="28"/>
        </w:rPr>
        <w:t>3) при исполнении, изменении, расторжении контракта:</w:t>
      </w:r>
    </w:p>
    <w:p w:rsidR="004A407C" w:rsidRPr="003C7745" w:rsidRDefault="004A407C" w:rsidP="004A407C">
      <w:pPr>
        <w:shd w:val="clear" w:color="auto" w:fill="FFFFFF"/>
        <w:spacing w:line="315" w:lineRule="atLeast"/>
        <w:ind w:firstLine="709"/>
        <w:jc w:val="both"/>
        <w:textAlignment w:val="baseline"/>
        <w:rPr>
          <w:spacing w:val="2"/>
          <w:sz w:val="28"/>
          <w:szCs w:val="28"/>
        </w:rPr>
      </w:pPr>
      <w:r w:rsidRPr="003C7745">
        <w:rPr>
          <w:spacing w:val="2"/>
          <w:sz w:val="28"/>
          <w:szCs w:val="28"/>
        </w:rPr>
        <w:t>а) обеспечивает приемку поставленного товара, выполненной работы (ее результатов), оказанной услуги, а также отдельных этапов поставки товара, выполнения работы, оказания услуги;</w:t>
      </w:r>
    </w:p>
    <w:p w:rsidR="004A407C" w:rsidRPr="003C7745" w:rsidRDefault="004A407C" w:rsidP="004A407C">
      <w:pPr>
        <w:shd w:val="clear" w:color="auto" w:fill="FFFFFF"/>
        <w:spacing w:line="315" w:lineRule="atLeast"/>
        <w:ind w:firstLine="709"/>
        <w:jc w:val="both"/>
        <w:textAlignment w:val="baseline"/>
        <w:rPr>
          <w:spacing w:val="2"/>
          <w:sz w:val="28"/>
          <w:szCs w:val="28"/>
        </w:rPr>
      </w:pPr>
      <w:r w:rsidRPr="003C7745">
        <w:rPr>
          <w:spacing w:val="2"/>
          <w:sz w:val="28"/>
          <w:szCs w:val="28"/>
        </w:rPr>
        <w:t>б) организует оплату поставленного товара, выполненной работы (ее результатов), оказанной услуги, а также отдельных этапов исполнения контракта;</w:t>
      </w:r>
    </w:p>
    <w:p w:rsidR="004A407C" w:rsidRPr="003C7745" w:rsidRDefault="004A407C" w:rsidP="004A407C">
      <w:pPr>
        <w:shd w:val="clear" w:color="auto" w:fill="FFFFFF"/>
        <w:spacing w:line="315" w:lineRule="atLeast"/>
        <w:ind w:firstLine="709"/>
        <w:jc w:val="both"/>
        <w:textAlignment w:val="baseline"/>
        <w:rPr>
          <w:spacing w:val="2"/>
          <w:sz w:val="28"/>
          <w:szCs w:val="28"/>
        </w:rPr>
      </w:pPr>
      <w:r w:rsidRPr="003C7745">
        <w:rPr>
          <w:spacing w:val="2"/>
          <w:sz w:val="28"/>
          <w:szCs w:val="28"/>
        </w:rPr>
        <w:t>в) взаимодействует с поставщиком (подрядчиком, исполнителем) при изменении, расторжении контракта, применяет меры ответственности, в том числе направляет поставщику (подрядчику, исполнителю) требование об уплате неустоек (штрафов, пеней) в случае просрочки исполнения поставщиком (подрядчиком, исполнителем) обязательств (в том числе гарантийного обязательства), предусмотренных контрактом, а также в иных случаях неисполнения или ненадлежащего исполнения поставщиком (подрядчиком, исполнителем) обязательств, предусмотренных контрактом, совершает иные действия в случае нарушения поставщиком (подрядчиком, исполнителем) условий контракта;</w:t>
      </w:r>
    </w:p>
    <w:p w:rsidR="004A407C" w:rsidRPr="003C7745" w:rsidRDefault="004A407C" w:rsidP="004A407C">
      <w:pPr>
        <w:shd w:val="clear" w:color="auto" w:fill="FFFFFF"/>
        <w:spacing w:line="315" w:lineRule="atLeast"/>
        <w:ind w:firstLine="709"/>
        <w:jc w:val="both"/>
        <w:textAlignment w:val="baseline"/>
        <w:rPr>
          <w:spacing w:val="2"/>
          <w:sz w:val="28"/>
          <w:szCs w:val="28"/>
        </w:rPr>
      </w:pPr>
      <w:r w:rsidRPr="003C7745">
        <w:rPr>
          <w:spacing w:val="2"/>
          <w:sz w:val="28"/>
          <w:szCs w:val="28"/>
        </w:rPr>
        <w:t>г) организует проведение экспертизы поставленного товара, выполненной работы, оказанной услуги, привлекает экспертов, экспертные организации;</w:t>
      </w:r>
    </w:p>
    <w:p w:rsidR="004A407C" w:rsidRPr="003C7745" w:rsidRDefault="004A407C" w:rsidP="004A407C">
      <w:pPr>
        <w:shd w:val="clear" w:color="auto" w:fill="FFFFFF"/>
        <w:spacing w:line="315" w:lineRule="atLeast"/>
        <w:ind w:firstLine="709"/>
        <w:jc w:val="both"/>
        <w:textAlignment w:val="baseline"/>
        <w:rPr>
          <w:spacing w:val="2"/>
          <w:sz w:val="28"/>
          <w:szCs w:val="28"/>
        </w:rPr>
      </w:pPr>
      <w:r w:rsidRPr="003C7745">
        <w:rPr>
          <w:spacing w:val="2"/>
          <w:sz w:val="28"/>
          <w:szCs w:val="28"/>
        </w:rPr>
        <w:t>д) в случае необходимости обеспечивает создание приемочной комиссии не менее чем из пяти человек для приемки поставленного товара, выполненной работы или оказанной услуги, результатов отдельного этапа исполнения контракта;</w:t>
      </w:r>
    </w:p>
    <w:p w:rsidR="004A407C" w:rsidRPr="003C7745" w:rsidRDefault="004A407C" w:rsidP="004A407C">
      <w:pPr>
        <w:shd w:val="clear" w:color="auto" w:fill="FFFFFF"/>
        <w:spacing w:line="315" w:lineRule="atLeast"/>
        <w:ind w:firstLine="709"/>
        <w:jc w:val="both"/>
        <w:textAlignment w:val="baseline"/>
        <w:rPr>
          <w:spacing w:val="2"/>
          <w:sz w:val="28"/>
          <w:szCs w:val="28"/>
        </w:rPr>
      </w:pPr>
      <w:r w:rsidRPr="003C7745">
        <w:rPr>
          <w:spacing w:val="2"/>
          <w:sz w:val="28"/>
          <w:szCs w:val="28"/>
        </w:rPr>
        <w:t>е) подготавливает документ о приемке результатов отдельного этапа исполнения контракта, а также поставленного товара, выполненной работы или оказанной услуги;</w:t>
      </w:r>
    </w:p>
    <w:p w:rsidR="004A407C" w:rsidRPr="003C7745" w:rsidRDefault="004A407C" w:rsidP="004A407C">
      <w:pPr>
        <w:shd w:val="clear" w:color="auto" w:fill="FFFFFF"/>
        <w:spacing w:line="315" w:lineRule="atLeast"/>
        <w:ind w:firstLine="709"/>
        <w:jc w:val="both"/>
        <w:textAlignment w:val="baseline"/>
        <w:rPr>
          <w:spacing w:val="2"/>
          <w:sz w:val="28"/>
          <w:szCs w:val="28"/>
        </w:rPr>
      </w:pPr>
      <w:r w:rsidRPr="003C7745">
        <w:rPr>
          <w:spacing w:val="2"/>
          <w:sz w:val="28"/>
          <w:szCs w:val="28"/>
        </w:rPr>
        <w:t xml:space="preserve">ж) размещает в единой информационной системе или до ввода в эксплуатацию указанной системы на официальном сайте Российской </w:t>
      </w:r>
      <w:r w:rsidRPr="003C7745">
        <w:rPr>
          <w:spacing w:val="2"/>
          <w:sz w:val="28"/>
          <w:szCs w:val="28"/>
        </w:rPr>
        <w:lastRenderedPageBreak/>
        <w:t>Федерации в информационно-телекоммуникационной сети "Интернет" для размещения информации о размещении заказов на поставки товаров, выполнение работ, оказание услуг отчет, содержащий информацию об исполнении контракта, о соблюдении промежуточных и окончательных сроков исполнения контракта, о ненадлежащем исполнении контракта (с указанием допущенных нарушений) или о неисполнении контракта и о санкциях, которые применены в связи с нарушением условий контракта или его неисполнением, об изменении или о расторжении контракта в ходе его исполнения, информацию об изменении контракта или о расторжении контракта, за исключением сведений, составляющих государственную тайну;</w:t>
      </w:r>
    </w:p>
    <w:p w:rsidR="004A407C" w:rsidRPr="003C7745" w:rsidRDefault="004A407C" w:rsidP="004A407C">
      <w:pPr>
        <w:shd w:val="clear" w:color="auto" w:fill="FFFFFF"/>
        <w:spacing w:line="315" w:lineRule="atLeast"/>
        <w:ind w:firstLine="709"/>
        <w:jc w:val="both"/>
        <w:textAlignment w:val="baseline"/>
        <w:rPr>
          <w:spacing w:val="2"/>
          <w:sz w:val="28"/>
          <w:szCs w:val="28"/>
        </w:rPr>
      </w:pPr>
      <w:r w:rsidRPr="003C7745">
        <w:rPr>
          <w:spacing w:val="2"/>
          <w:sz w:val="28"/>
          <w:szCs w:val="28"/>
        </w:rPr>
        <w:t>з) организует включение в реестр недобросовестных поставщиков (подрядчиков, исполнителей) информации о поставщике (подрядчике, исполнителе), с которым контракт был расторгнут по решению суда или в связи с односторонним отказом Заказчика от исполнения контракта;</w:t>
      </w:r>
    </w:p>
    <w:p w:rsidR="004A407C" w:rsidRPr="003C7745" w:rsidRDefault="004A407C" w:rsidP="004A407C">
      <w:pPr>
        <w:shd w:val="clear" w:color="auto" w:fill="FFFFFF"/>
        <w:spacing w:line="315" w:lineRule="atLeast"/>
        <w:ind w:firstLine="709"/>
        <w:jc w:val="both"/>
        <w:textAlignment w:val="baseline"/>
        <w:rPr>
          <w:spacing w:val="2"/>
          <w:sz w:val="28"/>
          <w:szCs w:val="28"/>
        </w:rPr>
      </w:pPr>
      <w:r w:rsidRPr="003C7745">
        <w:rPr>
          <w:spacing w:val="2"/>
          <w:sz w:val="28"/>
          <w:szCs w:val="28"/>
        </w:rPr>
        <w:t>и) составляет и размещает в единой информационной системе отчет об объеме закупок у субъектов малого предпринимательства, социально ориентированных некоммерческих организаций;</w:t>
      </w:r>
    </w:p>
    <w:p w:rsidR="004A407C" w:rsidRPr="003C7745" w:rsidRDefault="004A407C" w:rsidP="004A407C">
      <w:pPr>
        <w:shd w:val="clear" w:color="auto" w:fill="FFFFFF"/>
        <w:spacing w:line="315" w:lineRule="atLeast"/>
        <w:ind w:firstLine="709"/>
        <w:jc w:val="both"/>
        <w:textAlignment w:val="baseline"/>
        <w:rPr>
          <w:spacing w:val="2"/>
          <w:sz w:val="28"/>
          <w:szCs w:val="28"/>
        </w:rPr>
      </w:pPr>
      <w:r w:rsidRPr="003C7745">
        <w:rPr>
          <w:spacing w:val="2"/>
          <w:sz w:val="28"/>
          <w:szCs w:val="28"/>
        </w:rPr>
        <w:t>к) организует включение в реестр контрактов, заключенных заказчиками, информации о контрактах, заключенных заказчиками.</w:t>
      </w:r>
    </w:p>
    <w:p w:rsidR="004A407C" w:rsidRDefault="004A407C" w:rsidP="004A407C">
      <w:pPr>
        <w:shd w:val="clear" w:color="auto" w:fill="FFFFFF"/>
        <w:spacing w:line="315" w:lineRule="atLeast"/>
        <w:ind w:firstLine="709"/>
        <w:jc w:val="both"/>
        <w:textAlignment w:val="baseline"/>
        <w:rPr>
          <w:spacing w:val="2"/>
          <w:sz w:val="28"/>
          <w:szCs w:val="28"/>
        </w:rPr>
      </w:pPr>
    </w:p>
    <w:p w:rsidR="004A407C" w:rsidRDefault="004A407C" w:rsidP="00FB5FE2">
      <w:pPr>
        <w:shd w:val="clear" w:color="auto" w:fill="FFFFFF"/>
        <w:spacing w:line="315" w:lineRule="atLeast"/>
        <w:ind w:firstLine="709"/>
        <w:jc w:val="center"/>
        <w:textAlignment w:val="baseline"/>
        <w:rPr>
          <w:spacing w:val="2"/>
          <w:sz w:val="28"/>
          <w:szCs w:val="28"/>
        </w:rPr>
      </w:pPr>
      <w:r w:rsidRPr="003C7745">
        <w:rPr>
          <w:spacing w:val="2"/>
          <w:sz w:val="28"/>
          <w:szCs w:val="28"/>
        </w:rPr>
        <w:t>Контрактный управляющий осуществляет иные полномочия, предусмотренные </w:t>
      </w:r>
      <w:hyperlink r:id="rId21" w:history="1">
        <w:r w:rsidRPr="003C7745">
          <w:rPr>
            <w:spacing w:val="2"/>
            <w:sz w:val="28"/>
            <w:szCs w:val="28"/>
          </w:rPr>
          <w:t>Федеральным законом</w:t>
        </w:r>
      </w:hyperlink>
      <w:r w:rsidRPr="003C7745">
        <w:rPr>
          <w:spacing w:val="2"/>
          <w:sz w:val="28"/>
          <w:szCs w:val="28"/>
        </w:rPr>
        <w:t>, в том числе:</w:t>
      </w:r>
    </w:p>
    <w:p w:rsidR="00FB5FE2" w:rsidRPr="003C7745" w:rsidRDefault="00FB5FE2" w:rsidP="00FB5FE2">
      <w:pPr>
        <w:shd w:val="clear" w:color="auto" w:fill="FFFFFF"/>
        <w:spacing w:line="315" w:lineRule="atLeast"/>
        <w:ind w:firstLine="709"/>
        <w:jc w:val="center"/>
        <w:textAlignment w:val="baseline"/>
        <w:rPr>
          <w:spacing w:val="2"/>
          <w:sz w:val="28"/>
          <w:szCs w:val="28"/>
        </w:rPr>
      </w:pPr>
    </w:p>
    <w:p w:rsidR="004A407C" w:rsidRPr="003C7745" w:rsidRDefault="004A407C" w:rsidP="004A407C">
      <w:pPr>
        <w:shd w:val="clear" w:color="auto" w:fill="FFFFFF"/>
        <w:spacing w:line="315" w:lineRule="atLeast"/>
        <w:ind w:firstLine="709"/>
        <w:jc w:val="both"/>
        <w:textAlignment w:val="baseline"/>
        <w:rPr>
          <w:spacing w:val="2"/>
          <w:sz w:val="28"/>
          <w:szCs w:val="28"/>
        </w:rPr>
      </w:pPr>
      <w:r w:rsidRPr="003C7745">
        <w:rPr>
          <w:spacing w:val="2"/>
          <w:sz w:val="28"/>
          <w:szCs w:val="28"/>
        </w:rPr>
        <w:t>1) организует в случае необходимости консультации с поставщиками (подрядчиками, исполнителями) и участвует в таких консультациях в целях определения состояния конкурентной среды на соответствующих рынках товаров, работ, услуг, определения наилучших технологий и других решений для обеспечения муниципальных нужд</w:t>
      </w:r>
      <w:r w:rsidRPr="003C7745">
        <w:rPr>
          <w:rFonts w:ascii="Arial" w:hAnsi="Arial" w:cs="Arial"/>
          <w:spacing w:val="2"/>
          <w:sz w:val="28"/>
          <w:szCs w:val="28"/>
        </w:rPr>
        <w:t xml:space="preserve"> </w:t>
      </w:r>
      <w:r w:rsidRPr="003C7745">
        <w:rPr>
          <w:spacing w:val="2"/>
          <w:sz w:val="28"/>
          <w:szCs w:val="28"/>
        </w:rPr>
        <w:t>Любанского городского поселения Тосненского района Ленинградской области;</w:t>
      </w:r>
    </w:p>
    <w:p w:rsidR="004A407C" w:rsidRPr="003C7745" w:rsidRDefault="004A407C" w:rsidP="004A407C">
      <w:pPr>
        <w:shd w:val="clear" w:color="auto" w:fill="FFFFFF"/>
        <w:spacing w:line="315" w:lineRule="atLeast"/>
        <w:ind w:firstLine="709"/>
        <w:jc w:val="both"/>
        <w:textAlignment w:val="baseline"/>
        <w:rPr>
          <w:spacing w:val="2"/>
          <w:sz w:val="28"/>
          <w:szCs w:val="28"/>
        </w:rPr>
      </w:pPr>
      <w:r w:rsidRPr="003C7745">
        <w:rPr>
          <w:spacing w:val="2"/>
          <w:sz w:val="28"/>
          <w:szCs w:val="28"/>
        </w:rPr>
        <w:t>2) организует обязательное общественное обсуждение закупки товара, работы или услуги, по результатам которого в случае необходимости осуществляет подготовку изменений для внесения в планы закупок, планы-графики, документацию о закупках или обеспечивает отмену закупки;</w:t>
      </w:r>
    </w:p>
    <w:p w:rsidR="004A407C" w:rsidRPr="003C7745" w:rsidRDefault="004A407C" w:rsidP="004A407C">
      <w:pPr>
        <w:shd w:val="clear" w:color="auto" w:fill="FFFFFF"/>
        <w:spacing w:line="315" w:lineRule="atLeast"/>
        <w:ind w:firstLine="709"/>
        <w:jc w:val="both"/>
        <w:textAlignment w:val="baseline"/>
        <w:rPr>
          <w:spacing w:val="2"/>
          <w:sz w:val="28"/>
          <w:szCs w:val="28"/>
        </w:rPr>
      </w:pPr>
      <w:r w:rsidRPr="003C7745">
        <w:rPr>
          <w:spacing w:val="2"/>
          <w:sz w:val="28"/>
          <w:szCs w:val="28"/>
        </w:rPr>
        <w:t>3) принимает участие в утверждении требований к закупаемым Заказчиком отдельным видам товаров, работ, услуг (в том числе предельным ценам товаров, работ, услуг) и (или) нормативным затратам на обеспечение функций Заказчика и размещает их в единой информационной системе;</w:t>
      </w:r>
    </w:p>
    <w:p w:rsidR="004A407C" w:rsidRPr="003C7745" w:rsidRDefault="004A407C" w:rsidP="004A407C">
      <w:pPr>
        <w:shd w:val="clear" w:color="auto" w:fill="FFFFFF"/>
        <w:spacing w:line="315" w:lineRule="atLeast"/>
        <w:ind w:firstLine="709"/>
        <w:jc w:val="both"/>
        <w:textAlignment w:val="baseline"/>
        <w:rPr>
          <w:spacing w:val="2"/>
          <w:sz w:val="28"/>
          <w:szCs w:val="28"/>
        </w:rPr>
      </w:pPr>
      <w:r w:rsidRPr="003C7745">
        <w:rPr>
          <w:spacing w:val="2"/>
          <w:sz w:val="28"/>
          <w:szCs w:val="28"/>
        </w:rPr>
        <w:t>4) участвует в рассмотрении дел об обжаловании действий (бездействия) Заказчика, в том числе обжаловании результатов определения поставщиков (подрядчиков, исполнителей), и осуществляет подготовку материалов для осуществления претензионной работы;</w:t>
      </w:r>
    </w:p>
    <w:p w:rsidR="004A407C" w:rsidRPr="003C7745" w:rsidRDefault="004A407C" w:rsidP="004A407C">
      <w:pPr>
        <w:shd w:val="clear" w:color="auto" w:fill="FFFFFF"/>
        <w:spacing w:line="315" w:lineRule="atLeast"/>
        <w:ind w:firstLine="709"/>
        <w:jc w:val="both"/>
        <w:textAlignment w:val="baseline"/>
        <w:rPr>
          <w:spacing w:val="2"/>
          <w:sz w:val="28"/>
          <w:szCs w:val="28"/>
        </w:rPr>
      </w:pPr>
      <w:r w:rsidRPr="003C7745">
        <w:rPr>
          <w:spacing w:val="2"/>
          <w:sz w:val="28"/>
          <w:szCs w:val="28"/>
        </w:rPr>
        <w:t>5) разрабатывает проекты контрактов Заказчика;</w:t>
      </w:r>
    </w:p>
    <w:p w:rsidR="004A407C" w:rsidRPr="003C7745" w:rsidRDefault="004A407C" w:rsidP="004A407C">
      <w:pPr>
        <w:shd w:val="clear" w:color="auto" w:fill="FFFFFF"/>
        <w:spacing w:line="315" w:lineRule="atLeast"/>
        <w:ind w:firstLine="709"/>
        <w:jc w:val="both"/>
        <w:textAlignment w:val="baseline"/>
        <w:rPr>
          <w:spacing w:val="2"/>
          <w:sz w:val="28"/>
          <w:szCs w:val="28"/>
        </w:rPr>
      </w:pPr>
      <w:r w:rsidRPr="003C7745">
        <w:rPr>
          <w:spacing w:val="2"/>
          <w:sz w:val="28"/>
          <w:szCs w:val="28"/>
        </w:rPr>
        <w:lastRenderedPageBreak/>
        <w:t>6) осуществляет проверку банковских гарантий, поступивших в качестве обеспечения исполнения контрактов, на соответствие требованиям </w:t>
      </w:r>
      <w:hyperlink r:id="rId22" w:history="1">
        <w:r w:rsidRPr="003C7745">
          <w:rPr>
            <w:spacing w:val="2"/>
            <w:sz w:val="28"/>
            <w:szCs w:val="28"/>
          </w:rPr>
          <w:t>Федерального закона</w:t>
        </w:r>
      </w:hyperlink>
      <w:r w:rsidRPr="003C7745">
        <w:rPr>
          <w:spacing w:val="2"/>
          <w:sz w:val="28"/>
          <w:szCs w:val="28"/>
        </w:rPr>
        <w:t>;</w:t>
      </w:r>
    </w:p>
    <w:p w:rsidR="004A407C" w:rsidRPr="003C7745" w:rsidRDefault="004A407C" w:rsidP="004A407C">
      <w:pPr>
        <w:shd w:val="clear" w:color="auto" w:fill="FFFFFF"/>
        <w:spacing w:line="315" w:lineRule="atLeast"/>
        <w:ind w:firstLine="709"/>
        <w:jc w:val="both"/>
        <w:textAlignment w:val="baseline"/>
        <w:rPr>
          <w:spacing w:val="2"/>
          <w:sz w:val="28"/>
          <w:szCs w:val="28"/>
        </w:rPr>
      </w:pPr>
      <w:r w:rsidRPr="003C7745">
        <w:rPr>
          <w:spacing w:val="2"/>
          <w:sz w:val="28"/>
          <w:szCs w:val="28"/>
        </w:rPr>
        <w:t>7) информирует в случае отказа Заказчика в принятии банковской гарантии об этом лицо, предоставившее банковскую гарантию, с указанием причин, послуживших основанием для отказа;</w:t>
      </w:r>
    </w:p>
    <w:p w:rsidR="004A407C" w:rsidRPr="003C7745" w:rsidRDefault="004A407C" w:rsidP="004A407C">
      <w:pPr>
        <w:shd w:val="clear" w:color="auto" w:fill="FFFFFF"/>
        <w:spacing w:line="315" w:lineRule="atLeast"/>
        <w:ind w:firstLine="709"/>
        <w:jc w:val="both"/>
        <w:textAlignment w:val="baseline"/>
        <w:rPr>
          <w:spacing w:val="2"/>
          <w:sz w:val="28"/>
          <w:szCs w:val="28"/>
        </w:rPr>
      </w:pPr>
      <w:r w:rsidRPr="003C7745">
        <w:rPr>
          <w:spacing w:val="2"/>
          <w:sz w:val="28"/>
          <w:szCs w:val="28"/>
        </w:rPr>
        <w:t>8) организует осуществление уплаты денежных сумм по банковской гарантии в случаях, предусмотренных </w:t>
      </w:r>
      <w:hyperlink r:id="rId23" w:history="1">
        <w:r w:rsidRPr="003C7745">
          <w:rPr>
            <w:spacing w:val="2"/>
            <w:sz w:val="28"/>
            <w:szCs w:val="28"/>
          </w:rPr>
          <w:t>Федеральным законом</w:t>
        </w:r>
      </w:hyperlink>
      <w:r w:rsidRPr="003C7745">
        <w:rPr>
          <w:spacing w:val="2"/>
          <w:sz w:val="28"/>
          <w:szCs w:val="28"/>
        </w:rPr>
        <w:t>;</w:t>
      </w:r>
    </w:p>
    <w:p w:rsidR="004A407C" w:rsidRPr="003C7745" w:rsidRDefault="004A407C" w:rsidP="004A407C">
      <w:pPr>
        <w:shd w:val="clear" w:color="auto" w:fill="FFFFFF"/>
        <w:spacing w:line="315" w:lineRule="atLeast"/>
        <w:ind w:firstLine="709"/>
        <w:jc w:val="both"/>
        <w:textAlignment w:val="baseline"/>
        <w:rPr>
          <w:spacing w:val="2"/>
          <w:sz w:val="28"/>
          <w:szCs w:val="28"/>
        </w:rPr>
      </w:pPr>
      <w:r w:rsidRPr="003C7745">
        <w:rPr>
          <w:spacing w:val="2"/>
          <w:sz w:val="28"/>
          <w:szCs w:val="28"/>
        </w:rPr>
        <w:t>9) организует возврат денежных средств, внесенных в качестве обеспечения исполнения заявок или обеспечения исполнения контрактов.</w:t>
      </w:r>
      <w:r w:rsidRPr="003C7745">
        <w:rPr>
          <w:spacing w:val="2"/>
          <w:sz w:val="28"/>
          <w:szCs w:val="28"/>
        </w:rPr>
        <w:br/>
      </w:r>
    </w:p>
    <w:p w:rsidR="00FB5FE2" w:rsidRDefault="004A407C" w:rsidP="00FB5FE2">
      <w:pPr>
        <w:shd w:val="clear" w:color="auto" w:fill="FFFFFF"/>
        <w:spacing w:line="315" w:lineRule="atLeast"/>
        <w:jc w:val="center"/>
        <w:textAlignment w:val="baseline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>К</w:t>
      </w:r>
      <w:r w:rsidRPr="003C7745">
        <w:rPr>
          <w:spacing w:val="2"/>
          <w:sz w:val="28"/>
          <w:szCs w:val="28"/>
        </w:rPr>
        <w:t>онтрактный управляющий обязан соблюдать обязательства</w:t>
      </w:r>
    </w:p>
    <w:p w:rsidR="004A407C" w:rsidRDefault="004A407C" w:rsidP="00FB5FE2">
      <w:pPr>
        <w:shd w:val="clear" w:color="auto" w:fill="FFFFFF"/>
        <w:spacing w:line="315" w:lineRule="atLeast"/>
        <w:jc w:val="center"/>
        <w:textAlignment w:val="baseline"/>
        <w:rPr>
          <w:spacing w:val="2"/>
          <w:sz w:val="28"/>
          <w:szCs w:val="28"/>
        </w:rPr>
      </w:pPr>
      <w:r w:rsidRPr="003C7745">
        <w:rPr>
          <w:spacing w:val="2"/>
          <w:sz w:val="28"/>
          <w:szCs w:val="28"/>
        </w:rPr>
        <w:t>и требования, установленные </w:t>
      </w:r>
      <w:hyperlink r:id="rId24" w:history="1">
        <w:r w:rsidRPr="003C7745">
          <w:rPr>
            <w:spacing w:val="2"/>
            <w:sz w:val="28"/>
            <w:szCs w:val="28"/>
          </w:rPr>
          <w:t>Федеральным законом</w:t>
        </w:r>
      </w:hyperlink>
      <w:r w:rsidRPr="003C7745">
        <w:rPr>
          <w:spacing w:val="2"/>
          <w:sz w:val="28"/>
          <w:szCs w:val="28"/>
        </w:rPr>
        <w:t>, в том числе:</w:t>
      </w:r>
    </w:p>
    <w:p w:rsidR="00FB5FE2" w:rsidRPr="003C7745" w:rsidRDefault="00FB5FE2" w:rsidP="00FB5FE2">
      <w:pPr>
        <w:shd w:val="clear" w:color="auto" w:fill="FFFFFF"/>
        <w:spacing w:line="315" w:lineRule="atLeast"/>
        <w:jc w:val="center"/>
        <w:textAlignment w:val="baseline"/>
        <w:rPr>
          <w:spacing w:val="2"/>
          <w:sz w:val="28"/>
          <w:szCs w:val="28"/>
        </w:rPr>
      </w:pPr>
    </w:p>
    <w:p w:rsidR="004A407C" w:rsidRPr="003C7745" w:rsidRDefault="004A407C" w:rsidP="004A407C">
      <w:pPr>
        <w:shd w:val="clear" w:color="auto" w:fill="FFFFFF"/>
        <w:spacing w:line="315" w:lineRule="atLeast"/>
        <w:ind w:firstLine="709"/>
        <w:jc w:val="both"/>
        <w:textAlignment w:val="baseline"/>
        <w:rPr>
          <w:spacing w:val="2"/>
          <w:sz w:val="28"/>
          <w:szCs w:val="28"/>
        </w:rPr>
      </w:pPr>
      <w:r w:rsidRPr="003C7745">
        <w:rPr>
          <w:spacing w:val="2"/>
          <w:sz w:val="28"/>
          <w:szCs w:val="28"/>
        </w:rPr>
        <w:t>1) не допускать разглашения сведений, ставших им известными в ходе проведения процедур определения поставщика (подрядчика, исполнителя), кроме случаев, прямо предусмотренных законодательством Российской Федерации;</w:t>
      </w:r>
    </w:p>
    <w:p w:rsidR="004A407C" w:rsidRPr="003C7745" w:rsidRDefault="004A407C" w:rsidP="004A407C">
      <w:pPr>
        <w:shd w:val="clear" w:color="auto" w:fill="FFFFFF"/>
        <w:spacing w:line="315" w:lineRule="atLeast"/>
        <w:ind w:firstLine="709"/>
        <w:jc w:val="both"/>
        <w:textAlignment w:val="baseline"/>
        <w:rPr>
          <w:spacing w:val="2"/>
          <w:sz w:val="28"/>
          <w:szCs w:val="28"/>
        </w:rPr>
      </w:pPr>
      <w:r w:rsidRPr="003C7745">
        <w:rPr>
          <w:spacing w:val="2"/>
          <w:sz w:val="28"/>
          <w:szCs w:val="28"/>
        </w:rPr>
        <w:t>2) не проводить переговоров с участниками закупок до выявления победителя определения поставщика (подрядчика, исполнителя), кроме случаев, прямо предусмотренных законодательством Российской Федерации;</w:t>
      </w:r>
    </w:p>
    <w:p w:rsidR="004A407C" w:rsidRDefault="004A407C" w:rsidP="004A407C">
      <w:pPr>
        <w:shd w:val="clear" w:color="auto" w:fill="FFFFFF"/>
        <w:spacing w:line="315" w:lineRule="atLeast"/>
        <w:ind w:firstLine="709"/>
        <w:jc w:val="both"/>
        <w:textAlignment w:val="baseline"/>
        <w:rPr>
          <w:spacing w:val="2"/>
          <w:sz w:val="28"/>
          <w:szCs w:val="28"/>
        </w:rPr>
      </w:pPr>
      <w:r w:rsidRPr="003C7745">
        <w:rPr>
          <w:spacing w:val="2"/>
          <w:sz w:val="28"/>
          <w:szCs w:val="28"/>
        </w:rPr>
        <w:t>3) привлекать в случаях, в порядке и с учетом требований, предусмотренных действующим законодательством Российской Федерации, в том числе </w:t>
      </w:r>
      <w:hyperlink r:id="rId25" w:history="1">
        <w:r w:rsidRPr="003C7745">
          <w:rPr>
            <w:spacing w:val="2"/>
            <w:sz w:val="28"/>
            <w:szCs w:val="28"/>
          </w:rPr>
          <w:t>Федеральным законом</w:t>
        </w:r>
      </w:hyperlink>
      <w:r w:rsidRPr="003C7745">
        <w:rPr>
          <w:spacing w:val="2"/>
          <w:sz w:val="28"/>
          <w:szCs w:val="28"/>
        </w:rPr>
        <w:t>, к своей работе экспертов, экспертные организации.</w:t>
      </w:r>
    </w:p>
    <w:p w:rsidR="00FB5FE2" w:rsidRPr="003C7745" w:rsidRDefault="00FB5FE2" w:rsidP="004A407C">
      <w:pPr>
        <w:shd w:val="clear" w:color="auto" w:fill="FFFFFF"/>
        <w:spacing w:line="315" w:lineRule="atLeast"/>
        <w:ind w:firstLine="709"/>
        <w:jc w:val="both"/>
        <w:textAlignment w:val="baseline"/>
        <w:rPr>
          <w:spacing w:val="2"/>
          <w:sz w:val="28"/>
          <w:szCs w:val="28"/>
        </w:rPr>
      </w:pPr>
    </w:p>
    <w:p w:rsidR="004A407C" w:rsidRDefault="004A407C" w:rsidP="004A407C">
      <w:pPr>
        <w:shd w:val="clear" w:color="auto" w:fill="FFFFFF"/>
        <w:spacing w:line="315" w:lineRule="atLeast"/>
        <w:ind w:left="708" w:firstLine="709"/>
        <w:jc w:val="center"/>
        <w:textAlignment w:val="baseline"/>
        <w:rPr>
          <w:spacing w:val="2"/>
          <w:sz w:val="28"/>
          <w:szCs w:val="28"/>
        </w:rPr>
      </w:pPr>
      <w:r w:rsidRPr="003C7745">
        <w:rPr>
          <w:spacing w:val="2"/>
          <w:sz w:val="28"/>
          <w:szCs w:val="28"/>
        </w:rPr>
        <w:t>III. Ответственность контрактного управляющего</w:t>
      </w:r>
    </w:p>
    <w:p w:rsidR="004A407C" w:rsidRPr="003C7745" w:rsidRDefault="004A407C" w:rsidP="004A407C">
      <w:pPr>
        <w:shd w:val="clear" w:color="auto" w:fill="FFFFFF"/>
        <w:spacing w:line="315" w:lineRule="atLeast"/>
        <w:ind w:left="708" w:firstLine="709"/>
        <w:jc w:val="center"/>
        <w:textAlignment w:val="baseline"/>
        <w:rPr>
          <w:spacing w:val="2"/>
          <w:sz w:val="28"/>
          <w:szCs w:val="28"/>
        </w:rPr>
      </w:pPr>
    </w:p>
    <w:p w:rsidR="004A407C" w:rsidRPr="003C7745" w:rsidRDefault="004A407C" w:rsidP="00FB5FE2">
      <w:pPr>
        <w:shd w:val="clear" w:color="auto" w:fill="FFFFFF"/>
        <w:spacing w:line="315" w:lineRule="atLeast"/>
        <w:ind w:firstLine="709"/>
        <w:jc w:val="both"/>
        <w:textAlignment w:val="baseline"/>
        <w:rPr>
          <w:spacing w:val="2"/>
          <w:sz w:val="28"/>
          <w:szCs w:val="28"/>
        </w:rPr>
      </w:pPr>
      <w:r w:rsidRPr="003C7745">
        <w:rPr>
          <w:spacing w:val="2"/>
          <w:sz w:val="28"/>
          <w:szCs w:val="28"/>
        </w:rPr>
        <w:t>Любой участник закупки, а также осуществляющие общественный контроль общественные объединения, объединения юридических лиц в соответствии с законодательством Российской Федерации имеют право обжаловать в судебном порядке или в порядке, установленном Федеральным законом, в контрольный орган в сфере закупок действия (бездействие) контрактного управляющего, если такие действия (бездействие) нарушают права и законные интересы участника закупки.</w:t>
      </w:r>
      <w:r w:rsidRPr="003C7745">
        <w:rPr>
          <w:spacing w:val="2"/>
          <w:sz w:val="28"/>
          <w:szCs w:val="28"/>
        </w:rPr>
        <w:br/>
      </w:r>
      <w:r w:rsidRPr="003C7745">
        <w:rPr>
          <w:spacing w:val="2"/>
          <w:sz w:val="28"/>
          <w:szCs w:val="28"/>
        </w:rPr>
        <w:br/>
      </w:r>
      <w:r w:rsidRPr="003C7745">
        <w:rPr>
          <w:spacing w:val="2"/>
          <w:sz w:val="28"/>
          <w:szCs w:val="28"/>
        </w:rPr>
        <w:br/>
      </w:r>
    </w:p>
    <w:p w:rsidR="004A407C" w:rsidRPr="003C7745" w:rsidRDefault="004A407C" w:rsidP="004A407C">
      <w:pPr>
        <w:spacing w:after="200" w:line="276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:rsidR="00F04CF1" w:rsidRPr="004A407C" w:rsidRDefault="00F04CF1" w:rsidP="004A407C"/>
    <w:sectPr w:rsidR="00F04CF1" w:rsidRPr="004A4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88E"/>
    <w:rsid w:val="00200A90"/>
    <w:rsid w:val="003B0352"/>
    <w:rsid w:val="003E6F0F"/>
    <w:rsid w:val="004A407C"/>
    <w:rsid w:val="009D3B6F"/>
    <w:rsid w:val="009D7B81"/>
    <w:rsid w:val="00A2188E"/>
    <w:rsid w:val="00B15845"/>
    <w:rsid w:val="00D32D97"/>
    <w:rsid w:val="00D50AE0"/>
    <w:rsid w:val="00DF7E42"/>
    <w:rsid w:val="00F04CF1"/>
    <w:rsid w:val="00FB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8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407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00A9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00A90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8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407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00A9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00A9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cntd.ru/document/9004937" TargetMode="External"/><Relationship Id="rId13" Type="http://schemas.openxmlformats.org/officeDocument/2006/relationships/hyperlink" Target="http://docs.cntd.ru/document/499011838" TargetMode="External"/><Relationship Id="rId18" Type="http://schemas.openxmlformats.org/officeDocument/2006/relationships/hyperlink" Target="http://docs.cntd.ru/document/499011838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docs.cntd.ru/document/499011838" TargetMode="External"/><Relationship Id="rId7" Type="http://schemas.openxmlformats.org/officeDocument/2006/relationships/hyperlink" Target="http://docs.cntd.ru/document/499011838" TargetMode="External"/><Relationship Id="rId12" Type="http://schemas.openxmlformats.org/officeDocument/2006/relationships/hyperlink" Target="http://docs.cntd.ru/document/901807667" TargetMode="External"/><Relationship Id="rId17" Type="http://schemas.openxmlformats.org/officeDocument/2006/relationships/hyperlink" Target="http://docs.cntd.ru/document/499011838" TargetMode="External"/><Relationship Id="rId25" Type="http://schemas.openxmlformats.org/officeDocument/2006/relationships/hyperlink" Target="http://docs.cntd.ru/document/499011838" TargetMode="External"/><Relationship Id="rId2" Type="http://schemas.openxmlformats.org/officeDocument/2006/relationships/styles" Target="styles.xml"/><Relationship Id="rId16" Type="http://schemas.openxmlformats.org/officeDocument/2006/relationships/hyperlink" Target="http://docs.cntd.ru/document/499011838" TargetMode="External"/><Relationship Id="rId20" Type="http://schemas.openxmlformats.org/officeDocument/2006/relationships/hyperlink" Target="http://docs.cntd.ru/document/499011838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docs.cntd.ru/document/499011838" TargetMode="External"/><Relationship Id="rId11" Type="http://schemas.openxmlformats.org/officeDocument/2006/relationships/hyperlink" Target="http://docs.cntd.ru/document/499011838" TargetMode="External"/><Relationship Id="rId24" Type="http://schemas.openxmlformats.org/officeDocument/2006/relationships/hyperlink" Target="http://docs.cntd.ru/document/49901183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ocs.cntd.ru/document/499011838" TargetMode="External"/><Relationship Id="rId23" Type="http://schemas.openxmlformats.org/officeDocument/2006/relationships/hyperlink" Target="http://docs.cntd.ru/document/499011838" TargetMode="External"/><Relationship Id="rId10" Type="http://schemas.openxmlformats.org/officeDocument/2006/relationships/hyperlink" Target="http://docs.cntd.ru/document/499011838" TargetMode="External"/><Relationship Id="rId19" Type="http://schemas.openxmlformats.org/officeDocument/2006/relationships/hyperlink" Target="http://docs.cntd.ru/document/49901183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cntd.ru/document/499011838" TargetMode="External"/><Relationship Id="rId14" Type="http://schemas.openxmlformats.org/officeDocument/2006/relationships/hyperlink" Target="http://docs.cntd.ru/document/499011838" TargetMode="External"/><Relationship Id="rId22" Type="http://schemas.openxmlformats.org/officeDocument/2006/relationships/hyperlink" Target="http://docs.cntd.ru/document/499011838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7675C-4478-4F54-B2DB-DD2C453AA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4C4999E6</Template>
  <TotalTime>68</TotalTime>
  <Pages>9</Pages>
  <Words>3150</Words>
  <Characters>17955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Иванова Ирина Сергеевна</dc:creator>
  <cp:lastModifiedBy>Цмокало Марина Викторовна</cp:lastModifiedBy>
  <cp:revision>11</cp:revision>
  <cp:lastPrinted>2018-03-27T13:22:00Z</cp:lastPrinted>
  <dcterms:created xsi:type="dcterms:W3CDTF">2018-03-21T07:31:00Z</dcterms:created>
  <dcterms:modified xsi:type="dcterms:W3CDTF">2018-03-29T13:40:00Z</dcterms:modified>
</cp:coreProperties>
</file>