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A1" w:rsidRPr="00F30DE5" w:rsidRDefault="00486E43" w:rsidP="00486E43">
      <w:pPr>
        <w:tabs>
          <w:tab w:val="center" w:pos="4677"/>
          <w:tab w:val="left" w:pos="8062"/>
        </w:tabs>
        <w:spacing w:after="0" w:line="240" w:lineRule="auto"/>
        <w:rPr>
          <w:rFonts w:ascii="Times New Roman" w:hAnsi="Times New Roman" w:cs="Times New Roman"/>
          <w:b/>
          <w:bCs/>
          <w:sz w:val="28"/>
          <w:szCs w:val="28"/>
        </w:rPr>
      </w:pPr>
      <w:r w:rsidRPr="00F30DE5">
        <w:rPr>
          <w:rFonts w:ascii="Times New Roman" w:hAnsi="Times New Roman" w:cs="Times New Roman"/>
          <w:b/>
          <w:bCs/>
          <w:sz w:val="28"/>
          <w:szCs w:val="28"/>
        </w:rPr>
        <w:tab/>
      </w:r>
      <w:r w:rsidR="00D42AA2" w:rsidRPr="00F30DE5">
        <w:rPr>
          <w:rFonts w:ascii="Times New Roman" w:hAnsi="Times New Roman" w:cs="Times New Roman"/>
          <w:b/>
          <w:bCs/>
          <w:sz w:val="28"/>
          <w:szCs w:val="28"/>
        </w:rPr>
        <w:t>ЛЮБАН</w:t>
      </w:r>
      <w:r w:rsidR="00E23BA1" w:rsidRPr="00F30DE5">
        <w:rPr>
          <w:rFonts w:ascii="Times New Roman" w:hAnsi="Times New Roman" w:cs="Times New Roman"/>
          <w:b/>
          <w:bCs/>
          <w:sz w:val="28"/>
          <w:szCs w:val="28"/>
        </w:rPr>
        <w:t>СКОЕ ГОРОДСКОЕ ПОСЕЛЕНИЕ</w:t>
      </w:r>
      <w:r w:rsidRPr="00F30DE5">
        <w:rPr>
          <w:rFonts w:ascii="Times New Roman" w:hAnsi="Times New Roman" w:cs="Times New Roman"/>
          <w:b/>
          <w:bCs/>
          <w:sz w:val="28"/>
          <w:szCs w:val="28"/>
        </w:rPr>
        <w:tab/>
      </w:r>
    </w:p>
    <w:p w:rsidR="00E23BA1" w:rsidRPr="00F30DE5" w:rsidRDefault="00E23BA1" w:rsidP="00E23BA1">
      <w:pPr>
        <w:spacing w:after="0" w:line="240" w:lineRule="auto"/>
        <w:jc w:val="center"/>
        <w:rPr>
          <w:rFonts w:ascii="Times New Roman" w:hAnsi="Times New Roman" w:cs="Times New Roman"/>
          <w:b/>
          <w:bCs/>
          <w:sz w:val="28"/>
          <w:szCs w:val="28"/>
        </w:rPr>
      </w:pPr>
      <w:r w:rsidRPr="00F30DE5">
        <w:rPr>
          <w:rFonts w:ascii="Times New Roman" w:hAnsi="Times New Roman" w:cs="Times New Roman"/>
          <w:b/>
          <w:bCs/>
          <w:sz w:val="28"/>
          <w:szCs w:val="28"/>
        </w:rPr>
        <w:t>ТОСНЕНСКОГО РАЙОНА ЛЕНИНГРАДСКОЙ ОБЛАСТИ</w:t>
      </w:r>
    </w:p>
    <w:p w:rsidR="00D42AA2" w:rsidRPr="00F30DE5" w:rsidRDefault="00D42AA2" w:rsidP="00E23BA1">
      <w:pPr>
        <w:spacing w:after="0" w:line="240" w:lineRule="auto"/>
        <w:jc w:val="center"/>
        <w:rPr>
          <w:rFonts w:ascii="Times New Roman" w:hAnsi="Times New Roman" w:cs="Times New Roman"/>
          <w:b/>
          <w:bCs/>
          <w:sz w:val="28"/>
          <w:szCs w:val="28"/>
        </w:rPr>
      </w:pPr>
    </w:p>
    <w:p w:rsidR="00E23BA1" w:rsidRPr="00F30DE5" w:rsidRDefault="00E23BA1" w:rsidP="00E23BA1">
      <w:pPr>
        <w:spacing w:after="0" w:line="240" w:lineRule="auto"/>
        <w:jc w:val="center"/>
        <w:rPr>
          <w:rFonts w:ascii="Times New Roman" w:hAnsi="Times New Roman" w:cs="Times New Roman"/>
          <w:b/>
          <w:bCs/>
          <w:sz w:val="28"/>
          <w:szCs w:val="28"/>
        </w:rPr>
      </w:pPr>
      <w:r w:rsidRPr="00F30DE5">
        <w:rPr>
          <w:rFonts w:ascii="Times New Roman" w:hAnsi="Times New Roman" w:cs="Times New Roman"/>
          <w:b/>
          <w:bCs/>
          <w:sz w:val="28"/>
          <w:szCs w:val="28"/>
        </w:rPr>
        <w:t>АДМИНИСТРАЦИЯ</w:t>
      </w:r>
    </w:p>
    <w:p w:rsidR="00E23BA1" w:rsidRPr="00F30DE5" w:rsidRDefault="00E23BA1" w:rsidP="00E23BA1">
      <w:pPr>
        <w:spacing w:after="0" w:line="240" w:lineRule="auto"/>
        <w:jc w:val="center"/>
        <w:rPr>
          <w:rFonts w:ascii="Times New Roman" w:hAnsi="Times New Roman" w:cs="Times New Roman"/>
          <w:b/>
          <w:bCs/>
          <w:spacing w:val="20"/>
          <w:sz w:val="28"/>
          <w:szCs w:val="28"/>
        </w:rPr>
      </w:pPr>
    </w:p>
    <w:p w:rsidR="00D42AA2" w:rsidRPr="00F30DE5" w:rsidRDefault="00D42AA2" w:rsidP="00D42AA2">
      <w:pPr>
        <w:spacing w:after="0" w:line="240" w:lineRule="auto"/>
        <w:jc w:val="center"/>
        <w:rPr>
          <w:rFonts w:ascii="Times New Roman" w:hAnsi="Times New Roman" w:cs="Times New Roman"/>
          <w:b/>
          <w:bCs/>
          <w:spacing w:val="20"/>
          <w:sz w:val="28"/>
          <w:szCs w:val="28"/>
        </w:rPr>
      </w:pPr>
      <w:r w:rsidRPr="00F30DE5">
        <w:rPr>
          <w:rFonts w:ascii="Times New Roman" w:hAnsi="Times New Roman" w:cs="Times New Roman"/>
          <w:b/>
          <w:bCs/>
          <w:spacing w:val="20"/>
          <w:sz w:val="28"/>
          <w:szCs w:val="28"/>
        </w:rPr>
        <w:t>ПОСТАНОВЛЕНИ</w:t>
      </w:r>
      <w:r w:rsidR="00486E43" w:rsidRPr="00F30DE5">
        <w:rPr>
          <w:rFonts w:ascii="Times New Roman" w:hAnsi="Times New Roman" w:cs="Times New Roman"/>
          <w:b/>
          <w:bCs/>
          <w:spacing w:val="20"/>
          <w:sz w:val="28"/>
          <w:szCs w:val="28"/>
        </w:rPr>
        <w:t>Е</w:t>
      </w:r>
    </w:p>
    <w:p w:rsidR="00D42AA2" w:rsidRPr="00F30DE5" w:rsidRDefault="00D42AA2" w:rsidP="00D42AA2">
      <w:pPr>
        <w:spacing w:after="0" w:line="240" w:lineRule="auto"/>
        <w:jc w:val="center"/>
        <w:rPr>
          <w:rFonts w:ascii="Times New Roman" w:hAnsi="Times New Roman" w:cs="Times New Roman"/>
          <w:b/>
          <w:bCs/>
          <w:spacing w:val="20"/>
          <w:sz w:val="28"/>
          <w:szCs w:val="28"/>
        </w:rPr>
      </w:pPr>
    </w:p>
    <w:p w:rsidR="00E23BA1" w:rsidRPr="003D234C" w:rsidRDefault="0019414D" w:rsidP="00D42AA2">
      <w:pPr>
        <w:spacing w:after="0" w:line="240" w:lineRule="auto"/>
        <w:rPr>
          <w:rFonts w:ascii="Times New Roman" w:hAnsi="Times New Roman" w:cs="Times New Roman"/>
          <w:b/>
          <w:bCs/>
          <w:spacing w:val="20"/>
          <w:sz w:val="28"/>
          <w:szCs w:val="28"/>
          <w:u w:val="single"/>
        </w:rPr>
      </w:pPr>
      <w:r>
        <w:rPr>
          <w:rFonts w:ascii="Times New Roman" w:hAnsi="Times New Roman" w:cs="Times New Roman"/>
          <w:bCs/>
          <w:spacing w:val="20"/>
          <w:sz w:val="28"/>
          <w:szCs w:val="28"/>
          <w:u w:val="single"/>
        </w:rPr>
        <w:t xml:space="preserve">05.12.2019 </w:t>
      </w:r>
      <w:r w:rsidR="00E23BA1" w:rsidRPr="00F30DE5">
        <w:rPr>
          <w:rFonts w:ascii="Times New Roman" w:hAnsi="Times New Roman" w:cs="Times New Roman"/>
          <w:bCs/>
          <w:spacing w:val="20"/>
          <w:sz w:val="28"/>
          <w:szCs w:val="28"/>
        </w:rPr>
        <w:t>№</w:t>
      </w:r>
      <w:r w:rsidRPr="0019414D">
        <w:rPr>
          <w:rFonts w:ascii="Times New Roman" w:hAnsi="Times New Roman" w:cs="Times New Roman"/>
          <w:bCs/>
          <w:spacing w:val="20"/>
          <w:sz w:val="28"/>
          <w:szCs w:val="28"/>
          <w:u w:val="single"/>
        </w:rPr>
        <w:t>590</w:t>
      </w:r>
      <w:r w:rsidR="00484115" w:rsidRPr="00F30DE5">
        <w:rPr>
          <w:rFonts w:ascii="Times New Roman" w:hAnsi="Times New Roman" w:cs="Times New Roman"/>
          <w:bCs/>
          <w:spacing w:val="20"/>
          <w:sz w:val="28"/>
          <w:szCs w:val="28"/>
        </w:rPr>
        <w:t xml:space="preserve"> </w:t>
      </w:r>
    </w:p>
    <w:p w:rsidR="00E23BA1" w:rsidRPr="000428FC" w:rsidRDefault="00E23BA1" w:rsidP="003D234C">
      <w:pPr>
        <w:pStyle w:val="stylet1"/>
        <w:spacing w:before="0" w:beforeAutospacing="0" w:after="0" w:afterAutospacing="0"/>
        <w:ind w:right="4393"/>
        <w:jc w:val="both"/>
        <w:rPr>
          <w:rStyle w:val="af"/>
          <w:b w:val="0"/>
          <w:sz w:val="28"/>
          <w:szCs w:val="28"/>
        </w:rPr>
      </w:pPr>
      <w:r w:rsidRPr="00F30DE5">
        <w:rPr>
          <w:rStyle w:val="af"/>
          <w:b w:val="0"/>
          <w:sz w:val="28"/>
          <w:szCs w:val="28"/>
        </w:rPr>
        <w:t xml:space="preserve">Об утверждении административного </w:t>
      </w:r>
      <w:r w:rsidR="003D234C" w:rsidRPr="003D234C">
        <w:rPr>
          <w:rStyle w:val="af"/>
          <w:b w:val="0"/>
          <w:sz w:val="28"/>
          <w:szCs w:val="28"/>
        </w:rPr>
        <w:t xml:space="preserve"> </w:t>
      </w:r>
      <w:r w:rsidRPr="00F30DE5">
        <w:rPr>
          <w:rStyle w:val="af"/>
          <w:b w:val="0"/>
          <w:sz w:val="28"/>
          <w:szCs w:val="28"/>
        </w:rPr>
        <w:t xml:space="preserve">регламента по предоставлению </w:t>
      </w:r>
      <w:r w:rsidR="003D234C" w:rsidRPr="003D234C">
        <w:rPr>
          <w:rStyle w:val="af"/>
          <w:b w:val="0"/>
          <w:sz w:val="28"/>
          <w:szCs w:val="28"/>
        </w:rPr>
        <w:t xml:space="preserve"> </w:t>
      </w:r>
      <w:r w:rsidRPr="00F30DE5">
        <w:rPr>
          <w:rStyle w:val="af"/>
          <w:b w:val="0"/>
          <w:sz w:val="28"/>
          <w:szCs w:val="28"/>
        </w:rPr>
        <w:t xml:space="preserve">муниципальной услуги </w:t>
      </w:r>
      <w:r w:rsidR="000428FC" w:rsidRPr="000428FC">
        <w:rPr>
          <w:rStyle w:val="af"/>
          <w:b w:val="0"/>
          <w:sz w:val="28"/>
          <w:szCs w:val="28"/>
        </w:rPr>
        <w:t>по п</w:t>
      </w:r>
      <w:r w:rsidR="000428FC">
        <w:rPr>
          <w:rStyle w:val="af"/>
          <w:b w:val="0"/>
          <w:sz w:val="28"/>
          <w:szCs w:val="28"/>
        </w:rPr>
        <w:t>риватизаци</w:t>
      </w:r>
      <w:r w:rsidR="000428FC" w:rsidRPr="000428FC">
        <w:rPr>
          <w:rStyle w:val="af"/>
          <w:b w:val="0"/>
          <w:sz w:val="28"/>
          <w:szCs w:val="28"/>
        </w:rPr>
        <w:t>и</w:t>
      </w:r>
      <w:r w:rsidR="003D234C" w:rsidRPr="003D234C">
        <w:rPr>
          <w:rStyle w:val="af"/>
          <w:b w:val="0"/>
          <w:sz w:val="28"/>
          <w:szCs w:val="28"/>
        </w:rPr>
        <w:t xml:space="preserve"> жилых помещений</w:t>
      </w:r>
      <w:r w:rsidR="000428FC">
        <w:rPr>
          <w:rStyle w:val="af"/>
          <w:b w:val="0"/>
          <w:sz w:val="28"/>
          <w:szCs w:val="28"/>
        </w:rPr>
        <w:t xml:space="preserve"> муниципального жилищного фонда</w:t>
      </w:r>
    </w:p>
    <w:p w:rsidR="003D234C" w:rsidRPr="003D234C" w:rsidRDefault="003D234C" w:rsidP="003D234C">
      <w:pPr>
        <w:pStyle w:val="stylet1"/>
        <w:spacing w:before="0" w:beforeAutospacing="0" w:after="0" w:afterAutospacing="0"/>
        <w:ind w:right="1984"/>
        <w:jc w:val="both"/>
        <w:rPr>
          <w:sz w:val="28"/>
          <w:szCs w:val="28"/>
        </w:rPr>
      </w:pPr>
    </w:p>
    <w:p w:rsidR="00E23BA1" w:rsidRPr="00F30DE5" w:rsidRDefault="00E23BA1" w:rsidP="00E23BA1">
      <w:pPr>
        <w:pStyle w:val="ad"/>
        <w:ind w:firstLine="567"/>
        <w:rPr>
          <w:rFonts w:ascii="Times New Roman" w:hAnsi="Times New Roman" w:cs="Times New Roman"/>
          <w:sz w:val="28"/>
          <w:szCs w:val="28"/>
        </w:rPr>
      </w:pPr>
      <w:r w:rsidRPr="00F30DE5">
        <w:rPr>
          <w:rFonts w:ascii="Times New Roman" w:hAnsi="Times New Roman" w:cs="Times New Roman"/>
          <w:sz w:val="28"/>
          <w:szCs w:val="28"/>
        </w:rPr>
        <w:t>В соответствии с Федеральным законом от 27.07.2010 № 210-ФЗ «Об организации предоставления государственных и муниципальных услуг», Федеральным законом от 06.10.2003 №131-ФЗ «Об общих принципах организации местного самоуправления в Российской Федерации» (с изм.), Жилищным</w:t>
      </w:r>
      <w:r w:rsidR="000428FC">
        <w:rPr>
          <w:rFonts w:ascii="Times New Roman" w:hAnsi="Times New Roman" w:cs="Times New Roman"/>
          <w:sz w:val="28"/>
          <w:szCs w:val="28"/>
        </w:rPr>
        <w:t xml:space="preserve"> кодексом Российской Федерации</w:t>
      </w:r>
      <w:r w:rsidRPr="00F30DE5">
        <w:rPr>
          <w:rFonts w:ascii="Times New Roman" w:hAnsi="Times New Roman" w:cs="Times New Roman"/>
          <w:sz w:val="28"/>
          <w:szCs w:val="28"/>
        </w:rPr>
        <w:t>, Уставом муниц</w:t>
      </w:r>
      <w:r w:rsidR="00D42AA2" w:rsidRPr="00F30DE5">
        <w:rPr>
          <w:rFonts w:ascii="Times New Roman" w:hAnsi="Times New Roman" w:cs="Times New Roman"/>
          <w:sz w:val="28"/>
          <w:szCs w:val="28"/>
        </w:rPr>
        <w:t>ипального образования Любанское</w:t>
      </w:r>
      <w:r w:rsidRPr="00F30DE5">
        <w:rPr>
          <w:rFonts w:ascii="Times New Roman" w:hAnsi="Times New Roman" w:cs="Times New Roman"/>
          <w:sz w:val="28"/>
          <w:szCs w:val="28"/>
        </w:rPr>
        <w:t xml:space="preserve"> городское поселение Тосненского района Ленинградской области, </w:t>
      </w:r>
    </w:p>
    <w:p w:rsidR="00E23BA1" w:rsidRPr="00F30DE5" w:rsidRDefault="00E23BA1" w:rsidP="00E23BA1">
      <w:pPr>
        <w:pStyle w:val="ad"/>
        <w:ind w:firstLine="0"/>
        <w:rPr>
          <w:rFonts w:ascii="Times New Roman" w:hAnsi="Times New Roman" w:cs="Times New Roman"/>
          <w:sz w:val="28"/>
          <w:szCs w:val="28"/>
        </w:rPr>
      </w:pPr>
    </w:p>
    <w:p w:rsidR="00E23BA1" w:rsidRPr="00F30DE5" w:rsidRDefault="00E23BA1" w:rsidP="00E23BA1">
      <w:pPr>
        <w:pStyle w:val="ad"/>
        <w:ind w:firstLine="0"/>
        <w:rPr>
          <w:rFonts w:ascii="Times New Roman" w:hAnsi="Times New Roman" w:cs="Times New Roman"/>
          <w:sz w:val="28"/>
          <w:szCs w:val="28"/>
        </w:rPr>
      </w:pPr>
      <w:r w:rsidRPr="00F30DE5">
        <w:rPr>
          <w:rFonts w:ascii="Times New Roman" w:hAnsi="Times New Roman" w:cs="Times New Roman"/>
          <w:sz w:val="28"/>
          <w:szCs w:val="28"/>
        </w:rPr>
        <w:t>ПОСТАНОВЛЯЮ:</w:t>
      </w:r>
    </w:p>
    <w:p w:rsidR="00E23BA1" w:rsidRPr="00F30DE5" w:rsidRDefault="00E23BA1" w:rsidP="00E23BA1">
      <w:pPr>
        <w:pStyle w:val="ad"/>
        <w:ind w:firstLine="0"/>
        <w:rPr>
          <w:rFonts w:ascii="Times New Roman" w:hAnsi="Times New Roman" w:cs="Times New Roman"/>
          <w:sz w:val="28"/>
          <w:szCs w:val="28"/>
        </w:rPr>
      </w:pPr>
    </w:p>
    <w:p w:rsidR="00E23BA1" w:rsidRPr="00F30DE5" w:rsidRDefault="00E23BA1" w:rsidP="00E23BA1">
      <w:pPr>
        <w:pStyle w:val="ad"/>
        <w:ind w:firstLine="426"/>
        <w:rPr>
          <w:rFonts w:ascii="Times New Roman" w:hAnsi="Times New Roman" w:cs="Times New Roman"/>
          <w:sz w:val="28"/>
          <w:szCs w:val="28"/>
        </w:rPr>
      </w:pPr>
      <w:r w:rsidRPr="00F30DE5">
        <w:rPr>
          <w:rFonts w:ascii="Times New Roman" w:hAnsi="Times New Roman" w:cs="Times New Roman"/>
          <w:sz w:val="28"/>
          <w:szCs w:val="28"/>
        </w:rPr>
        <w:t xml:space="preserve">1. Утвердить административный регламент по предоставлению муниципальной услуги </w:t>
      </w:r>
      <w:r w:rsidR="000428FC" w:rsidRPr="000428FC">
        <w:rPr>
          <w:rFonts w:ascii="Times New Roman" w:hAnsi="Times New Roman" w:cs="Times New Roman"/>
          <w:sz w:val="28"/>
          <w:szCs w:val="28"/>
        </w:rPr>
        <w:t>по п</w:t>
      </w:r>
      <w:r w:rsidR="000428FC">
        <w:rPr>
          <w:rFonts w:ascii="Times New Roman" w:hAnsi="Times New Roman" w:cs="Times New Roman"/>
          <w:sz w:val="28"/>
          <w:szCs w:val="28"/>
        </w:rPr>
        <w:t>риватизаци</w:t>
      </w:r>
      <w:r w:rsidR="000428FC" w:rsidRPr="000428FC">
        <w:rPr>
          <w:rFonts w:ascii="Times New Roman" w:hAnsi="Times New Roman" w:cs="Times New Roman"/>
          <w:sz w:val="28"/>
          <w:szCs w:val="28"/>
        </w:rPr>
        <w:t>и</w:t>
      </w:r>
      <w:r w:rsidR="008C77FE" w:rsidRPr="008C77FE">
        <w:rPr>
          <w:rFonts w:ascii="Times New Roman" w:hAnsi="Times New Roman" w:cs="Times New Roman"/>
          <w:sz w:val="28"/>
          <w:szCs w:val="28"/>
        </w:rPr>
        <w:t xml:space="preserve"> жилых помещений</w:t>
      </w:r>
      <w:r w:rsidR="000428FC">
        <w:rPr>
          <w:rFonts w:ascii="Times New Roman" w:hAnsi="Times New Roman" w:cs="Times New Roman"/>
          <w:sz w:val="28"/>
          <w:szCs w:val="28"/>
        </w:rPr>
        <w:t xml:space="preserve"> муниципального жилищного фонда</w:t>
      </w:r>
      <w:r w:rsidR="00A715FA">
        <w:rPr>
          <w:rFonts w:ascii="Times New Roman" w:hAnsi="Times New Roman" w:cs="Times New Roman"/>
          <w:sz w:val="28"/>
          <w:szCs w:val="28"/>
        </w:rPr>
        <w:t>,</w:t>
      </w:r>
      <w:r w:rsidR="000428FC" w:rsidRPr="000428FC">
        <w:rPr>
          <w:rFonts w:ascii="Times New Roman" w:hAnsi="Times New Roman" w:cs="Times New Roman"/>
          <w:sz w:val="28"/>
          <w:szCs w:val="28"/>
        </w:rPr>
        <w:t xml:space="preserve"> </w:t>
      </w:r>
      <w:r w:rsidR="008C77FE">
        <w:rPr>
          <w:rFonts w:ascii="Times New Roman" w:hAnsi="Times New Roman" w:cs="Times New Roman"/>
          <w:sz w:val="28"/>
          <w:szCs w:val="28"/>
        </w:rPr>
        <w:t>согласно приложени</w:t>
      </w:r>
      <w:r w:rsidR="008C77FE" w:rsidRPr="008C77FE">
        <w:rPr>
          <w:rFonts w:ascii="Times New Roman" w:hAnsi="Times New Roman" w:cs="Times New Roman"/>
          <w:sz w:val="28"/>
          <w:szCs w:val="28"/>
        </w:rPr>
        <w:t>я</w:t>
      </w:r>
      <w:r w:rsidRPr="00F30DE5">
        <w:rPr>
          <w:rFonts w:ascii="Times New Roman" w:hAnsi="Times New Roman" w:cs="Times New Roman"/>
          <w:sz w:val="28"/>
          <w:szCs w:val="28"/>
        </w:rPr>
        <w:t>.</w:t>
      </w:r>
    </w:p>
    <w:p w:rsidR="000428FC" w:rsidRPr="001B7ECA" w:rsidRDefault="00484115" w:rsidP="000428FC">
      <w:pPr>
        <w:spacing w:after="0" w:line="240" w:lineRule="auto"/>
        <w:ind w:firstLine="426"/>
        <w:jc w:val="both"/>
        <w:rPr>
          <w:rFonts w:ascii="Times New Roman" w:eastAsia="Times New Roman" w:hAnsi="Times New Roman" w:cs="Times New Roman"/>
          <w:snapToGrid w:val="0"/>
          <w:sz w:val="28"/>
          <w:szCs w:val="28"/>
          <w:lang w:eastAsia="ru-RU"/>
        </w:rPr>
      </w:pPr>
      <w:r w:rsidRPr="00F30DE5">
        <w:rPr>
          <w:rFonts w:ascii="Times New Roman" w:hAnsi="Times New Roman" w:cs="Times New Roman"/>
          <w:sz w:val="28"/>
          <w:szCs w:val="28"/>
        </w:rPr>
        <w:t>2.</w:t>
      </w:r>
      <w:r w:rsidRPr="00F30DE5">
        <w:rPr>
          <w:rFonts w:ascii="Times New Roman" w:hAnsi="Times New Roman" w:cs="Times New Roman"/>
          <w:sz w:val="28"/>
          <w:szCs w:val="28"/>
        </w:rPr>
        <w:tab/>
        <w:t xml:space="preserve"> </w:t>
      </w:r>
      <w:r w:rsidR="000428FC">
        <w:rPr>
          <w:rFonts w:ascii="Times New Roman" w:eastAsia="Times New Roman" w:hAnsi="Times New Roman" w:cs="Times New Roman"/>
          <w:snapToGrid w:val="0"/>
          <w:sz w:val="28"/>
          <w:szCs w:val="28"/>
          <w:lang w:eastAsia="ru-RU"/>
        </w:rPr>
        <w:t xml:space="preserve">Постановление администрации Любанского городского поселения Тосненского района Ленинградской области от </w:t>
      </w:r>
      <w:r w:rsidR="00B10A0B" w:rsidRPr="00B10A0B">
        <w:rPr>
          <w:rFonts w:ascii="Times New Roman" w:eastAsia="Times New Roman" w:hAnsi="Times New Roman" w:cs="Times New Roman"/>
          <w:snapToGrid w:val="0"/>
          <w:sz w:val="28"/>
          <w:szCs w:val="28"/>
          <w:lang w:eastAsia="ru-RU"/>
        </w:rPr>
        <w:t xml:space="preserve">17.11.2016 № 397 </w:t>
      </w:r>
      <w:r w:rsidR="000428FC">
        <w:rPr>
          <w:rFonts w:ascii="Times New Roman" w:eastAsia="Times New Roman" w:hAnsi="Times New Roman" w:cs="Times New Roman"/>
          <w:snapToGrid w:val="0"/>
          <w:sz w:val="28"/>
          <w:szCs w:val="28"/>
          <w:lang w:eastAsia="ru-RU"/>
        </w:rPr>
        <w:t xml:space="preserve"> </w:t>
      </w:r>
      <w:r w:rsidR="000428FC">
        <w:rPr>
          <w:rFonts w:ascii="Times New Roman" w:eastAsia="Times New Roman" w:hAnsi="Times New Roman" w:cs="Times New Roman"/>
          <w:sz w:val="28"/>
          <w:szCs w:val="28"/>
        </w:rPr>
        <w:t>«</w:t>
      </w:r>
      <w:r w:rsidR="00B10A0B" w:rsidRPr="00B10A0B">
        <w:rPr>
          <w:rFonts w:ascii="Times New Roman" w:eastAsia="Times New Roman" w:hAnsi="Times New Roman" w:cs="Times New Roman"/>
          <w:snapToGrid w:val="0"/>
          <w:sz w:val="28"/>
          <w:szCs w:val="28"/>
          <w:lang w:eastAsia="ru-RU"/>
        </w:rPr>
        <w:t>Об</w:t>
      </w:r>
      <w:r w:rsidR="00B10A0B">
        <w:rPr>
          <w:rFonts w:ascii="Times New Roman" w:eastAsia="Times New Roman" w:hAnsi="Times New Roman" w:cs="Times New Roman"/>
          <w:snapToGrid w:val="0"/>
          <w:sz w:val="28"/>
          <w:szCs w:val="28"/>
          <w:lang w:eastAsia="ru-RU"/>
        </w:rPr>
        <w:t xml:space="preserve"> утверждении административного регламента по предоставлению </w:t>
      </w:r>
      <w:r w:rsidR="00B10A0B" w:rsidRPr="00B10A0B">
        <w:rPr>
          <w:rFonts w:ascii="Times New Roman" w:eastAsia="Times New Roman" w:hAnsi="Times New Roman" w:cs="Times New Roman"/>
          <w:snapToGrid w:val="0"/>
          <w:sz w:val="28"/>
          <w:szCs w:val="28"/>
          <w:lang w:eastAsia="ru-RU"/>
        </w:rPr>
        <w:t xml:space="preserve">муниципальной услуги по </w:t>
      </w:r>
      <w:r w:rsidR="00B10A0B">
        <w:rPr>
          <w:rFonts w:ascii="Times New Roman" w:eastAsia="Times New Roman" w:hAnsi="Times New Roman" w:cs="Times New Roman"/>
          <w:snapToGrid w:val="0"/>
          <w:sz w:val="28"/>
          <w:szCs w:val="28"/>
          <w:lang w:eastAsia="ru-RU"/>
        </w:rPr>
        <w:t xml:space="preserve">приватизации жилищного фонда в </w:t>
      </w:r>
      <w:r w:rsidR="00B10A0B" w:rsidRPr="00B10A0B">
        <w:rPr>
          <w:rFonts w:ascii="Times New Roman" w:eastAsia="Times New Roman" w:hAnsi="Times New Roman" w:cs="Times New Roman"/>
          <w:snapToGrid w:val="0"/>
          <w:sz w:val="28"/>
          <w:szCs w:val="28"/>
          <w:lang w:eastAsia="ru-RU"/>
        </w:rPr>
        <w:t>Любанском городском поселении Тосненско</w:t>
      </w:r>
      <w:r w:rsidR="001B7ECA">
        <w:rPr>
          <w:rFonts w:ascii="Times New Roman" w:eastAsia="Times New Roman" w:hAnsi="Times New Roman" w:cs="Times New Roman"/>
          <w:snapToGrid w:val="0"/>
          <w:sz w:val="28"/>
          <w:szCs w:val="28"/>
          <w:lang w:eastAsia="ru-RU"/>
        </w:rPr>
        <w:t>го района Ленинградской области»</w:t>
      </w:r>
      <w:r w:rsidR="00B10A0B" w:rsidRPr="00B10A0B">
        <w:rPr>
          <w:rFonts w:ascii="Times New Roman" w:eastAsia="Times New Roman" w:hAnsi="Times New Roman" w:cs="Times New Roman"/>
          <w:snapToGrid w:val="0"/>
          <w:sz w:val="28"/>
          <w:szCs w:val="28"/>
          <w:lang w:eastAsia="ru-RU"/>
        </w:rPr>
        <w:t xml:space="preserve"> </w:t>
      </w:r>
      <w:r w:rsidR="001B7ECA" w:rsidRPr="001B7ECA">
        <w:rPr>
          <w:rFonts w:ascii="Times New Roman" w:eastAsia="Times New Roman" w:hAnsi="Times New Roman" w:cs="Times New Roman"/>
          <w:snapToGrid w:val="0"/>
          <w:sz w:val="28"/>
          <w:szCs w:val="28"/>
          <w:lang w:eastAsia="ru-RU"/>
        </w:rPr>
        <w:t>с</w:t>
      </w:r>
      <w:r w:rsidR="001B7ECA">
        <w:rPr>
          <w:rFonts w:ascii="Times New Roman" w:eastAsia="Times New Roman" w:hAnsi="Times New Roman" w:cs="Times New Roman"/>
          <w:snapToGrid w:val="0"/>
          <w:sz w:val="28"/>
          <w:szCs w:val="28"/>
          <w:lang w:eastAsia="ru-RU"/>
        </w:rPr>
        <w:t>читать утратившим силу.</w:t>
      </w:r>
    </w:p>
    <w:p w:rsidR="001B7ECA" w:rsidRDefault="001B7ECA" w:rsidP="001B7ECA">
      <w:pPr>
        <w:spacing w:after="0" w:line="240" w:lineRule="auto"/>
        <w:ind w:firstLine="426"/>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 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1B7ECA" w:rsidRDefault="001B7ECA" w:rsidP="001B7ECA">
      <w:pPr>
        <w:spacing w:after="0" w:line="240" w:lineRule="auto"/>
        <w:ind w:firstLine="426"/>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4. Настоящее постановление вступает в силу со дня его официального опубликования (обнародования).</w:t>
      </w:r>
    </w:p>
    <w:p w:rsidR="001B7ECA" w:rsidRDefault="001B7ECA" w:rsidP="001B7ECA">
      <w:pPr>
        <w:spacing w:after="0" w:line="240" w:lineRule="auto"/>
        <w:ind w:firstLine="426"/>
        <w:jc w:val="both"/>
        <w:rPr>
          <w:rFonts w:ascii="Times New Roman" w:eastAsia="Calibri" w:hAnsi="Times New Roman" w:cs="Times New Roman"/>
          <w:bCs/>
          <w:sz w:val="28"/>
          <w:szCs w:val="28"/>
          <w:lang w:eastAsia="ru-RU"/>
        </w:rPr>
      </w:pPr>
      <w:r>
        <w:rPr>
          <w:rFonts w:ascii="Times New Roman" w:eastAsia="Times New Roman" w:hAnsi="Times New Roman" w:cs="Times New Roman"/>
          <w:snapToGrid w:val="0"/>
          <w:sz w:val="28"/>
          <w:szCs w:val="28"/>
          <w:lang w:eastAsia="ru-RU"/>
        </w:rPr>
        <w:t>5.  Контроль за исполнением настоящего постановления оставляю за собой.</w:t>
      </w:r>
    </w:p>
    <w:p w:rsidR="001B7ECA" w:rsidRDefault="001B7ECA" w:rsidP="001B7ECA">
      <w:pPr>
        <w:autoSpaceDE w:val="0"/>
        <w:autoSpaceDN w:val="0"/>
        <w:adjustRightInd w:val="0"/>
        <w:spacing w:after="0" w:line="240" w:lineRule="auto"/>
        <w:ind w:firstLine="426"/>
        <w:rPr>
          <w:rFonts w:ascii="Times New Roman" w:eastAsia="Calibri" w:hAnsi="Times New Roman" w:cs="Times New Roman"/>
          <w:bCs/>
          <w:sz w:val="28"/>
          <w:szCs w:val="28"/>
          <w:lang w:eastAsia="ru-RU"/>
        </w:rPr>
      </w:pPr>
    </w:p>
    <w:p w:rsidR="001B7ECA" w:rsidRDefault="001B7ECA" w:rsidP="001B7ECA">
      <w:pPr>
        <w:autoSpaceDE w:val="0"/>
        <w:autoSpaceDN w:val="0"/>
        <w:adjustRightInd w:val="0"/>
        <w:spacing w:after="0" w:line="240" w:lineRule="auto"/>
        <w:ind w:firstLine="426"/>
        <w:rPr>
          <w:rFonts w:ascii="Times New Roman" w:eastAsia="Calibri" w:hAnsi="Times New Roman" w:cs="Times New Roman"/>
          <w:bCs/>
          <w:sz w:val="28"/>
          <w:szCs w:val="28"/>
          <w:lang w:eastAsia="ru-RU"/>
        </w:rPr>
      </w:pPr>
    </w:p>
    <w:p w:rsidR="001B7ECA" w:rsidRDefault="001B7ECA" w:rsidP="001B7ECA">
      <w:pPr>
        <w:autoSpaceDE w:val="0"/>
        <w:autoSpaceDN w:val="0"/>
        <w:adjustRightInd w:val="0"/>
        <w:spacing w:after="0" w:line="240" w:lineRule="auto"/>
        <w:rPr>
          <w:rFonts w:ascii="Times New Roman" w:eastAsia="Calibri" w:hAnsi="Times New Roman" w:cs="Times New Roman"/>
          <w:b/>
          <w:bCs/>
          <w:sz w:val="28"/>
          <w:szCs w:val="28"/>
          <w:lang w:eastAsia="ru-RU"/>
        </w:rPr>
      </w:pPr>
      <w:r>
        <w:rPr>
          <w:rFonts w:ascii="Times New Roman" w:eastAsia="Times New Roman" w:hAnsi="Times New Roman" w:cs="Times New Roman"/>
          <w:bCs/>
          <w:sz w:val="28"/>
          <w:szCs w:val="28"/>
          <w:lang w:eastAsia="ru-RU"/>
        </w:rPr>
        <w:t>Глава администрации</w:t>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t xml:space="preserve">              М.А. Богатов</w:t>
      </w:r>
      <w:r>
        <w:rPr>
          <w:rFonts w:ascii="Times New Roman" w:eastAsia="Calibri" w:hAnsi="Times New Roman" w:cs="Times New Roman"/>
          <w:b/>
          <w:bCs/>
          <w:sz w:val="28"/>
          <w:szCs w:val="28"/>
          <w:lang w:eastAsia="ru-RU"/>
        </w:rPr>
        <w:tab/>
      </w:r>
    </w:p>
    <w:p w:rsidR="001B7ECA" w:rsidRPr="00A715FA" w:rsidRDefault="001B7ECA" w:rsidP="001B7E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B7ECA" w:rsidRPr="00A715FA" w:rsidRDefault="001B7ECA" w:rsidP="001B7E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B7ECA" w:rsidRPr="00A715FA" w:rsidRDefault="001B7ECA" w:rsidP="001B7E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B7ECA" w:rsidRPr="001B7ECA" w:rsidRDefault="001B7ECA" w:rsidP="001B7ECA">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E476D6" w:rsidRPr="00F30DE5" w:rsidRDefault="001B7ECA" w:rsidP="001B7ECA">
      <w:pPr>
        <w:autoSpaceDE w:val="0"/>
        <w:autoSpaceDN w:val="0"/>
        <w:adjustRightInd w:val="0"/>
        <w:spacing w:after="0" w:line="240" w:lineRule="auto"/>
        <w:ind w:firstLine="426"/>
        <w:rPr>
          <w:rFonts w:ascii="Times New Roman" w:hAnsi="Times New Roman" w:cs="Times New Roman"/>
          <w:sz w:val="28"/>
          <w:szCs w:val="28"/>
        </w:rPr>
      </w:pPr>
      <w:r>
        <w:rPr>
          <w:rFonts w:ascii="Times New Roman" w:eastAsia="Calibri" w:hAnsi="Times New Roman" w:cs="Times New Roman"/>
          <w:bCs/>
          <w:sz w:val="20"/>
          <w:szCs w:val="20"/>
          <w:lang w:eastAsia="ru-RU"/>
        </w:rPr>
        <w:t>Другова И.В. 72-572</w:t>
      </w:r>
    </w:p>
    <w:p w:rsidR="00741F9D" w:rsidRDefault="00741F9D">
      <w:pPr>
        <w:rPr>
          <w:rFonts w:ascii="Times New Roman" w:hAnsi="Times New Roman" w:cs="Times New Roman"/>
          <w:sz w:val="24"/>
          <w:szCs w:val="24"/>
        </w:rPr>
      </w:pPr>
      <w:r>
        <w:rPr>
          <w:rFonts w:ascii="Times New Roman" w:hAnsi="Times New Roman" w:cs="Times New Roman"/>
          <w:sz w:val="24"/>
          <w:szCs w:val="24"/>
        </w:rPr>
        <w:br w:type="page"/>
      </w:r>
    </w:p>
    <w:p w:rsidR="00604CC0" w:rsidRPr="002F36A8" w:rsidRDefault="00604CC0" w:rsidP="00E23BA1">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2F36A8">
        <w:rPr>
          <w:rFonts w:ascii="Times New Roman" w:hAnsi="Times New Roman" w:cs="Times New Roman"/>
          <w:sz w:val="24"/>
          <w:szCs w:val="24"/>
        </w:rPr>
        <w:lastRenderedPageBreak/>
        <w:t>Приложение</w:t>
      </w:r>
    </w:p>
    <w:p w:rsidR="00E23BA1" w:rsidRPr="002F36A8" w:rsidRDefault="00E23BA1" w:rsidP="00DE0867">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2F36A8">
        <w:rPr>
          <w:rFonts w:ascii="Times New Roman" w:hAnsi="Times New Roman" w:cs="Times New Roman"/>
          <w:sz w:val="24"/>
          <w:szCs w:val="24"/>
        </w:rPr>
        <w:t xml:space="preserve">к </w:t>
      </w:r>
      <w:r w:rsidR="00741F9D">
        <w:rPr>
          <w:rFonts w:ascii="Times New Roman" w:hAnsi="Times New Roman" w:cs="Times New Roman"/>
          <w:sz w:val="24"/>
          <w:szCs w:val="24"/>
        </w:rPr>
        <w:t xml:space="preserve"> </w:t>
      </w:r>
      <w:r w:rsidRPr="002F36A8">
        <w:rPr>
          <w:rFonts w:ascii="Times New Roman" w:hAnsi="Times New Roman" w:cs="Times New Roman"/>
          <w:sz w:val="24"/>
          <w:szCs w:val="24"/>
        </w:rPr>
        <w:t>постановлению администрации</w:t>
      </w:r>
    </w:p>
    <w:p w:rsidR="00E23BA1" w:rsidRPr="002F36A8" w:rsidRDefault="000D3D3A" w:rsidP="00E23BA1">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2F36A8">
        <w:rPr>
          <w:rFonts w:ascii="Times New Roman" w:hAnsi="Times New Roman" w:cs="Times New Roman"/>
          <w:sz w:val="24"/>
          <w:szCs w:val="24"/>
        </w:rPr>
        <w:t>Любанского</w:t>
      </w:r>
      <w:r w:rsidR="00E23BA1" w:rsidRPr="002F36A8">
        <w:rPr>
          <w:rFonts w:ascii="Times New Roman" w:hAnsi="Times New Roman" w:cs="Times New Roman"/>
          <w:sz w:val="24"/>
          <w:szCs w:val="24"/>
        </w:rPr>
        <w:t xml:space="preserve"> городского поселения</w:t>
      </w:r>
    </w:p>
    <w:p w:rsidR="00E23BA1" w:rsidRPr="002F36A8" w:rsidRDefault="00E23BA1" w:rsidP="00E23BA1">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2F36A8">
        <w:rPr>
          <w:rFonts w:ascii="Times New Roman" w:hAnsi="Times New Roman" w:cs="Times New Roman"/>
          <w:sz w:val="24"/>
          <w:szCs w:val="24"/>
        </w:rPr>
        <w:t xml:space="preserve">Тосненского района </w:t>
      </w:r>
    </w:p>
    <w:p w:rsidR="00E23BA1" w:rsidRPr="002F36A8" w:rsidRDefault="00E23BA1" w:rsidP="00E23BA1">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2F36A8">
        <w:rPr>
          <w:rFonts w:ascii="Times New Roman" w:hAnsi="Times New Roman" w:cs="Times New Roman"/>
          <w:sz w:val="24"/>
          <w:szCs w:val="24"/>
        </w:rPr>
        <w:t>Ленинградской области</w:t>
      </w:r>
    </w:p>
    <w:p w:rsidR="00E23BA1" w:rsidRPr="002F36A8" w:rsidRDefault="00484115" w:rsidP="00E23BA1">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2F36A8">
        <w:rPr>
          <w:rFonts w:ascii="Times New Roman" w:hAnsi="Times New Roman" w:cs="Times New Roman"/>
          <w:sz w:val="24"/>
          <w:szCs w:val="24"/>
        </w:rPr>
        <w:t>О</w:t>
      </w:r>
      <w:r w:rsidR="000D3D3A" w:rsidRPr="002F36A8">
        <w:rPr>
          <w:rFonts w:ascii="Times New Roman" w:hAnsi="Times New Roman" w:cs="Times New Roman"/>
          <w:sz w:val="24"/>
          <w:szCs w:val="24"/>
        </w:rPr>
        <w:t>т</w:t>
      </w:r>
      <w:r w:rsidRPr="002F36A8">
        <w:rPr>
          <w:rFonts w:ascii="Times New Roman" w:hAnsi="Times New Roman" w:cs="Times New Roman"/>
          <w:sz w:val="24"/>
          <w:szCs w:val="24"/>
        </w:rPr>
        <w:t xml:space="preserve"> </w:t>
      </w:r>
      <w:r w:rsidR="0019414D">
        <w:rPr>
          <w:rFonts w:ascii="Times New Roman" w:hAnsi="Times New Roman" w:cs="Times New Roman"/>
          <w:sz w:val="24"/>
          <w:szCs w:val="24"/>
        </w:rPr>
        <w:t xml:space="preserve">05.12.2019 </w:t>
      </w:r>
      <w:r w:rsidR="000D3D3A" w:rsidRPr="002F36A8">
        <w:rPr>
          <w:rFonts w:ascii="Times New Roman" w:hAnsi="Times New Roman" w:cs="Times New Roman"/>
          <w:sz w:val="24"/>
          <w:szCs w:val="24"/>
        </w:rPr>
        <w:t>№</w:t>
      </w:r>
      <w:r w:rsidRPr="002F36A8">
        <w:rPr>
          <w:rFonts w:ascii="Times New Roman" w:hAnsi="Times New Roman" w:cs="Times New Roman"/>
          <w:sz w:val="24"/>
          <w:szCs w:val="24"/>
        </w:rPr>
        <w:t xml:space="preserve"> </w:t>
      </w:r>
      <w:r w:rsidR="007E4651" w:rsidRPr="002F36A8">
        <w:rPr>
          <w:rFonts w:ascii="Times New Roman" w:hAnsi="Times New Roman" w:cs="Times New Roman"/>
          <w:sz w:val="24"/>
          <w:szCs w:val="24"/>
        </w:rPr>
        <w:t xml:space="preserve"> </w:t>
      </w:r>
      <w:r w:rsidR="0019414D">
        <w:rPr>
          <w:rFonts w:ascii="Times New Roman" w:hAnsi="Times New Roman" w:cs="Times New Roman"/>
          <w:sz w:val="24"/>
          <w:szCs w:val="24"/>
        </w:rPr>
        <w:t>590</w:t>
      </w:r>
      <w:bookmarkStart w:id="0" w:name="_GoBack"/>
      <w:bookmarkEnd w:id="0"/>
      <w:r w:rsidR="007E4651" w:rsidRPr="002F36A8">
        <w:rPr>
          <w:rFonts w:ascii="Times New Roman" w:hAnsi="Times New Roman" w:cs="Times New Roman"/>
          <w:sz w:val="24"/>
          <w:szCs w:val="24"/>
        </w:rPr>
        <w:t xml:space="preserve"> </w:t>
      </w:r>
      <w:r w:rsidR="000D3D3A" w:rsidRPr="002F36A8">
        <w:rPr>
          <w:rFonts w:ascii="Times New Roman" w:hAnsi="Times New Roman" w:cs="Times New Roman"/>
          <w:sz w:val="24"/>
          <w:szCs w:val="24"/>
        </w:rPr>
        <w:t xml:space="preserve"> </w:t>
      </w:r>
    </w:p>
    <w:p w:rsidR="00E23BA1" w:rsidRPr="002F36A8" w:rsidRDefault="00E23BA1" w:rsidP="00E23BA1">
      <w:pPr>
        <w:widowControl w:val="0"/>
        <w:autoSpaceDE w:val="0"/>
        <w:autoSpaceDN w:val="0"/>
        <w:adjustRightInd w:val="0"/>
        <w:spacing w:after="0" w:line="240" w:lineRule="auto"/>
        <w:ind w:left="6237"/>
        <w:outlineLvl w:val="0"/>
        <w:rPr>
          <w:rFonts w:ascii="Times New Roman" w:hAnsi="Times New Roman" w:cs="Times New Roman"/>
          <w:sz w:val="24"/>
          <w:szCs w:val="24"/>
        </w:rPr>
      </w:pPr>
    </w:p>
    <w:p w:rsidR="003C2F5D" w:rsidRPr="002F36A8" w:rsidRDefault="003C2F5D" w:rsidP="00484115">
      <w:pPr>
        <w:widowControl w:val="0"/>
        <w:autoSpaceDE w:val="0"/>
        <w:autoSpaceDN w:val="0"/>
        <w:adjustRightInd w:val="0"/>
        <w:spacing w:after="0" w:line="240" w:lineRule="auto"/>
        <w:jc w:val="center"/>
        <w:outlineLvl w:val="0"/>
        <w:rPr>
          <w:rFonts w:ascii="Times New Roman" w:hAnsi="Times New Roman" w:cs="Times New Roman"/>
          <w:b/>
          <w:sz w:val="24"/>
          <w:szCs w:val="24"/>
        </w:rPr>
      </w:pPr>
      <w:r w:rsidRPr="002F36A8">
        <w:rPr>
          <w:rFonts w:ascii="Times New Roman" w:hAnsi="Times New Roman" w:cs="Times New Roman"/>
          <w:b/>
          <w:sz w:val="24"/>
          <w:szCs w:val="24"/>
        </w:rPr>
        <w:t>Административный регламент</w:t>
      </w:r>
    </w:p>
    <w:p w:rsidR="00B230C7" w:rsidRPr="002F36A8" w:rsidRDefault="005B5BF5" w:rsidP="00CF5E70">
      <w:pPr>
        <w:widowControl w:val="0"/>
        <w:autoSpaceDE w:val="0"/>
        <w:autoSpaceDN w:val="0"/>
        <w:adjustRightInd w:val="0"/>
        <w:spacing w:after="0" w:line="240" w:lineRule="auto"/>
        <w:jc w:val="center"/>
        <w:outlineLvl w:val="0"/>
        <w:rPr>
          <w:rFonts w:ascii="Times New Roman" w:hAnsi="Times New Roman" w:cs="Times New Roman"/>
          <w:b/>
          <w:sz w:val="24"/>
          <w:szCs w:val="24"/>
        </w:rPr>
      </w:pPr>
      <w:r w:rsidRPr="002F36A8">
        <w:rPr>
          <w:rFonts w:ascii="Times New Roman" w:hAnsi="Times New Roman" w:cs="Times New Roman"/>
          <w:b/>
          <w:sz w:val="24"/>
          <w:szCs w:val="24"/>
        </w:rPr>
        <w:t xml:space="preserve">по </w:t>
      </w:r>
      <w:r w:rsidR="005C1076" w:rsidRPr="002F36A8">
        <w:rPr>
          <w:rFonts w:ascii="Times New Roman" w:hAnsi="Times New Roman" w:cs="Times New Roman"/>
          <w:b/>
          <w:sz w:val="24"/>
          <w:szCs w:val="24"/>
        </w:rPr>
        <w:t xml:space="preserve">предоставлению </w:t>
      </w:r>
      <w:r w:rsidRPr="002F36A8">
        <w:rPr>
          <w:rFonts w:ascii="Times New Roman" w:hAnsi="Times New Roman" w:cs="Times New Roman"/>
          <w:b/>
          <w:sz w:val="24"/>
          <w:szCs w:val="24"/>
        </w:rPr>
        <w:t>муниципальной услуги</w:t>
      </w:r>
      <w:r w:rsidR="00DA24C3" w:rsidRPr="002F36A8">
        <w:rPr>
          <w:rFonts w:ascii="Times New Roman" w:hAnsi="Times New Roman" w:cs="Times New Roman"/>
          <w:b/>
          <w:sz w:val="24"/>
          <w:szCs w:val="24"/>
        </w:rPr>
        <w:t xml:space="preserve"> </w:t>
      </w:r>
      <w:r w:rsidR="00731356" w:rsidRPr="002F36A8">
        <w:rPr>
          <w:rFonts w:ascii="Times New Roman" w:hAnsi="Times New Roman" w:cs="Times New Roman"/>
          <w:b/>
          <w:sz w:val="24"/>
          <w:szCs w:val="24"/>
        </w:rPr>
        <w:t>по приватизации жилых помещений муниципального жилищного фонда</w:t>
      </w:r>
      <w:r w:rsidR="00930919" w:rsidRPr="002F36A8">
        <w:rPr>
          <w:rFonts w:ascii="Times New Roman" w:hAnsi="Times New Roman" w:cs="Times New Roman"/>
          <w:b/>
          <w:sz w:val="24"/>
          <w:szCs w:val="24"/>
        </w:rPr>
        <w:t xml:space="preserve"> </w:t>
      </w:r>
    </w:p>
    <w:p w:rsidR="005F774A" w:rsidRPr="002F36A8" w:rsidRDefault="005F774A" w:rsidP="003C2F5D">
      <w:pPr>
        <w:widowControl w:val="0"/>
        <w:autoSpaceDE w:val="0"/>
        <w:autoSpaceDN w:val="0"/>
        <w:adjustRightInd w:val="0"/>
        <w:spacing w:after="0" w:line="240" w:lineRule="auto"/>
        <w:jc w:val="both"/>
        <w:rPr>
          <w:rFonts w:ascii="Times New Roman" w:hAnsi="Times New Roman" w:cs="Times New Roman"/>
          <w:sz w:val="24"/>
          <w:szCs w:val="24"/>
        </w:rPr>
      </w:pPr>
      <w:bookmarkStart w:id="1" w:name="Par1"/>
      <w:bookmarkEnd w:id="1"/>
    </w:p>
    <w:p w:rsidR="00FF1043" w:rsidRPr="002F36A8" w:rsidRDefault="00484115" w:rsidP="00484115">
      <w:pPr>
        <w:pStyle w:val="a4"/>
        <w:widowControl w:val="0"/>
        <w:autoSpaceDE w:val="0"/>
        <w:autoSpaceDN w:val="0"/>
        <w:adjustRightInd w:val="0"/>
        <w:spacing w:after="0" w:line="240" w:lineRule="auto"/>
        <w:ind w:left="1800"/>
        <w:outlineLvl w:val="1"/>
        <w:rPr>
          <w:rFonts w:ascii="Times New Roman" w:hAnsi="Times New Roman" w:cs="Times New Roman"/>
          <w:b/>
          <w:sz w:val="24"/>
          <w:szCs w:val="24"/>
        </w:rPr>
      </w:pPr>
      <w:bookmarkStart w:id="2" w:name="Par40"/>
      <w:bookmarkEnd w:id="2"/>
      <w:r w:rsidRPr="002F36A8">
        <w:rPr>
          <w:rFonts w:ascii="Times New Roman" w:hAnsi="Times New Roman" w:cs="Times New Roman"/>
          <w:b/>
          <w:sz w:val="24"/>
          <w:szCs w:val="24"/>
        </w:rPr>
        <w:t xml:space="preserve">                                 </w:t>
      </w:r>
      <w:r w:rsidRPr="002F36A8">
        <w:rPr>
          <w:rFonts w:ascii="Times New Roman" w:hAnsi="Times New Roman" w:cs="Times New Roman"/>
          <w:b/>
          <w:sz w:val="24"/>
          <w:szCs w:val="24"/>
          <w:lang w:val="en-US"/>
        </w:rPr>
        <w:t>I</w:t>
      </w:r>
      <w:r w:rsidRPr="002F36A8">
        <w:rPr>
          <w:rFonts w:ascii="Times New Roman" w:hAnsi="Times New Roman" w:cs="Times New Roman"/>
          <w:b/>
          <w:sz w:val="24"/>
          <w:szCs w:val="24"/>
        </w:rPr>
        <w:t xml:space="preserve">. </w:t>
      </w:r>
      <w:r w:rsidR="00FF1043" w:rsidRPr="002F36A8">
        <w:rPr>
          <w:rFonts w:ascii="Times New Roman" w:hAnsi="Times New Roman" w:cs="Times New Roman"/>
          <w:b/>
          <w:sz w:val="24"/>
          <w:szCs w:val="24"/>
        </w:rPr>
        <w:t>Общие положения</w:t>
      </w:r>
    </w:p>
    <w:p w:rsidR="005F774A" w:rsidRPr="002F36A8" w:rsidRDefault="005F774A" w:rsidP="00484115">
      <w:pPr>
        <w:widowControl w:val="0"/>
        <w:autoSpaceDE w:val="0"/>
        <w:autoSpaceDN w:val="0"/>
        <w:adjustRightInd w:val="0"/>
        <w:spacing w:after="0" w:line="240" w:lineRule="auto"/>
        <w:jc w:val="center"/>
        <w:rPr>
          <w:rFonts w:ascii="Times New Roman" w:hAnsi="Times New Roman" w:cs="Times New Roman"/>
          <w:sz w:val="24"/>
          <w:szCs w:val="24"/>
        </w:rPr>
      </w:pPr>
    </w:p>
    <w:p w:rsidR="009D0ED0" w:rsidRPr="002F36A8" w:rsidRDefault="009D0ED0" w:rsidP="009D0ED0">
      <w:pPr>
        <w:numPr>
          <w:ilvl w:val="1"/>
          <w:numId w:val="4"/>
        </w:numPr>
        <w:spacing w:after="0" w:line="240" w:lineRule="auto"/>
        <w:ind w:left="0" w:firstLine="567"/>
        <w:contextualSpacing/>
        <w:jc w:val="both"/>
        <w:rPr>
          <w:rFonts w:ascii="Times New Roman" w:eastAsia="Calibri" w:hAnsi="Times New Roman" w:cs="Times New Roman"/>
          <w:sz w:val="24"/>
          <w:szCs w:val="24"/>
        </w:rPr>
      </w:pPr>
      <w:r w:rsidRPr="002F36A8">
        <w:rPr>
          <w:rFonts w:ascii="Times New Roman" w:eastAsia="Calibri" w:hAnsi="Times New Roman" w:cs="Times New Roman"/>
          <w:sz w:val="24"/>
          <w:szCs w:val="24"/>
        </w:rPr>
        <w:t>Наименование муниципальной услуги: «Приватизация жилых помещений муниципального жилищного фонда».</w:t>
      </w:r>
    </w:p>
    <w:p w:rsidR="009D0ED0" w:rsidRPr="002F36A8" w:rsidRDefault="009D0ED0" w:rsidP="009D0ED0">
      <w:pPr>
        <w:numPr>
          <w:ilvl w:val="1"/>
          <w:numId w:val="4"/>
        </w:numPr>
        <w:spacing w:after="0" w:line="240" w:lineRule="auto"/>
        <w:ind w:left="0" w:firstLine="567"/>
        <w:contextualSpacing/>
        <w:jc w:val="both"/>
        <w:rPr>
          <w:rFonts w:ascii="Times New Roman" w:eastAsia="Calibri" w:hAnsi="Times New Roman" w:cs="Times New Roman"/>
          <w:sz w:val="24"/>
          <w:szCs w:val="24"/>
        </w:rPr>
      </w:pPr>
      <w:r w:rsidRPr="002F36A8">
        <w:rPr>
          <w:rFonts w:ascii="Times New Roman" w:eastAsia="Calibri" w:hAnsi="Times New Roman" w:cs="Times New Roman"/>
          <w:sz w:val="24"/>
          <w:szCs w:val="24"/>
        </w:rPr>
        <w:t>Наименование органа местного самоуправления, предоставляющего муниципальную услугу, и его структурного подразделения, ответственного за предоставление муниципальной услуги.</w:t>
      </w:r>
    </w:p>
    <w:p w:rsidR="009D0ED0" w:rsidRPr="002F36A8" w:rsidRDefault="009D0ED0" w:rsidP="009D0ED0">
      <w:pPr>
        <w:spacing w:after="0" w:line="240" w:lineRule="auto"/>
        <w:ind w:firstLine="567"/>
        <w:contextualSpacing/>
        <w:jc w:val="both"/>
        <w:rPr>
          <w:rFonts w:ascii="Times New Roman" w:eastAsia="Calibri" w:hAnsi="Times New Roman" w:cs="Times New Roman"/>
          <w:sz w:val="24"/>
          <w:szCs w:val="24"/>
        </w:rPr>
      </w:pPr>
      <w:r w:rsidRPr="002F36A8">
        <w:rPr>
          <w:rFonts w:ascii="Times New Roman" w:eastAsia="Calibri" w:hAnsi="Times New Roman" w:cs="Times New Roman"/>
          <w:sz w:val="24"/>
          <w:szCs w:val="24"/>
        </w:rPr>
        <w:t>Муниципальную услугу предоставляет</w:t>
      </w:r>
      <w:r w:rsidR="00486E43" w:rsidRPr="002F36A8">
        <w:rPr>
          <w:rFonts w:ascii="Times New Roman" w:eastAsia="Calibri" w:hAnsi="Times New Roman" w:cs="Times New Roman"/>
          <w:sz w:val="24"/>
          <w:szCs w:val="24"/>
        </w:rPr>
        <w:t xml:space="preserve"> администрация Любан</w:t>
      </w:r>
      <w:r w:rsidR="003C2F5D" w:rsidRPr="002F36A8">
        <w:rPr>
          <w:rFonts w:ascii="Times New Roman" w:eastAsia="Calibri" w:hAnsi="Times New Roman" w:cs="Times New Roman"/>
          <w:sz w:val="24"/>
          <w:szCs w:val="24"/>
        </w:rPr>
        <w:t xml:space="preserve">ского городского поселения Тосненского района Ленинградской области </w:t>
      </w:r>
      <w:r w:rsidRPr="002F36A8">
        <w:rPr>
          <w:rFonts w:ascii="Times New Roman" w:eastAsia="Calibri" w:hAnsi="Times New Roman" w:cs="Times New Roman"/>
          <w:sz w:val="24"/>
          <w:szCs w:val="24"/>
        </w:rPr>
        <w:t xml:space="preserve">(далее – </w:t>
      </w:r>
      <w:r w:rsidR="00B21522" w:rsidRPr="002F36A8">
        <w:rPr>
          <w:rFonts w:ascii="Times New Roman" w:eastAsia="Calibri" w:hAnsi="Times New Roman" w:cs="Times New Roman"/>
          <w:sz w:val="24"/>
          <w:szCs w:val="24"/>
        </w:rPr>
        <w:t xml:space="preserve">администрация, </w:t>
      </w:r>
      <w:r w:rsidRPr="002F36A8">
        <w:rPr>
          <w:rFonts w:ascii="Times New Roman" w:eastAsia="Calibri" w:hAnsi="Times New Roman" w:cs="Times New Roman"/>
          <w:sz w:val="24"/>
          <w:szCs w:val="24"/>
        </w:rPr>
        <w:t>орган местного самоуправления)</w:t>
      </w:r>
      <w:r w:rsidR="003C2F5D" w:rsidRPr="002F36A8">
        <w:rPr>
          <w:rFonts w:ascii="Times New Roman" w:eastAsia="Calibri" w:hAnsi="Times New Roman" w:cs="Times New Roman"/>
          <w:sz w:val="24"/>
          <w:szCs w:val="24"/>
        </w:rPr>
        <w:t>.</w:t>
      </w:r>
    </w:p>
    <w:p w:rsidR="009D0ED0" w:rsidRPr="002F36A8" w:rsidRDefault="009D0ED0" w:rsidP="009D0ED0">
      <w:pPr>
        <w:spacing w:after="0" w:line="240" w:lineRule="auto"/>
        <w:ind w:firstLine="567"/>
        <w:jc w:val="both"/>
        <w:rPr>
          <w:rFonts w:ascii="Times New Roman" w:eastAsia="Calibri" w:hAnsi="Times New Roman" w:cs="Times New Roman"/>
          <w:sz w:val="24"/>
          <w:szCs w:val="24"/>
        </w:rPr>
      </w:pPr>
      <w:r w:rsidRPr="002F36A8">
        <w:rPr>
          <w:rFonts w:ascii="Times New Roman" w:eastAsia="Calibri" w:hAnsi="Times New Roman" w:cs="Times New Roman"/>
          <w:sz w:val="24"/>
          <w:szCs w:val="24"/>
        </w:rPr>
        <w:t>1.</w:t>
      </w:r>
      <w:r w:rsidR="00486E43" w:rsidRPr="002F36A8">
        <w:rPr>
          <w:rFonts w:ascii="Times New Roman" w:eastAsia="Calibri" w:hAnsi="Times New Roman" w:cs="Times New Roman"/>
          <w:sz w:val="24"/>
          <w:szCs w:val="24"/>
        </w:rPr>
        <w:t>3.</w:t>
      </w:r>
      <w:r w:rsidR="00486E43" w:rsidRPr="002F36A8">
        <w:rPr>
          <w:rFonts w:ascii="Times New Roman" w:eastAsia="Calibri" w:hAnsi="Times New Roman" w:cs="Times New Roman"/>
          <w:sz w:val="24"/>
          <w:szCs w:val="24"/>
        </w:rPr>
        <w:tab/>
        <w:t>О</w:t>
      </w:r>
      <w:r w:rsidRPr="002F36A8">
        <w:rPr>
          <w:rFonts w:ascii="Times New Roman" w:eastAsia="Calibri" w:hAnsi="Times New Roman" w:cs="Times New Roman"/>
          <w:sz w:val="24"/>
          <w:szCs w:val="24"/>
        </w:rPr>
        <w:t>тветственным за предоставление муниципальной  услуги, является</w:t>
      </w:r>
      <w:r w:rsidR="00486E43" w:rsidRPr="002F36A8">
        <w:rPr>
          <w:rFonts w:ascii="Times New Roman" w:eastAsia="Calibri" w:hAnsi="Times New Roman" w:cs="Times New Roman"/>
          <w:sz w:val="24"/>
          <w:szCs w:val="24"/>
        </w:rPr>
        <w:t xml:space="preserve"> </w:t>
      </w:r>
      <w:r w:rsidR="00CF5E70" w:rsidRPr="002F36A8">
        <w:rPr>
          <w:rFonts w:ascii="Times New Roman" w:eastAsia="Calibri" w:hAnsi="Times New Roman" w:cs="Times New Roman"/>
          <w:sz w:val="24"/>
          <w:szCs w:val="24"/>
        </w:rPr>
        <w:t xml:space="preserve">главный </w:t>
      </w:r>
      <w:r w:rsidR="00486E43" w:rsidRPr="002F36A8">
        <w:rPr>
          <w:rFonts w:ascii="Times New Roman" w:eastAsia="Calibri" w:hAnsi="Times New Roman" w:cs="Times New Roman"/>
          <w:sz w:val="24"/>
          <w:szCs w:val="24"/>
        </w:rPr>
        <w:t xml:space="preserve">специалист по управлению муниципальным имуществом </w:t>
      </w:r>
      <w:r w:rsidR="000E2F73">
        <w:rPr>
          <w:rFonts w:ascii="Times New Roman" w:eastAsia="Calibri" w:hAnsi="Times New Roman" w:cs="Times New Roman"/>
          <w:sz w:val="24"/>
          <w:szCs w:val="24"/>
        </w:rPr>
        <w:t xml:space="preserve">администрации </w:t>
      </w:r>
      <w:r w:rsidR="00486E43" w:rsidRPr="002F36A8">
        <w:rPr>
          <w:rFonts w:ascii="Times New Roman" w:eastAsia="Calibri" w:hAnsi="Times New Roman" w:cs="Times New Roman"/>
          <w:sz w:val="24"/>
          <w:szCs w:val="24"/>
        </w:rPr>
        <w:t>Любанского</w:t>
      </w:r>
      <w:r w:rsidR="003C2F5D" w:rsidRPr="002F36A8">
        <w:rPr>
          <w:rFonts w:ascii="Times New Roman" w:eastAsia="Calibri" w:hAnsi="Times New Roman" w:cs="Times New Roman"/>
          <w:sz w:val="24"/>
          <w:szCs w:val="24"/>
        </w:rPr>
        <w:t xml:space="preserve"> городского поселения Тосненского района Ленинградской области</w:t>
      </w:r>
      <w:r w:rsidR="00486E43" w:rsidRPr="002F36A8">
        <w:rPr>
          <w:rFonts w:ascii="Times New Roman" w:eastAsia="Calibri" w:hAnsi="Times New Roman" w:cs="Times New Roman"/>
          <w:sz w:val="24"/>
          <w:szCs w:val="24"/>
        </w:rPr>
        <w:t xml:space="preserve"> (далее – специалист)</w:t>
      </w:r>
      <w:r w:rsidRPr="002F36A8">
        <w:rPr>
          <w:rFonts w:ascii="Times New Roman" w:eastAsia="Calibri" w:hAnsi="Times New Roman" w:cs="Times New Roman"/>
          <w:sz w:val="24"/>
          <w:szCs w:val="24"/>
        </w:rPr>
        <w:t>:</w:t>
      </w:r>
    </w:p>
    <w:p w:rsidR="000500BE" w:rsidRPr="002F36A8" w:rsidRDefault="009D0ED0" w:rsidP="000500BE">
      <w:pPr>
        <w:spacing w:after="0" w:line="240" w:lineRule="auto"/>
        <w:ind w:firstLine="567"/>
        <w:jc w:val="both"/>
        <w:rPr>
          <w:rFonts w:ascii="Times New Roman" w:eastAsia="Calibri" w:hAnsi="Times New Roman" w:cs="Times New Roman"/>
          <w:sz w:val="24"/>
          <w:szCs w:val="24"/>
        </w:rPr>
      </w:pPr>
      <w:r w:rsidRPr="002F36A8">
        <w:rPr>
          <w:rFonts w:ascii="Times New Roman" w:eastAsia="Calibri" w:hAnsi="Times New Roman" w:cs="Times New Roman"/>
          <w:sz w:val="24"/>
          <w:szCs w:val="24"/>
        </w:rPr>
        <w:t xml:space="preserve">1.4. При предоставлении </w:t>
      </w:r>
      <w:r w:rsidRPr="002F36A8">
        <w:rPr>
          <w:rFonts w:ascii="Times New Roman" w:hAnsi="Times New Roman" w:cs="Times New Roman"/>
          <w:sz w:val="24"/>
          <w:szCs w:val="24"/>
        </w:rPr>
        <w:t xml:space="preserve">муниципальной услуги </w:t>
      </w:r>
      <w:r w:rsidR="00486E43" w:rsidRPr="002F36A8">
        <w:rPr>
          <w:rFonts w:ascii="Times New Roman" w:eastAsia="Calibri" w:hAnsi="Times New Roman" w:cs="Times New Roman"/>
          <w:sz w:val="24"/>
          <w:szCs w:val="24"/>
        </w:rPr>
        <w:t>администрация Любан</w:t>
      </w:r>
      <w:r w:rsidR="003C2F5D" w:rsidRPr="002F36A8">
        <w:rPr>
          <w:rFonts w:ascii="Times New Roman" w:eastAsia="Calibri" w:hAnsi="Times New Roman" w:cs="Times New Roman"/>
          <w:sz w:val="24"/>
          <w:szCs w:val="24"/>
        </w:rPr>
        <w:t xml:space="preserve">ского городского поселения Тосненского района Ленинградской области </w:t>
      </w:r>
      <w:r w:rsidR="000500BE" w:rsidRPr="002F36A8">
        <w:rPr>
          <w:rFonts w:ascii="Times New Roman" w:eastAsia="Calibri" w:hAnsi="Times New Roman" w:cs="Times New Roman"/>
          <w:sz w:val="24"/>
          <w:szCs w:val="24"/>
        </w:rPr>
        <w:t xml:space="preserve"> взаимодействует с:</w:t>
      </w:r>
    </w:p>
    <w:p w:rsidR="009D0ED0" w:rsidRPr="002F36A8" w:rsidRDefault="009D0ED0" w:rsidP="000500BE">
      <w:pPr>
        <w:spacing w:after="0" w:line="240" w:lineRule="auto"/>
        <w:ind w:firstLine="567"/>
        <w:jc w:val="both"/>
        <w:rPr>
          <w:rFonts w:ascii="Times New Roman" w:eastAsia="Calibri" w:hAnsi="Times New Roman" w:cs="Times New Roman"/>
          <w:sz w:val="24"/>
          <w:szCs w:val="24"/>
        </w:rPr>
      </w:pPr>
      <w:r w:rsidRPr="002F36A8">
        <w:rPr>
          <w:rFonts w:ascii="Times New Roman" w:eastAsia="Calibri" w:hAnsi="Times New Roman" w:cs="Times New Roman"/>
          <w:sz w:val="24"/>
          <w:szCs w:val="24"/>
        </w:rPr>
        <w:t xml:space="preserve">- </w:t>
      </w:r>
      <w:r w:rsidRPr="002F36A8">
        <w:rPr>
          <w:rFonts w:ascii="Times New Roman" w:hAnsi="Times New Roman" w:cs="Times New Roman"/>
          <w:sz w:val="24"/>
          <w:szCs w:val="24"/>
        </w:rPr>
        <w:t>органами Федеральной службы государственной регистрации, кадастра и картографии</w:t>
      </w:r>
      <w:r w:rsidRPr="002F36A8">
        <w:rPr>
          <w:rFonts w:ascii="Times New Roman" w:eastAsia="Calibri" w:hAnsi="Times New Roman" w:cs="Times New Roman"/>
          <w:sz w:val="24"/>
          <w:szCs w:val="24"/>
        </w:rPr>
        <w:t>;</w:t>
      </w:r>
    </w:p>
    <w:p w:rsidR="008A5369" w:rsidRPr="002F36A8" w:rsidRDefault="008A5369" w:rsidP="008A5369">
      <w:pPr>
        <w:spacing w:after="0" w:line="240" w:lineRule="auto"/>
        <w:ind w:firstLine="567"/>
        <w:jc w:val="both"/>
        <w:rPr>
          <w:rFonts w:ascii="Times New Roman" w:hAnsi="Times New Roman" w:cs="Times New Roman"/>
          <w:sz w:val="24"/>
          <w:szCs w:val="24"/>
          <w:shd w:val="clear" w:color="auto" w:fill="FFFFFF"/>
        </w:rPr>
      </w:pPr>
      <w:r w:rsidRPr="002F36A8">
        <w:rPr>
          <w:rFonts w:ascii="Times New Roman" w:hAnsi="Times New Roman" w:cs="Times New Roman"/>
          <w:sz w:val="24"/>
          <w:szCs w:val="24"/>
          <w:shd w:val="clear" w:color="auto" w:fill="FFFFFF"/>
        </w:rPr>
        <w:t xml:space="preserve">- филиалом ФГБУ «Федеральная кадастровая палата Федеральной службы государственной регистрации, кадастра и картографии» по Ленинградской области; </w:t>
      </w:r>
    </w:p>
    <w:p w:rsidR="008A5369" w:rsidRPr="002F36A8" w:rsidRDefault="008A5369" w:rsidP="009D0ED0">
      <w:pPr>
        <w:spacing w:after="0" w:line="240" w:lineRule="auto"/>
        <w:ind w:firstLine="567"/>
        <w:jc w:val="both"/>
        <w:rPr>
          <w:rFonts w:ascii="Times New Roman" w:hAnsi="Times New Roman" w:cs="Times New Roman"/>
          <w:sz w:val="24"/>
          <w:szCs w:val="24"/>
          <w:shd w:val="clear" w:color="auto" w:fill="FFFFFF"/>
        </w:rPr>
      </w:pPr>
      <w:r w:rsidRPr="002F36A8">
        <w:rPr>
          <w:rFonts w:ascii="Times New Roman" w:eastAsia="Calibri" w:hAnsi="Times New Roman" w:cs="Times New Roman"/>
          <w:sz w:val="24"/>
          <w:szCs w:val="24"/>
        </w:rPr>
        <w:t xml:space="preserve">- </w:t>
      </w:r>
      <w:r w:rsidRPr="002F36A8">
        <w:rPr>
          <w:rFonts w:ascii="Times New Roman" w:hAnsi="Times New Roman" w:cs="Times New Roman"/>
          <w:sz w:val="24"/>
          <w:szCs w:val="24"/>
          <w:shd w:val="clear" w:color="auto" w:fill="FFFFFF"/>
        </w:rPr>
        <w:t>Ленинградским областным государственным унитарным предприятием технической инвентаризации и оценки недвиж</w:t>
      </w:r>
      <w:r w:rsidR="003C2F5D" w:rsidRPr="002F36A8">
        <w:rPr>
          <w:rFonts w:ascii="Times New Roman" w:hAnsi="Times New Roman" w:cs="Times New Roman"/>
          <w:sz w:val="24"/>
          <w:szCs w:val="24"/>
          <w:shd w:val="clear" w:color="auto" w:fill="FFFFFF"/>
        </w:rPr>
        <w:t>имости.</w:t>
      </w:r>
    </w:p>
    <w:p w:rsidR="00B21522" w:rsidRPr="002F36A8" w:rsidRDefault="009D0ED0" w:rsidP="00B2152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eastAsia="Calibri" w:hAnsi="Times New Roman" w:cs="Times New Roman"/>
          <w:sz w:val="24"/>
          <w:szCs w:val="24"/>
        </w:rPr>
        <w:t xml:space="preserve">1.5. </w:t>
      </w:r>
      <w:r w:rsidR="00B21522" w:rsidRPr="002F36A8">
        <w:rPr>
          <w:rFonts w:ascii="Times New Roman" w:hAnsi="Times New Roman" w:cs="Times New Roman"/>
          <w:sz w:val="24"/>
          <w:szCs w:val="24"/>
        </w:rPr>
        <w:t>Местонахождение администрации Любанского городского поселения Тосненского района Ленинградской области: 187051, Ленинградская область, Тосненский район, п. Любань, пр. Мельникова, д.15.</w:t>
      </w:r>
    </w:p>
    <w:p w:rsidR="00B21522" w:rsidRPr="002F36A8" w:rsidRDefault="00B21522" w:rsidP="00B2152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Адрес электронной почты: </w:t>
      </w:r>
      <w:r w:rsidRPr="002F36A8">
        <w:rPr>
          <w:rFonts w:ascii="Times New Roman" w:hAnsi="Times New Roman" w:cs="Times New Roman"/>
          <w:sz w:val="24"/>
          <w:szCs w:val="24"/>
          <w:lang w:val="en-US"/>
        </w:rPr>
        <w:t>e</w:t>
      </w:r>
      <w:r w:rsidRPr="002F36A8">
        <w:rPr>
          <w:rFonts w:ascii="Times New Roman" w:hAnsi="Times New Roman" w:cs="Times New Roman"/>
          <w:sz w:val="24"/>
          <w:szCs w:val="24"/>
        </w:rPr>
        <w:t>-</w:t>
      </w:r>
      <w:r w:rsidRPr="002F36A8">
        <w:rPr>
          <w:rFonts w:ascii="Times New Roman" w:hAnsi="Times New Roman" w:cs="Times New Roman"/>
          <w:sz w:val="24"/>
          <w:szCs w:val="24"/>
          <w:lang w:val="en-US"/>
        </w:rPr>
        <w:t>mail</w:t>
      </w:r>
      <w:r w:rsidRPr="002F36A8">
        <w:rPr>
          <w:rFonts w:ascii="Times New Roman" w:hAnsi="Times New Roman" w:cs="Times New Roman"/>
          <w:sz w:val="24"/>
          <w:szCs w:val="24"/>
        </w:rPr>
        <w:t xml:space="preserve">: </w:t>
      </w:r>
      <w:hyperlink r:id="rId9" w:history="1">
        <w:r w:rsidR="00AB5AE6" w:rsidRPr="002F36A8">
          <w:rPr>
            <w:rStyle w:val="a3"/>
            <w:rFonts w:ascii="Times New Roman" w:hAnsi="Times New Roman" w:cs="Times New Roman"/>
            <w:sz w:val="24"/>
            <w:szCs w:val="24"/>
            <w:lang w:val="en-US"/>
          </w:rPr>
          <w:t>lubanadmin</w:t>
        </w:r>
        <w:r w:rsidR="00AB5AE6" w:rsidRPr="002F36A8">
          <w:rPr>
            <w:rStyle w:val="a3"/>
            <w:rFonts w:ascii="Times New Roman" w:hAnsi="Times New Roman" w:cs="Times New Roman"/>
            <w:sz w:val="24"/>
            <w:szCs w:val="24"/>
          </w:rPr>
          <w:t>@</w:t>
        </w:r>
        <w:r w:rsidR="00AB5AE6" w:rsidRPr="002F36A8">
          <w:rPr>
            <w:rStyle w:val="a3"/>
            <w:rFonts w:ascii="Times New Roman" w:hAnsi="Times New Roman" w:cs="Times New Roman"/>
            <w:sz w:val="24"/>
            <w:szCs w:val="24"/>
            <w:lang w:val="en-US"/>
          </w:rPr>
          <w:t>mail</w:t>
        </w:r>
        <w:r w:rsidR="00AB5AE6" w:rsidRPr="002F36A8">
          <w:rPr>
            <w:rStyle w:val="a3"/>
            <w:rFonts w:ascii="Times New Roman" w:hAnsi="Times New Roman" w:cs="Times New Roman"/>
            <w:sz w:val="24"/>
            <w:szCs w:val="24"/>
          </w:rPr>
          <w:t>.</w:t>
        </w:r>
        <w:r w:rsidR="00AB5AE6" w:rsidRPr="002F36A8">
          <w:rPr>
            <w:rStyle w:val="a3"/>
            <w:rFonts w:ascii="Times New Roman" w:hAnsi="Times New Roman" w:cs="Times New Roman"/>
            <w:sz w:val="24"/>
            <w:szCs w:val="24"/>
            <w:lang w:val="en-US"/>
          </w:rPr>
          <w:t>ru</w:t>
        </w:r>
      </w:hyperlink>
    </w:p>
    <w:p w:rsidR="00AB5AE6" w:rsidRPr="002F36A8" w:rsidRDefault="00AB5AE6" w:rsidP="00B2152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Справочные телефоны администрации для получения информации, связанной с предоставлением муниципальной услуги: 8(813 61) 72-572, 71-253</w:t>
      </w:r>
    </w:p>
    <w:p w:rsidR="003C2F5D" w:rsidRPr="002F36A8" w:rsidRDefault="009D0ED0" w:rsidP="00B21522">
      <w:pPr>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1.6. График работы</w:t>
      </w:r>
      <w:r w:rsidR="003C2F5D" w:rsidRPr="002F36A8">
        <w:rPr>
          <w:rFonts w:ascii="Times New Roman" w:eastAsia="Times New Roman" w:hAnsi="Times New Roman" w:cs="Times New Roman"/>
          <w:sz w:val="24"/>
          <w:szCs w:val="24"/>
          <w:lang w:eastAsia="ru-RU"/>
        </w:rPr>
        <w:t xml:space="preserve"> </w:t>
      </w:r>
      <w:r w:rsidR="00B21522" w:rsidRPr="002F36A8">
        <w:rPr>
          <w:rFonts w:ascii="Times New Roman" w:eastAsia="Times New Roman" w:hAnsi="Times New Roman" w:cs="Times New Roman"/>
          <w:sz w:val="24"/>
          <w:szCs w:val="24"/>
          <w:lang w:eastAsia="ru-RU"/>
        </w:rPr>
        <w:t>администрации, специалиста</w:t>
      </w:r>
      <w:r w:rsidRPr="002F36A8">
        <w:rPr>
          <w:rFonts w:ascii="Times New Roman" w:eastAsia="Times New Roman" w:hAnsi="Times New Roman" w:cs="Times New Roman"/>
          <w:sz w:val="24"/>
          <w:szCs w:val="24"/>
          <w:lang w:eastAsia="ru-RU"/>
        </w:rPr>
        <w:t xml:space="preserve">: </w:t>
      </w:r>
    </w:p>
    <w:p w:rsidR="003C2F5D" w:rsidRPr="002F36A8" w:rsidRDefault="003C2F5D" w:rsidP="000500BE">
      <w:pPr>
        <w:spacing w:after="0" w:line="240" w:lineRule="auto"/>
        <w:ind w:left="567"/>
        <w:rPr>
          <w:rFonts w:ascii="Times New Roman" w:hAnsi="Times New Roman" w:cs="Times New Roman"/>
          <w:sz w:val="24"/>
          <w:szCs w:val="24"/>
        </w:rPr>
      </w:pPr>
      <w:r w:rsidRPr="002F36A8">
        <w:rPr>
          <w:rFonts w:ascii="Times New Roman" w:hAnsi="Times New Roman" w:cs="Times New Roman"/>
          <w:sz w:val="24"/>
          <w:szCs w:val="24"/>
        </w:rPr>
        <w:t>- понедельник - четверг с 8.30 до 17.42;</w:t>
      </w:r>
    </w:p>
    <w:p w:rsidR="003C2F5D" w:rsidRPr="002F36A8" w:rsidRDefault="003C2F5D" w:rsidP="000500BE">
      <w:pPr>
        <w:spacing w:after="0" w:line="240" w:lineRule="auto"/>
        <w:ind w:left="567"/>
        <w:rPr>
          <w:rFonts w:ascii="Times New Roman" w:hAnsi="Times New Roman" w:cs="Times New Roman"/>
          <w:sz w:val="24"/>
          <w:szCs w:val="24"/>
        </w:rPr>
      </w:pPr>
      <w:r w:rsidRPr="002F36A8">
        <w:rPr>
          <w:rFonts w:ascii="Times New Roman" w:hAnsi="Times New Roman" w:cs="Times New Roman"/>
          <w:sz w:val="24"/>
          <w:szCs w:val="24"/>
        </w:rPr>
        <w:t>- пятница с 8.30 до 16.42;</w:t>
      </w:r>
    </w:p>
    <w:p w:rsidR="003C2F5D" w:rsidRPr="002F36A8" w:rsidRDefault="003C2F5D" w:rsidP="000500BE">
      <w:pPr>
        <w:spacing w:after="0" w:line="240" w:lineRule="auto"/>
        <w:ind w:left="567"/>
        <w:rPr>
          <w:rFonts w:ascii="Times New Roman" w:hAnsi="Times New Roman" w:cs="Times New Roman"/>
          <w:sz w:val="24"/>
          <w:szCs w:val="24"/>
        </w:rPr>
      </w:pPr>
      <w:r w:rsidRPr="002F36A8">
        <w:rPr>
          <w:rFonts w:ascii="Times New Roman" w:hAnsi="Times New Roman" w:cs="Times New Roman"/>
          <w:sz w:val="24"/>
          <w:szCs w:val="24"/>
        </w:rPr>
        <w:t>- перерыв на обед с 13.00 до 14.00;</w:t>
      </w:r>
    </w:p>
    <w:p w:rsidR="003C2F5D" w:rsidRPr="002F36A8" w:rsidRDefault="003C2F5D" w:rsidP="000500BE">
      <w:pPr>
        <w:spacing w:after="0" w:line="240" w:lineRule="auto"/>
        <w:ind w:left="567"/>
        <w:rPr>
          <w:rFonts w:ascii="Times New Roman" w:hAnsi="Times New Roman" w:cs="Times New Roman"/>
          <w:sz w:val="24"/>
          <w:szCs w:val="24"/>
        </w:rPr>
      </w:pPr>
      <w:r w:rsidRPr="002F36A8">
        <w:rPr>
          <w:rFonts w:ascii="Times New Roman" w:hAnsi="Times New Roman" w:cs="Times New Roman"/>
          <w:sz w:val="24"/>
          <w:szCs w:val="24"/>
        </w:rPr>
        <w:t>- суббота, воскресенье - выходные дни.</w:t>
      </w:r>
    </w:p>
    <w:p w:rsidR="009D0ED0" w:rsidRPr="002F36A8" w:rsidRDefault="00486E43" w:rsidP="000500BE">
      <w:pPr>
        <w:spacing w:after="0" w:line="240" w:lineRule="auto"/>
        <w:ind w:left="567"/>
        <w:rPr>
          <w:rFonts w:ascii="Times New Roman" w:hAnsi="Times New Roman" w:cs="Times New Roman"/>
          <w:color w:val="000000"/>
          <w:sz w:val="24"/>
          <w:szCs w:val="24"/>
        </w:rPr>
      </w:pPr>
      <w:r w:rsidRPr="002F36A8">
        <w:rPr>
          <w:rFonts w:ascii="Times New Roman" w:hAnsi="Times New Roman" w:cs="Times New Roman"/>
          <w:sz w:val="24"/>
          <w:szCs w:val="24"/>
        </w:rPr>
        <w:t xml:space="preserve">- приемные дни – </w:t>
      </w:r>
      <w:r w:rsidR="00B2209A">
        <w:rPr>
          <w:rFonts w:ascii="Times New Roman" w:hAnsi="Times New Roman" w:cs="Times New Roman"/>
          <w:sz w:val="24"/>
          <w:szCs w:val="24"/>
        </w:rPr>
        <w:t xml:space="preserve">понедельник, </w:t>
      </w:r>
      <w:r w:rsidRPr="002F36A8">
        <w:rPr>
          <w:rFonts w:ascii="Times New Roman" w:hAnsi="Times New Roman" w:cs="Times New Roman"/>
          <w:sz w:val="24"/>
          <w:szCs w:val="24"/>
        </w:rPr>
        <w:t>вторник</w:t>
      </w:r>
      <w:r w:rsidR="00B2209A">
        <w:rPr>
          <w:rFonts w:ascii="Times New Roman" w:hAnsi="Times New Roman" w:cs="Times New Roman"/>
          <w:sz w:val="24"/>
          <w:szCs w:val="24"/>
        </w:rPr>
        <w:t>.</w:t>
      </w:r>
    </w:p>
    <w:p w:rsidR="009D0ED0" w:rsidRPr="002F36A8" w:rsidRDefault="009D0ED0" w:rsidP="009D0ED0">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1.7. Адрес портала государственных и муниципальных услуг (функций) Ленинградской области и официальных сайтов органов исполнительной власти Ленинградской области в сети Интернет.</w:t>
      </w:r>
    </w:p>
    <w:p w:rsidR="009D0ED0" w:rsidRPr="002F36A8" w:rsidRDefault="009D0ED0" w:rsidP="009D0ED0">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Электронный адрес портала государственных и муниципальных услуг Ленинградской области (далее – ПГУ ЛО): </w:t>
      </w:r>
      <w:hyperlink r:id="rId10" w:history="1">
        <w:r w:rsidRPr="002F36A8">
          <w:rPr>
            <w:rFonts w:ascii="Times New Roman" w:eastAsia="Times New Roman" w:hAnsi="Times New Roman" w:cs="Times New Roman"/>
            <w:sz w:val="24"/>
            <w:szCs w:val="24"/>
            <w:u w:val="single"/>
            <w:lang w:eastAsia="ru-RU"/>
          </w:rPr>
          <w:t>http://gu.lenobl.ru/</w:t>
        </w:r>
      </w:hyperlink>
      <w:r w:rsidRPr="002F36A8">
        <w:rPr>
          <w:rFonts w:ascii="Times New Roman" w:eastAsia="Times New Roman" w:hAnsi="Times New Roman" w:cs="Times New Roman"/>
          <w:sz w:val="24"/>
          <w:szCs w:val="24"/>
          <w:lang w:eastAsia="ru-RU"/>
        </w:rPr>
        <w:t>;</w:t>
      </w:r>
    </w:p>
    <w:p w:rsidR="009D0ED0" w:rsidRPr="002F36A8" w:rsidRDefault="009D0ED0" w:rsidP="009D0ED0">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Электронный адрес официального сайта Администрации Ленинградской области </w:t>
      </w:r>
      <w:hyperlink r:id="rId11" w:history="1">
        <w:r w:rsidRPr="002F36A8">
          <w:rPr>
            <w:rFonts w:ascii="Times New Roman" w:eastAsia="Times New Roman" w:hAnsi="Times New Roman" w:cs="Times New Roman"/>
            <w:sz w:val="24"/>
            <w:szCs w:val="24"/>
            <w:u w:val="single"/>
            <w:lang w:eastAsia="ru-RU"/>
          </w:rPr>
          <w:t>http://www.lenobl.ru/</w:t>
        </w:r>
      </w:hyperlink>
      <w:r w:rsidRPr="002F36A8">
        <w:rPr>
          <w:rFonts w:ascii="Times New Roman" w:eastAsia="Times New Roman" w:hAnsi="Times New Roman" w:cs="Times New Roman"/>
          <w:sz w:val="24"/>
          <w:szCs w:val="24"/>
          <w:lang w:eastAsia="ru-RU"/>
        </w:rPr>
        <w:t>;</w:t>
      </w:r>
    </w:p>
    <w:p w:rsidR="009D0ED0" w:rsidRPr="002F36A8" w:rsidRDefault="009D0ED0" w:rsidP="00741E47">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Электронный адрес официального сайта органа местного самоуправления</w:t>
      </w:r>
      <w:r w:rsidR="00741E47" w:rsidRPr="002F36A8">
        <w:rPr>
          <w:rFonts w:ascii="Times New Roman" w:hAnsi="Times New Roman" w:cs="Times New Roman"/>
          <w:sz w:val="24"/>
          <w:szCs w:val="24"/>
          <w:u w:val="single"/>
        </w:rPr>
        <w:t xml:space="preserve"> </w:t>
      </w:r>
      <w:r w:rsidR="00741E47" w:rsidRPr="002F36A8">
        <w:rPr>
          <w:rFonts w:ascii="Times New Roman" w:hAnsi="Times New Roman" w:cs="Times New Roman"/>
          <w:sz w:val="24"/>
          <w:szCs w:val="24"/>
          <w:u w:val="single"/>
          <w:lang w:val="en-US"/>
        </w:rPr>
        <w:t>www</w:t>
      </w:r>
      <w:r w:rsidR="00741E47" w:rsidRPr="002F36A8">
        <w:rPr>
          <w:rFonts w:ascii="Times New Roman" w:hAnsi="Times New Roman" w:cs="Times New Roman"/>
          <w:sz w:val="24"/>
          <w:szCs w:val="24"/>
          <w:u w:val="single"/>
        </w:rPr>
        <w:t>.</w:t>
      </w:r>
      <w:r w:rsidR="00E476D6" w:rsidRPr="002F36A8">
        <w:rPr>
          <w:rFonts w:ascii="Times New Roman" w:hAnsi="Times New Roman" w:cs="Times New Roman"/>
          <w:sz w:val="24"/>
          <w:szCs w:val="24"/>
          <w:u w:val="single"/>
          <w:lang w:val="en-US"/>
        </w:rPr>
        <w:t>lubanadmin</w:t>
      </w:r>
      <w:r w:rsidR="00741E47" w:rsidRPr="002F36A8">
        <w:rPr>
          <w:rFonts w:ascii="Times New Roman" w:hAnsi="Times New Roman" w:cs="Times New Roman"/>
          <w:sz w:val="24"/>
          <w:szCs w:val="24"/>
          <w:u w:val="single"/>
        </w:rPr>
        <w:t>.</w:t>
      </w:r>
      <w:r w:rsidR="00741E47" w:rsidRPr="002F36A8">
        <w:rPr>
          <w:rFonts w:ascii="Times New Roman" w:hAnsi="Times New Roman" w:cs="Times New Roman"/>
          <w:sz w:val="24"/>
          <w:szCs w:val="24"/>
          <w:u w:val="single"/>
          <w:lang w:val="en-US"/>
        </w:rPr>
        <w:t>ru</w:t>
      </w:r>
      <w:r w:rsidR="00741E47" w:rsidRPr="002F36A8">
        <w:rPr>
          <w:rFonts w:ascii="Times New Roman" w:hAnsi="Times New Roman" w:cs="Times New Roman"/>
          <w:sz w:val="24"/>
          <w:szCs w:val="24"/>
          <w:u w:val="single"/>
        </w:rPr>
        <w:t>.</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1.8. Муниципальная услуга может быть предоставлена при обращении в </w:t>
      </w:r>
      <w:r w:rsidRPr="002F36A8">
        <w:rPr>
          <w:rFonts w:ascii="Times New Roman" w:eastAsia="Times New Roman" w:hAnsi="Times New Roman" w:cs="Times New Roman"/>
          <w:sz w:val="24"/>
          <w:szCs w:val="24"/>
          <w:lang w:eastAsia="ru-RU"/>
        </w:rPr>
        <w:lastRenderedPageBreak/>
        <w:t xml:space="preserve">многофункциональный центр предоставления государственных и муниципальных услуг (далее - МФЦ). Заявители представляют документы путем личной подачи документов. </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 Порядок получения заявителями информации по вопросам предоставления муниципальной услуги, в том числе о ходе предоставления муниципальной услуги.</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.1. Основными требованиями к порядку информирования граждан об исполнении муниципальной услуги являются:</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достоверность предоставляемой информации;</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четкость в изложении информации;</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полнота информирования.</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.2. Информирование о порядке предоставления муниципальной услуги осуществляется при личном контакте специалистов с заявителями, с использованием почты, средств телефонной связи, электронной почты и размещается на портале.</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Информация о порядке предоставления муниципальной услуги предоставляется:</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 по телефону специалистами </w:t>
      </w:r>
      <w:r w:rsidR="000500BE" w:rsidRPr="002F36A8">
        <w:rPr>
          <w:rFonts w:ascii="Times New Roman" w:eastAsia="Times New Roman" w:hAnsi="Times New Roman" w:cs="Times New Roman"/>
          <w:sz w:val="24"/>
          <w:szCs w:val="24"/>
          <w:lang w:eastAsia="ru-RU"/>
        </w:rPr>
        <w:t>жилищного сектора</w:t>
      </w:r>
      <w:r w:rsidRPr="002F36A8">
        <w:rPr>
          <w:rFonts w:ascii="Times New Roman" w:eastAsia="Times New Roman" w:hAnsi="Times New Roman" w:cs="Times New Roman"/>
          <w:sz w:val="24"/>
          <w:szCs w:val="24"/>
          <w:lang w:eastAsia="ru-RU"/>
        </w:rPr>
        <w:t xml:space="preserve"> (непосредственно в день обращения заинтересованных лиц);</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 на Интернет-сайте </w:t>
      </w:r>
      <w:r w:rsidR="0001419C" w:rsidRPr="002F36A8">
        <w:rPr>
          <w:rFonts w:ascii="Times New Roman" w:eastAsia="Times New Roman" w:hAnsi="Times New Roman" w:cs="Times New Roman"/>
          <w:sz w:val="24"/>
          <w:szCs w:val="24"/>
          <w:lang w:eastAsia="ru-RU"/>
        </w:rPr>
        <w:t>Любанского городского поселения</w:t>
      </w:r>
      <w:r w:rsidR="000500BE" w:rsidRPr="002F36A8">
        <w:rPr>
          <w:rFonts w:ascii="Times New Roman" w:eastAsia="Times New Roman" w:hAnsi="Times New Roman" w:cs="Times New Roman"/>
          <w:sz w:val="24"/>
          <w:szCs w:val="24"/>
          <w:lang w:eastAsia="ru-RU"/>
        </w:rPr>
        <w:t xml:space="preserve"> Тосненского района Ленинградской области: </w:t>
      </w:r>
      <w:r w:rsidR="000500BE" w:rsidRPr="002F36A8">
        <w:rPr>
          <w:rFonts w:ascii="Times New Roman" w:hAnsi="Times New Roman" w:cs="Times New Roman"/>
          <w:sz w:val="24"/>
          <w:szCs w:val="24"/>
          <w:u w:val="single"/>
          <w:lang w:val="en-US"/>
        </w:rPr>
        <w:t>www</w:t>
      </w:r>
      <w:r w:rsidR="000500BE" w:rsidRPr="002F36A8">
        <w:rPr>
          <w:rFonts w:ascii="Times New Roman" w:hAnsi="Times New Roman" w:cs="Times New Roman"/>
          <w:sz w:val="24"/>
          <w:szCs w:val="24"/>
          <w:u w:val="single"/>
        </w:rPr>
        <w:t>.</w:t>
      </w:r>
      <w:r w:rsidR="00486E43" w:rsidRPr="002F36A8">
        <w:rPr>
          <w:rFonts w:ascii="Times New Roman" w:hAnsi="Times New Roman" w:cs="Times New Roman"/>
          <w:sz w:val="24"/>
          <w:szCs w:val="24"/>
          <w:u w:val="single"/>
          <w:lang w:val="en-US"/>
        </w:rPr>
        <w:t>lubanadmin</w:t>
      </w:r>
      <w:r w:rsidR="000500BE" w:rsidRPr="002F36A8">
        <w:rPr>
          <w:rFonts w:ascii="Times New Roman" w:hAnsi="Times New Roman" w:cs="Times New Roman"/>
          <w:sz w:val="24"/>
          <w:szCs w:val="24"/>
          <w:u w:val="single"/>
        </w:rPr>
        <w:t>.</w:t>
      </w:r>
      <w:r w:rsidR="000500BE" w:rsidRPr="002F36A8">
        <w:rPr>
          <w:rFonts w:ascii="Times New Roman" w:hAnsi="Times New Roman" w:cs="Times New Roman"/>
          <w:sz w:val="24"/>
          <w:szCs w:val="24"/>
          <w:u w:val="single"/>
          <w:lang w:val="en-US"/>
        </w:rPr>
        <w:t>ru</w:t>
      </w:r>
      <w:r w:rsidR="000500BE" w:rsidRPr="002F36A8">
        <w:rPr>
          <w:rFonts w:ascii="Times New Roman" w:hAnsi="Times New Roman" w:cs="Times New Roman"/>
          <w:sz w:val="24"/>
          <w:szCs w:val="24"/>
          <w:u w:val="single"/>
        </w:rPr>
        <w:t>.</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 на Портале государственных и муниципальных услуг </w:t>
      </w:r>
      <w:r w:rsidR="008A5369" w:rsidRPr="002F36A8">
        <w:rPr>
          <w:rFonts w:ascii="Times New Roman" w:eastAsia="Times New Roman" w:hAnsi="Times New Roman" w:cs="Times New Roman"/>
          <w:sz w:val="24"/>
          <w:szCs w:val="24"/>
          <w:lang w:eastAsia="ru-RU"/>
        </w:rPr>
        <w:t>(функций)</w:t>
      </w:r>
      <w:r w:rsidR="00D735B3" w:rsidRPr="002F36A8">
        <w:rPr>
          <w:rFonts w:ascii="Times New Roman" w:eastAsia="Times New Roman" w:hAnsi="Times New Roman" w:cs="Times New Roman"/>
          <w:sz w:val="24"/>
          <w:szCs w:val="24"/>
          <w:lang w:eastAsia="ru-RU"/>
        </w:rPr>
        <w:t xml:space="preserve"> </w:t>
      </w:r>
      <w:r w:rsidR="008A5369" w:rsidRPr="002F36A8">
        <w:rPr>
          <w:rFonts w:ascii="Times New Roman" w:eastAsia="Times New Roman" w:hAnsi="Times New Roman" w:cs="Times New Roman"/>
          <w:sz w:val="24"/>
          <w:szCs w:val="24"/>
          <w:lang w:eastAsia="ru-RU"/>
        </w:rPr>
        <w:t>Ленинградской области</w:t>
      </w:r>
      <w:r w:rsidR="00C3048D" w:rsidRPr="002F36A8">
        <w:rPr>
          <w:rFonts w:ascii="Times New Roman" w:eastAsia="Times New Roman" w:hAnsi="Times New Roman" w:cs="Times New Roman"/>
          <w:sz w:val="24"/>
          <w:szCs w:val="24"/>
          <w:lang w:eastAsia="ru-RU"/>
        </w:rPr>
        <w:t xml:space="preserve"> </w:t>
      </w:r>
      <w:hyperlink r:id="rId12" w:history="1">
        <w:r w:rsidR="00C3048D" w:rsidRPr="002F36A8">
          <w:rPr>
            <w:rFonts w:ascii="Times New Roman" w:eastAsia="Times New Roman" w:hAnsi="Times New Roman" w:cs="Times New Roman"/>
            <w:sz w:val="24"/>
            <w:szCs w:val="24"/>
            <w:u w:val="single"/>
            <w:lang w:eastAsia="ru-RU"/>
          </w:rPr>
          <w:t>http://gu.lenobl.ru/</w:t>
        </w:r>
      </w:hyperlink>
      <w:r w:rsidR="00A134E5" w:rsidRPr="002F36A8">
        <w:rPr>
          <w:rFonts w:ascii="Times New Roman" w:eastAsia="Times New Roman" w:hAnsi="Times New Roman" w:cs="Times New Roman"/>
          <w:sz w:val="24"/>
          <w:szCs w:val="24"/>
          <w:lang w:eastAsia="ru-RU"/>
        </w:rPr>
        <w:t>;</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при обращении в МФЦ.</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 xml:space="preserve">.3. Информирование об исполнении муниципальной услуги осуществляется в устной, письменной или электронной форме. </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.4. При обращении заявителя в устной форме лично или по телефону специалист, осуществляющий устное информирование, должен дать исчерпывающий ответ заявителю в пределах своей компетенции на поставленные вопросы. Во время разговора специалист должен корректно и внимательно относиться к заявителю, не унижая его чести и достоинства. Максимальная продолжительность ответа специалиста на вопросы заявителя не должно превышать 10 минут.</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5. В случае если заданные заявителем вопросы не входят в компетенцию специалиста, специалист информирует заявителя о его праве получения информации от другого специалиста, из иных источников или от органов, уполномоченных на ее предоставление.</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 xml:space="preserve">.6. Индивидуальное письменное информирование осуществляется при обращении граждан путем почтовых отправлений. </w:t>
      </w:r>
    </w:p>
    <w:p w:rsidR="009D0ED0" w:rsidRPr="002F36A8" w:rsidRDefault="009D0ED0" w:rsidP="009D0ED0">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w:t>
      </w:r>
      <w:r w:rsidR="00A134E5" w:rsidRPr="002F36A8">
        <w:rPr>
          <w:rFonts w:ascii="Times New Roman" w:eastAsia="Times New Roman" w:hAnsi="Times New Roman" w:cs="Times New Roman"/>
          <w:sz w:val="24"/>
          <w:szCs w:val="24"/>
          <w:lang w:eastAsia="ru-RU"/>
        </w:rPr>
        <w:t>9</w:t>
      </w:r>
      <w:r w:rsidRPr="002F36A8">
        <w:rPr>
          <w:rFonts w:ascii="Times New Roman" w:eastAsia="Times New Roman" w:hAnsi="Times New Roman" w:cs="Times New Roman"/>
          <w:sz w:val="24"/>
          <w:szCs w:val="24"/>
          <w:lang w:eastAsia="ru-RU"/>
        </w:rPr>
        <w:t xml:space="preserve">.7. Консультирование при обращении заявителей в электронном виде осуществляется по электронной почте. </w:t>
      </w:r>
    </w:p>
    <w:p w:rsidR="002A60E6" w:rsidRPr="002F36A8" w:rsidRDefault="00A53684" w:rsidP="00A53684">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1.10. Заявителями могут выступать физические лица – граждане РФ, родители (усыновители), опекуны с предварительного разрешения органов опеки и попечительства в отношении несовершеннолетних лиц в возрасте до 14 лет, несовершеннолетние в возрасте от 14 до 18 лет, с согласия родителей (усыновителей), попечителей и органов опеки и попечительства.</w:t>
      </w:r>
    </w:p>
    <w:p w:rsidR="00A53684" w:rsidRPr="002F36A8" w:rsidRDefault="00A53684" w:rsidP="00A53684">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7D21A1" w:rsidRPr="002F36A8" w:rsidRDefault="00CF76BB" w:rsidP="00A53684">
      <w:pPr>
        <w:widowControl w:val="0"/>
        <w:autoSpaceDE w:val="0"/>
        <w:autoSpaceDN w:val="0"/>
        <w:adjustRightInd w:val="0"/>
        <w:spacing w:after="0" w:line="240" w:lineRule="auto"/>
        <w:ind w:firstLine="567"/>
        <w:jc w:val="center"/>
        <w:rPr>
          <w:rFonts w:ascii="Times New Roman" w:eastAsia="Times New Roman" w:hAnsi="Times New Roman" w:cs="Times New Roman"/>
          <w:b/>
          <w:sz w:val="24"/>
          <w:szCs w:val="24"/>
          <w:lang w:eastAsia="ru-RU"/>
        </w:rPr>
      </w:pPr>
      <w:r w:rsidRPr="002F36A8">
        <w:rPr>
          <w:rFonts w:ascii="Times New Roman" w:eastAsia="Times New Roman" w:hAnsi="Times New Roman" w:cs="Times New Roman"/>
          <w:b/>
          <w:sz w:val="24"/>
          <w:szCs w:val="24"/>
          <w:lang w:eastAsia="ru-RU"/>
        </w:rPr>
        <w:t xml:space="preserve">II. </w:t>
      </w:r>
      <w:r w:rsidR="005A315F" w:rsidRPr="002F36A8">
        <w:rPr>
          <w:rFonts w:ascii="Times New Roman" w:eastAsia="Times New Roman" w:hAnsi="Times New Roman" w:cs="Times New Roman"/>
          <w:b/>
          <w:sz w:val="24"/>
          <w:szCs w:val="24"/>
          <w:lang w:eastAsia="ru-RU"/>
        </w:rPr>
        <w:t xml:space="preserve">Стандарт предоставления </w:t>
      </w:r>
      <w:r w:rsidR="00867A95" w:rsidRPr="002F36A8">
        <w:rPr>
          <w:rFonts w:ascii="Times New Roman" w:eastAsia="Times New Roman" w:hAnsi="Times New Roman" w:cs="Times New Roman"/>
          <w:b/>
          <w:sz w:val="24"/>
          <w:szCs w:val="24"/>
          <w:lang w:eastAsia="ru-RU"/>
        </w:rPr>
        <w:t>муниципальной</w:t>
      </w:r>
      <w:r w:rsidR="005F5D01" w:rsidRPr="002F36A8">
        <w:rPr>
          <w:rFonts w:ascii="Times New Roman" w:eastAsia="Times New Roman" w:hAnsi="Times New Roman" w:cs="Times New Roman"/>
          <w:b/>
          <w:sz w:val="24"/>
          <w:szCs w:val="24"/>
          <w:lang w:eastAsia="ru-RU"/>
        </w:rPr>
        <w:t xml:space="preserve"> услуги</w:t>
      </w:r>
    </w:p>
    <w:p w:rsidR="00FF1043" w:rsidRPr="002F36A8" w:rsidRDefault="00FF1043">
      <w:pPr>
        <w:widowControl w:val="0"/>
        <w:autoSpaceDE w:val="0"/>
        <w:autoSpaceDN w:val="0"/>
        <w:adjustRightInd w:val="0"/>
        <w:spacing w:after="0" w:line="240" w:lineRule="auto"/>
        <w:jc w:val="center"/>
        <w:rPr>
          <w:rFonts w:ascii="Times New Roman" w:hAnsi="Times New Roman" w:cs="Times New Roman"/>
          <w:sz w:val="24"/>
          <w:szCs w:val="24"/>
        </w:rPr>
      </w:pP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 Наименование муниципальной услуги: "Приватизация жилых помещений муниципального жилищного фонда" (далее - муниципальная услуга).</w:t>
      </w:r>
    </w:p>
    <w:p w:rsidR="00B2209A"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 </w:t>
      </w:r>
      <w:r w:rsidR="0028170B" w:rsidRPr="002F36A8">
        <w:rPr>
          <w:rFonts w:ascii="Times New Roman" w:hAnsi="Times New Roman" w:cs="Times New Roman"/>
          <w:sz w:val="24"/>
          <w:szCs w:val="24"/>
        </w:rPr>
        <w:t>Предоставление м</w:t>
      </w:r>
      <w:r w:rsidR="00867A95" w:rsidRPr="002F36A8">
        <w:rPr>
          <w:rFonts w:ascii="Times New Roman" w:hAnsi="Times New Roman" w:cs="Times New Roman"/>
          <w:sz w:val="24"/>
          <w:szCs w:val="24"/>
        </w:rPr>
        <w:t>униципальн</w:t>
      </w:r>
      <w:r w:rsidR="0028170B" w:rsidRPr="002F36A8">
        <w:rPr>
          <w:rFonts w:ascii="Times New Roman" w:hAnsi="Times New Roman" w:cs="Times New Roman"/>
          <w:sz w:val="24"/>
          <w:szCs w:val="24"/>
        </w:rPr>
        <w:t>ой</w:t>
      </w:r>
      <w:r w:rsidR="00867A95" w:rsidRPr="002F36A8">
        <w:rPr>
          <w:rFonts w:ascii="Times New Roman" w:hAnsi="Times New Roman" w:cs="Times New Roman"/>
          <w:sz w:val="24"/>
          <w:szCs w:val="24"/>
        </w:rPr>
        <w:t xml:space="preserve"> услуг</w:t>
      </w:r>
      <w:r w:rsidR="0028170B" w:rsidRPr="002F36A8">
        <w:rPr>
          <w:rFonts w:ascii="Times New Roman" w:hAnsi="Times New Roman" w:cs="Times New Roman"/>
          <w:sz w:val="24"/>
          <w:szCs w:val="24"/>
        </w:rPr>
        <w:t>и осуществляется</w:t>
      </w:r>
      <w:r w:rsidR="008B109F" w:rsidRPr="002F36A8">
        <w:rPr>
          <w:rFonts w:ascii="Times New Roman" w:hAnsi="Times New Roman" w:cs="Times New Roman"/>
          <w:sz w:val="24"/>
          <w:szCs w:val="24"/>
        </w:rPr>
        <w:t xml:space="preserve"> </w:t>
      </w:r>
      <w:r w:rsidR="00A53684" w:rsidRPr="002F36A8">
        <w:rPr>
          <w:rFonts w:ascii="Times New Roman" w:hAnsi="Times New Roman" w:cs="Times New Roman"/>
          <w:sz w:val="24"/>
          <w:szCs w:val="24"/>
        </w:rPr>
        <w:t xml:space="preserve">главным </w:t>
      </w:r>
      <w:r w:rsidR="008B109F" w:rsidRPr="002F36A8">
        <w:rPr>
          <w:rFonts w:ascii="Times New Roman" w:hAnsi="Times New Roman" w:cs="Times New Roman"/>
          <w:sz w:val="24"/>
          <w:szCs w:val="24"/>
        </w:rPr>
        <w:t>специалистом по управлению муниципальным имуществом</w:t>
      </w:r>
      <w:r w:rsidR="00B2209A">
        <w:rPr>
          <w:rFonts w:ascii="Times New Roman" w:hAnsi="Times New Roman" w:cs="Times New Roman"/>
          <w:sz w:val="24"/>
          <w:szCs w:val="24"/>
        </w:rPr>
        <w:t xml:space="preserve"> администрации Любанского городского поселения Тосненского района Ленинградской области</w:t>
      </w:r>
      <w:r w:rsidR="000E2F73">
        <w:rPr>
          <w:rFonts w:ascii="Times New Roman" w:hAnsi="Times New Roman" w:cs="Times New Roman"/>
          <w:sz w:val="24"/>
          <w:szCs w:val="24"/>
        </w:rPr>
        <w:t>.</w:t>
      </w:r>
    </w:p>
    <w:p w:rsidR="00731356" w:rsidRPr="002F36A8" w:rsidRDefault="00B2209A"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w:t>
      </w:r>
      <w:r w:rsidR="00731356" w:rsidRPr="002F36A8">
        <w:rPr>
          <w:rFonts w:ascii="Times New Roman" w:hAnsi="Times New Roman" w:cs="Times New Roman"/>
          <w:sz w:val="24"/>
          <w:szCs w:val="24"/>
        </w:rPr>
        <w:t>2.2.</w:t>
      </w:r>
      <w:r w:rsidR="0028170B" w:rsidRPr="002F36A8">
        <w:rPr>
          <w:rFonts w:ascii="Times New Roman" w:hAnsi="Times New Roman" w:cs="Times New Roman"/>
          <w:sz w:val="24"/>
          <w:szCs w:val="24"/>
        </w:rPr>
        <w:t>1</w:t>
      </w:r>
      <w:r w:rsidR="00731356" w:rsidRPr="002F36A8">
        <w:rPr>
          <w:rFonts w:ascii="Times New Roman" w:hAnsi="Times New Roman" w:cs="Times New Roman"/>
          <w:sz w:val="24"/>
          <w:szCs w:val="24"/>
        </w:rPr>
        <w:t>. Информация о процедуре предоставления муниципальной услуги предоставляется бесплатно.</w:t>
      </w:r>
    </w:p>
    <w:p w:rsidR="00731356" w:rsidRPr="002F36A8" w:rsidRDefault="004A54B3"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28170B" w:rsidRPr="002F36A8">
        <w:rPr>
          <w:rFonts w:ascii="Times New Roman" w:hAnsi="Times New Roman" w:cs="Times New Roman"/>
          <w:sz w:val="24"/>
          <w:szCs w:val="24"/>
        </w:rPr>
        <w:t>2</w:t>
      </w:r>
      <w:r w:rsidR="00731356" w:rsidRPr="002F36A8">
        <w:rPr>
          <w:rFonts w:ascii="Times New Roman" w:hAnsi="Times New Roman" w:cs="Times New Roman"/>
          <w:sz w:val="24"/>
          <w:szCs w:val="24"/>
        </w:rPr>
        <w:t>. Информация о порядке получения муниципальной услуги предоставляется:</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путем индивидуального и публичного информирования в устной и письменной форме;</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с использованием средств телефонной связи, электронного информирования, в том числе </w:t>
      </w:r>
      <w:r w:rsidRPr="002F36A8">
        <w:rPr>
          <w:rFonts w:ascii="Times New Roman" w:hAnsi="Times New Roman" w:cs="Times New Roman"/>
          <w:sz w:val="24"/>
          <w:szCs w:val="24"/>
        </w:rPr>
        <w:lastRenderedPageBreak/>
        <w:t xml:space="preserve">через </w:t>
      </w:r>
      <w:r w:rsidR="005B5BF5" w:rsidRPr="002F36A8">
        <w:rPr>
          <w:rFonts w:ascii="Times New Roman" w:hAnsi="Times New Roman" w:cs="Times New Roman"/>
          <w:sz w:val="24"/>
          <w:szCs w:val="24"/>
        </w:rPr>
        <w:t>МФЦ</w:t>
      </w:r>
      <w:r w:rsidRPr="002F36A8">
        <w:rPr>
          <w:rFonts w:ascii="Times New Roman" w:hAnsi="Times New Roman" w:cs="Times New Roman"/>
          <w:sz w:val="24"/>
          <w:szCs w:val="24"/>
        </w:rPr>
        <w:t xml:space="preserve"> на информационных стендах;</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посредством размещения в информационно-телекоммуникационных сетях общего пользования (в том числе в сети Интернет).</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28170B" w:rsidRPr="002F36A8">
        <w:rPr>
          <w:rFonts w:ascii="Times New Roman" w:hAnsi="Times New Roman" w:cs="Times New Roman"/>
          <w:sz w:val="24"/>
          <w:szCs w:val="24"/>
        </w:rPr>
        <w:t>3</w:t>
      </w:r>
      <w:r w:rsidRPr="002F36A8">
        <w:rPr>
          <w:rFonts w:ascii="Times New Roman" w:hAnsi="Times New Roman" w:cs="Times New Roman"/>
          <w:sz w:val="24"/>
          <w:szCs w:val="24"/>
        </w:rPr>
        <w:t>. Информация о процедуре оказания муниципальной услуги должна предоставляться заявителем оперативно, быть четкой, достоверной, полной.</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28170B" w:rsidRPr="002F36A8">
        <w:rPr>
          <w:rFonts w:ascii="Times New Roman" w:hAnsi="Times New Roman" w:cs="Times New Roman"/>
          <w:sz w:val="24"/>
          <w:szCs w:val="24"/>
        </w:rPr>
        <w:t>4</w:t>
      </w:r>
      <w:r w:rsidRPr="002F36A8">
        <w:rPr>
          <w:rFonts w:ascii="Times New Roman" w:hAnsi="Times New Roman" w:cs="Times New Roman"/>
          <w:sz w:val="24"/>
          <w:szCs w:val="24"/>
        </w:rPr>
        <w:t>. При обращении заявителя для получения муниц</w:t>
      </w:r>
      <w:r w:rsidR="008B109F" w:rsidRPr="002F36A8">
        <w:rPr>
          <w:rFonts w:ascii="Times New Roman" w:hAnsi="Times New Roman" w:cs="Times New Roman"/>
          <w:sz w:val="24"/>
          <w:szCs w:val="24"/>
        </w:rPr>
        <w:t>ипальной услуги специалист</w:t>
      </w:r>
      <w:r w:rsidRPr="002F36A8">
        <w:rPr>
          <w:rFonts w:ascii="Times New Roman" w:hAnsi="Times New Roman" w:cs="Times New Roman"/>
          <w:sz w:val="24"/>
          <w:szCs w:val="24"/>
        </w:rPr>
        <w:t xml:space="preserve"> должен представиться, назвать наименование структурного подразделения и занимаемую должность.</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D735B3" w:rsidRPr="002F36A8">
        <w:rPr>
          <w:rFonts w:ascii="Times New Roman" w:hAnsi="Times New Roman" w:cs="Times New Roman"/>
          <w:sz w:val="24"/>
          <w:szCs w:val="24"/>
        </w:rPr>
        <w:t>5</w:t>
      </w:r>
      <w:r w:rsidRPr="002F36A8">
        <w:rPr>
          <w:rFonts w:ascii="Times New Roman" w:hAnsi="Times New Roman" w:cs="Times New Roman"/>
          <w:sz w:val="24"/>
          <w:szCs w:val="24"/>
        </w:rPr>
        <w:t>. Заявитель, предоставивший документы для получения муниципальной услуги, в обязательном порядке информируется:</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 приостановлении исполнения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об отказе в предоставлении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 сроках предоставления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D735B3" w:rsidRPr="002F36A8">
        <w:rPr>
          <w:rFonts w:ascii="Times New Roman" w:hAnsi="Times New Roman" w:cs="Times New Roman"/>
          <w:sz w:val="24"/>
          <w:szCs w:val="24"/>
        </w:rPr>
        <w:t>6</w:t>
      </w:r>
      <w:r w:rsidRPr="002F36A8">
        <w:rPr>
          <w:rFonts w:ascii="Times New Roman" w:hAnsi="Times New Roman" w:cs="Times New Roman"/>
          <w:sz w:val="24"/>
          <w:szCs w:val="24"/>
        </w:rPr>
        <w:t xml:space="preserve">. Информация об отказе в предоставлении муниципальной услуги выдается лично или направляется почтовым отправлением. В случае предоставления гражданином заявления о предоставлении муниципальной услуги через </w:t>
      </w:r>
      <w:r w:rsidR="005B5BF5" w:rsidRPr="002F36A8">
        <w:rPr>
          <w:rFonts w:ascii="Times New Roman" w:hAnsi="Times New Roman" w:cs="Times New Roman"/>
          <w:sz w:val="24"/>
          <w:szCs w:val="24"/>
        </w:rPr>
        <w:t>МФЦ</w:t>
      </w:r>
      <w:r w:rsidR="00DB2CCE" w:rsidRPr="002F36A8">
        <w:rPr>
          <w:rFonts w:ascii="Times New Roman" w:hAnsi="Times New Roman" w:cs="Times New Roman"/>
          <w:sz w:val="24"/>
          <w:szCs w:val="24"/>
        </w:rPr>
        <w:t xml:space="preserve"> </w:t>
      </w:r>
      <w:r w:rsidRPr="002F36A8">
        <w:rPr>
          <w:rFonts w:ascii="Times New Roman" w:hAnsi="Times New Roman" w:cs="Times New Roman"/>
          <w:sz w:val="24"/>
          <w:szCs w:val="24"/>
        </w:rPr>
        <w:t xml:space="preserve">информация об отказе в предоставлении муниципальной услуги направляется </w:t>
      </w:r>
      <w:r w:rsidR="00DB2CCE" w:rsidRPr="002F36A8">
        <w:rPr>
          <w:rFonts w:ascii="Times New Roman" w:hAnsi="Times New Roman" w:cs="Times New Roman"/>
          <w:sz w:val="24"/>
          <w:szCs w:val="24"/>
        </w:rPr>
        <w:t xml:space="preserve">соответственно </w:t>
      </w:r>
      <w:r w:rsidRPr="002F36A8">
        <w:rPr>
          <w:rFonts w:ascii="Times New Roman" w:hAnsi="Times New Roman" w:cs="Times New Roman"/>
          <w:sz w:val="24"/>
          <w:szCs w:val="24"/>
        </w:rPr>
        <w:t xml:space="preserve">в </w:t>
      </w:r>
      <w:r w:rsidR="005B5BF5" w:rsidRPr="002F36A8">
        <w:rPr>
          <w:rFonts w:ascii="Times New Roman" w:hAnsi="Times New Roman" w:cs="Times New Roman"/>
          <w:sz w:val="24"/>
          <w:szCs w:val="24"/>
        </w:rPr>
        <w:t>МФЦ</w:t>
      </w:r>
      <w:r w:rsidRPr="002F36A8">
        <w:rPr>
          <w:rFonts w:ascii="Times New Roman" w:hAnsi="Times New Roman" w:cs="Times New Roman"/>
          <w:sz w:val="24"/>
          <w:szCs w:val="24"/>
        </w:rPr>
        <w:t>, если иной способ получения не указан заявителем.</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D735B3" w:rsidRPr="002F36A8">
        <w:rPr>
          <w:rFonts w:ascii="Times New Roman" w:hAnsi="Times New Roman" w:cs="Times New Roman"/>
          <w:sz w:val="24"/>
          <w:szCs w:val="24"/>
        </w:rPr>
        <w:t>7</w:t>
      </w:r>
      <w:r w:rsidRPr="002F36A8">
        <w:rPr>
          <w:rFonts w:ascii="Times New Roman" w:hAnsi="Times New Roman" w:cs="Times New Roman"/>
          <w:sz w:val="24"/>
          <w:szCs w:val="24"/>
        </w:rPr>
        <w:t>. Консультации заявителю предоставляются при личном обращении, посредством почтовой, телефонной связи и в электронном виде по следующим вопросам:</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по перечню документов, необходимых для исполнения муниципальной услуги, комплектности (достаточности) представленных документов;</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 времени приема документов;</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 сроках исполнения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 порядке обжалования действий (бездействия) и решений, осуществляемых и принимаемых в ходе исполнения муниципальной услуги.</w:t>
      </w:r>
    </w:p>
    <w:p w:rsidR="00731356" w:rsidRPr="002F36A8" w:rsidRDefault="004A54B3"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D735B3" w:rsidRPr="002F36A8">
        <w:rPr>
          <w:rFonts w:ascii="Times New Roman" w:hAnsi="Times New Roman" w:cs="Times New Roman"/>
          <w:sz w:val="24"/>
          <w:szCs w:val="24"/>
        </w:rPr>
        <w:t>8</w:t>
      </w:r>
      <w:r w:rsidR="00731356" w:rsidRPr="002F36A8">
        <w:rPr>
          <w:rFonts w:ascii="Times New Roman" w:hAnsi="Times New Roman" w:cs="Times New Roman"/>
          <w:sz w:val="24"/>
          <w:szCs w:val="24"/>
        </w:rPr>
        <w:t>. При консультировании заявителя исполнитель муниципальной услуги обязан:</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давать полный, точный и понятный ответ на поставленные вопросы;</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воздерживаться от поведения, которое могло бы вызвать сомнения в объективном исполнении должностных (служебных) обязанностей, а также избегать конфликтных ситуаций;</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соблюдать права и законные интересы заявителя.</w:t>
      </w:r>
    </w:p>
    <w:p w:rsidR="00731356" w:rsidRPr="002F36A8" w:rsidRDefault="00D735B3"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2.2.9</w:t>
      </w:r>
      <w:r w:rsidR="00731356" w:rsidRPr="002F36A8">
        <w:rPr>
          <w:rFonts w:ascii="Times New Roman" w:hAnsi="Times New Roman" w:cs="Times New Roman"/>
          <w:sz w:val="24"/>
          <w:szCs w:val="24"/>
        </w:rPr>
        <w:t>. Информационные стенды по предоставлению муниципальной услуги должны содержать следующую информацию:</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порядок предоставления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перечень документов, необходимых для предоставления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образец заполнения заявления для получения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сроки предоставления муниципальной услуги.</w:t>
      </w:r>
    </w:p>
    <w:p w:rsidR="007211E9" w:rsidRDefault="007211E9" w:rsidP="007211E9">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2.2.10. Результат предоставления муниципальной услуги: заключение между администрацией и заявителем (заявителями) договора передачи в собственность граждан занимаемых жилых помещений либо отказ в приватизации жилого помещения муниципального жилого фонда.</w:t>
      </w:r>
    </w:p>
    <w:p w:rsidR="006F4216" w:rsidRPr="002F36A8" w:rsidRDefault="004A54B3"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w:t>
      </w:r>
      <w:r w:rsidR="00731356" w:rsidRPr="002F36A8">
        <w:rPr>
          <w:rFonts w:ascii="Times New Roman" w:hAnsi="Times New Roman" w:cs="Times New Roman"/>
          <w:sz w:val="24"/>
          <w:szCs w:val="24"/>
        </w:rPr>
        <w:t>.</w:t>
      </w:r>
      <w:r w:rsidRPr="002F36A8">
        <w:rPr>
          <w:rFonts w:ascii="Times New Roman" w:hAnsi="Times New Roman" w:cs="Times New Roman"/>
          <w:sz w:val="24"/>
          <w:szCs w:val="24"/>
        </w:rPr>
        <w:t>1</w:t>
      </w:r>
      <w:r w:rsidR="00D735B3" w:rsidRPr="002F36A8">
        <w:rPr>
          <w:rFonts w:ascii="Times New Roman" w:hAnsi="Times New Roman" w:cs="Times New Roman"/>
          <w:sz w:val="24"/>
          <w:szCs w:val="24"/>
        </w:rPr>
        <w:t>1</w:t>
      </w:r>
      <w:r w:rsidRPr="002F36A8">
        <w:rPr>
          <w:rFonts w:ascii="Times New Roman" w:hAnsi="Times New Roman" w:cs="Times New Roman"/>
          <w:sz w:val="24"/>
          <w:szCs w:val="24"/>
        </w:rPr>
        <w:t>.</w:t>
      </w:r>
      <w:r w:rsidR="0028170B" w:rsidRPr="002F36A8">
        <w:rPr>
          <w:rFonts w:ascii="Times New Roman" w:hAnsi="Times New Roman" w:cs="Times New Roman"/>
          <w:sz w:val="24"/>
          <w:szCs w:val="24"/>
        </w:rPr>
        <w:t xml:space="preserve">Срок предоставления муниципальной услуги </w:t>
      </w:r>
      <w:r w:rsidR="00DB2CCE" w:rsidRPr="002F36A8">
        <w:rPr>
          <w:rFonts w:ascii="Times New Roman" w:hAnsi="Times New Roman" w:cs="Times New Roman"/>
          <w:sz w:val="24"/>
          <w:szCs w:val="24"/>
        </w:rPr>
        <w:t xml:space="preserve">составляет 2 </w:t>
      </w:r>
      <w:r w:rsidR="00841714" w:rsidRPr="002F36A8">
        <w:rPr>
          <w:rFonts w:ascii="Times New Roman" w:hAnsi="Times New Roman" w:cs="Times New Roman"/>
          <w:sz w:val="24"/>
          <w:szCs w:val="24"/>
        </w:rPr>
        <w:t>месяца</w:t>
      </w:r>
      <w:r w:rsidR="001F0EF3" w:rsidRPr="002F36A8">
        <w:rPr>
          <w:rFonts w:ascii="Times New Roman" w:hAnsi="Times New Roman" w:cs="Times New Roman"/>
          <w:sz w:val="24"/>
          <w:szCs w:val="24"/>
        </w:rPr>
        <w:t xml:space="preserve"> со дня подачи документов</w:t>
      </w:r>
      <w:r w:rsidR="00841714" w:rsidRPr="002F36A8">
        <w:rPr>
          <w:rFonts w:ascii="Times New Roman" w:hAnsi="Times New Roman" w:cs="Times New Roman"/>
          <w:sz w:val="24"/>
          <w:szCs w:val="24"/>
        </w:rPr>
        <w:t>.</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Прием документов, предусмотренных п. 2.</w:t>
      </w:r>
      <w:r w:rsidR="00E95CD1" w:rsidRPr="002F36A8">
        <w:rPr>
          <w:rFonts w:ascii="Times New Roman" w:hAnsi="Times New Roman" w:cs="Times New Roman"/>
          <w:sz w:val="24"/>
          <w:szCs w:val="24"/>
        </w:rPr>
        <w:t>2</w:t>
      </w:r>
      <w:r w:rsidRPr="002F36A8">
        <w:rPr>
          <w:rFonts w:ascii="Times New Roman" w:hAnsi="Times New Roman" w:cs="Times New Roman"/>
          <w:sz w:val="24"/>
          <w:szCs w:val="24"/>
        </w:rPr>
        <w:t>.1</w:t>
      </w:r>
      <w:r w:rsidR="00D27FAC" w:rsidRPr="002F36A8">
        <w:rPr>
          <w:rFonts w:ascii="Times New Roman" w:hAnsi="Times New Roman" w:cs="Times New Roman"/>
          <w:sz w:val="24"/>
          <w:szCs w:val="24"/>
        </w:rPr>
        <w:t>3</w:t>
      </w:r>
      <w:r w:rsidRPr="002F36A8">
        <w:rPr>
          <w:rFonts w:ascii="Times New Roman" w:hAnsi="Times New Roman" w:cs="Times New Roman"/>
          <w:sz w:val="24"/>
          <w:szCs w:val="24"/>
        </w:rPr>
        <w:t xml:space="preserve"> настоящего Регламента, осуществляется в течение одного дня.</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Максимальное время приема при обращении заявителя</w:t>
      </w:r>
      <w:r w:rsidR="00B313DE">
        <w:rPr>
          <w:rFonts w:ascii="Times New Roman" w:hAnsi="Times New Roman" w:cs="Times New Roman"/>
          <w:sz w:val="24"/>
          <w:szCs w:val="24"/>
        </w:rPr>
        <w:t xml:space="preserve"> </w:t>
      </w:r>
      <w:r w:rsidR="009D0ED0" w:rsidRPr="002F36A8">
        <w:rPr>
          <w:rFonts w:ascii="Times New Roman" w:hAnsi="Times New Roman" w:cs="Times New Roman"/>
          <w:sz w:val="24"/>
          <w:szCs w:val="24"/>
        </w:rPr>
        <w:t>–</w:t>
      </w:r>
      <w:r w:rsidR="004C2A33" w:rsidRPr="002F36A8">
        <w:rPr>
          <w:rFonts w:ascii="Times New Roman" w:hAnsi="Times New Roman" w:cs="Times New Roman"/>
          <w:sz w:val="24"/>
          <w:szCs w:val="24"/>
        </w:rPr>
        <w:t xml:space="preserve"> </w:t>
      </w:r>
      <w:r w:rsidR="00FA79F4" w:rsidRPr="002F36A8">
        <w:rPr>
          <w:rFonts w:ascii="Times New Roman" w:hAnsi="Times New Roman" w:cs="Times New Roman"/>
          <w:sz w:val="24"/>
          <w:szCs w:val="24"/>
        </w:rPr>
        <w:t>15</w:t>
      </w:r>
      <w:r w:rsidR="009D0ED0" w:rsidRPr="002F36A8">
        <w:rPr>
          <w:rFonts w:ascii="Times New Roman" w:hAnsi="Times New Roman" w:cs="Times New Roman"/>
          <w:sz w:val="24"/>
          <w:szCs w:val="24"/>
        </w:rPr>
        <w:t xml:space="preserve"> </w:t>
      </w:r>
      <w:r w:rsidRPr="002F36A8">
        <w:rPr>
          <w:rFonts w:ascii="Times New Roman" w:hAnsi="Times New Roman" w:cs="Times New Roman"/>
          <w:sz w:val="24"/>
          <w:szCs w:val="24"/>
        </w:rPr>
        <w:t xml:space="preserve">минут, при ответах на телефонные звонки </w:t>
      </w:r>
      <w:r w:rsidR="009D0ED0" w:rsidRPr="002F36A8">
        <w:rPr>
          <w:rFonts w:ascii="Times New Roman" w:hAnsi="Times New Roman" w:cs="Times New Roman"/>
          <w:sz w:val="24"/>
          <w:szCs w:val="24"/>
        </w:rPr>
        <w:t>–</w:t>
      </w:r>
      <w:r w:rsidR="00EB12C2" w:rsidRPr="002F36A8">
        <w:rPr>
          <w:rFonts w:ascii="Times New Roman" w:hAnsi="Times New Roman" w:cs="Times New Roman"/>
          <w:sz w:val="24"/>
          <w:szCs w:val="24"/>
        </w:rPr>
        <w:t xml:space="preserve"> </w:t>
      </w:r>
      <w:r w:rsidR="00C3048D" w:rsidRPr="002F36A8">
        <w:rPr>
          <w:rFonts w:ascii="Times New Roman" w:hAnsi="Times New Roman" w:cs="Times New Roman"/>
          <w:sz w:val="24"/>
          <w:szCs w:val="24"/>
        </w:rPr>
        <w:t>1</w:t>
      </w:r>
      <w:r w:rsidR="009D0ED0" w:rsidRPr="002F36A8">
        <w:rPr>
          <w:rFonts w:ascii="Times New Roman" w:hAnsi="Times New Roman" w:cs="Times New Roman"/>
          <w:sz w:val="24"/>
          <w:szCs w:val="24"/>
        </w:rPr>
        <w:t>0</w:t>
      </w:r>
      <w:r w:rsidRPr="002F36A8">
        <w:rPr>
          <w:rFonts w:ascii="Times New Roman" w:hAnsi="Times New Roman" w:cs="Times New Roman"/>
          <w:sz w:val="24"/>
          <w:szCs w:val="24"/>
        </w:rPr>
        <w:t xml:space="preserve"> минут.</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Максимальное время ожидания заявителя в очереди для получения муниципальной услуги не должно превышать </w:t>
      </w:r>
      <w:r w:rsidR="009D0ED0" w:rsidRPr="002F36A8">
        <w:rPr>
          <w:rFonts w:ascii="Times New Roman" w:hAnsi="Times New Roman" w:cs="Times New Roman"/>
          <w:sz w:val="24"/>
          <w:szCs w:val="24"/>
        </w:rPr>
        <w:t xml:space="preserve">15 </w:t>
      </w:r>
      <w:r w:rsidRPr="002F36A8">
        <w:rPr>
          <w:rFonts w:ascii="Times New Roman" w:hAnsi="Times New Roman" w:cs="Times New Roman"/>
          <w:sz w:val="24"/>
          <w:szCs w:val="24"/>
        </w:rPr>
        <w:t>минут.</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w:t>
      </w:r>
      <w:r w:rsidR="004A54B3" w:rsidRPr="002F36A8">
        <w:rPr>
          <w:rFonts w:ascii="Times New Roman" w:hAnsi="Times New Roman" w:cs="Times New Roman"/>
          <w:sz w:val="24"/>
          <w:szCs w:val="24"/>
        </w:rPr>
        <w:t>2</w:t>
      </w:r>
      <w:r w:rsidRPr="002F36A8">
        <w:rPr>
          <w:rFonts w:ascii="Times New Roman" w:hAnsi="Times New Roman" w:cs="Times New Roman"/>
          <w:sz w:val="24"/>
          <w:szCs w:val="24"/>
        </w:rPr>
        <w:t>.</w:t>
      </w:r>
      <w:r w:rsidR="00F91A96" w:rsidRPr="002F36A8">
        <w:rPr>
          <w:rFonts w:ascii="Times New Roman" w:hAnsi="Times New Roman" w:cs="Times New Roman"/>
          <w:sz w:val="24"/>
          <w:szCs w:val="24"/>
        </w:rPr>
        <w:t>1</w:t>
      </w:r>
      <w:r w:rsidR="00D735B3" w:rsidRPr="002F36A8">
        <w:rPr>
          <w:rFonts w:ascii="Times New Roman" w:hAnsi="Times New Roman" w:cs="Times New Roman"/>
          <w:sz w:val="24"/>
          <w:szCs w:val="24"/>
        </w:rPr>
        <w:t>2</w:t>
      </w:r>
      <w:r w:rsidR="004A54B3" w:rsidRPr="002F36A8">
        <w:rPr>
          <w:rFonts w:ascii="Times New Roman" w:hAnsi="Times New Roman" w:cs="Times New Roman"/>
          <w:sz w:val="24"/>
          <w:szCs w:val="24"/>
        </w:rPr>
        <w:t>.</w:t>
      </w:r>
      <w:r w:rsidRPr="002F36A8">
        <w:rPr>
          <w:rFonts w:ascii="Times New Roman" w:hAnsi="Times New Roman" w:cs="Times New Roman"/>
          <w:sz w:val="24"/>
          <w:szCs w:val="24"/>
        </w:rPr>
        <w:t xml:space="preserve"> Правовые основания для предоставления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Предоставление муниципальной услуги осуществляется в соответствии со следующими нормативными правовыми актами:</w:t>
      </w:r>
    </w:p>
    <w:p w:rsidR="001333A4" w:rsidRPr="002F36A8" w:rsidRDefault="001333A4"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w:t>
      </w:r>
      <w:hyperlink r:id="rId13" w:history="1">
        <w:r w:rsidRPr="002F36A8">
          <w:rPr>
            <w:rFonts w:ascii="Times New Roman" w:hAnsi="Times New Roman" w:cs="Times New Roman"/>
            <w:sz w:val="24"/>
            <w:szCs w:val="24"/>
          </w:rPr>
          <w:t>Конституция</w:t>
        </w:r>
      </w:hyperlink>
      <w:r w:rsidRPr="002F36A8">
        <w:rPr>
          <w:rFonts w:ascii="Times New Roman" w:hAnsi="Times New Roman" w:cs="Times New Roman"/>
          <w:sz w:val="24"/>
          <w:szCs w:val="24"/>
        </w:rPr>
        <w:t xml:space="preserve"> Российской Федерации</w:t>
      </w:r>
      <w:r w:rsidR="003A4DA9" w:rsidRPr="002F36A8">
        <w:rPr>
          <w:rFonts w:ascii="Times New Roman" w:hAnsi="Times New Roman" w:cs="Times New Roman"/>
          <w:sz w:val="24"/>
          <w:szCs w:val="24"/>
        </w:rPr>
        <w:t xml:space="preserve"> от 12.12.1993 («Российская газета», </w:t>
      </w:r>
      <w:r w:rsidR="00D27FAC" w:rsidRPr="002F36A8">
        <w:rPr>
          <w:rFonts w:ascii="Times New Roman" w:hAnsi="Times New Roman" w:cs="Times New Roman"/>
          <w:sz w:val="24"/>
          <w:szCs w:val="24"/>
          <w:lang w:val="en-US"/>
        </w:rPr>
        <w:t>N</w:t>
      </w:r>
      <w:r w:rsidR="003A4DA9" w:rsidRPr="002F36A8">
        <w:rPr>
          <w:rFonts w:ascii="Times New Roman" w:hAnsi="Times New Roman" w:cs="Times New Roman"/>
          <w:sz w:val="24"/>
          <w:szCs w:val="24"/>
        </w:rPr>
        <w:t xml:space="preserve"> 237, 25.12.1993)</w:t>
      </w:r>
      <w:r w:rsidRPr="002F36A8">
        <w:rPr>
          <w:rFonts w:ascii="Times New Roman" w:hAnsi="Times New Roman" w:cs="Times New Roman"/>
          <w:sz w:val="24"/>
          <w:szCs w:val="24"/>
        </w:rPr>
        <w:t>;</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lastRenderedPageBreak/>
        <w:t>- Гражданский кодекс Российской Федерации;</w:t>
      </w:r>
    </w:p>
    <w:p w:rsidR="00731356" w:rsidRPr="002F36A8" w:rsidRDefault="00731356" w:rsidP="003A4DA9">
      <w:pPr>
        <w:pStyle w:val="ConsPlusNormal"/>
        <w:ind w:firstLine="567"/>
        <w:jc w:val="both"/>
        <w:rPr>
          <w:rFonts w:ascii="Times New Roman" w:hAnsi="Times New Roman" w:cs="Times New Roman"/>
          <w:sz w:val="24"/>
          <w:szCs w:val="24"/>
        </w:rPr>
      </w:pPr>
      <w:r w:rsidRPr="002F36A8">
        <w:rPr>
          <w:rFonts w:ascii="Times New Roman" w:hAnsi="Times New Roman" w:cs="Times New Roman"/>
          <w:sz w:val="24"/>
          <w:szCs w:val="24"/>
        </w:rPr>
        <w:t>- Жилищный кодекс Российской Федерации</w:t>
      </w:r>
      <w:r w:rsidR="003A4DA9" w:rsidRPr="002F36A8">
        <w:rPr>
          <w:rFonts w:ascii="Times New Roman" w:hAnsi="Times New Roman" w:cs="Times New Roman"/>
          <w:sz w:val="24"/>
          <w:szCs w:val="24"/>
        </w:rPr>
        <w:t xml:space="preserve"> от </w:t>
      </w:r>
      <w:r w:rsidR="003A4DA9" w:rsidRPr="002F36A8">
        <w:rPr>
          <w:rFonts w:ascii="Times New Roman" w:eastAsiaTheme="minorHAnsi" w:hAnsi="Times New Roman" w:cs="Times New Roman"/>
          <w:sz w:val="24"/>
          <w:szCs w:val="24"/>
          <w:lang w:eastAsia="en-US"/>
        </w:rPr>
        <w:t>29.12.2004 N 188-ФЗ</w:t>
      </w:r>
      <w:r w:rsidRPr="002F36A8">
        <w:rPr>
          <w:rFonts w:ascii="Times New Roman" w:hAnsi="Times New Roman" w:cs="Times New Roman"/>
          <w:sz w:val="24"/>
          <w:szCs w:val="24"/>
        </w:rPr>
        <w:t>;</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27.07.2010 N 210-ФЗ "Об организации предоставления государственных и муниципальных услуг";</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06.10.2003 N 131-ФЗ "Об общих принципах организации местного самоуправления в Российской Федерации";</w:t>
      </w:r>
    </w:p>
    <w:p w:rsidR="00CD54B2" w:rsidRPr="002F36A8" w:rsidRDefault="00CD54B2" w:rsidP="00CD54B2">
      <w:pPr>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21.07.1997 N 122-ФЗ "О государственной регистрации прав на недвижимое имущество и сделок с ним";</w:t>
      </w:r>
    </w:p>
    <w:p w:rsidR="00CD54B2" w:rsidRPr="002F36A8" w:rsidRDefault="00CD54B2" w:rsidP="00CD54B2">
      <w:pPr>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24.07.2007 N 221-ФЗ "О государственном кадастре недвижимости";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Закон РФ от 04.07.1991 N 1541-1 "О приватизации жилищного фонда в Российской Федерации";</w:t>
      </w:r>
    </w:p>
    <w:p w:rsidR="00AB1FA4"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02.05.2006 N 59-ФЗ "О порядке рассмотрения обращений граждан Российской Федерации"</w:t>
      </w:r>
      <w:r w:rsidR="00AB1FA4" w:rsidRPr="002F36A8">
        <w:rPr>
          <w:rFonts w:ascii="Times New Roman" w:hAnsi="Times New Roman" w:cs="Times New Roman"/>
          <w:sz w:val="24"/>
          <w:szCs w:val="24"/>
        </w:rPr>
        <w:t>;</w:t>
      </w:r>
    </w:p>
    <w:p w:rsidR="00731356" w:rsidRPr="002F36A8" w:rsidRDefault="00AB1FA4"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Положение</w:t>
      </w:r>
      <w:r w:rsidR="00E060FA" w:rsidRPr="002F36A8">
        <w:rPr>
          <w:rFonts w:ascii="Times New Roman" w:hAnsi="Times New Roman" w:cs="Times New Roman"/>
          <w:sz w:val="24"/>
          <w:szCs w:val="24"/>
        </w:rPr>
        <w:t xml:space="preserve"> </w:t>
      </w:r>
      <w:r w:rsidRPr="002F36A8">
        <w:rPr>
          <w:rFonts w:ascii="Times New Roman" w:hAnsi="Times New Roman" w:cs="Times New Roman"/>
          <w:sz w:val="24"/>
          <w:szCs w:val="24"/>
        </w:rPr>
        <w:t xml:space="preserve">о бесплатной приватизации жилищного фонда в Ленинградской области, утвержденное </w:t>
      </w:r>
      <w:r w:rsidR="003B52E4" w:rsidRPr="002F36A8">
        <w:rPr>
          <w:rFonts w:ascii="Times New Roman" w:hAnsi="Times New Roman" w:cs="Times New Roman"/>
          <w:sz w:val="24"/>
          <w:szCs w:val="24"/>
        </w:rPr>
        <w:t xml:space="preserve">постановлением Правительства Ленинградской области от 27.06.1994 </w:t>
      </w:r>
      <w:r w:rsidR="00536345" w:rsidRPr="002F36A8">
        <w:rPr>
          <w:rFonts w:ascii="Times New Roman" w:hAnsi="Times New Roman" w:cs="Times New Roman"/>
          <w:sz w:val="24"/>
          <w:szCs w:val="24"/>
        </w:rPr>
        <w:t>N</w:t>
      </w:r>
      <w:r w:rsidR="003B52E4" w:rsidRPr="002F36A8">
        <w:rPr>
          <w:rFonts w:ascii="Times New Roman" w:hAnsi="Times New Roman" w:cs="Times New Roman"/>
          <w:sz w:val="24"/>
          <w:szCs w:val="24"/>
        </w:rPr>
        <w:t xml:space="preserve"> 157</w:t>
      </w:r>
      <w:r w:rsidR="00731356" w:rsidRPr="002F36A8">
        <w:rPr>
          <w:rFonts w:ascii="Times New Roman" w:hAnsi="Times New Roman" w:cs="Times New Roman"/>
          <w:sz w:val="24"/>
          <w:szCs w:val="24"/>
        </w:rPr>
        <w:t>;</w:t>
      </w:r>
    </w:p>
    <w:p w:rsidR="00731356" w:rsidRPr="002F36A8" w:rsidRDefault="00731356" w:rsidP="00300DAE">
      <w:pPr>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28.07.2012 N 133-ФЗ "О внесении изменений в отдельные законодательные акты Российской Федерации</w:t>
      </w:r>
      <w:r w:rsidR="00300DAE" w:rsidRPr="002F36A8">
        <w:rPr>
          <w:rFonts w:ascii="Times New Roman" w:hAnsi="Times New Roman" w:cs="Times New Roman"/>
          <w:sz w:val="24"/>
          <w:szCs w:val="24"/>
        </w:rPr>
        <w:t xml:space="preserve"> в целях устранения ограничений для предоставления государственных и муниципальных услуг по принципу "одного окна"</w:t>
      </w:r>
      <w:r w:rsidRPr="002F36A8">
        <w:rPr>
          <w:rFonts w:ascii="Times New Roman" w:hAnsi="Times New Roman" w:cs="Times New Roman"/>
          <w:sz w:val="24"/>
          <w:szCs w:val="24"/>
        </w:rPr>
        <w:t>;</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27.07.2006 N</w:t>
      </w:r>
      <w:r w:rsidR="005B42B3" w:rsidRPr="002F36A8">
        <w:rPr>
          <w:rFonts w:ascii="Times New Roman" w:hAnsi="Times New Roman" w:cs="Times New Roman"/>
          <w:sz w:val="24"/>
          <w:szCs w:val="24"/>
        </w:rPr>
        <w:t xml:space="preserve"> 152-ФЗ "О персональных данных";</w:t>
      </w:r>
    </w:p>
    <w:p w:rsidR="009D0ED0" w:rsidRPr="002F36A8" w:rsidRDefault="006A7F32" w:rsidP="009D0E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w:t>
      </w:r>
      <w:r w:rsidR="009D0ED0" w:rsidRPr="002F36A8">
        <w:rPr>
          <w:rFonts w:ascii="Times New Roman" w:hAnsi="Times New Roman" w:cs="Times New Roman"/>
          <w:sz w:val="24"/>
          <w:szCs w:val="24"/>
        </w:rPr>
        <w:t>риказ Министерства связи и массовых коммуникаций Российской Федерации от 13.04.2012 г. N 107 "Об утверждении Положения о федеральной государственной информационной систем</w:t>
      </w:r>
      <w:r w:rsidR="008D7D36" w:rsidRPr="002F36A8">
        <w:rPr>
          <w:rFonts w:ascii="Times New Roman" w:hAnsi="Times New Roman" w:cs="Times New Roman"/>
          <w:sz w:val="24"/>
          <w:szCs w:val="24"/>
        </w:rPr>
        <w:t xml:space="preserve">е "Единая система идентификации и </w:t>
      </w:r>
      <w:r w:rsidR="009D0ED0" w:rsidRPr="002F36A8">
        <w:rPr>
          <w:rFonts w:ascii="Times New Roman" w:hAnsi="Times New Roman" w:cs="Times New Roman"/>
          <w:sz w:val="24"/>
          <w:szCs w:val="24"/>
        </w:rPr>
        <w:t>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rsidR="009D0ED0" w:rsidRPr="002F36A8" w:rsidRDefault="009D0ED0" w:rsidP="009D0E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Федеральный закон от 6 апреля 2011 г. N 63-ФЗ "Об электронной подписи";</w:t>
      </w:r>
    </w:p>
    <w:p w:rsidR="00503854" w:rsidRPr="002F36A8" w:rsidRDefault="00503854" w:rsidP="00503854">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3" w:name="Par126"/>
      <w:bookmarkEnd w:id="3"/>
      <w:r w:rsidRPr="002F36A8">
        <w:rPr>
          <w:rFonts w:ascii="Times New Roman" w:hAnsi="Times New Roman" w:cs="Times New Roman"/>
          <w:sz w:val="24"/>
          <w:szCs w:val="24"/>
        </w:rPr>
        <w:t xml:space="preserve">- Устав </w:t>
      </w:r>
      <w:r w:rsidR="008D7D36" w:rsidRPr="002F36A8">
        <w:rPr>
          <w:rFonts w:ascii="Times New Roman" w:hAnsi="Times New Roman" w:cs="Times New Roman"/>
          <w:sz w:val="24"/>
          <w:szCs w:val="24"/>
        </w:rPr>
        <w:t>Любанского</w:t>
      </w:r>
      <w:r w:rsidR="000500BE" w:rsidRPr="002F36A8">
        <w:rPr>
          <w:rFonts w:ascii="Times New Roman" w:hAnsi="Times New Roman" w:cs="Times New Roman"/>
          <w:sz w:val="24"/>
          <w:szCs w:val="24"/>
        </w:rPr>
        <w:t xml:space="preserve"> городского поселения Тосненского района Ленинградской области.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2.2.13. Исчерпывающий перечень документов, необходимых в соответствии с законодательными или иными нормативными и правовыми актами для предоставления муниципальной услуги и подлежащий предоставлению заявителем:</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1) заявление о передаче жилого помещения в собственность граждан, которое составляется по уста</w:t>
      </w:r>
      <w:r w:rsidR="00095A86" w:rsidRPr="002F36A8">
        <w:rPr>
          <w:rFonts w:ascii="Times New Roman" w:hAnsi="Times New Roman" w:cs="Times New Roman"/>
          <w:sz w:val="24"/>
          <w:szCs w:val="24"/>
        </w:rPr>
        <w:t>новленным образцам (Приложение 1</w:t>
      </w:r>
      <w:r w:rsidRPr="002F36A8">
        <w:rPr>
          <w:rFonts w:ascii="Times New Roman" w:hAnsi="Times New Roman" w:cs="Times New Roman"/>
          <w:sz w:val="24"/>
          <w:szCs w:val="24"/>
        </w:rPr>
        <w:t>).</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Для оформления заявления в уполномоченный орган должны явиться все совершеннолетние члены семьи, а также несовершеннолетние в возрасте от 14 до 18 лет, имеющие право пользования жилым помещением Интересы несовершеннолетних детей в возрасте до 14 лет представляют родители, усыновители или опекуны. Дети в возрасте от 14 до 18 лет представляют свои интересы сами с согласия родителей, усыновителей или попечителей. Интересы отсутствующих членов семьи и их несовершеннолетних детей представляют доверенные лица по нотариально удостоверенной доверенности, выданной для совершения действия, связанных с приватизацией указанного в ней жилого помещения;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  справка по форме № 9 на всех зарегистрированных и снятых с регистрации граждан с момента выдачи ордера, заключения договора социального найма;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3) копии документов, удостоверяющих личность заявителя и личность каждого из членов его семьи, зарегистрированных по данному адресу с приложением оригинала для их заверения (в случае перемены фамилии, имени, отчества – документы, свидетельствующие об этом);</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4) заверенные надлежащим образом доверенность, отказы (согласия на приватизацию), при необходимости: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w:t>
      </w:r>
      <w:r w:rsidRPr="002F36A8">
        <w:rPr>
          <w:rFonts w:ascii="Times New Roman" w:hAnsi="Times New Roman" w:cs="Times New Roman"/>
          <w:sz w:val="24"/>
          <w:szCs w:val="24"/>
        </w:rPr>
        <w:tab/>
        <w:t>документы, подтверждающие полномочия представителя заявителя (при необходимости), в том числе:</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в случае подачи заявления опекуном от имени несовершеннолетнего до 14 лет или недееспособного гражданина – опекунское удостоверение и постановление о назначении опекуна;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lastRenderedPageBreak/>
        <w:t>- нотариально удостоверенная доверенность и копия доверенности, заверенная нотариально, доверенного лица заявителя;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паспорт доверенного лица;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w:t>
      </w:r>
      <w:r w:rsidRPr="002F36A8">
        <w:rPr>
          <w:rFonts w:ascii="Times New Roman" w:hAnsi="Times New Roman" w:cs="Times New Roman"/>
          <w:sz w:val="24"/>
          <w:szCs w:val="24"/>
        </w:rPr>
        <w:tab/>
        <w:t>вступившие в законную силу судебные акты (при наличии);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w:t>
      </w:r>
      <w:r w:rsidRPr="002F36A8">
        <w:rPr>
          <w:rFonts w:ascii="Times New Roman" w:hAnsi="Times New Roman" w:cs="Times New Roman"/>
          <w:sz w:val="24"/>
          <w:szCs w:val="24"/>
        </w:rPr>
        <w:tab/>
        <w:t>нотариально заверенный отказ в одном экземпляре и нотариально заверенная копия от включения в число участников общей собственности на приватизируемое жилое помещение (в случае отказа и личного отсутствия гражданина);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w:t>
      </w:r>
      <w:r w:rsidRPr="002F36A8">
        <w:rPr>
          <w:rFonts w:ascii="Times New Roman" w:hAnsi="Times New Roman" w:cs="Times New Roman"/>
          <w:sz w:val="24"/>
          <w:szCs w:val="24"/>
        </w:rPr>
        <w:tab/>
        <w:t>отказ от включения несовершеннолетних в число участников общей собственности на приватизируемое жилое помещение, который может быть осуществлен опекунами и попечителями, в том числе родителями и усыновителями несовершеннолетних, только с согласия органов опеки и попечительства, в виде постановления главы администрации.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Во всех случаях при предъявлении доверенности доверенное лицо представляет заверенную надлежащим образом копию паспорта доверителя;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5) нотариально удостоверенное согласие на приватизацию временно отсутствующих членов семьи, сохраняющих право на жилую площадь в соответствии со статьей 71 Жилищного кодекса Российской Федерации – доверенность на представителя или отказ от участия в приватизации;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6) в случае, если в приватизируемой квартире были зарегистрированы несовершеннолетние, которые на момент подачи документов проживают отдельно от лиц, имеющих право на приватизацию, но не утратили право использования данным жилым помещением – согласие органов опеки на отказ от включения несовершеннолетних в число участников общей собственности на приватизируемое жилое помещение;</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7) разрешение органов опеки и попечительства на приватизацию, если в приватизируемом жилом помещении проживают исключительно несовершеннолетние;</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8) справки о регистрации по форме № 9 из всех мест проживания гражданина после 11 июля 1991 года, а также справки о том, что ранее занимаемые гражданином жилые помещения не были им приватизированы (предоставляются гражданами, выразившими согласие на приобретение в собственность жилого помещения, в случае, если участники договора меняли место жительства после 11.07.1991 года - дата вступления в силу Закона РФ "О приватизации жилищного фонда в Российской Федерации");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8.1.) Граждане, изъявившие желание приватизировать забронированные ими жилые помещения, представляют:</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охранное свидетельство и копию охранного свидетельства;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документы, указанные в подпункте 8 пункта 2.2.13 административного регламента;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8.2.) Граждане, снятые с регистрации в период с 11.07.1991 года по дату подачи заявления на время учебы,  представляют:</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справку из учебного заведения;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справку о регистрации с места проживания на период учебы.</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Граждане, зарегистрированные после учебы по месту жительства, представляют только справку о регистрации с места проживания за период учебы.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8.3.) Граждане, отбывавшие срок наказания в местах лишения свободы после 11.07.1991 года, предоставляют две копии справки об освобождении, выданной после срока отбывания наказания с приложением оригинала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Граждане, отбывающие срок наказания, представляют:</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при участии в приватизации жилого помещения – заверенные начальником учреждения доверенности в двух экземплярах или одну доверенность, заверенную начальником учреждения и копию доверенности, заверенную нотариально;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в случае отказа от приобретения права собственности при приватизации жилого помещения предоставляют заявление-отказ (в двух экземплярах), заверенные начальником учреждения или одно заявление-отказ, заверенное начальником учреждения и копию, заверенную нотариально.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8.4.)  Заявитель при подаче заявления на приватизацию жилого помещения, предоставляет Объяснение с указанием причины «пробелов» в регистрации.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lastRenderedPageBreak/>
        <w:t xml:space="preserve">    В случае отказа граждан  указанных в п. 8 административного регламента от участия в приватизации жилого помещения предоставление справок  не требуется.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2.2.14. Исчерпывающий перечень документов, необходимых в соответствии с нормативными правовыми актами для предоставления муниципальной услуги, которые находятся в распоряжении государственных органов, органов местного самоуправления и иных органов, участвующих в предоставлении муниципальной услуги и подлежащих представлению в рамках межведомственного взаимодействия: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1) копии документов в 2-х экземплярах, подтверждающих право пользования жилым помещением, занимаемым заявителем и членами его семьи (договор социального найма, ордер);</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 краткая характеристика жилого помещения, выданная органом технической инвентаризации, справка по форме № 7;</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3) кадастровый паспорт на жилое помещение.</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Заявитель вправе представить документы, указанный в настоящем пункте  административного регламента, по собственной инициативе. Непредставление заявителем указанного документа не является основанием для отказа в предоставлении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2.2.15. Срок действия технической документации – пять лет, справки по форме № 9 – 30 дней (за исключением архивных).</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2.2.16. Заявитель вправе представить другие документы и материалы (либо их копии, заверенные надлежащим образом) в подтверждение своих доводов на право получения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2.2.17. Специалист при личном приеме заявителей обязан сверить копии документов с их подлинными экземплярами, проставив на них надпись об их соответствии подлинным экземплярам, заверив своей подписью (с расшифровкой), и поставить дату.</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2.2.18. Заявитель несет ответственность за достоверность представленных сведений.</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2.2.19. Исчерпывающий перечень оснований для отказа в приеме документов, необходимых для предоставления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Оснований для отказа в приеме документов, необходимых для предоставления муниципальной услуги, не предусмотрено.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2.2.20. Исчерпывающий перечень оснований для отказа в предоставлении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предоставление неполного пакета документов, указанного в пункте 2.2.13 настоящего административного регламента, обязанность по предоставлению которых возложена на заявителя наличие в предоставленных документах либо материалах исправлений, неполной информации, несоблюдение требований к оформлению документов в соответствии с действующим законодательством РФ, нормативными и правовыми актами;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представлены документы, которые не подтверждают право соответствующих граждан на приватизацию жилых помещений;</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в случае поступления от заявителя заявления о прекращении рассмотрения обращения;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отсутствие гражданства РФ;</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наличие неутвержденных в установленном порядке перепланировок жилого помещения;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жилое помещение не относится к муниципальному жилищному ф</w:t>
      </w:r>
      <w:r w:rsidR="00841680" w:rsidRPr="002F36A8">
        <w:rPr>
          <w:rFonts w:ascii="Times New Roman" w:hAnsi="Times New Roman" w:cs="Times New Roman"/>
          <w:sz w:val="24"/>
          <w:szCs w:val="24"/>
        </w:rPr>
        <w:t>онду Любанского городского поселения;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участие гражданина (заявителя) в приватизации другого жилого помещения;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отсутствие согласия (отказа) члена семьи, являющегося сонанимателем жилого помещения на условиях социального найма;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нахождение жилого помещения в аварийном состоянии;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включение жилого помещения в специализированный жилищный фонд;</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нахождение жилого помещения в общежитии;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текст письменного обращения не поддается прочтению;</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исполнитель муниципальной услуги при получении письменного запроса,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запрос без ответа по </w:t>
      </w:r>
      <w:r w:rsidRPr="002F36A8">
        <w:rPr>
          <w:rFonts w:ascii="Times New Roman" w:hAnsi="Times New Roman" w:cs="Times New Roman"/>
          <w:sz w:val="24"/>
          <w:szCs w:val="24"/>
        </w:rPr>
        <w:lastRenderedPageBreak/>
        <w:t>существу поставленных в нем вопросов и сообщить заявителю, направившему запрос, о недопустимости злоупотребления правом.</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2.3. Предоставление муниципальной услуги является бесплатным для заявителей.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2.4. При консультировании по телефону исполнитель услуги должен назвать свои фамилию, имя, отчество, должность, а также наименование структурного подразделения, в которое обратился заявитель, а затем в вежливой форме дать точный и понятный ответ на поставленные вопросы.</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2.5. Если исполнитель услуги не может ответить на поставленный вопрос самостоятельно или подготовка ответа требует продолжительного времени, он может предложить заявителю направить письменный запрос либо назначить другое время для получения информации.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2.6. Заявление о предоставлении муниц</w:t>
      </w:r>
      <w:r w:rsidR="009D31F5">
        <w:rPr>
          <w:rFonts w:ascii="Times New Roman" w:hAnsi="Times New Roman" w:cs="Times New Roman"/>
          <w:sz w:val="24"/>
          <w:szCs w:val="24"/>
        </w:rPr>
        <w:t>ипальной услуги регистрируется</w:t>
      </w:r>
      <w:r w:rsidRPr="002F36A8">
        <w:rPr>
          <w:rFonts w:ascii="Times New Roman" w:hAnsi="Times New Roman" w:cs="Times New Roman"/>
          <w:sz w:val="24"/>
          <w:szCs w:val="24"/>
        </w:rPr>
        <w:t xml:space="preserve"> </w:t>
      </w:r>
      <w:r w:rsidR="00C349AE" w:rsidRPr="002F36A8">
        <w:rPr>
          <w:rFonts w:ascii="Times New Roman" w:hAnsi="Times New Roman" w:cs="Times New Roman"/>
          <w:sz w:val="24"/>
          <w:szCs w:val="24"/>
        </w:rPr>
        <w:t>исполнителем</w:t>
      </w:r>
      <w:r w:rsidRPr="002F36A8">
        <w:rPr>
          <w:rFonts w:ascii="Times New Roman" w:hAnsi="Times New Roman" w:cs="Times New Roman"/>
          <w:sz w:val="24"/>
          <w:szCs w:val="24"/>
        </w:rPr>
        <w:t xml:space="preserve"> в течение дня поступления заявления.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2.7. Требования к помещениям, в которых предоставляются муниципальные услуги,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каждой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2.8.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2.9. Предоставление муниципальной услуги осуществляется в специально выделенных для этих целей помещениях органа местного самоуправления </w:t>
      </w:r>
      <w:r w:rsidR="00423CB5">
        <w:rPr>
          <w:rFonts w:ascii="Times New Roman" w:hAnsi="Times New Roman" w:cs="Times New Roman"/>
          <w:sz w:val="24"/>
          <w:szCs w:val="24"/>
        </w:rPr>
        <w:t xml:space="preserve">– администрации Любанского городского поселения Тосненского района </w:t>
      </w:r>
      <w:r w:rsidRPr="002F36A8">
        <w:rPr>
          <w:rFonts w:ascii="Times New Roman" w:hAnsi="Times New Roman" w:cs="Times New Roman"/>
          <w:sz w:val="24"/>
          <w:szCs w:val="24"/>
        </w:rPr>
        <w:t>Ленинградской области (далее - ОМСУ) или в МФЦ.</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2.9.</w:t>
      </w:r>
      <w:r w:rsidR="00AD6593">
        <w:rPr>
          <w:rFonts w:ascii="Times New Roman" w:hAnsi="Times New Roman" w:cs="Times New Roman"/>
          <w:sz w:val="24"/>
          <w:szCs w:val="24"/>
        </w:rPr>
        <w:t>1.</w:t>
      </w:r>
      <w:r w:rsidRPr="002F36A8">
        <w:rPr>
          <w:rFonts w:ascii="Times New Roman" w:hAnsi="Times New Roman" w:cs="Times New Roman"/>
          <w:sz w:val="24"/>
          <w:szCs w:val="24"/>
        </w:rPr>
        <w:t xml:space="preserve">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2.10. Помещения размещаются преимущественно на нижних, предпочтительнее на первых этажах здания, с предоставлением доступа в помещение инвалидам.</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2.11. Вход в здание (помещение) и выход из него оборудуются, информационными табличками (вывесками), содержащие информацию о режиме его работы.</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2.12. Помещения оборудованы пандусами, позволяющими обеспечить беспрепятственный доступ инвалидов, санитарно-техническими комнатами (доступными для инвалидов).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2.13. При необходимости инвалиду предоставляется помощник из числа работников ОМСУ (организации, МФЦ) для преодоления барьеров, возникающих при предоставлении муниципальной услуги наравне с другими гражданами.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2.14.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2.15. Наличие визуальной, текстовой и мультимедийной информации о порядке предоставления муниципальных услуг, знаков, выполненных рельефно-точечным шрифтом Брайля.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2.16. Оборудование мест повышенного удобства с дополнительным местом для собаки – поводыря и устройств для передвижения инвалида (костылей, ходунков).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2.17.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2.17.</w:t>
      </w:r>
      <w:r w:rsidR="00AD6593">
        <w:rPr>
          <w:rFonts w:ascii="Times New Roman" w:hAnsi="Times New Roman" w:cs="Times New Roman"/>
          <w:sz w:val="24"/>
          <w:szCs w:val="24"/>
        </w:rPr>
        <w:t>1.</w:t>
      </w:r>
      <w:r w:rsidRPr="002F36A8">
        <w:rPr>
          <w:rFonts w:ascii="Times New Roman" w:hAnsi="Times New Roman" w:cs="Times New Roman"/>
          <w:sz w:val="24"/>
          <w:szCs w:val="24"/>
        </w:rPr>
        <w:t xml:space="preserve"> Помещения приема и выдачи документов должны предусматривать места для ожидания, информирования и приема заявителей.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lastRenderedPageBreak/>
        <w:t>2.18.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и исчерпывающую информацию, необходимую для получения муниципальной услуги, и информацию о часах приема заявлений.</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2.19.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2.20. Показатели доступности и качества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2.21. Показатели доступности муниципальной услуги (общие, применимые в отношении всех заявителей):</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1) равные права и возможности при получении муниципальной услуги для заявителей;</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 транспортная доступность к месту предоставления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3) режим работы ОМСУ, обеспечивающий возможность подачи заявителем запроса о предоставлении муниципальной услуги в течение рабочего времени;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ПГУ ЛО;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5) обеспечение для заявителя возможности подать заявление о предоставлении  муниципальной услуги посредством МФЦ, в форме электронного документа на ПГУ ЛО, а также получить результат;</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2.22. Показатели доступности муниципальной услуги (специальные, применимые в отношении инвалидов):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 обеспечение беспрепятственного доступа инвалидов к помещениям, в которых предоставляется муниципальная услуга;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2.23. Показатели качества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1) соблюдение срока предоставления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 соблюдение требований стандарта предоставления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3) удовлетворенность заявителя профессионализмом должностных лиц ОМСУ, МФЦ при предоставлении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4) соблюдение времени ожидания в очереди при подаче запроса и получении результата;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5) осуществление не более одного взаимодействия заявителя с должностными лицами ОМСУ при получении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6) отсутствие жалоб на действия или бездействия должностных лиц ОМСУ, поданных в установленном порядке.</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2.24. Иные требования, в том числе учитывающие особенности предоставления муниципальной услуги в МФЦ предоставления государственных и муниципальных услуг и особенности предоставления муниципальной услуги в электронной форме:</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2.25. Предоставление муниципальной услуги посредством МФЦ осуществляется в подразделениях государственного бюджетного учреждения Ленинградской области «Многофункциональный центр предоставления государственных и муниципальных услуг» </w:t>
      </w:r>
      <w:r w:rsidRPr="002F36A8">
        <w:rPr>
          <w:rFonts w:ascii="Times New Roman" w:hAnsi="Times New Roman" w:cs="Times New Roman"/>
          <w:sz w:val="24"/>
          <w:szCs w:val="24"/>
        </w:rPr>
        <w:lastRenderedPageBreak/>
        <w:t>(далее – ГБУ ЛО «МФЦ») при наличии вступившего в силу соглашения о взаимодействии между ГБУ ЛО «МФЦ» и органом местного самоуправления.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2.26. Иные требования, в том числе учитывающие особенности предоставления муниципальной услуги в МФЦ.</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В случае подачи документов в орган местного самоуправления посредством МФЦ специалист МФЦ, осуществляющий прием и обработку документов, представляемых для получения муниципальной услуги, выполняет следующие действия: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определяет предмет обращения;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проводит проверку полномочий лица, подающего документы;</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проводит проверку правильности заполнения запроса и соответствия представленных документов требованиям настоящего административного регламента.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При обнаружении несоответствия документов требованиям настоящего                                         административного регламента специалист МФЦ, осуществляющий прием документов, уведомляет заявителя (уполномоченное лицо) о наличии препятствий к приему заявки и возвращает документы заявителю (уполномоченному лицу) для устранения выявленных недостатков;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по окончании приема документов специалист МФЦ выдает заявителю (уполномоченному лицу) расписку в приеме документов;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направляет копии документов, с составлением описи этих документов по реестру в орган местного самоуправления: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в электронном виде (в составе пакетов электронных дел) в день обращения заявителя в МФЦ;</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на бумажных носителях – в течение трех рабочих дней со дня обращения заявителя (уполномоченного лица) в МФЦ (подлинники и/или нотариально заверенные копии, либо копии, заверенные уполномоченными лицами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По окончании приема документов специалист МФЦ выдает заявителю расписку в приеме документов.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При обращении заявителя (уполномоченного лица) в орган местного самоуправления посредством МФЦ и при указании заявителем (уполномоченным лицом) места получения ответа (результата предоставления муниципальной услуги) в МФЦ, ответственный специалист органа местного самоуправления направляет в МФЦ по реестру документы, являющиеся результатом предоставления муниципальной услуги, для их последующего подписания и передачи экземпляров заявителю (уполномоченному лицу), в срок не более 1 рабочего дня со дня их регистрации в органе местного самоуправления и не позднее двух рабочих дней до окончания срока предоставления муниципальной услуги.</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Специалист МФЦ, ответственный за выдачу документов, полученных от органа местного самоуправления, в день получения документов сообщает заявителю (уполномоченному лицу) о принятом решении по телефону (с записью даты и времени телефонного звонка), а также о возможности получения документов в МФЦ.</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Выдача договора передачи занимаемых жилых помещений в собственность граждан и других исходящих форм осуществляется на основании  документов, удостоверяющих личность, под роспись в журнале учета выданных документов заявителям.</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После подписания заявителем документов, являющихся результатом предоставления муниципальной услуги, договор передачи занимаемых жилых помещений в собственность граждан, оформленный в количестве 4  экземпляров, выдается на руки заявителю для </w:t>
      </w:r>
      <w:r w:rsidRPr="002F36A8">
        <w:rPr>
          <w:rFonts w:ascii="Times New Roman" w:hAnsi="Times New Roman" w:cs="Times New Roman"/>
          <w:sz w:val="24"/>
          <w:szCs w:val="24"/>
        </w:rPr>
        <w:lastRenderedPageBreak/>
        <w:t>последующей регистрации права собственности граждан в управлении Федеральной службы по государственной регистрации, кадастра и картографии, о чем МФЦ информирует орган местного самоуправления в срок не более 3 рабочих дней со дня подписания вышеуказанных документов.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Передача сопроводительной ведомости неполученных договоров передачи занимаемых жилых помещений в собственность граждан и других исходящих форм по истечению двух месяцев направляется в орган местного самоуправления по реестру невостребованных документов.</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2.27. Особенности предоставления муниципальной услуги в электронном виде.</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2.27.1. Особенности предоставления муниципальной услуги в электронном виде, в том числе предоставления возможности подачи электронных документов на ПГУ ЛО.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Предоставление муниципальной услуги в электронном виде осуществляется при технической реализации услуги на ПГУ ЛО.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Деятельность ПГУ ЛО по организации предоставления муниципальной услуги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2.27.1.1. Для получения муниципальной услуги через ПГУ ЛО заявителю необходимо предварительно пройти процесс регистрации в Единой системе идентификации и аутентификации (далее – ЕСИА).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2.27.1.2. Муниципальная услуга может быть получена через ПГУ ЛО следующими способами: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с обязательной личной явкой на прием в Администрацию;</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без личной явки на прием в Администрацию с результатом получения услуги - проект договора купли-продажи муниципального имущества или отказ в предоставлении услуги.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2.27.1.3.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заверения заявления и документов, поданных в электронном виде на ПГУ ЛО.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2.27.1.4. Для подачи заявления через ПГУ ЛО заявитель должен выполнить следующие действия: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пройти идентификацию и аутентификацию в ЕСИА;</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в личном кабинете на ПГУ ЛО  заполнить в электронном виде заявление на оказание услуги;</w:t>
      </w:r>
    </w:p>
    <w:p w:rsidR="00CA7C60" w:rsidRPr="002F36A8" w:rsidRDefault="007E4651"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в случае</w:t>
      </w:r>
      <w:r w:rsidR="00CA7C60" w:rsidRPr="002F36A8">
        <w:rPr>
          <w:rFonts w:ascii="Times New Roman" w:hAnsi="Times New Roman" w:cs="Times New Roman"/>
          <w:sz w:val="24"/>
          <w:szCs w:val="24"/>
        </w:rPr>
        <w:t xml:space="preserve"> если заявитель выбрал способ оказания услуги с личной явкой на прием в Администрацию – приложить к заявлению электронные документы;</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в случае, если заявитель выбрал способ оказания услуги без личной явки на прием в Администрацию:</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приложить к заявлению электронные документы, заверенные усиленной квалифицированной электронной подписью;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документов, заверенных нотариально);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заверить заявление усиленной квалифицированной электронной подписью, если иное не установлено действующим законодательством.</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направить пакет электронных документов в Администрацию посредством функционала ПГУ ЛО.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2.27.1.5. В результате направления пакета электронных документов посредством ПГУ ЛО в соответствии с требованиями пункта 4 или 5 автоматизированной информационной системой межведомственного электронного взаимодействия Ленинградской области (далее – АИС </w:t>
      </w:r>
      <w:r w:rsidRPr="002F36A8">
        <w:rPr>
          <w:rFonts w:ascii="Times New Roman" w:hAnsi="Times New Roman" w:cs="Times New Roman"/>
          <w:sz w:val="24"/>
          <w:szCs w:val="24"/>
        </w:rPr>
        <w:lastRenderedPageBreak/>
        <w:t xml:space="preserve">«Межвед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2.27.1.6.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после рассмотрения документов и принятия решения о предоставлении муниципальной услуги (отказе в предоставлении) заполняет предусмотренные в АИС «Межвед ЛО» формы о принятом решении и переводит дело в архив АИС «Межвед ЛО»;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уведомляет заявителя о принятом решении с помощью указанных в заявлении средств связи,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2.27.1.7.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формирует через АИС «Межвед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 В АИС «Межвед ЛО» дело переводит в статус «Заявитель приглашен на прием».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В случае неявки заявителя на прием в назначенное время заявление и документы хранятся в АИС «Межвед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«Межвед ЛО».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Заявитель должен явиться на прием в указанное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«Межвед ЛО», дело переводит в статус «Прием заявителя окончен».</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После рассмотрения документов и принятия решения о предоставлении (отказе в предоставлении) муниципальной услуги заполняет предусмотренные в АИС «Межвед ЛО» формы о принятом решении и переводит дело в архив АИС «Межвед ЛО».</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2.27.1.8. В случае поступления всех документов, указанных в пункте 2.2.13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w:t>
      </w:r>
    </w:p>
    <w:p w:rsidR="00CA7C60"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lastRenderedPageBreak/>
        <w:t>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2.2.13 настоящего административного регламента.</w:t>
      </w:r>
    </w:p>
    <w:p w:rsidR="00CF76BB" w:rsidRPr="002F36A8" w:rsidRDefault="00CA7C60"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2.27.1.9. Администрация при поступлении документов от заявителя посредством ПГУ по требованию заявителя направляет результат предоставления услуги (проект договора купли-продажи муниципального имущества или отказ в предоставлении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563918" w:rsidRPr="002F36A8" w:rsidRDefault="00563918" w:rsidP="00CA7C60">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CF76BB" w:rsidRPr="002F36A8" w:rsidRDefault="00CF76BB" w:rsidP="00CF76BB">
      <w:pPr>
        <w:widowControl w:val="0"/>
        <w:autoSpaceDE w:val="0"/>
        <w:autoSpaceDN w:val="0"/>
        <w:adjustRightInd w:val="0"/>
        <w:spacing w:after="0" w:line="240" w:lineRule="auto"/>
        <w:jc w:val="center"/>
        <w:outlineLvl w:val="1"/>
        <w:rPr>
          <w:rFonts w:ascii="Times New Roman" w:eastAsia="Times New Roman" w:hAnsi="Times New Roman" w:cs="Times New Roman"/>
          <w:b/>
          <w:bCs/>
          <w:sz w:val="24"/>
          <w:szCs w:val="24"/>
          <w:lang w:eastAsia="ru-RU"/>
        </w:rPr>
      </w:pPr>
      <w:r w:rsidRPr="002F36A8">
        <w:rPr>
          <w:rFonts w:ascii="Times New Roman" w:eastAsia="Times New Roman" w:hAnsi="Times New Roman" w:cs="Times New Roman"/>
          <w:b/>
          <w:bCs/>
          <w:sz w:val="24"/>
          <w:szCs w:val="24"/>
          <w:lang w:val="en-US" w:eastAsia="ru-RU"/>
        </w:rPr>
        <w:t>III</w:t>
      </w:r>
      <w:r w:rsidRPr="002F36A8">
        <w:rPr>
          <w:rFonts w:ascii="Times New Roman" w:eastAsia="Times New Roman" w:hAnsi="Times New Roman" w:cs="Times New Roman"/>
          <w:b/>
          <w:bCs/>
          <w:sz w:val="24"/>
          <w:szCs w:val="24"/>
          <w:lang w:eastAsia="ru-RU"/>
        </w:rPr>
        <w:t>. Информация об услугах, являющихся необходимыми и обязательными для предоставления муниципальной услуги</w:t>
      </w:r>
    </w:p>
    <w:p w:rsidR="00CF76BB" w:rsidRPr="002F36A8" w:rsidRDefault="00CF76BB" w:rsidP="00CF76BB">
      <w:pPr>
        <w:widowControl w:val="0"/>
        <w:autoSpaceDE w:val="0"/>
        <w:autoSpaceDN w:val="0"/>
        <w:adjustRightInd w:val="0"/>
        <w:spacing w:after="0" w:line="240" w:lineRule="auto"/>
        <w:ind w:firstLine="709"/>
        <w:jc w:val="center"/>
        <w:outlineLvl w:val="1"/>
        <w:rPr>
          <w:rFonts w:ascii="Times New Roman" w:eastAsia="Times New Roman" w:hAnsi="Times New Roman" w:cs="Times New Roman"/>
          <w:b/>
          <w:bCs/>
          <w:sz w:val="24"/>
          <w:szCs w:val="24"/>
          <w:lang w:eastAsia="ru-RU"/>
        </w:rPr>
      </w:pPr>
    </w:p>
    <w:p w:rsidR="00CF76BB" w:rsidRPr="002F36A8" w:rsidRDefault="00CF76BB" w:rsidP="00CF76BB">
      <w:pPr>
        <w:widowControl w:val="0"/>
        <w:autoSpaceDE w:val="0"/>
        <w:autoSpaceDN w:val="0"/>
        <w:adjustRightInd w:val="0"/>
        <w:spacing w:after="0" w:line="240" w:lineRule="auto"/>
        <w:ind w:firstLine="567"/>
        <w:jc w:val="both"/>
        <w:outlineLvl w:val="1"/>
        <w:rPr>
          <w:rFonts w:ascii="Times New Roman" w:eastAsia="Times New Roman" w:hAnsi="Times New Roman" w:cs="Times New Roman"/>
          <w:bCs/>
          <w:sz w:val="24"/>
          <w:szCs w:val="24"/>
          <w:lang w:eastAsia="ru-RU"/>
        </w:rPr>
      </w:pPr>
      <w:r w:rsidRPr="002F36A8">
        <w:rPr>
          <w:rFonts w:ascii="Times New Roman" w:eastAsia="Times New Roman" w:hAnsi="Times New Roman" w:cs="Times New Roman"/>
          <w:bCs/>
          <w:sz w:val="24"/>
          <w:szCs w:val="24"/>
          <w:lang w:eastAsia="ru-RU"/>
        </w:rPr>
        <w:t xml:space="preserve">3. Обращение заявителя за получением услуг, которые являются необходимыми и обязательными для предоставления муниципальной услуги, не требуется.  </w:t>
      </w:r>
    </w:p>
    <w:p w:rsidR="00CF76BB" w:rsidRPr="002F36A8" w:rsidRDefault="00CF76BB"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CF76BB" w:rsidRPr="002F36A8" w:rsidRDefault="00CF76BB"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596DF0" w:rsidRPr="002F36A8" w:rsidRDefault="00CF76BB" w:rsidP="00596DF0">
      <w:pPr>
        <w:widowControl w:val="0"/>
        <w:autoSpaceDE w:val="0"/>
        <w:autoSpaceDN w:val="0"/>
        <w:adjustRightInd w:val="0"/>
        <w:spacing w:after="0" w:line="240" w:lineRule="auto"/>
        <w:jc w:val="center"/>
        <w:outlineLvl w:val="1"/>
        <w:rPr>
          <w:rFonts w:ascii="Times New Roman" w:eastAsia="Times New Roman" w:hAnsi="Times New Roman" w:cs="Times New Roman"/>
          <w:b/>
          <w:bCs/>
          <w:sz w:val="24"/>
          <w:szCs w:val="24"/>
          <w:lang w:eastAsia="ru-RU"/>
        </w:rPr>
      </w:pPr>
      <w:r w:rsidRPr="002F36A8">
        <w:rPr>
          <w:rFonts w:ascii="Times New Roman" w:eastAsia="Times New Roman" w:hAnsi="Times New Roman" w:cs="Times New Roman"/>
          <w:b/>
          <w:bCs/>
          <w:sz w:val="24"/>
          <w:szCs w:val="24"/>
          <w:lang w:val="en-US" w:eastAsia="ru-RU"/>
        </w:rPr>
        <w:t>IV</w:t>
      </w:r>
      <w:r w:rsidRPr="002F36A8">
        <w:rPr>
          <w:rFonts w:ascii="Times New Roman" w:eastAsia="Times New Roman" w:hAnsi="Times New Roman" w:cs="Times New Roman"/>
          <w:b/>
          <w:bCs/>
          <w:sz w:val="24"/>
          <w:szCs w:val="24"/>
          <w:lang w:eastAsia="ru-RU"/>
        </w:rPr>
        <w:t xml:space="preserve">. </w:t>
      </w:r>
      <w:r w:rsidR="00596DF0" w:rsidRPr="002F36A8">
        <w:rPr>
          <w:rFonts w:ascii="Times New Roman" w:eastAsia="Times New Roman" w:hAnsi="Times New Roman" w:cs="Times New Roman"/>
          <w:b/>
          <w:bCs/>
          <w:sz w:val="24"/>
          <w:szCs w:val="24"/>
          <w:lang w:eastAsia="ru-RU"/>
        </w:rPr>
        <w:t xml:space="preserve">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w:t>
      </w:r>
      <w:r w:rsidR="005F5D01" w:rsidRPr="002F36A8">
        <w:rPr>
          <w:rFonts w:ascii="Times New Roman" w:eastAsia="Times New Roman" w:hAnsi="Times New Roman" w:cs="Times New Roman"/>
          <w:b/>
          <w:bCs/>
          <w:sz w:val="24"/>
          <w:szCs w:val="24"/>
          <w:lang w:eastAsia="ru-RU"/>
        </w:rPr>
        <w:t>электронной форме</w:t>
      </w:r>
    </w:p>
    <w:p w:rsidR="00596DF0" w:rsidRPr="002F36A8" w:rsidRDefault="00596DF0" w:rsidP="00596DF0">
      <w:pPr>
        <w:widowControl w:val="0"/>
        <w:autoSpaceDE w:val="0"/>
        <w:autoSpaceDN w:val="0"/>
        <w:adjustRightInd w:val="0"/>
        <w:spacing w:after="0" w:line="240" w:lineRule="auto"/>
        <w:jc w:val="center"/>
        <w:outlineLvl w:val="1"/>
        <w:rPr>
          <w:rFonts w:ascii="Times New Roman" w:hAnsi="Times New Roman" w:cs="Times New Roman"/>
          <w:sz w:val="24"/>
          <w:szCs w:val="24"/>
        </w:rPr>
      </w:pPr>
    </w:p>
    <w:p w:rsidR="00596DF0" w:rsidRPr="002F36A8" w:rsidRDefault="00596DF0"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.1. Последовательность административных процедур при предоставлении муниципальной услуги (прил</w:t>
      </w:r>
      <w:r w:rsidR="000C3704" w:rsidRPr="002F36A8">
        <w:rPr>
          <w:rFonts w:ascii="Times New Roman" w:hAnsi="Times New Roman" w:cs="Times New Roman"/>
          <w:sz w:val="24"/>
          <w:szCs w:val="24"/>
        </w:rPr>
        <w:t>ожение</w:t>
      </w:r>
      <w:r w:rsidR="00731356" w:rsidRPr="002F36A8">
        <w:rPr>
          <w:rFonts w:ascii="Times New Roman" w:hAnsi="Times New Roman" w:cs="Times New Roman"/>
          <w:sz w:val="24"/>
          <w:szCs w:val="24"/>
        </w:rPr>
        <w:t xml:space="preserve"> </w:t>
      </w:r>
      <w:r w:rsidR="00095A86" w:rsidRPr="002F36A8">
        <w:rPr>
          <w:rFonts w:ascii="Times New Roman" w:hAnsi="Times New Roman" w:cs="Times New Roman"/>
          <w:sz w:val="24"/>
          <w:szCs w:val="24"/>
        </w:rPr>
        <w:t>2</w:t>
      </w:r>
      <w:r w:rsidR="00731356" w:rsidRPr="002F36A8">
        <w:rPr>
          <w:rFonts w:ascii="Times New Roman" w:hAnsi="Times New Roman" w:cs="Times New Roman"/>
          <w:sz w:val="24"/>
          <w:szCs w:val="24"/>
        </w:rPr>
        <w:t xml:space="preserve"> к настоящему административному регламенту, блок-схема последовательности административных процедур при предоставлении муниципальной услуги).</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.2. Муниципальная усл</w:t>
      </w:r>
      <w:r w:rsidR="008B109F" w:rsidRPr="002F36A8">
        <w:rPr>
          <w:rFonts w:ascii="Times New Roman" w:hAnsi="Times New Roman" w:cs="Times New Roman"/>
          <w:sz w:val="24"/>
          <w:szCs w:val="24"/>
        </w:rPr>
        <w:t xml:space="preserve">уга осуществляется </w:t>
      </w:r>
      <w:r w:rsidR="00563918" w:rsidRPr="002F36A8">
        <w:rPr>
          <w:rFonts w:ascii="Times New Roman" w:hAnsi="Times New Roman" w:cs="Times New Roman"/>
          <w:sz w:val="24"/>
          <w:szCs w:val="24"/>
        </w:rPr>
        <w:t xml:space="preserve">главным </w:t>
      </w:r>
      <w:r w:rsidR="008B109F" w:rsidRPr="002F36A8">
        <w:rPr>
          <w:rFonts w:ascii="Times New Roman" w:hAnsi="Times New Roman" w:cs="Times New Roman"/>
          <w:sz w:val="24"/>
          <w:szCs w:val="24"/>
        </w:rPr>
        <w:t>специалистом по управлению муниципальным имуществом</w:t>
      </w:r>
      <w:r w:rsidR="00AD6593">
        <w:rPr>
          <w:rFonts w:ascii="Times New Roman" w:hAnsi="Times New Roman" w:cs="Times New Roman"/>
          <w:sz w:val="24"/>
          <w:szCs w:val="24"/>
        </w:rPr>
        <w:t xml:space="preserve"> администрации Любанского городского </w:t>
      </w:r>
      <w:r w:rsidR="001F1283">
        <w:rPr>
          <w:rFonts w:ascii="Times New Roman" w:hAnsi="Times New Roman" w:cs="Times New Roman"/>
          <w:sz w:val="24"/>
          <w:szCs w:val="24"/>
        </w:rPr>
        <w:t>поселения</w:t>
      </w:r>
      <w:r w:rsidR="00AD6593">
        <w:rPr>
          <w:rFonts w:ascii="Times New Roman" w:hAnsi="Times New Roman" w:cs="Times New Roman"/>
          <w:sz w:val="24"/>
          <w:szCs w:val="24"/>
        </w:rPr>
        <w:t xml:space="preserve"> Тосненского района Ленинградской области</w:t>
      </w:r>
      <w:r w:rsidR="001F1283">
        <w:rPr>
          <w:rFonts w:ascii="Times New Roman" w:hAnsi="Times New Roman" w:cs="Times New Roman"/>
          <w:sz w:val="24"/>
          <w:szCs w:val="24"/>
        </w:rPr>
        <w:t>.</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.3. Содержание и продолжительность административных процедур и (или) максимальный срок их выполнения.</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Предоставление муниципальной услуги включает в себя следующие административные процедуры:</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.3.</w:t>
      </w:r>
      <w:r w:rsidR="00153419" w:rsidRPr="002F36A8">
        <w:rPr>
          <w:rFonts w:ascii="Times New Roman" w:hAnsi="Times New Roman" w:cs="Times New Roman"/>
          <w:sz w:val="24"/>
          <w:szCs w:val="24"/>
        </w:rPr>
        <w:t>1</w:t>
      </w:r>
      <w:r w:rsidR="00731356" w:rsidRPr="002F36A8">
        <w:rPr>
          <w:rFonts w:ascii="Times New Roman" w:hAnsi="Times New Roman" w:cs="Times New Roman"/>
          <w:sz w:val="24"/>
          <w:szCs w:val="24"/>
        </w:rPr>
        <w:t xml:space="preserve">. </w:t>
      </w:r>
      <w:r w:rsidR="00F948DA" w:rsidRPr="002F36A8">
        <w:rPr>
          <w:rFonts w:ascii="Times New Roman" w:hAnsi="Times New Roman" w:cs="Times New Roman"/>
          <w:sz w:val="24"/>
          <w:szCs w:val="24"/>
        </w:rPr>
        <w:t xml:space="preserve">Основанием для начала административной процедуры является представление заявителем в </w:t>
      </w:r>
      <w:r w:rsidR="00851538" w:rsidRPr="002F36A8">
        <w:rPr>
          <w:rFonts w:ascii="Times New Roman" w:hAnsi="Times New Roman" w:cs="Times New Roman"/>
          <w:sz w:val="24"/>
          <w:szCs w:val="24"/>
        </w:rPr>
        <w:t>администраци</w:t>
      </w:r>
      <w:r w:rsidR="009D4C67" w:rsidRPr="002F36A8">
        <w:rPr>
          <w:rFonts w:ascii="Times New Roman" w:hAnsi="Times New Roman" w:cs="Times New Roman"/>
          <w:sz w:val="24"/>
          <w:szCs w:val="24"/>
        </w:rPr>
        <w:t>ю Любанского</w:t>
      </w:r>
      <w:r w:rsidR="00851538" w:rsidRPr="002F36A8">
        <w:rPr>
          <w:rFonts w:ascii="Times New Roman" w:hAnsi="Times New Roman" w:cs="Times New Roman"/>
          <w:sz w:val="24"/>
          <w:szCs w:val="24"/>
        </w:rPr>
        <w:t xml:space="preserve"> городского поселения Тосненского района Ленинградской области </w:t>
      </w:r>
      <w:r w:rsidR="00F948DA" w:rsidRPr="002F36A8">
        <w:rPr>
          <w:rFonts w:ascii="Times New Roman" w:hAnsi="Times New Roman" w:cs="Times New Roman"/>
          <w:sz w:val="24"/>
          <w:szCs w:val="24"/>
        </w:rPr>
        <w:t xml:space="preserve">заявления </w:t>
      </w:r>
      <w:r w:rsidR="00731356" w:rsidRPr="002F36A8">
        <w:rPr>
          <w:rFonts w:ascii="Times New Roman" w:hAnsi="Times New Roman" w:cs="Times New Roman"/>
          <w:sz w:val="24"/>
          <w:szCs w:val="24"/>
        </w:rPr>
        <w:t>о приватизации жилого помещения</w:t>
      </w:r>
      <w:r w:rsidR="00F948DA" w:rsidRPr="002F36A8">
        <w:rPr>
          <w:rFonts w:ascii="Times New Roman" w:hAnsi="Times New Roman" w:cs="Times New Roman"/>
          <w:sz w:val="24"/>
          <w:szCs w:val="24"/>
        </w:rPr>
        <w:t>, которое</w:t>
      </w:r>
      <w:r w:rsidR="00731356" w:rsidRPr="002F36A8">
        <w:rPr>
          <w:rFonts w:ascii="Times New Roman" w:hAnsi="Times New Roman" w:cs="Times New Roman"/>
          <w:sz w:val="24"/>
          <w:szCs w:val="24"/>
        </w:rPr>
        <w:t xml:space="preserve"> регистрируется уполномоченным специалистом в журнале регистрации заявлений в день приема.</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.3.</w:t>
      </w:r>
      <w:r w:rsidR="00153419" w:rsidRPr="002F36A8">
        <w:rPr>
          <w:rFonts w:ascii="Times New Roman" w:hAnsi="Times New Roman" w:cs="Times New Roman"/>
          <w:sz w:val="24"/>
          <w:szCs w:val="24"/>
        </w:rPr>
        <w:t>2</w:t>
      </w:r>
      <w:r w:rsidR="00731356" w:rsidRPr="002F36A8">
        <w:rPr>
          <w:rFonts w:ascii="Times New Roman" w:hAnsi="Times New Roman" w:cs="Times New Roman"/>
          <w:sz w:val="24"/>
          <w:szCs w:val="24"/>
        </w:rPr>
        <w:t>. В течение месяца с момента подачи заявления о приватизации жилого помещения уполномоченный специалист производит проверку представленного гражданами пакета документов на соответствие требованиям законодательства о приватизации жилого помещения. При выявлении в ходе проверки существенных замечаний по представленному гражданами пакету документов специалист информирует граждан о выявленных замечаниях и обеспечивает необходимые условия для их скорейшего устранения.</w:t>
      </w:r>
    </w:p>
    <w:p w:rsidR="00731356" w:rsidRPr="002F36A8" w:rsidRDefault="005F5D01" w:rsidP="00BF485E">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.3.</w:t>
      </w:r>
      <w:r w:rsidR="00153419" w:rsidRPr="002F36A8">
        <w:rPr>
          <w:rFonts w:ascii="Times New Roman" w:hAnsi="Times New Roman" w:cs="Times New Roman"/>
          <w:sz w:val="24"/>
          <w:szCs w:val="24"/>
        </w:rPr>
        <w:t>3</w:t>
      </w:r>
      <w:r w:rsidR="00731356" w:rsidRPr="002F36A8">
        <w:rPr>
          <w:rFonts w:ascii="Times New Roman" w:hAnsi="Times New Roman" w:cs="Times New Roman"/>
          <w:sz w:val="24"/>
          <w:szCs w:val="24"/>
        </w:rPr>
        <w:t>. После чего</w:t>
      </w:r>
      <w:r w:rsidR="004B1B26" w:rsidRPr="002F36A8">
        <w:rPr>
          <w:rFonts w:ascii="Times New Roman" w:hAnsi="Times New Roman" w:cs="Times New Roman"/>
          <w:sz w:val="24"/>
          <w:szCs w:val="24"/>
        </w:rPr>
        <w:t xml:space="preserve"> </w:t>
      </w:r>
      <w:r w:rsidR="00731356" w:rsidRPr="002F36A8">
        <w:rPr>
          <w:rFonts w:ascii="Times New Roman" w:hAnsi="Times New Roman" w:cs="Times New Roman"/>
          <w:sz w:val="24"/>
          <w:szCs w:val="24"/>
        </w:rPr>
        <w:t>специалист приступает к оформлению договора передачи. Договор передачи оформляется в трех экземплярах:</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w:t>
      </w:r>
      <w:r w:rsidR="00B313DE">
        <w:rPr>
          <w:rFonts w:ascii="Times New Roman" w:hAnsi="Times New Roman" w:cs="Times New Roman"/>
          <w:sz w:val="24"/>
          <w:szCs w:val="24"/>
        </w:rPr>
        <w:t>дин, из которых остается в деле</w:t>
      </w:r>
      <w:r w:rsidRPr="002F36A8">
        <w:rPr>
          <w:rFonts w:ascii="Times New Roman" w:hAnsi="Times New Roman" w:cs="Times New Roman"/>
          <w:sz w:val="24"/>
          <w:szCs w:val="24"/>
        </w:rPr>
        <w:t xml:space="preserve"> с последующей сдачей дела в архив;</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один выдается заявителю;</w:t>
      </w:r>
    </w:p>
    <w:p w:rsidR="00BF485E"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 один для управления Федеральной службы по государственной регистрации, кадастра и </w:t>
      </w:r>
      <w:r w:rsidR="00596DF0" w:rsidRPr="002F36A8">
        <w:rPr>
          <w:rFonts w:ascii="Times New Roman" w:hAnsi="Times New Roman" w:cs="Times New Roman"/>
          <w:sz w:val="24"/>
          <w:szCs w:val="24"/>
        </w:rPr>
        <w:t>картографии</w:t>
      </w:r>
      <w:r w:rsidRPr="002F36A8">
        <w:rPr>
          <w:rFonts w:ascii="Times New Roman" w:hAnsi="Times New Roman" w:cs="Times New Roman"/>
          <w:sz w:val="24"/>
          <w:szCs w:val="24"/>
        </w:rPr>
        <w:t>.</w:t>
      </w:r>
      <w:r w:rsidR="00BF485E" w:rsidRPr="002F36A8">
        <w:rPr>
          <w:rFonts w:ascii="Times New Roman" w:hAnsi="Times New Roman" w:cs="Times New Roman"/>
          <w:sz w:val="24"/>
          <w:szCs w:val="24"/>
        </w:rPr>
        <w:t xml:space="preserve"> </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.3.</w:t>
      </w:r>
      <w:r w:rsidR="00153419" w:rsidRPr="002F36A8">
        <w:rPr>
          <w:rFonts w:ascii="Times New Roman" w:hAnsi="Times New Roman" w:cs="Times New Roman"/>
          <w:sz w:val="24"/>
          <w:szCs w:val="24"/>
        </w:rPr>
        <w:t>4</w:t>
      </w:r>
      <w:r w:rsidR="00731356" w:rsidRPr="002F36A8">
        <w:rPr>
          <w:rFonts w:ascii="Times New Roman" w:hAnsi="Times New Roman" w:cs="Times New Roman"/>
          <w:sz w:val="24"/>
          <w:szCs w:val="24"/>
        </w:rPr>
        <w:t>. Далее договор передачи подписывается уполномоченным представителем собственника жилого помещения.</w:t>
      </w:r>
      <w:r w:rsidR="009273A4" w:rsidRPr="002F36A8">
        <w:rPr>
          <w:rFonts w:ascii="Times New Roman" w:hAnsi="Times New Roman" w:cs="Times New Roman"/>
          <w:sz w:val="24"/>
          <w:szCs w:val="24"/>
        </w:rPr>
        <w:t xml:space="preserve"> </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lastRenderedPageBreak/>
        <w:t>4</w:t>
      </w:r>
      <w:r w:rsidR="00731356" w:rsidRPr="002F36A8">
        <w:rPr>
          <w:rFonts w:ascii="Times New Roman" w:hAnsi="Times New Roman" w:cs="Times New Roman"/>
          <w:sz w:val="24"/>
          <w:szCs w:val="24"/>
        </w:rPr>
        <w:t>.3.</w:t>
      </w:r>
      <w:r w:rsidR="00153419" w:rsidRPr="002F36A8">
        <w:rPr>
          <w:rFonts w:ascii="Times New Roman" w:hAnsi="Times New Roman" w:cs="Times New Roman"/>
          <w:sz w:val="24"/>
          <w:szCs w:val="24"/>
        </w:rPr>
        <w:t>5</w:t>
      </w:r>
      <w:r w:rsidR="00731356" w:rsidRPr="002F36A8">
        <w:rPr>
          <w:rFonts w:ascii="Times New Roman" w:hAnsi="Times New Roman" w:cs="Times New Roman"/>
          <w:sz w:val="24"/>
          <w:szCs w:val="24"/>
        </w:rPr>
        <w:t xml:space="preserve">. По истечении </w:t>
      </w:r>
      <w:r w:rsidR="003F138B" w:rsidRPr="002F36A8">
        <w:rPr>
          <w:rFonts w:ascii="Times New Roman" w:hAnsi="Times New Roman" w:cs="Times New Roman"/>
          <w:sz w:val="24"/>
          <w:szCs w:val="24"/>
        </w:rPr>
        <w:t>двух месяцев</w:t>
      </w:r>
      <w:r w:rsidR="00731356" w:rsidRPr="002F36A8">
        <w:rPr>
          <w:rFonts w:ascii="Times New Roman" w:hAnsi="Times New Roman" w:cs="Times New Roman"/>
          <w:sz w:val="24"/>
          <w:szCs w:val="24"/>
        </w:rPr>
        <w:t xml:space="preserve"> с момента подачи заявления на приватизацию жилого помещения граждане подписывают договор передачи лично в присутствии уполномоченного специалиста, который регистрирует договор в соответствующем журнале. </w:t>
      </w:r>
      <w:r w:rsidR="00FA79F4" w:rsidRPr="002F36A8">
        <w:rPr>
          <w:rFonts w:ascii="Times New Roman" w:hAnsi="Times New Roman" w:cs="Times New Roman"/>
          <w:sz w:val="24"/>
          <w:szCs w:val="24"/>
        </w:rPr>
        <w:t>Граждане получают на руки 3 экземпляра договора и копии документов, необходимых для регистрации права собственности</w:t>
      </w:r>
      <w:r w:rsidR="00731356" w:rsidRPr="002F36A8">
        <w:rPr>
          <w:rFonts w:ascii="Times New Roman" w:hAnsi="Times New Roman" w:cs="Times New Roman"/>
          <w:sz w:val="24"/>
          <w:szCs w:val="24"/>
        </w:rPr>
        <w:t>.</w:t>
      </w:r>
    </w:p>
    <w:p w:rsidR="00FA79F4" w:rsidRPr="002F36A8" w:rsidRDefault="00FA79F4" w:rsidP="00FA79F4">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Один экземпляр договора передачи приобщается к документам, поступившим и сформированным в ходе организации процесса приватизации, после регистрации права собственности граждан в управлении Федеральной службы по государственной регистрации, кадастра и картографии и вносится в электронную базу отдела.</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Докумен</w:t>
      </w:r>
      <w:r w:rsidR="00231FEB">
        <w:rPr>
          <w:rFonts w:ascii="Times New Roman" w:hAnsi="Times New Roman" w:cs="Times New Roman"/>
          <w:sz w:val="24"/>
          <w:szCs w:val="24"/>
        </w:rPr>
        <w:t>ты, предоставленные гражданами</w:t>
      </w:r>
      <w:r w:rsidRPr="002F36A8">
        <w:rPr>
          <w:rFonts w:ascii="Times New Roman" w:hAnsi="Times New Roman" w:cs="Times New Roman"/>
          <w:sz w:val="24"/>
          <w:szCs w:val="24"/>
        </w:rPr>
        <w:t>, формируются в отдельные дела и сдаются в архив.</w:t>
      </w:r>
    </w:p>
    <w:p w:rsidR="006A7F32" w:rsidRPr="002F36A8" w:rsidRDefault="006A7F32"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iCs/>
          <w:sz w:val="24"/>
          <w:szCs w:val="24"/>
        </w:rPr>
        <w:t>При обращении заявителя (уполномоченного лица) в орган местного самоуправления посредством МФЦ</w:t>
      </w:r>
      <w:r w:rsidR="00496277" w:rsidRPr="002F36A8">
        <w:rPr>
          <w:rFonts w:ascii="Times New Roman" w:hAnsi="Times New Roman" w:cs="Times New Roman"/>
          <w:iCs/>
          <w:sz w:val="24"/>
          <w:szCs w:val="24"/>
        </w:rPr>
        <w:t xml:space="preserve"> предоставление результата </w:t>
      </w:r>
      <w:r w:rsidR="00D8569D" w:rsidRPr="002F36A8">
        <w:rPr>
          <w:rFonts w:ascii="Times New Roman" w:hAnsi="Times New Roman" w:cs="Times New Roman"/>
          <w:iCs/>
          <w:sz w:val="24"/>
          <w:szCs w:val="24"/>
        </w:rPr>
        <w:t xml:space="preserve">оказания </w:t>
      </w:r>
      <w:r w:rsidR="00496277" w:rsidRPr="002F36A8">
        <w:rPr>
          <w:rFonts w:ascii="Times New Roman" w:hAnsi="Times New Roman" w:cs="Times New Roman"/>
          <w:iCs/>
          <w:sz w:val="24"/>
          <w:szCs w:val="24"/>
        </w:rPr>
        <w:t>муниципальной услуги заявителю осуществляется в соответстви</w:t>
      </w:r>
      <w:r w:rsidR="009D4BB3" w:rsidRPr="002F36A8">
        <w:rPr>
          <w:rFonts w:ascii="Times New Roman" w:hAnsi="Times New Roman" w:cs="Times New Roman"/>
          <w:iCs/>
          <w:sz w:val="24"/>
          <w:szCs w:val="24"/>
        </w:rPr>
        <w:t>и с п. 2.9.2 административного р</w:t>
      </w:r>
      <w:r w:rsidR="00496277" w:rsidRPr="002F36A8">
        <w:rPr>
          <w:rFonts w:ascii="Times New Roman" w:hAnsi="Times New Roman" w:cs="Times New Roman"/>
          <w:iCs/>
          <w:sz w:val="24"/>
          <w:szCs w:val="24"/>
        </w:rPr>
        <w:t>егламента.</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.4. Критерии принятия решений.</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Решение должно соответствовать следующим требованиям (критериям) в процессе реализации административной процедуры при предоставлении муниципальной услуги:</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соответствие действующему законодательству РФ;</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изложение в простой, доступной для восприятия форме;</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тексты материалов печатаются удобным для чтения шрифтом без исправлений.</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.5. Результат выполнения административной процедуры.</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Результат муниципальной услуги фиксируется договором передачи в собственность граждан занимаемого жилого помещения либо отказом в приватизации жилого помещения муниципального жилого фонда.</w:t>
      </w:r>
    </w:p>
    <w:p w:rsidR="00731356" w:rsidRPr="002F36A8" w:rsidRDefault="005F5D01"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4</w:t>
      </w:r>
      <w:r w:rsidR="00731356" w:rsidRPr="002F36A8">
        <w:rPr>
          <w:rFonts w:ascii="Times New Roman" w:hAnsi="Times New Roman" w:cs="Times New Roman"/>
          <w:sz w:val="24"/>
          <w:szCs w:val="24"/>
        </w:rPr>
        <w:t xml:space="preserve">.6. Способ фиксации результата выполнения административного действия, в том числе </w:t>
      </w:r>
      <w:r w:rsidR="008F79AD" w:rsidRPr="002F36A8">
        <w:rPr>
          <w:rFonts w:ascii="Times New Roman" w:hAnsi="Times New Roman" w:cs="Times New Roman"/>
          <w:sz w:val="24"/>
          <w:szCs w:val="24"/>
        </w:rPr>
        <w:t xml:space="preserve">через МФЦ и </w:t>
      </w:r>
      <w:r w:rsidR="00731356" w:rsidRPr="002F36A8">
        <w:rPr>
          <w:rFonts w:ascii="Times New Roman" w:hAnsi="Times New Roman" w:cs="Times New Roman"/>
          <w:sz w:val="24"/>
          <w:szCs w:val="24"/>
        </w:rPr>
        <w:t>в электронной форме.</w:t>
      </w:r>
    </w:p>
    <w:p w:rsidR="00FA79F4" w:rsidRPr="002F36A8" w:rsidRDefault="00FA79F4" w:rsidP="00FA79F4">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Договор передачи занимаемых жилых помещений в собственность граждан подписывает глава администрации МО или уполномоченное им лицо, информирование заявителя осуществляется в письменном виде путем почтовых отправлений либо по электронной почте.</w:t>
      </w:r>
    </w:p>
    <w:p w:rsidR="00731356" w:rsidRPr="002F36A8" w:rsidRDefault="00731356" w:rsidP="0073135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F36A8">
        <w:rPr>
          <w:rFonts w:ascii="Times New Roman" w:hAnsi="Times New Roman" w:cs="Times New Roman"/>
          <w:sz w:val="24"/>
          <w:szCs w:val="24"/>
        </w:rPr>
        <w:t xml:space="preserve">В случае предоставления гражданином заявления о предоставлении муниципальной услуги через </w:t>
      </w:r>
      <w:r w:rsidR="005B5BF5" w:rsidRPr="002F36A8">
        <w:rPr>
          <w:rFonts w:ascii="Times New Roman" w:hAnsi="Times New Roman" w:cs="Times New Roman"/>
          <w:sz w:val="24"/>
          <w:szCs w:val="24"/>
        </w:rPr>
        <w:t>МФЦ</w:t>
      </w:r>
      <w:r w:rsidRPr="002F36A8">
        <w:rPr>
          <w:rFonts w:ascii="Times New Roman" w:hAnsi="Times New Roman" w:cs="Times New Roman"/>
          <w:sz w:val="24"/>
          <w:szCs w:val="24"/>
        </w:rPr>
        <w:t xml:space="preserve"> документ, подтверждающий принятие решения, направляется в </w:t>
      </w:r>
      <w:r w:rsidR="005B5BF5" w:rsidRPr="002F36A8">
        <w:rPr>
          <w:rFonts w:ascii="Times New Roman" w:hAnsi="Times New Roman" w:cs="Times New Roman"/>
          <w:sz w:val="24"/>
          <w:szCs w:val="24"/>
        </w:rPr>
        <w:t>МФЦ</w:t>
      </w:r>
      <w:r w:rsidRPr="002F36A8">
        <w:rPr>
          <w:rFonts w:ascii="Times New Roman" w:hAnsi="Times New Roman" w:cs="Times New Roman"/>
          <w:sz w:val="24"/>
          <w:szCs w:val="24"/>
        </w:rPr>
        <w:t>, если иной способ получения не указан заявителем.</w:t>
      </w:r>
    </w:p>
    <w:p w:rsidR="00731356" w:rsidRPr="002F36A8" w:rsidRDefault="00731356" w:rsidP="00B230C7">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0C1873" w:rsidRPr="002F36A8" w:rsidRDefault="000C1873" w:rsidP="000C1873">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2F36A8">
        <w:rPr>
          <w:rFonts w:ascii="Times New Roman" w:eastAsia="Times New Roman" w:hAnsi="Times New Roman" w:cs="Times New Roman"/>
          <w:b/>
          <w:sz w:val="24"/>
          <w:szCs w:val="24"/>
          <w:lang w:val="en-US"/>
        </w:rPr>
        <w:t>V</w:t>
      </w:r>
      <w:r w:rsidRPr="002F36A8">
        <w:rPr>
          <w:rFonts w:ascii="Times New Roman" w:eastAsia="Times New Roman" w:hAnsi="Times New Roman" w:cs="Times New Roman"/>
          <w:b/>
          <w:sz w:val="24"/>
          <w:szCs w:val="24"/>
        </w:rPr>
        <w:t xml:space="preserve">. Формы контроля за предоставлением </w:t>
      </w:r>
      <w:r w:rsidRPr="002F36A8">
        <w:rPr>
          <w:rFonts w:ascii="Times New Roman" w:hAnsi="Times New Roman" w:cs="Times New Roman"/>
          <w:b/>
          <w:sz w:val="24"/>
          <w:szCs w:val="24"/>
        </w:rPr>
        <w:t>муниципальной услуги</w:t>
      </w:r>
    </w:p>
    <w:p w:rsidR="000C1873" w:rsidRPr="002F36A8" w:rsidRDefault="000C1873" w:rsidP="000C1873">
      <w:pPr>
        <w:widowControl w:val="0"/>
        <w:autoSpaceDE w:val="0"/>
        <w:autoSpaceDN w:val="0"/>
        <w:adjustRightInd w:val="0"/>
        <w:spacing w:after="0" w:line="240" w:lineRule="auto"/>
        <w:jc w:val="center"/>
        <w:rPr>
          <w:rFonts w:ascii="Times New Roman" w:hAnsi="Times New Roman" w:cs="Times New Roman"/>
          <w:sz w:val="24"/>
          <w:szCs w:val="24"/>
        </w:rPr>
      </w:pPr>
    </w:p>
    <w:p w:rsidR="000C1873" w:rsidRPr="002F36A8" w:rsidRDefault="000C1873" w:rsidP="000C1873">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5.1.</w:t>
      </w:r>
      <w:r w:rsidRPr="002F36A8">
        <w:rPr>
          <w:rFonts w:ascii="Times New Roman" w:eastAsia="Times New Roman" w:hAnsi="Times New Roman" w:cs="Times New Roman"/>
          <w:sz w:val="24"/>
          <w:szCs w:val="24"/>
          <w:lang w:eastAsia="ru-RU"/>
        </w:rPr>
        <w:tab/>
        <w:t xml:space="preserve">Контроль за надлежащим исполнением настоящего административного регламента осуществляет глава администрации МО, заместитель главы администрации МО курирующий деятельность </w:t>
      </w:r>
      <w:r w:rsidR="00963835" w:rsidRPr="002F36A8">
        <w:rPr>
          <w:rFonts w:ascii="Times New Roman" w:eastAsia="Times New Roman" w:hAnsi="Times New Roman" w:cs="Times New Roman"/>
          <w:sz w:val="24"/>
          <w:szCs w:val="24"/>
          <w:lang w:eastAsia="ru-RU"/>
        </w:rPr>
        <w:t>ответственного специалиста.</w:t>
      </w:r>
    </w:p>
    <w:p w:rsidR="000C1873" w:rsidRPr="002F36A8" w:rsidRDefault="000C1873" w:rsidP="000C1873">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5.2.</w:t>
      </w:r>
      <w:r w:rsidRPr="002F36A8">
        <w:rPr>
          <w:rFonts w:ascii="Times New Roman" w:eastAsia="Times New Roman" w:hAnsi="Times New Roman" w:cs="Times New Roman"/>
          <w:sz w:val="24"/>
          <w:szCs w:val="24"/>
          <w:lang w:eastAsia="ru-RU"/>
        </w:rPr>
        <w:tab/>
        <w:t xml:space="preserve">Текущий контроль за совершением действий и принятием решений при предоставлении </w:t>
      </w:r>
      <w:r w:rsidRPr="002F36A8">
        <w:rPr>
          <w:rFonts w:ascii="Times New Roman" w:eastAsia="Calibri" w:hAnsi="Times New Roman" w:cs="Times New Roman"/>
          <w:sz w:val="24"/>
          <w:szCs w:val="24"/>
          <w:lang w:eastAsia="ru-RU"/>
        </w:rPr>
        <w:t xml:space="preserve">муниципальной услуги </w:t>
      </w:r>
      <w:r w:rsidRPr="002F36A8">
        <w:rPr>
          <w:rFonts w:ascii="Times New Roman" w:eastAsia="Times New Roman" w:hAnsi="Times New Roman" w:cs="Times New Roman"/>
          <w:sz w:val="24"/>
          <w:szCs w:val="24"/>
          <w:lang w:eastAsia="ru-RU"/>
        </w:rPr>
        <w:t>осуществляется главой администрации МО, заместителем главы администрации МО курирующего деятельность ответственного</w:t>
      </w:r>
      <w:r w:rsidR="00963835" w:rsidRPr="002F36A8">
        <w:rPr>
          <w:rFonts w:ascii="Times New Roman" w:eastAsia="Times New Roman" w:hAnsi="Times New Roman" w:cs="Times New Roman"/>
          <w:sz w:val="24"/>
          <w:szCs w:val="24"/>
          <w:lang w:eastAsia="ru-RU"/>
        </w:rPr>
        <w:t xml:space="preserve"> специалиста</w:t>
      </w:r>
      <w:r w:rsidRPr="002F36A8">
        <w:rPr>
          <w:rFonts w:ascii="Times New Roman" w:eastAsia="Times New Roman" w:hAnsi="Times New Roman" w:cs="Times New Roman"/>
          <w:sz w:val="24"/>
          <w:szCs w:val="24"/>
          <w:lang w:eastAsia="ru-RU"/>
        </w:rPr>
        <w:t>:</w:t>
      </w:r>
    </w:p>
    <w:p w:rsidR="000C1873" w:rsidRPr="002F36A8" w:rsidRDefault="000C1873" w:rsidP="000C1873">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проведения текущего мониторинга предоставления </w:t>
      </w:r>
      <w:r w:rsidRPr="002F36A8">
        <w:rPr>
          <w:rFonts w:ascii="Times New Roman" w:eastAsia="Calibri" w:hAnsi="Times New Roman" w:cs="Times New Roman"/>
          <w:sz w:val="24"/>
          <w:szCs w:val="24"/>
          <w:lang w:eastAsia="ru-RU"/>
        </w:rPr>
        <w:t>муниципальной услуги</w:t>
      </w:r>
      <w:r w:rsidRPr="002F36A8">
        <w:rPr>
          <w:rFonts w:ascii="Times New Roman" w:eastAsia="Times New Roman" w:hAnsi="Times New Roman" w:cs="Times New Roman"/>
          <w:sz w:val="24"/>
          <w:szCs w:val="24"/>
          <w:lang w:eastAsia="ru-RU"/>
        </w:rPr>
        <w:t>;</w:t>
      </w:r>
    </w:p>
    <w:p w:rsidR="000C1873" w:rsidRPr="002F36A8" w:rsidRDefault="000C1873" w:rsidP="000C1873">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контроля сроков осуществления административных процедур (выполнения действий и принятия решений);</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проверки процесса выполнения административных процедур (выполнения действий и принятия решений);</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контроля качества выполнения административных процедур (выполнения действий и принятия решений);</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рассмотрения и анализа отчетов, содержащих основные количественные показатели, характеризующие процесс предоставления </w:t>
      </w:r>
      <w:r w:rsidRPr="002F36A8">
        <w:rPr>
          <w:rFonts w:ascii="Times New Roman" w:eastAsia="Calibri" w:hAnsi="Times New Roman" w:cs="Times New Roman"/>
          <w:sz w:val="24"/>
          <w:szCs w:val="24"/>
          <w:lang w:eastAsia="ru-RU"/>
        </w:rPr>
        <w:t>муниципальной услуги</w:t>
      </w:r>
      <w:r w:rsidRPr="002F36A8">
        <w:rPr>
          <w:rFonts w:ascii="Times New Roman" w:eastAsia="Times New Roman" w:hAnsi="Times New Roman" w:cs="Times New Roman"/>
          <w:sz w:val="24"/>
          <w:szCs w:val="24"/>
          <w:lang w:eastAsia="ru-RU"/>
        </w:rPr>
        <w:t>;</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приема, рассмотрения и оперативного реагирования на обращения и жалобы заявителей по вопросам, связанным с предоставлением </w:t>
      </w:r>
      <w:r w:rsidRPr="002F36A8">
        <w:rPr>
          <w:rFonts w:ascii="Times New Roman" w:eastAsia="Calibri" w:hAnsi="Times New Roman" w:cs="Times New Roman"/>
          <w:sz w:val="24"/>
          <w:szCs w:val="24"/>
          <w:lang w:eastAsia="ru-RU"/>
        </w:rPr>
        <w:t>муниципальной услуги</w:t>
      </w:r>
      <w:r w:rsidRPr="002F36A8">
        <w:rPr>
          <w:rFonts w:ascii="Times New Roman" w:eastAsia="Times New Roman" w:hAnsi="Times New Roman" w:cs="Times New Roman"/>
          <w:sz w:val="24"/>
          <w:szCs w:val="24"/>
          <w:lang w:eastAsia="ru-RU"/>
        </w:rPr>
        <w:t>.</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lastRenderedPageBreak/>
        <w:t>5.3.</w:t>
      </w:r>
      <w:r w:rsidRPr="002F36A8">
        <w:rPr>
          <w:rFonts w:ascii="Times New Roman" w:eastAsia="Times New Roman" w:hAnsi="Times New Roman" w:cs="Times New Roman"/>
          <w:sz w:val="24"/>
          <w:szCs w:val="24"/>
          <w:lang w:eastAsia="ru-RU"/>
        </w:rPr>
        <w:tab/>
        <w:t xml:space="preserve">Текущий контроль за регистрацией входящей и исходящей корреспонденции (заявлений о предоставлении </w:t>
      </w:r>
      <w:r w:rsidRPr="002F36A8">
        <w:rPr>
          <w:rFonts w:ascii="Times New Roman" w:eastAsia="Calibri" w:hAnsi="Times New Roman" w:cs="Times New Roman"/>
          <w:sz w:val="24"/>
          <w:szCs w:val="24"/>
          <w:lang w:eastAsia="ru-RU"/>
        </w:rPr>
        <w:t>муниципальной услуги</w:t>
      </w:r>
      <w:r w:rsidRPr="002F36A8">
        <w:rPr>
          <w:rFonts w:ascii="Times New Roman" w:eastAsia="Times New Roman" w:hAnsi="Times New Roman" w:cs="Times New Roman"/>
          <w:sz w:val="24"/>
          <w:szCs w:val="24"/>
          <w:lang w:eastAsia="ru-RU"/>
        </w:rPr>
        <w:t xml:space="preserve">, обращений о представлении информации о порядке предоставления </w:t>
      </w:r>
      <w:r w:rsidRPr="002F36A8">
        <w:rPr>
          <w:rFonts w:ascii="Times New Roman" w:eastAsia="Calibri" w:hAnsi="Times New Roman" w:cs="Times New Roman"/>
          <w:sz w:val="24"/>
          <w:szCs w:val="24"/>
          <w:lang w:eastAsia="ru-RU"/>
        </w:rPr>
        <w:t>муниципальной услуги</w:t>
      </w:r>
      <w:r w:rsidRPr="002F36A8">
        <w:rPr>
          <w:rFonts w:ascii="Times New Roman" w:eastAsia="Times New Roman" w:hAnsi="Times New Roman" w:cs="Times New Roman"/>
          <w:sz w:val="24"/>
          <w:szCs w:val="24"/>
          <w:lang w:eastAsia="ru-RU"/>
        </w:rPr>
        <w:t xml:space="preserve">, ответов должностных лиц органа местного самоуправления на соответствующие заявления и обращения, а также запросов) администрации </w:t>
      </w:r>
      <w:r w:rsidR="00963835" w:rsidRPr="002F36A8">
        <w:rPr>
          <w:rFonts w:ascii="Times New Roman" w:eastAsia="Times New Roman" w:hAnsi="Times New Roman" w:cs="Times New Roman"/>
          <w:sz w:val="24"/>
          <w:szCs w:val="24"/>
          <w:lang w:eastAsia="ru-RU"/>
        </w:rPr>
        <w:t>Любанского</w:t>
      </w:r>
      <w:r w:rsidR="00851538" w:rsidRPr="002F36A8">
        <w:rPr>
          <w:rFonts w:ascii="Times New Roman" w:eastAsia="Times New Roman" w:hAnsi="Times New Roman" w:cs="Times New Roman"/>
          <w:sz w:val="24"/>
          <w:szCs w:val="24"/>
          <w:lang w:eastAsia="ru-RU"/>
        </w:rPr>
        <w:t xml:space="preserve"> городског</w:t>
      </w:r>
      <w:r w:rsidR="0003074B">
        <w:rPr>
          <w:rFonts w:ascii="Times New Roman" w:eastAsia="Times New Roman" w:hAnsi="Times New Roman" w:cs="Times New Roman"/>
          <w:sz w:val="24"/>
          <w:szCs w:val="24"/>
          <w:lang w:eastAsia="ru-RU"/>
        </w:rPr>
        <w:t>о поселения Тосненского района Л</w:t>
      </w:r>
      <w:r w:rsidR="00851538" w:rsidRPr="002F36A8">
        <w:rPr>
          <w:rFonts w:ascii="Times New Roman" w:eastAsia="Times New Roman" w:hAnsi="Times New Roman" w:cs="Times New Roman"/>
          <w:sz w:val="24"/>
          <w:szCs w:val="24"/>
          <w:lang w:eastAsia="ru-RU"/>
        </w:rPr>
        <w:t>енинградской области</w:t>
      </w:r>
      <w:r w:rsidRPr="002F36A8">
        <w:rPr>
          <w:rFonts w:ascii="Times New Roman" w:eastAsia="Times New Roman" w:hAnsi="Times New Roman" w:cs="Times New Roman"/>
          <w:sz w:val="24"/>
          <w:szCs w:val="24"/>
          <w:lang w:eastAsia="ru-RU"/>
        </w:rPr>
        <w:t xml:space="preserve"> осуществляет </w:t>
      </w:r>
      <w:r w:rsidR="00085C30">
        <w:rPr>
          <w:rFonts w:ascii="Times New Roman" w:eastAsia="Times New Roman" w:hAnsi="Times New Roman" w:cs="Times New Roman"/>
          <w:sz w:val="24"/>
          <w:szCs w:val="24"/>
          <w:lang w:eastAsia="ru-RU"/>
        </w:rPr>
        <w:t>глава администрации МО, заместитель главы администрации МО курирующий деятельность ответственного специалиста</w:t>
      </w:r>
      <w:r w:rsidRPr="002F36A8">
        <w:rPr>
          <w:rFonts w:ascii="Times New Roman" w:eastAsia="Times New Roman" w:hAnsi="Times New Roman" w:cs="Times New Roman"/>
          <w:sz w:val="24"/>
          <w:szCs w:val="24"/>
          <w:lang w:eastAsia="ru-RU"/>
        </w:rPr>
        <w:t>.</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5.4.</w:t>
      </w:r>
      <w:r w:rsidRPr="002F36A8">
        <w:rPr>
          <w:rFonts w:ascii="Times New Roman" w:eastAsia="Times New Roman" w:hAnsi="Times New Roman" w:cs="Times New Roman"/>
          <w:sz w:val="24"/>
          <w:szCs w:val="24"/>
          <w:lang w:eastAsia="ru-RU"/>
        </w:rPr>
        <w:tab/>
        <w:t>Для текущего контроля используются сведения, полученные из электронной базы данных, служебной корреспонденции органа местного самоуправления, устной и письменной информации должностных лиц органа местного самоуправления.</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5.5.</w:t>
      </w:r>
      <w:r w:rsidRPr="002F36A8">
        <w:rPr>
          <w:rFonts w:ascii="Times New Roman" w:eastAsia="Times New Roman" w:hAnsi="Times New Roman" w:cs="Times New Roman"/>
          <w:sz w:val="24"/>
          <w:szCs w:val="24"/>
          <w:lang w:eastAsia="ru-RU"/>
        </w:rPr>
        <w:tab/>
        <w:t>О случаях и причинах нарушения сроков и содержания административных процедур ответственные за их осуществление специалистыоргана местного самоуправления немедленно информируют своих непосредственных руководителей, а также принимают срочные меры по устранению нарушений.</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Специалисты, участвующие в предоставлении </w:t>
      </w:r>
      <w:r w:rsidRPr="002F36A8">
        <w:rPr>
          <w:rFonts w:ascii="Times New Roman" w:eastAsia="Calibri" w:hAnsi="Times New Roman" w:cs="Times New Roman"/>
          <w:sz w:val="24"/>
          <w:szCs w:val="24"/>
          <w:lang w:eastAsia="ru-RU"/>
        </w:rPr>
        <w:t>муниципальной услуги</w:t>
      </w:r>
      <w:r w:rsidRPr="002F36A8">
        <w:rPr>
          <w:rFonts w:ascii="Times New Roman" w:eastAsia="Times New Roman" w:hAnsi="Times New Roman" w:cs="Times New Roman"/>
          <w:sz w:val="24"/>
          <w:szCs w:val="24"/>
          <w:lang w:eastAsia="ru-RU"/>
        </w:rPr>
        <w:t>, несут ответственность за соблюдение сроков и порядка исполнения административных процедур.</w:t>
      </w:r>
    </w:p>
    <w:p w:rsidR="000C1873" w:rsidRPr="002F36A8" w:rsidRDefault="000C1873" w:rsidP="000C1873">
      <w:pPr>
        <w:tabs>
          <w:tab w:val="left" w:pos="567"/>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5.6.</w:t>
      </w:r>
      <w:r w:rsidRPr="002F36A8">
        <w:rPr>
          <w:rFonts w:ascii="Times New Roman" w:eastAsia="Times New Roman" w:hAnsi="Times New Roman" w:cs="Times New Roman"/>
          <w:sz w:val="24"/>
          <w:szCs w:val="24"/>
          <w:lang w:eastAsia="ru-RU"/>
        </w:rPr>
        <w:tab/>
        <w:t>В случае выявления по результатам осуществления текущего контроля нарушений сроков и порядка исполнения административных процедур, обоснованности и законности совершения действий виновные лица привлекаются к ответственности в порядке, установленном законодательством Ленинградской области и Российской Федерации.</w:t>
      </w:r>
    </w:p>
    <w:p w:rsidR="000C1873" w:rsidRPr="002F36A8" w:rsidRDefault="000C1873" w:rsidP="000C1873">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5.7.</w:t>
      </w:r>
      <w:r w:rsidRPr="002F36A8">
        <w:rPr>
          <w:rFonts w:ascii="Times New Roman" w:eastAsia="Times New Roman" w:hAnsi="Times New Roman" w:cs="Times New Roman"/>
          <w:sz w:val="24"/>
          <w:szCs w:val="24"/>
          <w:lang w:eastAsia="ru-RU"/>
        </w:rPr>
        <w:tab/>
        <w:t xml:space="preserve">Ответственность должностного лица, ответственного за соблюдение требований настоящего Административного регламента по каждой административной процедуре или действие (бездействие) при исполнении </w:t>
      </w:r>
      <w:r w:rsidRPr="002F36A8">
        <w:rPr>
          <w:rFonts w:ascii="Times New Roman" w:eastAsia="Calibri" w:hAnsi="Times New Roman" w:cs="Times New Roman"/>
          <w:sz w:val="24"/>
          <w:szCs w:val="24"/>
          <w:lang w:eastAsia="ru-RU"/>
        </w:rPr>
        <w:t>муниципальной услуги</w:t>
      </w:r>
      <w:r w:rsidRPr="002F36A8">
        <w:rPr>
          <w:rFonts w:ascii="Times New Roman" w:eastAsia="Times New Roman" w:hAnsi="Times New Roman" w:cs="Times New Roman"/>
          <w:sz w:val="24"/>
          <w:szCs w:val="24"/>
          <w:lang w:eastAsia="ru-RU"/>
        </w:rPr>
        <w:t>, закрепляется в должностном регламенте (или должностной инструкции) сотрудникаоргана местного самоуправления.</w:t>
      </w:r>
    </w:p>
    <w:p w:rsidR="000C1873" w:rsidRPr="002F36A8" w:rsidRDefault="000C1873" w:rsidP="004A4F18">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5.8. Текущий контроль соблюдения специалистами МФЦ последовательности действий, определенных административными процедурами осуществляется директорами МФЦ.</w:t>
      </w:r>
    </w:p>
    <w:p w:rsidR="000C1873" w:rsidRPr="002F36A8" w:rsidRDefault="000C1873" w:rsidP="004A4F18">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5.9. 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0C1873" w:rsidRPr="002F36A8" w:rsidRDefault="000C1873" w:rsidP="004A4F18">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0C1873" w:rsidRPr="002F36A8" w:rsidRDefault="000C1873" w:rsidP="000C1873">
      <w:pPr>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p>
    <w:p w:rsidR="000C1873" w:rsidRPr="002F36A8" w:rsidRDefault="000C1873" w:rsidP="000C1873">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2F36A8">
        <w:rPr>
          <w:rFonts w:ascii="Times New Roman" w:eastAsia="Times New Roman" w:hAnsi="Times New Roman" w:cs="Times New Roman"/>
          <w:b/>
          <w:sz w:val="24"/>
          <w:szCs w:val="24"/>
          <w:lang w:val="en-US" w:eastAsia="ru-RU"/>
        </w:rPr>
        <w:t>VI</w:t>
      </w:r>
      <w:r w:rsidRPr="002F36A8">
        <w:rPr>
          <w:rFonts w:ascii="Times New Roman" w:eastAsia="Times New Roman" w:hAnsi="Times New Roman" w:cs="Times New Roman"/>
          <w:b/>
          <w:sz w:val="24"/>
          <w:szCs w:val="24"/>
          <w:lang w:eastAsia="ru-RU"/>
        </w:rPr>
        <w:t>. Досудебный (внесудебный) порядок обжалования</w:t>
      </w:r>
    </w:p>
    <w:p w:rsidR="000C1873" w:rsidRPr="002F36A8" w:rsidRDefault="000C1873" w:rsidP="000C1873">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2F36A8">
        <w:rPr>
          <w:rFonts w:ascii="Times New Roman" w:eastAsia="Times New Roman" w:hAnsi="Times New Roman" w:cs="Times New Roman"/>
          <w:b/>
          <w:sz w:val="24"/>
          <w:szCs w:val="24"/>
          <w:lang w:eastAsia="ru-RU"/>
        </w:rPr>
        <w:t xml:space="preserve">решений и действий (бездействия) органа, предоставляющего </w:t>
      </w:r>
      <w:r w:rsidRPr="002F36A8">
        <w:rPr>
          <w:rFonts w:ascii="Times New Roman" w:eastAsia="Calibri" w:hAnsi="Times New Roman" w:cs="Times New Roman"/>
          <w:b/>
          <w:sz w:val="24"/>
          <w:szCs w:val="24"/>
          <w:lang w:eastAsia="ru-RU"/>
        </w:rPr>
        <w:t>муниципальную</w:t>
      </w:r>
      <w:r w:rsidRPr="002F36A8">
        <w:rPr>
          <w:rFonts w:ascii="Times New Roman" w:eastAsia="Times New Roman" w:hAnsi="Times New Roman" w:cs="Times New Roman"/>
          <w:b/>
          <w:sz w:val="24"/>
          <w:szCs w:val="24"/>
          <w:lang w:eastAsia="ru-RU"/>
        </w:rPr>
        <w:t xml:space="preserve"> услугу, а также должностных лиц, </w:t>
      </w:r>
      <w:r w:rsidR="005C1076" w:rsidRPr="002F36A8">
        <w:rPr>
          <w:rFonts w:ascii="Times New Roman" w:eastAsia="Times New Roman" w:hAnsi="Times New Roman" w:cs="Times New Roman"/>
          <w:b/>
          <w:sz w:val="24"/>
          <w:szCs w:val="24"/>
          <w:lang w:eastAsia="ru-RU"/>
        </w:rPr>
        <w:t>муниципальных</w:t>
      </w:r>
      <w:r w:rsidRPr="002F36A8">
        <w:rPr>
          <w:rFonts w:ascii="Times New Roman" w:eastAsia="Times New Roman" w:hAnsi="Times New Roman" w:cs="Times New Roman"/>
          <w:b/>
          <w:sz w:val="24"/>
          <w:szCs w:val="24"/>
          <w:lang w:eastAsia="ru-RU"/>
        </w:rPr>
        <w:t xml:space="preserve"> служащих</w:t>
      </w:r>
    </w:p>
    <w:p w:rsidR="000C1873" w:rsidRPr="002F36A8" w:rsidRDefault="000C1873" w:rsidP="000C1873">
      <w:pPr>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6.1.</w:t>
      </w:r>
      <w:r w:rsidRPr="002F36A8">
        <w:rPr>
          <w:rFonts w:ascii="Times New Roman" w:eastAsia="Times New Roman" w:hAnsi="Times New Roman" w:cs="Times New Roman"/>
          <w:sz w:val="24"/>
          <w:szCs w:val="24"/>
          <w:lang w:eastAsia="ru-RU"/>
        </w:rPr>
        <w:tab/>
        <w:t>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6.2.</w:t>
      </w:r>
      <w:r w:rsidRPr="002F36A8">
        <w:rPr>
          <w:rFonts w:ascii="Times New Roman" w:eastAsia="Times New Roman" w:hAnsi="Times New Roman" w:cs="Times New Roman"/>
          <w:sz w:val="24"/>
          <w:szCs w:val="24"/>
          <w:lang w:eastAsia="ru-RU"/>
        </w:rPr>
        <w:tab/>
        <w:t>Предметом досудебного (внесудебного) обжалования являются решение, действие (бездействие) администрации МО, должностного лица, муниципальных служащих, ответственных за предоставление муниципальной услуги, в том числе:</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 нарушение срока регистрации запроса заявителя о предоставлении муниципальной услуги;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2) нарушение срока предоставления муниципальной услуги;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3) требование у заявителя документов, не предусмотренных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 у заявителя;</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xml:space="preserve">5) отказ в предоставлении муниципальной услуги, если основания отказа не предусмотрены федеральными законами и принятыми в соответствии с ними иными </w:t>
      </w:r>
      <w:r w:rsidRPr="002F36A8">
        <w:rPr>
          <w:rFonts w:ascii="Times New Roman" w:eastAsia="Times New Roman" w:hAnsi="Times New Roman" w:cs="Times New Roman"/>
          <w:sz w:val="24"/>
          <w:szCs w:val="24"/>
          <w:lang w:eastAsia="ru-RU"/>
        </w:rPr>
        <w:lastRenderedPageBreak/>
        <w:t>нормативными правовыми актами Российской Федерации, нормативными правовыми актами Ленинградской области, муниципальными правовыми актами;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7) отказ органа, предоставляющего муниципальную услугу, должностного лица органа, предоставляющего муниципальную услугу, в исправлении допущенных опечаток и ошибок в выданных в результате предоставления муниципальной услуги документах либо нарушение установлен</w:t>
      </w:r>
      <w:r w:rsidR="00C349AE" w:rsidRPr="002F36A8">
        <w:rPr>
          <w:rFonts w:ascii="Times New Roman" w:eastAsia="Times New Roman" w:hAnsi="Times New Roman" w:cs="Times New Roman"/>
          <w:sz w:val="24"/>
          <w:szCs w:val="24"/>
          <w:lang w:eastAsia="ru-RU"/>
        </w:rPr>
        <w:t>ного срока таких исправлений;</w:t>
      </w:r>
    </w:p>
    <w:p w:rsidR="002F36A8" w:rsidRPr="002F36A8" w:rsidRDefault="002F36A8" w:rsidP="002F36A8">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8) нарушение срока или порядка выдачи документов по результатам предоставления муниципальной услуги;</w:t>
      </w:r>
    </w:p>
    <w:p w:rsidR="002F36A8" w:rsidRPr="002F36A8" w:rsidRDefault="002F36A8" w:rsidP="002F36A8">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принятыми в соответствии с ними иными нормативными правовыми актами Ленинградской области.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многофункционального центра, решения и действия (бездействие) которого обжалуются, возложена функция по предоставлению муниципальной услуги в полном объеме в порядке, определенном частью 1.3 статьи 16 Федерального закона от 27.07.2010 № 210-ФЗ.</w:t>
      </w:r>
    </w:p>
    <w:p w:rsidR="00C349AE" w:rsidRPr="002F36A8" w:rsidRDefault="002F36A8" w:rsidP="002F36A8">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за исключением случаев, предусмотренных пунктом 4 части 1 статьи 7 Федерального закона от 27.07.2010 № 210-ФЗ.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6.3.</w:t>
      </w:r>
      <w:r w:rsidRPr="002F36A8">
        <w:rPr>
          <w:rFonts w:ascii="Times New Roman" w:eastAsia="Times New Roman" w:hAnsi="Times New Roman" w:cs="Times New Roman"/>
          <w:sz w:val="24"/>
          <w:szCs w:val="24"/>
          <w:lang w:eastAsia="ru-RU"/>
        </w:rPr>
        <w:tab/>
        <w:t xml:space="preserve">Жалоба </w:t>
      </w:r>
      <w:r w:rsidR="005C617E" w:rsidRPr="002F36A8">
        <w:rPr>
          <w:rFonts w:ascii="Times New Roman" w:eastAsia="Times New Roman" w:hAnsi="Times New Roman" w:cs="Times New Roman"/>
          <w:sz w:val="24"/>
          <w:szCs w:val="24"/>
          <w:lang w:eastAsia="ru-RU"/>
        </w:rPr>
        <w:t xml:space="preserve">(приложение 3) </w:t>
      </w:r>
      <w:r w:rsidRPr="002F36A8">
        <w:rPr>
          <w:rFonts w:ascii="Times New Roman" w:eastAsia="Times New Roman" w:hAnsi="Times New Roman" w:cs="Times New Roman"/>
          <w:sz w:val="24"/>
          <w:szCs w:val="24"/>
          <w:lang w:eastAsia="ru-RU"/>
        </w:rPr>
        <w:t>подается:</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 при личной явке:</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в администрацию МО;</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в филиалы, отделы, удаленные рабочие места ГБУ ЛО «МФЦ»;</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2) без личной явки: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почтовым отправлением в администрацию МО;</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в электронной форме через личный кабинет заявителя на ПГУ ЛО/ЕПГУ.</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6.4.</w:t>
      </w:r>
      <w:r w:rsidRPr="002F36A8">
        <w:rPr>
          <w:rFonts w:ascii="Times New Roman" w:eastAsia="Times New Roman" w:hAnsi="Times New Roman" w:cs="Times New Roman"/>
          <w:sz w:val="24"/>
          <w:szCs w:val="24"/>
          <w:lang w:eastAsia="ru-RU"/>
        </w:rPr>
        <w:tab/>
        <w:t>Жалобы на решения, принятые руководителем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в соответствии с частью 1 статьи 11.2 Федерального закона от 27 июля 2010 г. N 210-ФЗ «Об организации предоставления государственных и муниципальных услуг».</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6.5.</w:t>
      </w:r>
      <w:r w:rsidRPr="002F36A8">
        <w:rPr>
          <w:rFonts w:ascii="Times New Roman" w:eastAsia="Times New Roman" w:hAnsi="Times New Roman" w:cs="Times New Roman"/>
          <w:sz w:val="24"/>
          <w:szCs w:val="24"/>
          <w:lang w:eastAsia="ru-RU"/>
        </w:rPr>
        <w:tab/>
        <w:t>Основанием для начала процедуры досудебного (внесудебного) обжалования является подача заявителем жалобы, соответствующей требованиям части 5 статьи 11.2 Федерального закона от 27.07.2010 № 210-ФЗ.</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В письменной жалобе в обязательном порядке указываются:</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решения и действия (бездействие) которых обжалуются;</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lastRenderedPageBreak/>
        <w:t>- фамилия, имя, отчество (последнее - при наличии), сведения о месте нахождения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6.6.</w:t>
      </w:r>
      <w:r w:rsidRPr="002F36A8">
        <w:rPr>
          <w:rFonts w:ascii="Times New Roman" w:eastAsia="Times New Roman" w:hAnsi="Times New Roman" w:cs="Times New Roman"/>
          <w:sz w:val="24"/>
          <w:szCs w:val="24"/>
          <w:lang w:eastAsia="ru-RU"/>
        </w:rPr>
        <w:tab/>
        <w:t>Заявитель имеет право на получение информации и документов, необходимых для составления и обоснования жалобы, в случаях, установленных ст. 11.1 Федерального закона от 27.07.2010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6.7.</w:t>
      </w:r>
      <w:r w:rsidRPr="002F36A8">
        <w:rPr>
          <w:rFonts w:ascii="Times New Roman" w:eastAsia="Times New Roman" w:hAnsi="Times New Roman" w:cs="Times New Roman"/>
          <w:sz w:val="24"/>
          <w:szCs w:val="24"/>
          <w:lang w:eastAsia="ru-RU"/>
        </w:rPr>
        <w:tab/>
        <w:t>Жалоба, поступившая в орган, предоставляющий муниципальную услугу,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предоставляющего муниципальную услугу, должностного лица органа, предоставляющего муниципальную услугу,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6.8.</w:t>
      </w:r>
      <w:r w:rsidRPr="002F36A8">
        <w:rPr>
          <w:rFonts w:ascii="Times New Roman" w:eastAsia="Times New Roman" w:hAnsi="Times New Roman" w:cs="Times New Roman"/>
          <w:sz w:val="24"/>
          <w:szCs w:val="24"/>
          <w:lang w:eastAsia="ru-RU"/>
        </w:rPr>
        <w:tab/>
        <w:t>По результатам рассмотрения жалобы орган, предоставляющий муниципальную услугу, принимает одно из следующих решений:</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1) удовлетворяет жалобу, в том числе в форме отмены принятого решения, исправления допущенных органом,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а также в иных формах;</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2) отказывает в удовлетворении жалобы.</w:t>
      </w:r>
    </w:p>
    <w:p w:rsidR="00E329DE"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6D3BAC" w:rsidRPr="002F36A8" w:rsidRDefault="00E329DE" w:rsidP="00E329DE">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2F36A8">
        <w:rPr>
          <w:rFonts w:ascii="Times New Roman" w:eastAsia="Times New Roman" w:hAnsi="Times New Roman" w:cs="Times New Roman"/>
          <w:sz w:val="24"/>
          <w:szCs w:val="24"/>
          <w:lang w:eastAsia="ru-RU"/>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672C23" w:rsidRPr="00F30DE5"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8"/>
          <w:szCs w:val="28"/>
        </w:rPr>
      </w:pPr>
    </w:p>
    <w:p w:rsidR="00095A86" w:rsidRDefault="00095A86">
      <w:pPr>
        <w:rPr>
          <w:rFonts w:ascii="Times New Roman" w:hAnsi="Times New Roman" w:cs="Times New Roman"/>
          <w:sz w:val="28"/>
          <w:szCs w:val="28"/>
        </w:rPr>
      </w:pPr>
      <w:r>
        <w:rPr>
          <w:rFonts w:ascii="Times New Roman" w:hAnsi="Times New Roman" w:cs="Times New Roman"/>
          <w:sz w:val="28"/>
          <w:szCs w:val="28"/>
        </w:rPr>
        <w:br w:type="page"/>
      </w: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r w:rsidRPr="00F06909">
        <w:rPr>
          <w:rFonts w:ascii="Times New Roman" w:hAnsi="Times New Roman" w:cs="Times New Roman"/>
          <w:sz w:val="24"/>
          <w:szCs w:val="24"/>
        </w:rPr>
        <w:lastRenderedPageBreak/>
        <w:t xml:space="preserve">Приложение </w:t>
      </w:r>
      <w:r w:rsidR="00095A86" w:rsidRPr="00F06909">
        <w:rPr>
          <w:rFonts w:ascii="Times New Roman" w:hAnsi="Times New Roman" w:cs="Times New Roman"/>
          <w:sz w:val="24"/>
          <w:szCs w:val="24"/>
        </w:rPr>
        <w:t>1</w:t>
      </w:r>
    </w:p>
    <w:p w:rsidR="00672C23" w:rsidRPr="00F06909" w:rsidRDefault="00672C23" w:rsidP="00672C23">
      <w:pPr>
        <w:widowControl w:val="0"/>
        <w:autoSpaceDE w:val="0"/>
        <w:autoSpaceDN w:val="0"/>
        <w:adjustRightInd w:val="0"/>
        <w:spacing w:after="0" w:line="240" w:lineRule="auto"/>
        <w:jc w:val="right"/>
        <w:rPr>
          <w:rFonts w:ascii="Times New Roman" w:hAnsi="Times New Roman" w:cs="Times New Roman"/>
          <w:sz w:val="24"/>
          <w:szCs w:val="24"/>
        </w:rPr>
      </w:pPr>
      <w:r w:rsidRPr="00F06909">
        <w:rPr>
          <w:rFonts w:ascii="Times New Roman" w:hAnsi="Times New Roman" w:cs="Times New Roman"/>
          <w:sz w:val="24"/>
          <w:szCs w:val="24"/>
        </w:rPr>
        <w:t>к административному регламенту</w:t>
      </w:r>
    </w:p>
    <w:p w:rsidR="00672C23" w:rsidRPr="00F06909" w:rsidRDefault="00672C23" w:rsidP="00672C23">
      <w:pPr>
        <w:widowControl w:val="0"/>
        <w:autoSpaceDE w:val="0"/>
        <w:autoSpaceDN w:val="0"/>
        <w:adjustRightInd w:val="0"/>
        <w:spacing w:after="0" w:line="240" w:lineRule="auto"/>
        <w:rPr>
          <w:rFonts w:ascii="Times New Roman" w:hAnsi="Times New Roman" w:cs="Times New Roman"/>
          <w:sz w:val="24"/>
          <w:szCs w:val="24"/>
        </w:rPr>
      </w:pP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_______________________________</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_____________________________________</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(орган местного самоуправления)</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От кого: ______________________________</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(ФИО заявителя, адрес, телефон)</w:t>
      </w:r>
    </w:p>
    <w:p w:rsidR="00672C23" w:rsidRPr="00F06909" w:rsidRDefault="00672C23" w:rsidP="00672C23">
      <w:pPr>
        <w:pStyle w:val="ConsPlusNonformat"/>
        <w:jc w:val="right"/>
        <w:rPr>
          <w:rFonts w:ascii="Times New Roman" w:hAnsi="Times New Roman" w:cs="Times New Roman"/>
          <w:sz w:val="24"/>
          <w:szCs w:val="24"/>
        </w:rPr>
      </w:pP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_____________________________________</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autoSpaceDE w:val="0"/>
        <w:autoSpaceDN w:val="0"/>
        <w:spacing w:before="480" w:after="48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ЗАЯВЛЕНИЕ</w:t>
      </w:r>
    </w:p>
    <w:p w:rsidR="00672C23" w:rsidRPr="00F06909" w:rsidRDefault="00672C23" w:rsidP="00672C23">
      <w:pPr>
        <w:tabs>
          <w:tab w:val="left" w:pos="5868"/>
        </w:tabs>
        <w:autoSpaceDE w:val="0"/>
        <w:autoSpaceDN w:val="0"/>
        <w:spacing w:after="0" w:line="240" w:lineRule="auto"/>
        <w:ind w:firstLine="567"/>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1. На основании Закона Российской Федерации "О приватизации жилищного фонда в Российской Федерации" просим (прошу) передать нам (мне) в собственность</w:t>
      </w:r>
      <w:r w:rsidRPr="00F06909">
        <w:rPr>
          <w:rFonts w:ascii="Times New Roman" w:eastAsiaTheme="minorEastAsia" w:hAnsi="Times New Roman" w:cs="Times New Roman"/>
          <w:sz w:val="24"/>
          <w:szCs w:val="24"/>
          <w:lang w:eastAsia="ru-RU"/>
        </w:rPr>
        <w:br/>
      </w:r>
      <w:r w:rsidRPr="00F06909">
        <w:rPr>
          <w:rFonts w:ascii="Times New Roman" w:eastAsiaTheme="minorEastAsia" w:hAnsi="Times New Roman" w:cs="Times New Roman"/>
          <w:sz w:val="24"/>
          <w:szCs w:val="24"/>
          <w:lang w:eastAsia="ru-RU"/>
        </w:rPr>
        <w:tab/>
        <w:t>, занимаемую нами (мной) по договору</w:t>
      </w:r>
    </w:p>
    <w:p w:rsidR="00672C23" w:rsidRPr="00F06909" w:rsidRDefault="00672C23" w:rsidP="00672C23">
      <w:pPr>
        <w:pBdr>
          <w:top w:val="single" w:sz="4" w:space="1" w:color="auto"/>
        </w:pBdr>
        <w:autoSpaceDE w:val="0"/>
        <w:autoSpaceDN w:val="0"/>
        <w:spacing w:after="0" w:line="240" w:lineRule="auto"/>
        <w:ind w:right="4251"/>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(указать вид собственности: общая совместная, общая долевая</w:t>
      </w:r>
      <w:r w:rsidRPr="00F06909">
        <w:rPr>
          <w:rFonts w:ascii="Times New Roman" w:eastAsiaTheme="minorEastAsia" w:hAnsi="Times New Roman" w:cs="Times New Roman"/>
          <w:sz w:val="24"/>
          <w:szCs w:val="24"/>
          <w:lang w:eastAsia="ru-RU"/>
        </w:rPr>
        <w:br/>
        <w:t>или в собственность одного из членов семьи)</w:t>
      </w:r>
    </w:p>
    <w:p w:rsidR="00672C23" w:rsidRPr="00F06909" w:rsidRDefault="00672C23" w:rsidP="00672C23">
      <w:pPr>
        <w:tabs>
          <w:tab w:val="left" w:pos="1701"/>
          <w:tab w:val="left" w:pos="7797"/>
        </w:tabs>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найма, аренды</w:t>
      </w:r>
      <w:r w:rsidRPr="00F06909">
        <w:rPr>
          <w:rFonts w:ascii="Times New Roman" w:eastAsiaTheme="minorEastAsia" w:hAnsi="Times New Roman" w:cs="Times New Roman"/>
          <w:sz w:val="24"/>
          <w:szCs w:val="24"/>
          <w:lang w:eastAsia="ru-RU"/>
        </w:rPr>
        <w:tab/>
      </w:r>
      <w:r w:rsidRPr="00F06909">
        <w:rPr>
          <w:rFonts w:ascii="Times New Roman" w:eastAsiaTheme="minorEastAsia" w:hAnsi="Times New Roman" w:cs="Times New Roman"/>
          <w:sz w:val="24"/>
          <w:szCs w:val="24"/>
          <w:lang w:eastAsia="ru-RU"/>
        </w:rPr>
        <w:tab/>
        <w:t>квартиру по адресу:</w:t>
      </w:r>
    </w:p>
    <w:p w:rsidR="00672C23" w:rsidRPr="00F06909" w:rsidRDefault="00672C23" w:rsidP="00672C23">
      <w:pPr>
        <w:pBdr>
          <w:top w:val="single" w:sz="4" w:space="1" w:color="auto"/>
        </w:pBdr>
        <w:autoSpaceDE w:val="0"/>
        <w:autoSpaceDN w:val="0"/>
        <w:spacing w:after="0" w:line="240" w:lineRule="auto"/>
        <w:ind w:left="2160" w:right="2266" w:hanging="459"/>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(указать: отдельную, количество комнат)</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(указать населенный пункт, наименование улицы, номер дома, номер квартиры)</w:t>
      </w:r>
    </w:p>
    <w:p w:rsidR="00672C23" w:rsidRPr="00F06909" w:rsidRDefault="00672C23" w:rsidP="00672C23">
      <w:pPr>
        <w:tabs>
          <w:tab w:val="left" w:pos="9837"/>
        </w:tabs>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ab/>
        <w:t>.</w:t>
      </w:r>
    </w:p>
    <w:p w:rsidR="00672C23" w:rsidRPr="00F06909" w:rsidRDefault="00672C23" w:rsidP="00672C23">
      <w:pPr>
        <w:pBdr>
          <w:top w:val="single" w:sz="4" w:space="1" w:color="auto"/>
        </w:pBdr>
        <w:autoSpaceDE w:val="0"/>
        <w:autoSpaceDN w:val="0"/>
        <w:spacing w:after="0" w:line="240" w:lineRule="auto"/>
        <w:ind w:right="113"/>
        <w:rPr>
          <w:rFonts w:ascii="Times New Roman" w:eastAsiaTheme="minorEastAsia" w:hAnsi="Times New Roman" w:cs="Times New Roman"/>
          <w:sz w:val="24"/>
          <w:szCs w:val="24"/>
          <w:lang w:eastAsia="ru-RU"/>
        </w:rPr>
      </w:pPr>
    </w:p>
    <w:p w:rsidR="00672C23" w:rsidRPr="00F06909" w:rsidRDefault="00672C23" w:rsidP="00672C23">
      <w:pPr>
        <w:tabs>
          <w:tab w:val="left" w:pos="4820"/>
        </w:tabs>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2. Участвующие в приватизации согласились реализовать свое право на приватизацию занимаемой квартиры со следующим распределением долей (заполняется при передаче жилого помещения в общую долевую собственность):</w:t>
      </w:r>
      <w:r w:rsidRPr="00F06909">
        <w:rPr>
          <w:rFonts w:ascii="Times New Roman" w:eastAsiaTheme="minorEastAsia" w:hAnsi="Times New Roman" w:cs="Times New Roman"/>
          <w:sz w:val="24"/>
          <w:szCs w:val="24"/>
          <w:lang w:eastAsia="ru-RU"/>
        </w:rPr>
        <w:tab/>
      </w:r>
    </w:p>
    <w:p w:rsidR="00672C23" w:rsidRPr="00F06909" w:rsidRDefault="00672C23" w:rsidP="00672C23">
      <w:pPr>
        <w:pBdr>
          <w:top w:val="single" w:sz="4" w:space="1" w:color="auto"/>
        </w:pBdr>
        <w:autoSpaceDE w:val="0"/>
        <w:autoSpaceDN w:val="0"/>
        <w:spacing w:after="0" w:line="240" w:lineRule="auto"/>
        <w:ind w:left="4820"/>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(указать фамилии, имена, отчества - полностью</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и размер выделяемой доли)</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tabs>
          <w:tab w:val="left" w:pos="9837"/>
        </w:tabs>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ab/>
        <w:t>.</w:t>
      </w:r>
    </w:p>
    <w:p w:rsidR="00672C23" w:rsidRPr="00F06909" w:rsidRDefault="00672C23" w:rsidP="00672C23">
      <w:pPr>
        <w:pBdr>
          <w:top w:val="single" w:sz="4" w:space="1" w:color="auto"/>
        </w:pBdr>
        <w:autoSpaceDE w:val="0"/>
        <w:autoSpaceDN w:val="0"/>
        <w:spacing w:after="0" w:line="240" w:lineRule="auto"/>
        <w:ind w:right="113"/>
        <w:rPr>
          <w:rFonts w:ascii="Times New Roman" w:eastAsiaTheme="minorEastAsia" w:hAnsi="Times New Roman" w:cs="Times New Roman"/>
          <w:sz w:val="24"/>
          <w:szCs w:val="24"/>
          <w:lang w:eastAsia="ru-RU"/>
        </w:rPr>
      </w:pPr>
    </w:p>
    <w:p w:rsidR="00672C23" w:rsidRPr="00F06909" w:rsidRDefault="00672C23" w:rsidP="00672C23">
      <w:pPr>
        <w:tabs>
          <w:tab w:val="left" w:pos="2410"/>
        </w:tabs>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3. Ранее никто из членов семьи в приватизации жилой площади не участвовал или реализовал свое право</w:t>
      </w:r>
      <w:r w:rsidRPr="00F06909">
        <w:rPr>
          <w:rFonts w:ascii="Times New Roman" w:eastAsiaTheme="minorEastAsia" w:hAnsi="Times New Roman" w:cs="Times New Roman"/>
          <w:sz w:val="24"/>
          <w:szCs w:val="24"/>
          <w:lang w:eastAsia="ru-RU"/>
        </w:rPr>
        <w:tab/>
      </w:r>
    </w:p>
    <w:p w:rsidR="00672C23" w:rsidRPr="00F06909" w:rsidRDefault="00672C23" w:rsidP="00672C23">
      <w:pPr>
        <w:pBdr>
          <w:top w:val="single" w:sz="4" w:space="1" w:color="auto"/>
        </w:pBdr>
        <w:autoSpaceDE w:val="0"/>
        <w:autoSpaceDN w:val="0"/>
        <w:spacing w:after="0" w:line="240" w:lineRule="auto"/>
        <w:ind w:left="2410"/>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(фамилия, имя, отчество, по какому адресу - полностью)</w:t>
      </w:r>
    </w:p>
    <w:p w:rsidR="00672C23" w:rsidRPr="00F06909" w:rsidRDefault="00672C23" w:rsidP="00672C23">
      <w:pPr>
        <w:autoSpaceDE w:val="0"/>
        <w:autoSpaceDN w:val="0"/>
        <w:spacing w:after="0" w:line="240" w:lineRule="auto"/>
        <w:jc w:val="both"/>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jc w:val="both"/>
        <w:rPr>
          <w:rFonts w:ascii="Times New Roman" w:eastAsiaTheme="minorEastAsia" w:hAnsi="Times New Roman" w:cs="Times New Roman"/>
          <w:sz w:val="24"/>
          <w:szCs w:val="24"/>
          <w:lang w:eastAsia="ru-RU"/>
        </w:rPr>
      </w:pPr>
    </w:p>
    <w:p w:rsidR="00672C23" w:rsidRPr="00F06909" w:rsidRDefault="00672C23" w:rsidP="00672C23">
      <w:pPr>
        <w:tabs>
          <w:tab w:val="left" w:pos="9837"/>
        </w:tabs>
        <w:autoSpaceDE w:val="0"/>
        <w:autoSpaceDN w:val="0"/>
        <w:spacing w:after="0" w:line="240" w:lineRule="auto"/>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ab/>
        <w:t>.</w:t>
      </w:r>
    </w:p>
    <w:p w:rsidR="00672C23" w:rsidRPr="00F06909" w:rsidRDefault="00672C23" w:rsidP="00672C23">
      <w:pPr>
        <w:pBdr>
          <w:top w:val="single" w:sz="4" w:space="1" w:color="auto"/>
        </w:pBdr>
        <w:autoSpaceDE w:val="0"/>
        <w:autoSpaceDN w:val="0"/>
        <w:spacing w:after="240" w:line="240" w:lineRule="auto"/>
        <w:ind w:right="113"/>
        <w:rPr>
          <w:rFonts w:ascii="Times New Roman" w:eastAsiaTheme="minorEastAsia" w:hAnsi="Times New Roman" w:cs="Times New Roman"/>
          <w:sz w:val="24"/>
          <w:szCs w:val="24"/>
          <w:lang w:eastAsia="ru-RU"/>
        </w:rPr>
      </w:pPr>
    </w:p>
    <w:p w:rsidR="00672C23" w:rsidRPr="00F06909" w:rsidRDefault="00672C23" w:rsidP="00672C23">
      <w:pPr>
        <w:autoSpaceDE w:val="0"/>
        <w:autoSpaceDN w:val="0"/>
        <w:spacing w:after="24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Подписи совершеннолетних членов семьи, подтверждающих согласие на приватизацию занимаемого жилого помещения:</w:t>
      </w:r>
    </w:p>
    <w:tbl>
      <w:tblPr>
        <w:tblW w:w="0" w:type="auto"/>
        <w:tblLayout w:type="fixed"/>
        <w:tblCellMar>
          <w:left w:w="28" w:type="dxa"/>
          <w:right w:w="28" w:type="dxa"/>
        </w:tblCellMar>
        <w:tblLook w:val="04A0" w:firstRow="1" w:lastRow="0" w:firstColumn="1" w:lastColumn="0" w:noHBand="0" w:noVBand="1"/>
      </w:tblPr>
      <w:tblGrid>
        <w:gridCol w:w="4564"/>
        <w:gridCol w:w="284"/>
        <w:gridCol w:w="1843"/>
        <w:gridCol w:w="283"/>
        <w:gridCol w:w="2977"/>
      </w:tblGrid>
      <w:tr w:rsidR="00672C23" w:rsidRPr="00F06909" w:rsidTr="00672C23">
        <w:tc>
          <w:tcPr>
            <w:tcW w:w="4564"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(фамилии, имена, отчества - полностью)</w:t>
            </w:r>
          </w:p>
        </w:tc>
        <w:tc>
          <w:tcPr>
            <w:tcW w:w="284" w:type="dxa"/>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(подпись)</w:t>
            </w:r>
          </w:p>
        </w:tc>
        <w:tc>
          <w:tcPr>
            <w:tcW w:w="283" w:type="dxa"/>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(паспортные данные)</w:t>
            </w:r>
          </w:p>
        </w:tc>
      </w:tr>
      <w:tr w:rsidR="00672C23" w:rsidRPr="00F06909" w:rsidTr="00672C23">
        <w:tc>
          <w:tcPr>
            <w:tcW w:w="456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bl>
    <w:p w:rsidR="00672C23" w:rsidRPr="00F06909" w:rsidRDefault="00672C23" w:rsidP="00672C23">
      <w:pPr>
        <w:autoSpaceDE w:val="0"/>
        <w:autoSpaceDN w:val="0"/>
        <w:spacing w:before="240" w:after="24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4. Прошу не включать меня в число участников общей собственности приватизируемого жилого помещения. С последствиями отказа от участия в приватизации ознакомлен(а):</w:t>
      </w:r>
    </w:p>
    <w:tbl>
      <w:tblPr>
        <w:tblW w:w="0" w:type="auto"/>
        <w:tblLayout w:type="fixed"/>
        <w:tblCellMar>
          <w:left w:w="28" w:type="dxa"/>
          <w:right w:w="28" w:type="dxa"/>
        </w:tblCellMar>
        <w:tblLook w:val="04A0" w:firstRow="1" w:lastRow="0" w:firstColumn="1" w:lastColumn="0" w:noHBand="0" w:noVBand="1"/>
      </w:tblPr>
      <w:tblGrid>
        <w:gridCol w:w="6407"/>
        <w:gridCol w:w="567"/>
        <w:gridCol w:w="2977"/>
      </w:tblGrid>
      <w:tr w:rsidR="00672C23" w:rsidRPr="00F06909" w:rsidTr="00672C23">
        <w:tc>
          <w:tcPr>
            <w:tcW w:w="640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567"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6407"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(фамилия, имя, отчество - полностью)</w:t>
            </w:r>
          </w:p>
        </w:tc>
        <w:tc>
          <w:tcPr>
            <w:tcW w:w="567" w:type="dxa"/>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2977"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(подпись)</w:t>
            </w:r>
          </w:p>
        </w:tc>
      </w:tr>
      <w:tr w:rsidR="00672C23" w:rsidRPr="00F06909" w:rsidTr="00672C23">
        <w:tc>
          <w:tcPr>
            <w:tcW w:w="640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567"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bl>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Подписи членов семьи удостоверяю:</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(должность, фамилия, имя, отчество - полностью)</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(подпись, печать)</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tbl>
      <w:tblPr>
        <w:tblW w:w="0" w:type="auto"/>
        <w:tblLayout w:type="fixed"/>
        <w:tblCellMar>
          <w:left w:w="28" w:type="dxa"/>
          <w:right w:w="28" w:type="dxa"/>
        </w:tblCellMar>
        <w:tblLook w:val="04A0" w:firstRow="1" w:lastRow="0" w:firstColumn="1" w:lastColumn="0" w:noHBand="0" w:noVBand="1"/>
      </w:tblPr>
      <w:tblGrid>
        <w:gridCol w:w="170"/>
        <w:gridCol w:w="567"/>
        <w:gridCol w:w="170"/>
        <w:gridCol w:w="2665"/>
        <w:gridCol w:w="397"/>
        <w:gridCol w:w="454"/>
        <w:gridCol w:w="708"/>
      </w:tblGrid>
      <w:tr w:rsidR="00672C23" w:rsidRPr="00F06909" w:rsidTr="00672C23">
        <w:tc>
          <w:tcPr>
            <w:tcW w:w="170" w:type="dxa"/>
            <w:vAlign w:val="bottom"/>
            <w:hideMark/>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w:t>
            </w:r>
          </w:p>
        </w:tc>
        <w:tc>
          <w:tcPr>
            <w:tcW w:w="56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170" w:type="dxa"/>
            <w:vAlign w:val="bottom"/>
            <w:hideMark/>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w:t>
            </w:r>
          </w:p>
        </w:tc>
        <w:tc>
          <w:tcPr>
            <w:tcW w:w="2665"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397" w:type="dxa"/>
            <w:vAlign w:val="bottom"/>
            <w:hideMark/>
          </w:tcPr>
          <w:p w:rsidR="00672C23" w:rsidRPr="00F06909" w:rsidRDefault="00672C23">
            <w:pPr>
              <w:autoSpaceDE w:val="0"/>
              <w:autoSpaceDN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20</w:t>
            </w:r>
          </w:p>
        </w:tc>
        <w:tc>
          <w:tcPr>
            <w:tcW w:w="454"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708" w:type="dxa"/>
            <w:vAlign w:val="bottom"/>
            <w:hideMark/>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года</w:t>
            </w:r>
          </w:p>
        </w:tc>
      </w:tr>
    </w:tbl>
    <w:p w:rsidR="00672C23" w:rsidRPr="00F06909" w:rsidRDefault="00672C23" w:rsidP="00672C23">
      <w:pPr>
        <w:autoSpaceDE w:val="0"/>
        <w:autoSpaceDN w:val="0"/>
        <w:spacing w:before="360"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Заявление зарегистрировано за N</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Дата регистрации</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К заявлению прилагаются:</w:t>
      </w: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1. Справка о регистрации по форме 9, подтверждающая право граждан на пользование жилым помещением.</w:t>
      </w: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2. Справка, подтверждающая, что ранее право на приватизацию жилья не было использовано (в случае изменения места жительства после 11 июля 1991 года).</w:t>
      </w: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3. Разрешение органов опеки и попечительства на отказ от включения несовершеннолетних в число участников общей собственности на приватизируемое жилое помещение.</w:t>
      </w:r>
    </w:p>
    <w:p w:rsidR="00672C23" w:rsidRPr="00F06909" w:rsidRDefault="00672C23" w:rsidP="00672C23">
      <w:pPr>
        <w:pStyle w:val="ConsPlusNonformat"/>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Результат рассмотрения заявления прошу:</w:t>
      </w:r>
    </w:p>
    <w:p w:rsidR="00672C23" w:rsidRPr="00F06909" w:rsidRDefault="00672C23" w:rsidP="00672C23">
      <w:pPr>
        <w:pStyle w:val="ConsPlusNonformat"/>
        <w:rPr>
          <w:rFonts w:ascii="Times New Roman" w:hAnsi="Times New Roman" w:cs="Times New Roman"/>
          <w:sz w:val="24"/>
          <w:szCs w:val="24"/>
        </w:rPr>
      </w:pP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выдать на руки;</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направить по почте;</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личная явка в МФЦ.</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a7"/>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316FF7" w:rsidRPr="00F06909" w:rsidRDefault="00316FF7"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_______________________________</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_______________________________</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_____________________________________</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(орган местного самоуправления)</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От кого: ______________________________</w:t>
      </w: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(ФИО заявителя, адрес, телефон)</w:t>
      </w:r>
    </w:p>
    <w:p w:rsidR="00672C23" w:rsidRPr="00F06909" w:rsidRDefault="00672C23" w:rsidP="00672C23">
      <w:pPr>
        <w:pStyle w:val="ConsPlusNonformat"/>
        <w:jc w:val="right"/>
        <w:rPr>
          <w:rFonts w:ascii="Times New Roman" w:hAnsi="Times New Roman" w:cs="Times New Roman"/>
          <w:sz w:val="24"/>
          <w:szCs w:val="24"/>
        </w:rPr>
      </w:pPr>
    </w:p>
    <w:p w:rsidR="00672C23" w:rsidRPr="00F06909" w:rsidRDefault="00672C23" w:rsidP="00672C23">
      <w:pPr>
        <w:pStyle w:val="ConsPlusNonformat"/>
        <w:jc w:val="right"/>
        <w:rPr>
          <w:rFonts w:ascii="Times New Roman" w:hAnsi="Times New Roman" w:cs="Times New Roman"/>
          <w:sz w:val="24"/>
          <w:szCs w:val="24"/>
        </w:rPr>
      </w:pPr>
      <w:r w:rsidRPr="00F06909">
        <w:rPr>
          <w:rFonts w:ascii="Times New Roman" w:hAnsi="Times New Roman" w:cs="Times New Roman"/>
          <w:sz w:val="24"/>
          <w:szCs w:val="24"/>
        </w:rPr>
        <w:t xml:space="preserve">                                      _____________________________________</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p>
    <w:p w:rsidR="00672C23" w:rsidRPr="00F06909" w:rsidRDefault="00672C23" w:rsidP="00672C23">
      <w:pPr>
        <w:autoSpaceDE w:val="0"/>
        <w:autoSpaceDN w:val="0"/>
        <w:spacing w:before="600" w:after="60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ЗАЯВЛЕНИЕ</w:t>
      </w: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1. На основании Закона Российской Федерации "О приватизации жилищного фонда в Российской Федерации" просим при полном согласии всех совершеннолетних членов семьи передать в общую долевую собственность занимаемую нами комнату жилой площадью</w:t>
      </w:r>
      <w:r w:rsidRPr="00F06909">
        <w:rPr>
          <w:rFonts w:ascii="Times New Roman" w:eastAsiaTheme="minorEastAsia" w:hAnsi="Times New Roman" w:cs="Times New Roman"/>
          <w:sz w:val="24"/>
          <w:szCs w:val="24"/>
          <w:lang w:eastAsia="ru-RU"/>
        </w:rPr>
        <w:br/>
      </w:r>
    </w:p>
    <w:tbl>
      <w:tblPr>
        <w:tblW w:w="0" w:type="auto"/>
        <w:tblLayout w:type="fixed"/>
        <w:tblCellMar>
          <w:left w:w="28" w:type="dxa"/>
          <w:right w:w="28" w:type="dxa"/>
        </w:tblCellMar>
        <w:tblLook w:val="04A0" w:firstRow="1" w:lastRow="0" w:firstColumn="1" w:lastColumn="0" w:noHBand="0" w:noVBand="1"/>
      </w:tblPr>
      <w:tblGrid>
        <w:gridCol w:w="1729"/>
        <w:gridCol w:w="1701"/>
        <w:gridCol w:w="1701"/>
        <w:gridCol w:w="4820"/>
      </w:tblGrid>
      <w:tr w:rsidR="00672C23" w:rsidRPr="00F06909" w:rsidTr="00672C23">
        <w:tc>
          <w:tcPr>
            <w:tcW w:w="1729"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1701" w:type="dxa"/>
            <w:vAlign w:val="bottom"/>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кв. метров в</w:t>
            </w:r>
          </w:p>
        </w:tc>
        <w:tc>
          <w:tcPr>
            <w:tcW w:w="1701"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4820" w:type="dxa"/>
            <w:vAlign w:val="bottom"/>
            <w:hideMark/>
          </w:tcPr>
          <w:p w:rsidR="00672C23" w:rsidRPr="00F06909" w:rsidRDefault="00672C23">
            <w:pPr>
              <w:autoSpaceDE w:val="0"/>
              <w:autoSpaceDN w:val="0"/>
              <w:spacing w:after="0" w:line="240" w:lineRule="auto"/>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комнатной коммунальной квартире по адресу:</w:t>
            </w:r>
          </w:p>
        </w:tc>
      </w:tr>
      <w:tr w:rsidR="00672C23" w:rsidRPr="00F06909" w:rsidTr="00672C23">
        <w:tc>
          <w:tcPr>
            <w:tcW w:w="9951" w:type="dxa"/>
            <w:gridSpan w:val="4"/>
            <w:vAlign w:val="bottom"/>
          </w:tcPr>
          <w:p w:rsidR="00672C23" w:rsidRPr="00F06909" w:rsidRDefault="00672C23">
            <w:pPr>
              <w:autoSpaceDE w:val="0"/>
              <w:autoSpaceDN w:val="0"/>
              <w:spacing w:after="0" w:line="240" w:lineRule="auto"/>
              <w:jc w:val="both"/>
              <w:rPr>
                <w:rFonts w:ascii="Times New Roman" w:eastAsiaTheme="minorEastAsia" w:hAnsi="Times New Roman" w:cs="Times New Roman"/>
                <w:sz w:val="24"/>
                <w:szCs w:val="24"/>
                <w:lang w:eastAsia="ru-RU"/>
              </w:rPr>
            </w:pPr>
          </w:p>
        </w:tc>
      </w:tr>
      <w:tr w:rsidR="00672C23" w:rsidRPr="00F06909" w:rsidTr="00672C23">
        <w:tc>
          <w:tcPr>
            <w:tcW w:w="9951" w:type="dxa"/>
            <w:gridSpan w:val="4"/>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jc w:val="both"/>
              <w:rPr>
                <w:rFonts w:ascii="Times New Roman" w:eastAsiaTheme="minorEastAsia" w:hAnsi="Times New Roman" w:cs="Times New Roman"/>
                <w:sz w:val="24"/>
                <w:szCs w:val="24"/>
                <w:lang w:eastAsia="ru-RU"/>
              </w:rPr>
            </w:pPr>
          </w:p>
        </w:tc>
      </w:tr>
    </w:tbl>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Участвующие в приватизации жилого помещения просят при оформлении договора передачи определить равные доли из площади мест общего пользования квартиры для каждой семьи независимо от количества человек в ней (количество долей по числу проживающих в квартире семей).</w:t>
      </w:r>
    </w:p>
    <w:p w:rsidR="00672C23" w:rsidRPr="00F06909" w:rsidRDefault="00672C23" w:rsidP="00672C23">
      <w:pPr>
        <w:autoSpaceDE w:val="0"/>
        <w:autoSpaceDN w:val="0"/>
        <w:spacing w:before="240" w:after="24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Подписи совершеннолетних членов семьи, подтверждающих согласие на приватизацию занимаемых жилых помещений:</w:t>
      </w:r>
    </w:p>
    <w:tbl>
      <w:tblPr>
        <w:tblW w:w="0" w:type="auto"/>
        <w:tblLayout w:type="fixed"/>
        <w:tblCellMar>
          <w:left w:w="28" w:type="dxa"/>
          <w:right w:w="28" w:type="dxa"/>
        </w:tblCellMar>
        <w:tblLook w:val="04A0" w:firstRow="1" w:lastRow="0" w:firstColumn="1" w:lastColumn="0" w:noHBand="0" w:noVBand="1"/>
      </w:tblPr>
      <w:tblGrid>
        <w:gridCol w:w="4564"/>
        <w:gridCol w:w="284"/>
        <w:gridCol w:w="1843"/>
        <w:gridCol w:w="283"/>
        <w:gridCol w:w="2977"/>
      </w:tblGrid>
      <w:tr w:rsidR="00672C23" w:rsidRPr="00F06909" w:rsidTr="00672C23">
        <w:tc>
          <w:tcPr>
            <w:tcW w:w="4564"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(фамилии, имена, отчества - полностью)</w:t>
            </w:r>
          </w:p>
        </w:tc>
        <w:tc>
          <w:tcPr>
            <w:tcW w:w="284" w:type="dxa"/>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(подпись)</w:t>
            </w:r>
          </w:p>
        </w:tc>
        <w:tc>
          <w:tcPr>
            <w:tcW w:w="283" w:type="dxa"/>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(паспортные данные)</w:t>
            </w:r>
          </w:p>
        </w:tc>
      </w:tr>
      <w:tr w:rsidR="00672C23" w:rsidRPr="00F06909" w:rsidTr="00672C23">
        <w:tc>
          <w:tcPr>
            <w:tcW w:w="456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nil"/>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4564"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4"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1843"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83"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single" w:sz="4" w:space="0" w:color="auto"/>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bl>
    <w:p w:rsidR="00672C23" w:rsidRPr="00F06909" w:rsidRDefault="00672C23" w:rsidP="00672C23">
      <w:pPr>
        <w:autoSpaceDE w:val="0"/>
        <w:autoSpaceDN w:val="0"/>
        <w:spacing w:before="240" w:after="24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2. Прошу не включать меня в число участников общей собственности приватизируемого жилого помещения. С последствиями отказа от участия в приватизации ознакомлен(а):</w:t>
      </w:r>
    </w:p>
    <w:tbl>
      <w:tblPr>
        <w:tblW w:w="0" w:type="auto"/>
        <w:tblLayout w:type="fixed"/>
        <w:tblCellMar>
          <w:left w:w="28" w:type="dxa"/>
          <w:right w:w="28" w:type="dxa"/>
        </w:tblCellMar>
        <w:tblLook w:val="04A0" w:firstRow="1" w:lastRow="0" w:firstColumn="1" w:lastColumn="0" w:noHBand="0" w:noVBand="1"/>
      </w:tblPr>
      <w:tblGrid>
        <w:gridCol w:w="6407"/>
        <w:gridCol w:w="567"/>
        <w:gridCol w:w="2977"/>
      </w:tblGrid>
      <w:tr w:rsidR="00672C23" w:rsidRPr="00F06909" w:rsidTr="00672C23">
        <w:tc>
          <w:tcPr>
            <w:tcW w:w="640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567"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r w:rsidR="00672C23" w:rsidRPr="00F06909" w:rsidTr="00672C23">
        <w:tc>
          <w:tcPr>
            <w:tcW w:w="6407"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(фамилия, имя, отчество - полностью)</w:t>
            </w:r>
          </w:p>
        </w:tc>
        <w:tc>
          <w:tcPr>
            <w:tcW w:w="567" w:type="dxa"/>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2977" w:type="dxa"/>
            <w:hideMark/>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(подпись)</w:t>
            </w:r>
          </w:p>
        </w:tc>
      </w:tr>
      <w:tr w:rsidR="00672C23" w:rsidRPr="00F06909" w:rsidTr="00672C23">
        <w:tc>
          <w:tcPr>
            <w:tcW w:w="640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567" w:type="dxa"/>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297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r>
    </w:tbl>
    <w:p w:rsidR="00672C23" w:rsidRPr="00F06909" w:rsidRDefault="00672C23" w:rsidP="00672C23">
      <w:pPr>
        <w:autoSpaceDE w:val="0"/>
        <w:autoSpaceDN w:val="0"/>
        <w:spacing w:before="240"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Подписи нанимателей квартиры удостоверяю:</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(должность, фамилия, имя, отчество - полностью)</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pBdr>
          <w:top w:val="single" w:sz="4" w:space="1" w:color="auto"/>
        </w:pBdr>
        <w:autoSpaceDE w:val="0"/>
        <w:autoSpaceDN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(подпись)</w:t>
      </w:r>
    </w:p>
    <w:tbl>
      <w:tblPr>
        <w:tblW w:w="0" w:type="auto"/>
        <w:tblLayout w:type="fixed"/>
        <w:tblCellMar>
          <w:left w:w="28" w:type="dxa"/>
          <w:right w:w="28" w:type="dxa"/>
        </w:tblCellMar>
        <w:tblLook w:val="04A0" w:firstRow="1" w:lastRow="0" w:firstColumn="1" w:lastColumn="0" w:noHBand="0" w:noVBand="1"/>
      </w:tblPr>
      <w:tblGrid>
        <w:gridCol w:w="170"/>
        <w:gridCol w:w="567"/>
        <w:gridCol w:w="170"/>
        <w:gridCol w:w="2665"/>
        <w:gridCol w:w="397"/>
        <w:gridCol w:w="454"/>
        <w:gridCol w:w="708"/>
      </w:tblGrid>
      <w:tr w:rsidR="00672C23" w:rsidRPr="00F06909" w:rsidTr="00672C23">
        <w:tc>
          <w:tcPr>
            <w:tcW w:w="170" w:type="dxa"/>
            <w:vAlign w:val="bottom"/>
            <w:hideMark/>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lastRenderedPageBreak/>
              <w:t>"</w:t>
            </w:r>
          </w:p>
        </w:tc>
        <w:tc>
          <w:tcPr>
            <w:tcW w:w="567"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170" w:type="dxa"/>
            <w:vAlign w:val="bottom"/>
            <w:hideMark/>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w:t>
            </w:r>
          </w:p>
        </w:tc>
        <w:tc>
          <w:tcPr>
            <w:tcW w:w="2665"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jc w:val="center"/>
              <w:rPr>
                <w:rFonts w:ascii="Times New Roman" w:eastAsiaTheme="minorEastAsia" w:hAnsi="Times New Roman" w:cs="Times New Roman"/>
                <w:sz w:val="24"/>
                <w:szCs w:val="24"/>
                <w:lang w:eastAsia="ru-RU"/>
              </w:rPr>
            </w:pPr>
          </w:p>
        </w:tc>
        <w:tc>
          <w:tcPr>
            <w:tcW w:w="397" w:type="dxa"/>
            <w:vAlign w:val="bottom"/>
            <w:hideMark/>
          </w:tcPr>
          <w:p w:rsidR="00672C23" w:rsidRPr="00F06909" w:rsidRDefault="00672C23">
            <w:pPr>
              <w:autoSpaceDE w:val="0"/>
              <w:autoSpaceDN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20</w:t>
            </w:r>
          </w:p>
        </w:tc>
        <w:tc>
          <w:tcPr>
            <w:tcW w:w="454" w:type="dxa"/>
            <w:tcBorders>
              <w:top w:val="nil"/>
              <w:left w:val="nil"/>
              <w:bottom w:val="single" w:sz="4" w:space="0" w:color="auto"/>
              <w:right w:val="nil"/>
            </w:tcBorders>
            <w:vAlign w:val="bottom"/>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p>
        </w:tc>
        <w:tc>
          <w:tcPr>
            <w:tcW w:w="708" w:type="dxa"/>
            <w:vAlign w:val="bottom"/>
            <w:hideMark/>
          </w:tcPr>
          <w:p w:rsidR="00672C23" w:rsidRPr="00F06909" w:rsidRDefault="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года</w:t>
            </w:r>
          </w:p>
        </w:tc>
      </w:tr>
    </w:tbl>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Заявление зарегистрировано за N</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Дата регистрации</w:t>
      </w:r>
    </w:p>
    <w:p w:rsidR="00672C23" w:rsidRPr="00F06909" w:rsidRDefault="00672C23" w:rsidP="00672C23">
      <w:pPr>
        <w:autoSpaceDE w:val="0"/>
        <w:autoSpaceDN w:val="0"/>
        <w:spacing w:after="0" w:line="240" w:lineRule="auto"/>
        <w:rPr>
          <w:rFonts w:ascii="Times New Roman" w:eastAsiaTheme="minorEastAsia" w:hAnsi="Times New Roman" w:cs="Times New Roman"/>
          <w:sz w:val="24"/>
          <w:szCs w:val="24"/>
          <w:lang w:eastAsia="ru-RU"/>
        </w:rPr>
      </w:pP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К заявлению прилагаются:</w:t>
      </w: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1. Справка о регистрации по форме 9, подтверждающая право граждан на пользование жилым помещением.</w:t>
      </w: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2. Справка, подтверждающая, что ранее право на приватизацию жилья не было использовано (в случае изменения места жительства после 11 июля 1991 года).</w:t>
      </w:r>
    </w:p>
    <w:p w:rsidR="00672C23" w:rsidRPr="00F06909" w:rsidRDefault="00672C23" w:rsidP="00672C23">
      <w:pPr>
        <w:autoSpaceDE w:val="0"/>
        <w:autoSpaceDN w:val="0"/>
        <w:spacing w:after="0" w:line="240" w:lineRule="auto"/>
        <w:ind w:firstLine="720"/>
        <w:jc w:val="both"/>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3. Разрешение органов опеки и попечительства на отказ от включения несовершеннолетних в число участников общей собственности на приватизируемое жилое помещение.</w:t>
      </w:r>
    </w:p>
    <w:p w:rsidR="00672C23" w:rsidRPr="00F06909" w:rsidRDefault="00672C23" w:rsidP="00672C23">
      <w:pPr>
        <w:rPr>
          <w:rFonts w:ascii="Times New Roman" w:hAnsi="Times New Roman" w:cs="Times New Roman"/>
          <w:sz w:val="24"/>
          <w:szCs w:val="24"/>
        </w:rPr>
      </w:pP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Результат рассмотрения заявления прошу:</w:t>
      </w:r>
    </w:p>
    <w:p w:rsidR="00672C23" w:rsidRPr="00F06909" w:rsidRDefault="00672C23" w:rsidP="00672C23">
      <w:pPr>
        <w:pStyle w:val="ConsPlusNonformat"/>
        <w:rPr>
          <w:rFonts w:ascii="Times New Roman" w:hAnsi="Times New Roman" w:cs="Times New Roman"/>
          <w:sz w:val="24"/>
          <w:szCs w:val="24"/>
        </w:rPr>
      </w:pP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выдать на руки;</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направить по почте;</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личная явка в МФЦ.</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p>
    <w:p w:rsidR="00060ED0" w:rsidRPr="00F06909" w:rsidRDefault="00060ED0">
      <w:pPr>
        <w:rPr>
          <w:rFonts w:ascii="Times New Roman" w:hAnsi="Times New Roman" w:cs="Times New Roman"/>
          <w:sz w:val="24"/>
          <w:szCs w:val="24"/>
        </w:rPr>
      </w:pPr>
      <w:r w:rsidRPr="00F06909">
        <w:rPr>
          <w:rFonts w:ascii="Times New Roman" w:hAnsi="Times New Roman" w:cs="Times New Roman"/>
          <w:sz w:val="24"/>
          <w:szCs w:val="24"/>
        </w:rPr>
        <w:br w:type="page"/>
      </w:r>
    </w:p>
    <w:p w:rsidR="00672C23" w:rsidRPr="00F06909" w:rsidRDefault="00672C23" w:rsidP="00672C23">
      <w:pPr>
        <w:widowControl w:val="0"/>
        <w:autoSpaceDE w:val="0"/>
        <w:autoSpaceDN w:val="0"/>
        <w:adjustRightInd w:val="0"/>
        <w:spacing w:after="0" w:line="240" w:lineRule="auto"/>
        <w:jc w:val="right"/>
        <w:outlineLvl w:val="1"/>
        <w:rPr>
          <w:rFonts w:ascii="Times New Roman" w:hAnsi="Times New Roman" w:cs="Times New Roman"/>
          <w:sz w:val="24"/>
          <w:szCs w:val="24"/>
        </w:rPr>
      </w:pPr>
      <w:r w:rsidRPr="00F06909">
        <w:rPr>
          <w:rFonts w:ascii="Times New Roman" w:hAnsi="Times New Roman" w:cs="Times New Roman"/>
          <w:sz w:val="24"/>
          <w:szCs w:val="24"/>
        </w:rPr>
        <w:lastRenderedPageBreak/>
        <w:t xml:space="preserve">Приложение </w:t>
      </w:r>
      <w:r w:rsidR="00060ED0" w:rsidRPr="00F06909">
        <w:rPr>
          <w:rFonts w:ascii="Times New Roman" w:hAnsi="Times New Roman" w:cs="Times New Roman"/>
          <w:sz w:val="24"/>
          <w:szCs w:val="24"/>
        </w:rPr>
        <w:t>2</w:t>
      </w:r>
    </w:p>
    <w:p w:rsidR="00672C23" w:rsidRPr="00F06909" w:rsidRDefault="00672C23" w:rsidP="00672C23">
      <w:pPr>
        <w:widowControl w:val="0"/>
        <w:autoSpaceDE w:val="0"/>
        <w:autoSpaceDN w:val="0"/>
        <w:adjustRightInd w:val="0"/>
        <w:spacing w:after="0" w:line="240" w:lineRule="auto"/>
        <w:jc w:val="right"/>
        <w:rPr>
          <w:rFonts w:ascii="Times New Roman" w:hAnsi="Times New Roman" w:cs="Times New Roman"/>
          <w:sz w:val="24"/>
          <w:szCs w:val="24"/>
        </w:rPr>
      </w:pPr>
      <w:r w:rsidRPr="00F06909">
        <w:rPr>
          <w:rFonts w:ascii="Times New Roman" w:hAnsi="Times New Roman" w:cs="Times New Roman"/>
          <w:sz w:val="24"/>
          <w:szCs w:val="24"/>
        </w:rPr>
        <w:t>к административному регламенту</w:t>
      </w:r>
    </w:p>
    <w:p w:rsidR="00672C23" w:rsidRPr="00F06909" w:rsidRDefault="00672C23" w:rsidP="00672C23">
      <w:pPr>
        <w:widowControl w:val="0"/>
        <w:autoSpaceDE w:val="0"/>
        <w:autoSpaceDN w:val="0"/>
        <w:adjustRightInd w:val="0"/>
        <w:spacing w:after="0" w:line="240" w:lineRule="auto"/>
        <w:jc w:val="both"/>
        <w:rPr>
          <w:rFonts w:ascii="Times New Roman" w:hAnsi="Times New Roman" w:cs="Times New Roman"/>
          <w:sz w:val="24"/>
          <w:szCs w:val="24"/>
        </w:rPr>
      </w:pPr>
    </w:p>
    <w:p w:rsidR="00672C23" w:rsidRPr="00F06909" w:rsidRDefault="00672C23" w:rsidP="00672C23">
      <w:pPr>
        <w:widowControl w:val="0"/>
        <w:autoSpaceDE w:val="0"/>
        <w:autoSpaceDN w:val="0"/>
        <w:adjustRightInd w:val="0"/>
        <w:spacing w:after="0" w:line="240" w:lineRule="auto"/>
        <w:jc w:val="center"/>
        <w:rPr>
          <w:rFonts w:ascii="Times New Roman" w:hAnsi="Times New Roman" w:cs="Times New Roman"/>
          <w:sz w:val="24"/>
          <w:szCs w:val="24"/>
        </w:rPr>
      </w:pPr>
      <w:bookmarkStart w:id="4" w:name="Par261"/>
      <w:bookmarkEnd w:id="4"/>
      <w:r w:rsidRPr="00F06909">
        <w:rPr>
          <w:rFonts w:ascii="Times New Roman" w:hAnsi="Times New Roman" w:cs="Times New Roman"/>
          <w:sz w:val="24"/>
          <w:szCs w:val="24"/>
        </w:rPr>
        <w:t>БЛОК-СХЕМА</w:t>
      </w:r>
    </w:p>
    <w:p w:rsidR="00672C23" w:rsidRPr="00F06909" w:rsidRDefault="00672C23" w:rsidP="00672C23">
      <w:pPr>
        <w:widowControl w:val="0"/>
        <w:autoSpaceDE w:val="0"/>
        <w:autoSpaceDN w:val="0"/>
        <w:adjustRightInd w:val="0"/>
        <w:spacing w:after="0" w:line="240" w:lineRule="auto"/>
        <w:jc w:val="center"/>
        <w:rPr>
          <w:rFonts w:ascii="Times New Roman" w:hAnsi="Times New Roman" w:cs="Times New Roman"/>
          <w:sz w:val="24"/>
          <w:szCs w:val="24"/>
        </w:rPr>
      </w:pPr>
      <w:r w:rsidRPr="00F06909">
        <w:rPr>
          <w:rFonts w:ascii="Times New Roman" w:hAnsi="Times New Roman" w:cs="Times New Roman"/>
          <w:sz w:val="24"/>
          <w:szCs w:val="24"/>
        </w:rPr>
        <w:t>ПОСЛЕДОВАТЕЛЬНОСТИ АДМИНИСТРАТИВНЫХ ПРОЦЕДУР</w:t>
      </w:r>
    </w:p>
    <w:p w:rsidR="00672C23" w:rsidRPr="00F06909" w:rsidRDefault="00672C23" w:rsidP="00672C23">
      <w:pPr>
        <w:widowControl w:val="0"/>
        <w:autoSpaceDE w:val="0"/>
        <w:autoSpaceDN w:val="0"/>
        <w:adjustRightInd w:val="0"/>
        <w:spacing w:after="0" w:line="240" w:lineRule="auto"/>
        <w:jc w:val="center"/>
        <w:rPr>
          <w:rFonts w:ascii="Times New Roman" w:hAnsi="Times New Roman" w:cs="Times New Roman"/>
          <w:sz w:val="24"/>
          <w:szCs w:val="24"/>
        </w:rPr>
      </w:pPr>
      <w:r w:rsidRPr="00F06909">
        <w:rPr>
          <w:rFonts w:ascii="Times New Roman" w:hAnsi="Times New Roman" w:cs="Times New Roman"/>
          <w:sz w:val="24"/>
          <w:szCs w:val="24"/>
        </w:rPr>
        <w:t>ПРИ ПРЕДОСТАВЛЕНИИ МУНИЦИПАЛЬНОЙ УСЛУГИ</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│Поступление заявления о предоставлении муниципальной│</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│услуги с необходимым пакетом документов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(в том числе через МФЦ)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│Сотрудник проверяет предмет обращения,│</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│личность заявителя и его полномочия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│Специалист проверяет наличие всех документов,│</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│сверяет оригиналы и копии документов друг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│с другом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│Нет│&lt;─┤Все документы в наличии и соответствуют├─&gt; │Да│</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│требованиям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│Специалист уведомляет заявителя          │ │Специалист формирует результат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│о наличии препятствий для предоставления │ │административной процедуры и направляет│</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│муниципальной услуги и предлагает принять│ │заявителя на регистрацию заявления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│меры по их устранению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│В справочно-информационной службе администрации│</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│Готовится отказ в оказании│                │МО осуществляется регистрация заявления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│муниципальной услуги      │                │с направлением на рассмотрение </w:t>
      </w:r>
      <w:r w:rsidR="00407427">
        <w:rPr>
          <w:rFonts w:ascii="Times New Roman" w:hAnsi="Times New Roman" w:cs="Times New Roman"/>
          <w:sz w:val="24"/>
          <w:szCs w:val="24"/>
        </w:rPr>
        <w:t>главе администрации МО</w:t>
      </w: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│Руководитель администрации МО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│принимает решение о назначении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│ответственного специалиста для предоставления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│муниципальной услуги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lastRenderedPageBreak/>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│Специалист получает заявление и пакет документов│</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│для рассмотрения. При наличии правовых оснований│</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│Нет│&lt;─────────────────┤специалист приступает к оформлению договора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│передачи жилого помещения в собственность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│заявителя и членов его семьи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│Да│</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│В случае предоставления гражданином заявления о│</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│предоставлении услуги через МФЦ или в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│электронном виде, информирование заявителя о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│принятии решения направляется в МФЦ или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│в письменном виде путем почтовых  отправлений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│либо по электронной почте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│Граждане подписывают договор передачи лично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│в присутствии специалиста отдела или сотрудника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│МФЦ, который регистрирует договор в соответству-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│ющем журнале. Граждане получают договор          │</w:t>
      </w:r>
    </w:p>
    <w:p w:rsidR="00672C23" w:rsidRPr="00F06909" w:rsidRDefault="00672C23" w:rsidP="00672C23">
      <w:pPr>
        <w:pStyle w:val="ConsPlusNonformat"/>
        <w:rPr>
          <w:rFonts w:ascii="Times New Roman" w:hAnsi="Times New Roman" w:cs="Times New Roman"/>
          <w:sz w:val="24"/>
          <w:szCs w:val="24"/>
        </w:rPr>
      </w:pPr>
      <w:r w:rsidRPr="00F06909">
        <w:rPr>
          <w:rFonts w:ascii="Times New Roman" w:hAnsi="Times New Roman" w:cs="Times New Roman"/>
          <w:sz w:val="24"/>
          <w:szCs w:val="24"/>
        </w:rPr>
        <w:t xml:space="preserve">                                            └─────────────────────────────────────────────────┘</w:t>
      </w:r>
    </w:p>
    <w:p w:rsidR="00672C23" w:rsidRPr="00F06909" w:rsidRDefault="00672C23" w:rsidP="00672C23">
      <w:pPr>
        <w:spacing w:after="0" w:line="240" w:lineRule="auto"/>
        <w:jc w:val="right"/>
        <w:rPr>
          <w:rFonts w:ascii="Times New Roman" w:eastAsia="Times New Roman" w:hAnsi="Times New Roman" w:cs="Times New Roman"/>
          <w:sz w:val="24"/>
          <w:szCs w:val="24"/>
          <w:lang w:eastAsia="ru-RU"/>
        </w:rPr>
      </w:pPr>
      <w:bookmarkStart w:id="5" w:name="Par336"/>
      <w:bookmarkEnd w:id="5"/>
    </w:p>
    <w:p w:rsidR="005726DB" w:rsidRPr="00F06909" w:rsidRDefault="005726DB">
      <w:pPr>
        <w:rPr>
          <w:rFonts w:ascii="Times New Roman" w:eastAsia="Times New Roman" w:hAnsi="Times New Roman" w:cs="Times New Roman"/>
          <w:sz w:val="24"/>
          <w:szCs w:val="24"/>
          <w:lang w:eastAsia="ru-RU"/>
        </w:rPr>
      </w:pPr>
      <w:r w:rsidRPr="00F06909">
        <w:rPr>
          <w:rFonts w:ascii="Times New Roman" w:eastAsia="Times New Roman" w:hAnsi="Times New Roman" w:cs="Times New Roman"/>
          <w:sz w:val="24"/>
          <w:szCs w:val="24"/>
          <w:lang w:eastAsia="ru-RU"/>
        </w:rPr>
        <w:br w:type="page"/>
      </w:r>
    </w:p>
    <w:p w:rsidR="00672C23" w:rsidRPr="00F06909" w:rsidRDefault="00672C23" w:rsidP="00672C23">
      <w:pPr>
        <w:spacing w:after="0" w:line="240" w:lineRule="auto"/>
        <w:jc w:val="right"/>
        <w:rPr>
          <w:rFonts w:ascii="Times New Roman" w:eastAsia="Times New Roman" w:hAnsi="Times New Roman" w:cs="Times New Roman"/>
          <w:sz w:val="24"/>
          <w:szCs w:val="24"/>
          <w:lang w:eastAsia="ru-RU"/>
        </w:rPr>
      </w:pPr>
      <w:r w:rsidRPr="00F06909">
        <w:rPr>
          <w:rFonts w:ascii="Times New Roman" w:eastAsia="Times New Roman" w:hAnsi="Times New Roman" w:cs="Times New Roman"/>
          <w:sz w:val="24"/>
          <w:szCs w:val="24"/>
          <w:lang w:eastAsia="ru-RU"/>
        </w:rPr>
        <w:lastRenderedPageBreak/>
        <w:t xml:space="preserve">Приложение </w:t>
      </w:r>
      <w:r w:rsidR="005726DB" w:rsidRPr="00F06909">
        <w:rPr>
          <w:rFonts w:ascii="Times New Roman" w:eastAsia="Times New Roman" w:hAnsi="Times New Roman" w:cs="Times New Roman"/>
          <w:sz w:val="24"/>
          <w:szCs w:val="24"/>
          <w:lang w:eastAsia="ru-RU"/>
        </w:rPr>
        <w:t>3</w:t>
      </w:r>
    </w:p>
    <w:p w:rsidR="00672C23" w:rsidRPr="00F06909" w:rsidRDefault="00672C23" w:rsidP="00672C23">
      <w:pPr>
        <w:spacing w:after="0" w:line="240" w:lineRule="auto"/>
        <w:jc w:val="right"/>
        <w:rPr>
          <w:rFonts w:ascii="Times New Roman" w:eastAsia="Times New Roman" w:hAnsi="Times New Roman" w:cs="Times New Roman"/>
          <w:sz w:val="24"/>
          <w:szCs w:val="24"/>
          <w:lang w:eastAsia="ru-RU"/>
        </w:rPr>
      </w:pPr>
      <w:r w:rsidRPr="00F06909">
        <w:rPr>
          <w:rFonts w:ascii="Times New Roman" w:eastAsia="Times New Roman" w:hAnsi="Times New Roman" w:cs="Times New Roman"/>
          <w:sz w:val="24"/>
          <w:szCs w:val="24"/>
          <w:lang w:eastAsia="ru-RU"/>
        </w:rPr>
        <w:t>к административному регламенту</w:t>
      </w:r>
    </w:p>
    <w:p w:rsidR="00672C23" w:rsidRPr="00F06909" w:rsidRDefault="00672C23" w:rsidP="00672C23">
      <w:pPr>
        <w:spacing w:after="0" w:line="240" w:lineRule="auto"/>
        <w:jc w:val="right"/>
        <w:rPr>
          <w:rFonts w:ascii="Times New Roman" w:eastAsia="Times New Roman" w:hAnsi="Times New Roman" w:cs="Times New Roman"/>
          <w:sz w:val="24"/>
          <w:szCs w:val="24"/>
          <w:lang w:eastAsia="ru-RU"/>
        </w:rPr>
      </w:pPr>
    </w:p>
    <w:p w:rsidR="00672C23" w:rsidRPr="00F06909" w:rsidRDefault="00672C23" w:rsidP="00672C23">
      <w:pPr>
        <w:spacing w:after="0" w:line="240" w:lineRule="auto"/>
        <w:jc w:val="right"/>
        <w:rPr>
          <w:rFonts w:ascii="Times New Roman" w:eastAsia="Times New Roman"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от   ________________________________</w:t>
      </w: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 xml:space="preserve">(ф.и.о. должностного лица, </w:t>
      </w: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 xml:space="preserve">полное наименование органа, </w:t>
      </w: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адрес местонахождения)</w:t>
      </w: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rsidR="00672C23" w:rsidRPr="00F06909" w:rsidRDefault="00672C23" w:rsidP="00672C23">
      <w:pPr>
        <w:spacing w:after="0" w:line="240" w:lineRule="auto"/>
        <w:jc w:val="right"/>
        <w:rPr>
          <w:rFonts w:ascii="Times New Roman" w:eastAsia="Times New Roman" w:hAnsi="Times New Roman" w:cs="Times New Roman"/>
          <w:sz w:val="24"/>
          <w:szCs w:val="24"/>
          <w:lang w:eastAsia="ru-RU"/>
        </w:rPr>
      </w:pPr>
    </w:p>
    <w:p w:rsidR="00672C23" w:rsidRPr="00F06909" w:rsidRDefault="00672C23" w:rsidP="00672C23">
      <w:pPr>
        <w:spacing w:after="0" w:line="240" w:lineRule="auto"/>
        <w:jc w:val="right"/>
        <w:rPr>
          <w:rFonts w:ascii="Times New Roman" w:eastAsia="Times New Roman"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от ________________________________</w:t>
      </w: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(полное наименование заявителя -</w:t>
      </w: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юридического лица или фамилия,</w:t>
      </w:r>
    </w:p>
    <w:p w:rsidR="00672C23" w:rsidRPr="00F06909" w:rsidRDefault="00672C23" w:rsidP="00672C23">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имя и отчество физического лица)</w:t>
      </w:r>
    </w:p>
    <w:p w:rsidR="00672C23" w:rsidRPr="00F06909" w:rsidRDefault="00672C23" w:rsidP="00672C23">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bookmarkStart w:id="6" w:name="Par524"/>
      <w:bookmarkEnd w:id="6"/>
      <w:r w:rsidRPr="00F06909">
        <w:rPr>
          <w:rFonts w:ascii="Times New Roman" w:eastAsiaTheme="minorEastAsia" w:hAnsi="Times New Roman" w:cs="Times New Roman"/>
          <w:sz w:val="24"/>
          <w:szCs w:val="24"/>
          <w:lang w:eastAsia="ru-RU"/>
        </w:rPr>
        <w:t>ЗАЯВЛЕНИЕ (ЖАЛОБА)</w:t>
      </w:r>
    </w:p>
    <w:p w:rsidR="00672C23" w:rsidRPr="00F06909" w:rsidRDefault="00672C23" w:rsidP="00672C23">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___________________________________________________________________________</w:t>
      </w: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___________________________________________________________________________</w:t>
      </w: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___________________________________________________________________________</w:t>
      </w: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p w:rsidR="00672C23" w:rsidRPr="00F06909" w:rsidRDefault="00672C23" w:rsidP="00672C23">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F06909">
        <w:rPr>
          <w:rFonts w:ascii="Times New Roman" w:eastAsiaTheme="minorEastAsia" w:hAnsi="Times New Roman" w:cs="Times New Roman"/>
          <w:sz w:val="24"/>
          <w:szCs w:val="24"/>
          <w:lang w:eastAsia="ru-RU"/>
        </w:rPr>
        <w:t>___________________________________________________________________________</w:t>
      </w:r>
    </w:p>
    <w:p w:rsidR="00672C23" w:rsidRPr="00F06909" w:rsidRDefault="00672C23" w:rsidP="00672C23">
      <w:pPr>
        <w:spacing w:after="0" w:line="240" w:lineRule="auto"/>
        <w:jc w:val="both"/>
        <w:rPr>
          <w:rFonts w:ascii="Times New Roman" w:eastAsia="Times New Roman" w:hAnsi="Times New Roman" w:cs="Times New Roman"/>
          <w:sz w:val="24"/>
          <w:szCs w:val="24"/>
          <w:lang w:eastAsia="ru-RU"/>
        </w:rPr>
      </w:pPr>
    </w:p>
    <w:p w:rsidR="00672C23" w:rsidRPr="00F06909" w:rsidRDefault="00672C23" w:rsidP="00672C23">
      <w:pPr>
        <w:spacing w:after="0" w:line="240" w:lineRule="auto"/>
        <w:jc w:val="both"/>
        <w:rPr>
          <w:rFonts w:ascii="Times New Roman" w:eastAsia="Times New Roman" w:hAnsi="Times New Roman" w:cs="Times New Roman"/>
          <w:sz w:val="24"/>
          <w:szCs w:val="24"/>
          <w:lang w:eastAsia="ru-RU"/>
        </w:rPr>
      </w:pPr>
    </w:p>
    <w:p w:rsidR="00672C23" w:rsidRPr="00F06909" w:rsidRDefault="00672C23" w:rsidP="00672C23">
      <w:pPr>
        <w:spacing w:after="0" w:line="240" w:lineRule="auto"/>
        <w:jc w:val="both"/>
        <w:rPr>
          <w:rFonts w:ascii="Times New Roman" w:eastAsia="Times New Roman" w:hAnsi="Times New Roman" w:cs="Times New Roman"/>
          <w:sz w:val="24"/>
          <w:szCs w:val="24"/>
          <w:lang w:eastAsia="ru-RU"/>
        </w:rPr>
      </w:pPr>
    </w:p>
    <w:p w:rsidR="00672C23" w:rsidRPr="00F06909" w:rsidRDefault="00672C23" w:rsidP="00672C23">
      <w:pPr>
        <w:jc w:val="center"/>
        <w:rPr>
          <w:rFonts w:ascii="Times New Roman" w:hAnsi="Times New Roman" w:cs="Times New Roman"/>
          <w:sz w:val="24"/>
          <w:szCs w:val="24"/>
        </w:rPr>
      </w:pPr>
      <w:r w:rsidRPr="00F06909">
        <w:rPr>
          <w:rFonts w:ascii="Times New Roman" w:hAnsi="Times New Roman" w:cs="Times New Roman"/>
          <w:sz w:val="24"/>
          <w:szCs w:val="24"/>
        </w:rPr>
        <w:t>Дата, подпись заявителя)</w:t>
      </w:r>
    </w:p>
    <w:p w:rsidR="009512E3" w:rsidRPr="00F06909" w:rsidRDefault="009512E3" w:rsidP="000C1873">
      <w:pPr>
        <w:ind w:firstLine="720"/>
        <w:rPr>
          <w:rFonts w:ascii="Times New Roman" w:hAnsi="Times New Roman" w:cs="Times New Roman"/>
          <w:sz w:val="24"/>
          <w:szCs w:val="24"/>
        </w:rPr>
      </w:pPr>
    </w:p>
    <w:sectPr w:rsidR="009512E3" w:rsidRPr="00F06909" w:rsidSect="00F06909">
      <w:headerReference w:type="default" r:id="rId14"/>
      <w:footerReference w:type="default" r:id="rId15"/>
      <w:pgSz w:w="11905" w:h="16838"/>
      <w:pgMar w:top="993" w:right="850" w:bottom="851" w:left="1134" w:header="720" w:footer="56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F9D" w:rsidRDefault="00741F9D" w:rsidP="00CA7C60">
      <w:pPr>
        <w:spacing w:after="0" w:line="240" w:lineRule="auto"/>
      </w:pPr>
      <w:r>
        <w:separator/>
      </w:r>
    </w:p>
  </w:endnote>
  <w:endnote w:type="continuationSeparator" w:id="0">
    <w:p w:rsidR="00741F9D" w:rsidRDefault="00741F9D" w:rsidP="00CA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969449"/>
      <w:docPartObj>
        <w:docPartGallery w:val="Page Numbers (Bottom of Page)"/>
        <w:docPartUnique/>
      </w:docPartObj>
    </w:sdtPr>
    <w:sdtContent>
      <w:p w:rsidR="00741F9D" w:rsidRDefault="00741F9D">
        <w:pPr>
          <w:pStyle w:val="af2"/>
          <w:jc w:val="center"/>
        </w:pPr>
        <w:r>
          <w:fldChar w:fldCharType="begin"/>
        </w:r>
        <w:r>
          <w:instrText>PAGE   \* MERGEFORMAT</w:instrText>
        </w:r>
        <w:r>
          <w:fldChar w:fldCharType="separate"/>
        </w:r>
        <w:r w:rsidR="0019414D">
          <w:rPr>
            <w:noProof/>
          </w:rPr>
          <w:t>1</w:t>
        </w:r>
        <w:r>
          <w:fldChar w:fldCharType="end"/>
        </w:r>
      </w:p>
    </w:sdtContent>
  </w:sdt>
  <w:p w:rsidR="00741F9D" w:rsidRDefault="00741F9D" w:rsidP="00F06909">
    <w:pPr>
      <w:pStyle w:val="af2"/>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F9D" w:rsidRDefault="00741F9D" w:rsidP="00CA7C60">
      <w:pPr>
        <w:spacing w:after="0" w:line="240" w:lineRule="auto"/>
      </w:pPr>
      <w:r>
        <w:separator/>
      </w:r>
    </w:p>
  </w:footnote>
  <w:footnote w:type="continuationSeparator" w:id="0">
    <w:p w:rsidR="00741F9D" w:rsidRDefault="00741F9D" w:rsidP="00CA7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F9D" w:rsidRPr="00E04282" w:rsidRDefault="00741F9D" w:rsidP="00E04282">
    <w:pPr>
      <w:pStyle w:val="af0"/>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05680"/>
    <w:multiLevelType w:val="multilevel"/>
    <w:tmpl w:val="84F425F4"/>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2E676728"/>
    <w:multiLevelType w:val="hybridMultilevel"/>
    <w:tmpl w:val="74CAE724"/>
    <w:lvl w:ilvl="0" w:tplc="FD24F140">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324F47BF"/>
    <w:multiLevelType w:val="hybridMultilevel"/>
    <w:tmpl w:val="1E0E6F4A"/>
    <w:lvl w:ilvl="0" w:tplc="6D62DD6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04150B3"/>
    <w:multiLevelType w:val="hybridMultilevel"/>
    <w:tmpl w:val="42981420"/>
    <w:lvl w:ilvl="0" w:tplc="FD24F140">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423B255B"/>
    <w:multiLevelType w:val="hybridMultilevel"/>
    <w:tmpl w:val="14B4B256"/>
    <w:lvl w:ilvl="0" w:tplc="92987474">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2DB2F49"/>
    <w:multiLevelType w:val="hybridMultilevel"/>
    <w:tmpl w:val="21C028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2D2A7B"/>
    <w:multiLevelType w:val="hybridMultilevel"/>
    <w:tmpl w:val="A7DAD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43"/>
    <w:rsid w:val="000120C2"/>
    <w:rsid w:val="0001419C"/>
    <w:rsid w:val="0003074B"/>
    <w:rsid w:val="000404D9"/>
    <w:rsid w:val="00040920"/>
    <w:rsid w:val="000412B7"/>
    <w:rsid w:val="000428FC"/>
    <w:rsid w:val="000500BE"/>
    <w:rsid w:val="0005531B"/>
    <w:rsid w:val="00060ED0"/>
    <w:rsid w:val="000836BB"/>
    <w:rsid w:val="00085C30"/>
    <w:rsid w:val="00095A86"/>
    <w:rsid w:val="000A1FBB"/>
    <w:rsid w:val="000A4E44"/>
    <w:rsid w:val="000A6512"/>
    <w:rsid w:val="000B519E"/>
    <w:rsid w:val="000C1873"/>
    <w:rsid w:val="000C3704"/>
    <w:rsid w:val="000D0B27"/>
    <w:rsid w:val="000D3D3A"/>
    <w:rsid w:val="000D7BB3"/>
    <w:rsid w:val="000E2F73"/>
    <w:rsid w:val="00104D6E"/>
    <w:rsid w:val="00113C1E"/>
    <w:rsid w:val="00115AAC"/>
    <w:rsid w:val="00116A13"/>
    <w:rsid w:val="001333A4"/>
    <w:rsid w:val="00133EF5"/>
    <w:rsid w:val="00150E3B"/>
    <w:rsid w:val="00153419"/>
    <w:rsid w:val="0016092B"/>
    <w:rsid w:val="0017484D"/>
    <w:rsid w:val="0019414D"/>
    <w:rsid w:val="001B7ECA"/>
    <w:rsid w:val="001C7E7B"/>
    <w:rsid w:val="001F0EF3"/>
    <w:rsid w:val="001F1283"/>
    <w:rsid w:val="001F373A"/>
    <w:rsid w:val="00200ADE"/>
    <w:rsid w:val="00217A7D"/>
    <w:rsid w:val="00231FEB"/>
    <w:rsid w:val="002441B9"/>
    <w:rsid w:val="0028170B"/>
    <w:rsid w:val="002A60E6"/>
    <w:rsid w:val="002B4F0F"/>
    <w:rsid w:val="002C057C"/>
    <w:rsid w:val="002F36A8"/>
    <w:rsid w:val="00300DAE"/>
    <w:rsid w:val="003169BC"/>
    <w:rsid w:val="00316FF7"/>
    <w:rsid w:val="0032081E"/>
    <w:rsid w:val="003245E6"/>
    <w:rsid w:val="0032715D"/>
    <w:rsid w:val="00334084"/>
    <w:rsid w:val="00341F96"/>
    <w:rsid w:val="003740CA"/>
    <w:rsid w:val="00374AAD"/>
    <w:rsid w:val="00384050"/>
    <w:rsid w:val="0039486C"/>
    <w:rsid w:val="003A4DA9"/>
    <w:rsid w:val="003B52E4"/>
    <w:rsid w:val="003C2F5D"/>
    <w:rsid w:val="003D234C"/>
    <w:rsid w:val="003F138B"/>
    <w:rsid w:val="00407427"/>
    <w:rsid w:val="00416762"/>
    <w:rsid w:val="00423CB5"/>
    <w:rsid w:val="00426429"/>
    <w:rsid w:val="00446FD7"/>
    <w:rsid w:val="00465CA2"/>
    <w:rsid w:val="00484115"/>
    <w:rsid w:val="00486E43"/>
    <w:rsid w:val="00496277"/>
    <w:rsid w:val="004A4F18"/>
    <w:rsid w:val="004A54B3"/>
    <w:rsid w:val="004B1B26"/>
    <w:rsid w:val="004C2A33"/>
    <w:rsid w:val="004D34FB"/>
    <w:rsid w:val="004D7CF5"/>
    <w:rsid w:val="004E06B2"/>
    <w:rsid w:val="004F1F62"/>
    <w:rsid w:val="00503854"/>
    <w:rsid w:val="00536345"/>
    <w:rsid w:val="00563918"/>
    <w:rsid w:val="005726DB"/>
    <w:rsid w:val="005760AA"/>
    <w:rsid w:val="0057642B"/>
    <w:rsid w:val="0058742E"/>
    <w:rsid w:val="00596DF0"/>
    <w:rsid w:val="005A315F"/>
    <w:rsid w:val="005B42B3"/>
    <w:rsid w:val="005B5BF5"/>
    <w:rsid w:val="005C1076"/>
    <w:rsid w:val="005C617E"/>
    <w:rsid w:val="005E177F"/>
    <w:rsid w:val="005F4A27"/>
    <w:rsid w:val="005F5D01"/>
    <w:rsid w:val="005F774A"/>
    <w:rsid w:val="00604CC0"/>
    <w:rsid w:val="00617C6D"/>
    <w:rsid w:val="00623686"/>
    <w:rsid w:val="006307C3"/>
    <w:rsid w:val="00652258"/>
    <w:rsid w:val="00672C23"/>
    <w:rsid w:val="00687965"/>
    <w:rsid w:val="00693080"/>
    <w:rsid w:val="006A6F82"/>
    <w:rsid w:val="006A7F32"/>
    <w:rsid w:val="006B6388"/>
    <w:rsid w:val="006D0982"/>
    <w:rsid w:val="006D3BAC"/>
    <w:rsid w:val="006F39D4"/>
    <w:rsid w:val="006F4216"/>
    <w:rsid w:val="007059F9"/>
    <w:rsid w:val="0071224C"/>
    <w:rsid w:val="007211E9"/>
    <w:rsid w:val="007230A0"/>
    <w:rsid w:val="00731356"/>
    <w:rsid w:val="00733515"/>
    <w:rsid w:val="00741E47"/>
    <w:rsid w:val="00741F9D"/>
    <w:rsid w:val="00745554"/>
    <w:rsid w:val="00750961"/>
    <w:rsid w:val="007A62CC"/>
    <w:rsid w:val="007B59C4"/>
    <w:rsid w:val="007B5B2C"/>
    <w:rsid w:val="007C5226"/>
    <w:rsid w:val="007D21A1"/>
    <w:rsid w:val="007E1EE6"/>
    <w:rsid w:val="007E29CE"/>
    <w:rsid w:val="007E3373"/>
    <w:rsid w:val="007E4651"/>
    <w:rsid w:val="007F3891"/>
    <w:rsid w:val="007F6DA9"/>
    <w:rsid w:val="00825500"/>
    <w:rsid w:val="00830A09"/>
    <w:rsid w:val="00834630"/>
    <w:rsid w:val="00841680"/>
    <w:rsid w:val="00841714"/>
    <w:rsid w:val="0084285D"/>
    <w:rsid w:val="008436E4"/>
    <w:rsid w:val="0085116C"/>
    <w:rsid w:val="00851538"/>
    <w:rsid w:val="00864B73"/>
    <w:rsid w:val="0086759B"/>
    <w:rsid w:val="00867A95"/>
    <w:rsid w:val="00884CCA"/>
    <w:rsid w:val="008851BC"/>
    <w:rsid w:val="008851FC"/>
    <w:rsid w:val="00897D62"/>
    <w:rsid w:val="008A5207"/>
    <w:rsid w:val="008A5369"/>
    <w:rsid w:val="008A780B"/>
    <w:rsid w:val="008A7838"/>
    <w:rsid w:val="008B109F"/>
    <w:rsid w:val="008C77FE"/>
    <w:rsid w:val="008D36EE"/>
    <w:rsid w:val="008D7D36"/>
    <w:rsid w:val="008E40AC"/>
    <w:rsid w:val="008E489D"/>
    <w:rsid w:val="008F33D1"/>
    <w:rsid w:val="008F79AD"/>
    <w:rsid w:val="00906A49"/>
    <w:rsid w:val="00916294"/>
    <w:rsid w:val="009273A4"/>
    <w:rsid w:val="00930919"/>
    <w:rsid w:val="009512E3"/>
    <w:rsid w:val="00963835"/>
    <w:rsid w:val="00981E0C"/>
    <w:rsid w:val="009901C6"/>
    <w:rsid w:val="00991E36"/>
    <w:rsid w:val="009A13A7"/>
    <w:rsid w:val="009A4C98"/>
    <w:rsid w:val="009D005D"/>
    <w:rsid w:val="009D0ED0"/>
    <w:rsid w:val="009D31F5"/>
    <w:rsid w:val="009D4BB3"/>
    <w:rsid w:val="009D4C67"/>
    <w:rsid w:val="009E5E9D"/>
    <w:rsid w:val="00A134E5"/>
    <w:rsid w:val="00A53684"/>
    <w:rsid w:val="00A715FA"/>
    <w:rsid w:val="00AB1FA4"/>
    <w:rsid w:val="00AB2BC7"/>
    <w:rsid w:val="00AB5AE6"/>
    <w:rsid w:val="00AD6593"/>
    <w:rsid w:val="00AE4DA3"/>
    <w:rsid w:val="00AE617E"/>
    <w:rsid w:val="00AF2023"/>
    <w:rsid w:val="00B10A0B"/>
    <w:rsid w:val="00B15E90"/>
    <w:rsid w:val="00B21522"/>
    <w:rsid w:val="00B2209A"/>
    <w:rsid w:val="00B230C7"/>
    <w:rsid w:val="00B313DE"/>
    <w:rsid w:val="00B3480B"/>
    <w:rsid w:val="00B5543D"/>
    <w:rsid w:val="00B91EE9"/>
    <w:rsid w:val="00BC4B55"/>
    <w:rsid w:val="00BE196D"/>
    <w:rsid w:val="00BE3519"/>
    <w:rsid w:val="00BE79A2"/>
    <w:rsid w:val="00BF485E"/>
    <w:rsid w:val="00C005E9"/>
    <w:rsid w:val="00C12B44"/>
    <w:rsid w:val="00C24F2C"/>
    <w:rsid w:val="00C273F2"/>
    <w:rsid w:val="00C3048D"/>
    <w:rsid w:val="00C31910"/>
    <w:rsid w:val="00C349AE"/>
    <w:rsid w:val="00C66E53"/>
    <w:rsid w:val="00C672F4"/>
    <w:rsid w:val="00C75911"/>
    <w:rsid w:val="00C8410B"/>
    <w:rsid w:val="00C93DE9"/>
    <w:rsid w:val="00CA7C60"/>
    <w:rsid w:val="00CD54B2"/>
    <w:rsid w:val="00CD7514"/>
    <w:rsid w:val="00CE69F9"/>
    <w:rsid w:val="00CF5E70"/>
    <w:rsid w:val="00CF5FB9"/>
    <w:rsid w:val="00CF76BB"/>
    <w:rsid w:val="00D17AD5"/>
    <w:rsid w:val="00D23422"/>
    <w:rsid w:val="00D27FAC"/>
    <w:rsid w:val="00D33328"/>
    <w:rsid w:val="00D354CB"/>
    <w:rsid w:val="00D35807"/>
    <w:rsid w:val="00D42AA2"/>
    <w:rsid w:val="00D55EB8"/>
    <w:rsid w:val="00D66CC6"/>
    <w:rsid w:val="00D6791D"/>
    <w:rsid w:val="00D70176"/>
    <w:rsid w:val="00D735B3"/>
    <w:rsid w:val="00D8569D"/>
    <w:rsid w:val="00D92645"/>
    <w:rsid w:val="00DA24C3"/>
    <w:rsid w:val="00DB2CCE"/>
    <w:rsid w:val="00DE0867"/>
    <w:rsid w:val="00E03B8A"/>
    <w:rsid w:val="00E04282"/>
    <w:rsid w:val="00E060FA"/>
    <w:rsid w:val="00E15153"/>
    <w:rsid w:val="00E20BD9"/>
    <w:rsid w:val="00E23BA1"/>
    <w:rsid w:val="00E329DE"/>
    <w:rsid w:val="00E476D6"/>
    <w:rsid w:val="00E514E1"/>
    <w:rsid w:val="00E529BD"/>
    <w:rsid w:val="00E74FFA"/>
    <w:rsid w:val="00E7568E"/>
    <w:rsid w:val="00E81686"/>
    <w:rsid w:val="00E853D8"/>
    <w:rsid w:val="00E90CC0"/>
    <w:rsid w:val="00E95CD1"/>
    <w:rsid w:val="00EB02DF"/>
    <w:rsid w:val="00EB12C2"/>
    <w:rsid w:val="00EE08D0"/>
    <w:rsid w:val="00EE6823"/>
    <w:rsid w:val="00EF0DCB"/>
    <w:rsid w:val="00EF7B0C"/>
    <w:rsid w:val="00F06909"/>
    <w:rsid w:val="00F30DE5"/>
    <w:rsid w:val="00F31B3F"/>
    <w:rsid w:val="00F34843"/>
    <w:rsid w:val="00F3562C"/>
    <w:rsid w:val="00F40D01"/>
    <w:rsid w:val="00F5213D"/>
    <w:rsid w:val="00F90D0D"/>
    <w:rsid w:val="00F91A96"/>
    <w:rsid w:val="00F948DA"/>
    <w:rsid w:val="00FA1EF9"/>
    <w:rsid w:val="00FA79F4"/>
    <w:rsid w:val="00FC6A35"/>
    <w:rsid w:val="00FE1AEA"/>
    <w:rsid w:val="00FF1043"/>
    <w:rsid w:val="00FF440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5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FF1043"/>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Normal">
    <w:name w:val="ConsPlusNormal"/>
    <w:rsid w:val="009512E3"/>
    <w:pPr>
      <w:autoSpaceDE w:val="0"/>
      <w:autoSpaceDN w:val="0"/>
      <w:adjustRightInd w:val="0"/>
      <w:spacing w:after="0" w:line="240" w:lineRule="auto"/>
      <w:ind w:firstLine="720"/>
    </w:pPr>
    <w:rPr>
      <w:rFonts w:ascii="Arial" w:eastAsia="Calibri" w:hAnsi="Arial" w:cs="Arial"/>
      <w:sz w:val="20"/>
      <w:szCs w:val="20"/>
      <w:lang w:eastAsia="ru-RU"/>
    </w:rPr>
  </w:style>
  <w:style w:type="character" w:styleId="a3">
    <w:name w:val="Hyperlink"/>
    <w:basedOn w:val="a0"/>
    <w:uiPriority w:val="99"/>
    <w:unhideWhenUsed/>
    <w:rsid w:val="00731356"/>
    <w:rPr>
      <w:color w:val="0000FF" w:themeColor="hyperlink"/>
      <w:u w:val="single"/>
    </w:rPr>
  </w:style>
  <w:style w:type="paragraph" w:styleId="a4">
    <w:name w:val="List Paragraph"/>
    <w:basedOn w:val="a"/>
    <w:uiPriority w:val="34"/>
    <w:qFormat/>
    <w:rsid w:val="009D0ED0"/>
    <w:pPr>
      <w:ind w:left="720"/>
      <w:contextualSpacing/>
    </w:pPr>
  </w:style>
  <w:style w:type="character" w:styleId="a5">
    <w:name w:val="FollowedHyperlink"/>
    <w:basedOn w:val="a0"/>
    <w:uiPriority w:val="99"/>
    <w:semiHidden/>
    <w:unhideWhenUsed/>
    <w:rsid w:val="00825500"/>
    <w:rPr>
      <w:color w:val="800080" w:themeColor="followedHyperlink"/>
      <w:u w:val="single"/>
    </w:rPr>
  </w:style>
  <w:style w:type="character" w:styleId="a6">
    <w:name w:val="annotation reference"/>
    <w:basedOn w:val="a0"/>
    <w:uiPriority w:val="99"/>
    <w:semiHidden/>
    <w:unhideWhenUsed/>
    <w:rsid w:val="00906A49"/>
    <w:rPr>
      <w:sz w:val="16"/>
      <w:szCs w:val="16"/>
    </w:rPr>
  </w:style>
  <w:style w:type="paragraph" w:styleId="a7">
    <w:name w:val="annotation text"/>
    <w:basedOn w:val="a"/>
    <w:link w:val="a8"/>
    <w:uiPriority w:val="99"/>
    <w:unhideWhenUsed/>
    <w:rsid w:val="00906A49"/>
    <w:pPr>
      <w:spacing w:line="240" w:lineRule="auto"/>
    </w:pPr>
    <w:rPr>
      <w:sz w:val="20"/>
      <w:szCs w:val="20"/>
    </w:rPr>
  </w:style>
  <w:style w:type="character" w:customStyle="1" w:styleId="a8">
    <w:name w:val="Текст примечания Знак"/>
    <w:basedOn w:val="a0"/>
    <w:link w:val="a7"/>
    <w:uiPriority w:val="99"/>
    <w:rsid w:val="00906A49"/>
    <w:rPr>
      <w:sz w:val="20"/>
      <w:szCs w:val="20"/>
    </w:rPr>
  </w:style>
  <w:style w:type="paragraph" w:styleId="a9">
    <w:name w:val="annotation subject"/>
    <w:basedOn w:val="a7"/>
    <w:next w:val="a7"/>
    <w:link w:val="aa"/>
    <w:uiPriority w:val="99"/>
    <w:semiHidden/>
    <w:unhideWhenUsed/>
    <w:rsid w:val="00906A49"/>
    <w:rPr>
      <w:b/>
      <w:bCs/>
    </w:rPr>
  </w:style>
  <w:style w:type="character" w:customStyle="1" w:styleId="aa">
    <w:name w:val="Тема примечания Знак"/>
    <w:basedOn w:val="a8"/>
    <w:link w:val="a9"/>
    <w:uiPriority w:val="99"/>
    <w:semiHidden/>
    <w:rsid w:val="00906A49"/>
    <w:rPr>
      <w:b/>
      <w:bCs/>
      <w:sz w:val="20"/>
      <w:szCs w:val="20"/>
    </w:rPr>
  </w:style>
  <w:style w:type="paragraph" w:styleId="ab">
    <w:name w:val="Balloon Text"/>
    <w:basedOn w:val="a"/>
    <w:link w:val="ac"/>
    <w:uiPriority w:val="99"/>
    <w:semiHidden/>
    <w:unhideWhenUsed/>
    <w:rsid w:val="00906A4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906A49"/>
    <w:rPr>
      <w:rFonts w:ascii="Tahoma" w:hAnsi="Tahoma" w:cs="Tahoma"/>
      <w:sz w:val="16"/>
      <w:szCs w:val="16"/>
    </w:rPr>
  </w:style>
  <w:style w:type="character" w:customStyle="1" w:styleId="FontStyle23">
    <w:name w:val="Font Style23"/>
    <w:basedOn w:val="a0"/>
    <w:uiPriority w:val="99"/>
    <w:rsid w:val="00733515"/>
    <w:rPr>
      <w:rFonts w:ascii="Times New Roman" w:hAnsi="Times New Roman" w:cs="Times New Roman"/>
      <w:sz w:val="26"/>
      <w:szCs w:val="26"/>
    </w:rPr>
  </w:style>
  <w:style w:type="paragraph" w:styleId="ad">
    <w:name w:val="Body Text Indent"/>
    <w:basedOn w:val="a"/>
    <w:link w:val="ae"/>
    <w:uiPriority w:val="99"/>
    <w:semiHidden/>
    <w:unhideWhenUsed/>
    <w:rsid w:val="00E23BA1"/>
    <w:pPr>
      <w:spacing w:after="0" w:line="240" w:lineRule="auto"/>
      <w:ind w:firstLine="709"/>
      <w:jc w:val="both"/>
    </w:pPr>
    <w:rPr>
      <w:rFonts w:ascii="Times New Roman CYR" w:eastAsia="Times New Roman" w:hAnsi="Times New Roman CYR" w:cs="Times New Roman CYR"/>
      <w:sz w:val="20"/>
      <w:szCs w:val="20"/>
      <w:lang w:eastAsia="ru-RU"/>
    </w:rPr>
  </w:style>
  <w:style w:type="character" w:customStyle="1" w:styleId="ae">
    <w:name w:val="Основной текст с отступом Знак"/>
    <w:basedOn w:val="a0"/>
    <w:link w:val="ad"/>
    <w:uiPriority w:val="99"/>
    <w:semiHidden/>
    <w:rsid w:val="00E23BA1"/>
    <w:rPr>
      <w:rFonts w:ascii="Times New Roman CYR" w:eastAsia="Times New Roman" w:hAnsi="Times New Roman CYR" w:cs="Times New Roman CYR"/>
      <w:sz w:val="20"/>
      <w:szCs w:val="20"/>
      <w:lang w:eastAsia="ru-RU"/>
    </w:rPr>
  </w:style>
  <w:style w:type="paragraph" w:customStyle="1" w:styleId="stylet1">
    <w:name w:val="stylet1"/>
    <w:basedOn w:val="a"/>
    <w:rsid w:val="00E23B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t3">
    <w:name w:val="stylet3"/>
    <w:basedOn w:val="a"/>
    <w:rsid w:val="00E23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qFormat/>
    <w:rsid w:val="00E23BA1"/>
    <w:rPr>
      <w:b/>
      <w:bCs/>
    </w:rPr>
  </w:style>
  <w:style w:type="paragraph" w:styleId="af0">
    <w:name w:val="header"/>
    <w:basedOn w:val="a"/>
    <w:link w:val="af1"/>
    <w:uiPriority w:val="99"/>
    <w:unhideWhenUsed/>
    <w:rsid w:val="00E0428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04282"/>
  </w:style>
  <w:style w:type="paragraph" w:styleId="af2">
    <w:name w:val="footer"/>
    <w:basedOn w:val="a"/>
    <w:link w:val="af3"/>
    <w:uiPriority w:val="99"/>
    <w:unhideWhenUsed/>
    <w:rsid w:val="00E0428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042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5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FF1043"/>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Normal">
    <w:name w:val="ConsPlusNormal"/>
    <w:rsid w:val="009512E3"/>
    <w:pPr>
      <w:autoSpaceDE w:val="0"/>
      <w:autoSpaceDN w:val="0"/>
      <w:adjustRightInd w:val="0"/>
      <w:spacing w:after="0" w:line="240" w:lineRule="auto"/>
      <w:ind w:firstLine="720"/>
    </w:pPr>
    <w:rPr>
      <w:rFonts w:ascii="Arial" w:eastAsia="Calibri" w:hAnsi="Arial" w:cs="Arial"/>
      <w:sz w:val="20"/>
      <w:szCs w:val="20"/>
      <w:lang w:eastAsia="ru-RU"/>
    </w:rPr>
  </w:style>
  <w:style w:type="character" w:styleId="a3">
    <w:name w:val="Hyperlink"/>
    <w:basedOn w:val="a0"/>
    <w:uiPriority w:val="99"/>
    <w:unhideWhenUsed/>
    <w:rsid w:val="00731356"/>
    <w:rPr>
      <w:color w:val="0000FF" w:themeColor="hyperlink"/>
      <w:u w:val="single"/>
    </w:rPr>
  </w:style>
  <w:style w:type="paragraph" w:styleId="a4">
    <w:name w:val="List Paragraph"/>
    <w:basedOn w:val="a"/>
    <w:uiPriority w:val="34"/>
    <w:qFormat/>
    <w:rsid w:val="009D0ED0"/>
    <w:pPr>
      <w:ind w:left="720"/>
      <w:contextualSpacing/>
    </w:pPr>
  </w:style>
  <w:style w:type="character" w:styleId="a5">
    <w:name w:val="FollowedHyperlink"/>
    <w:basedOn w:val="a0"/>
    <w:uiPriority w:val="99"/>
    <w:semiHidden/>
    <w:unhideWhenUsed/>
    <w:rsid w:val="00825500"/>
    <w:rPr>
      <w:color w:val="800080" w:themeColor="followedHyperlink"/>
      <w:u w:val="single"/>
    </w:rPr>
  </w:style>
  <w:style w:type="character" w:styleId="a6">
    <w:name w:val="annotation reference"/>
    <w:basedOn w:val="a0"/>
    <w:uiPriority w:val="99"/>
    <w:semiHidden/>
    <w:unhideWhenUsed/>
    <w:rsid w:val="00906A49"/>
    <w:rPr>
      <w:sz w:val="16"/>
      <w:szCs w:val="16"/>
    </w:rPr>
  </w:style>
  <w:style w:type="paragraph" w:styleId="a7">
    <w:name w:val="annotation text"/>
    <w:basedOn w:val="a"/>
    <w:link w:val="a8"/>
    <w:uiPriority w:val="99"/>
    <w:unhideWhenUsed/>
    <w:rsid w:val="00906A49"/>
    <w:pPr>
      <w:spacing w:line="240" w:lineRule="auto"/>
    </w:pPr>
    <w:rPr>
      <w:sz w:val="20"/>
      <w:szCs w:val="20"/>
    </w:rPr>
  </w:style>
  <w:style w:type="character" w:customStyle="1" w:styleId="a8">
    <w:name w:val="Текст примечания Знак"/>
    <w:basedOn w:val="a0"/>
    <w:link w:val="a7"/>
    <w:uiPriority w:val="99"/>
    <w:rsid w:val="00906A49"/>
    <w:rPr>
      <w:sz w:val="20"/>
      <w:szCs w:val="20"/>
    </w:rPr>
  </w:style>
  <w:style w:type="paragraph" w:styleId="a9">
    <w:name w:val="annotation subject"/>
    <w:basedOn w:val="a7"/>
    <w:next w:val="a7"/>
    <w:link w:val="aa"/>
    <w:uiPriority w:val="99"/>
    <w:semiHidden/>
    <w:unhideWhenUsed/>
    <w:rsid w:val="00906A49"/>
    <w:rPr>
      <w:b/>
      <w:bCs/>
    </w:rPr>
  </w:style>
  <w:style w:type="character" w:customStyle="1" w:styleId="aa">
    <w:name w:val="Тема примечания Знак"/>
    <w:basedOn w:val="a8"/>
    <w:link w:val="a9"/>
    <w:uiPriority w:val="99"/>
    <w:semiHidden/>
    <w:rsid w:val="00906A49"/>
    <w:rPr>
      <w:b/>
      <w:bCs/>
      <w:sz w:val="20"/>
      <w:szCs w:val="20"/>
    </w:rPr>
  </w:style>
  <w:style w:type="paragraph" w:styleId="ab">
    <w:name w:val="Balloon Text"/>
    <w:basedOn w:val="a"/>
    <w:link w:val="ac"/>
    <w:uiPriority w:val="99"/>
    <w:semiHidden/>
    <w:unhideWhenUsed/>
    <w:rsid w:val="00906A4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906A49"/>
    <w:rPr>
      <w:rFonts w:ascii="Tahoma" w:hAnsi="Tahoma" w:cs="Tahoma"/>
      <w:sz w:val="16"/>
      <w:szCs w:val="16"/>
    </w:rPr>
  </w:style>
  <w:style w:type="character" w:customStyle="1" w:styleId="FontStyle23">
    <w:name w:val="Font Style23"/>
    <w:basedOn w:val="a0"/>
    <w:uiPriority w:val="99"/>
    <w:rsid w:val="00733515"/>
    <w:rPr>
      <w:rFonts w:ascii="Times New Roman" w:hAnsi="Times New Roman" w:cs="Times New Roman"/>
      <w:sz w:val="26"/>
      <w:szCs w:val="26"/>
    </w:rPr>
  </w:style>
  <w:style w:type="paragraph" w:styleId="ad">
    <w:name w:val="Body Text Indent"/>
    <w:basedOn w:val="a"/>
    <w:link w:val="ae"/>
    <w:uiPriority w:val="99"/>
    <w:semiHidden/>
    <w:unhideWhenUsed/>
    <w:rsid w:val="00E23BA1"/>
    <w:pPr>
      <w:spacing w:after="0" w:line="240" w:lineRule="auto"/>
      <w:ind w:firstLine="709"/>
      <w:jc w:val="both"/>
    </w:pPr>
    <w:rPr>
      <w:rFonts w:ascii="Times New Roman CYR" w:eastAsia="Times New Roman" w:hAnsi="Times New Roman CYR" w:cs="Times New Roman CYR"/>
      <w:sz w:val="20"/>
      <w:szCs w:val="20"/>
      <w:lang w:eastAsia="ru-RU"/>
    </w:rPr>
  </w:style>
  <w:style w:type="character" w:customStyle="1" w:styleId="ae">
    <w:name w:val="Основной текст с отступом Знак"/>
    <w:basedOn w:val="a0"/>
    <w:link w:val="ad"/>
    <w:uiPriority w:val="99"/>
    <w:semiHidden/>
    <w:rsid w:val="00E23BA1"/>
    <w:rPr>
      <w:rFonts w:ascii="Times New Roman CYR" w:eastAsia="Times New Roman" w:hAnsi="Times New Roman CYR" w:cs="Times New Roman CYR"/>
      <w:sz w:val="20"/>
      <w:szCs w:val="20"/>
      <w:lang w:eastAsia="ru-RU"/>
    </w:rPr>
  </w:style>
  <w:style w:type="paragraph" w:customStyle="1" w:styleId="stylet1">
    <w:name w:val="stylet1"/>
    <w:basedOn w:val="a"/>
    <w:rsid w:val="00E23B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t3">
    <w:name w:val="stylet3"/>
    <w:basedOn w:val="a"/>
    <w:rsid w:val="00E23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qFormat/>
    <w:rsid w:val="00E23BA1"/>
    <w:rPr>
      <w:b/>
      <w:bCs/>
    </w:rPr>
  </w:style>
  <w:style w:type="paragraph" w:styleId="af0">
    <w:name w:val="header"/>
    <w:basedOn w:val="a"/>
    <w:link w:val="af1"/>
    <w:uiPriority w:val="99"/>
    <w:unhideWhenUsed/>
    <w:rsid w:val="00E0428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04282"/>
  </w:style>
  <w:style w:type="paragraph" w:styleId="af2">
    <w:name w:val="footer"/>
    <w:basedOn w:val="a"/>
    <w:link w:val="af3"/>
    <w:uiPriority w:val="99"/>
    <w:unhideWhenUsed/>
    <w:rsid w:val="00E0428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04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8209">
      <w:bodyDiv w:val="1"/>
      <w:marLeft w:val="0"/>
      <w:marRight w:val="0"/>
      <w:marTop w:val="0"/>
      <w:marBottom w:val="0"/>
      <w:divBdr>
        <w:top w:val="none" w:sz="0" w:space="0" w:color="auto"/>
        <w:left w:val="none" w:sz="0" w:space="0" w:color="auto"/>
        <w:bottom w:val="none" w:sz="0" w:space="0" w:color="auto"/>
        <w:right w:val="none" w:sz="0" w:space="0" w:color="auto"/>
      </w:divBdr>
    </w:div>
    <w:div w:id="105201909">
      <w:bodyDiv w:val="1"/>
      <w:marLeft w:val="0"/>
      <w:marRight w:val="0"/>
      <w:marTop w:val="0"/>
      <w:marBottom w:val="0"/>
      <w:divBdr>
        <w:top w:val="none" w:sz="0" w:space="0" w:color="auto"/>
        <w:left w:val="none" w:sz="0" w:space="0" w:color="auto"/>
        <w:bottom w:val="none" w:sz="0" w:space="0" w:color="auto"/>
        <w:right w:val="none" w:sz="0" w:space="0" w:color="auto"/>
      </w:divBdr>
    </w:div>
    <w:div w:id="153765641">
      <w:bodyDiv w:val="1"/>
      <w:marLeft w:val="0"/>
      <w:marRight w:val="0"/>
      <w:marTop w:val="0"/>
      <w:marBottom w:val="0"/>
      <w:divBdr>
        <w:top w:val="none" w:sz="0" w:space="0" w:color="auto"/>
        <w:left w:val="none" w:sz="0" w:space="0" w:color="auto"/>
        <w:bottom w:val="none" w:sz="0" w:space="0" w:color="auto"/>
        <w:right w:val="none" w:sz="0" w:space="0" w:color="auto"/>
      </w:divBdr>
    </w:div>
    <w:div w:id="394427655">
      <w:bodyDiv w:val="1"/>
      <w:marLeft w:val="0"/>
      <w:marRight w:val="0"/>
      <w:marTop w:val="0"/>
      <w:marBottom w:val="0"/>
      <w:divBdr>
        <w:top w:val="none" w:sz="0" w:space="0" w:color="auto"/>
        <w:left w:val="none" w:sz="0" w:space="0" w:color="auto"/>
        <w:bottom w:val="none" w:sz="0" w:space="0" w:color="auto"/>
        <w:right w:val="none" w:sz="0" w:space="0" w:color="auto"/>
      </w:divBdr>
    </w:div>
    <w:div w:id="429786878">
      <w:bodyDiv w:val="1"/>
      <w:marLeft w:val="0"/>
      <w:marRight w:val="0"/>
      <w:marTop w:val="0"/>
      <w:marBottom w:val="0"/>
      <w:divBdr>
        <w:top w:val="none" w:sz="0" w:space="0" w:color="auto"/>
        <w:left w:val="none" w:sz="0" w:space="0" w:color="auto"/>
        <w:bottom w:val="none" w:sz="0" w:space="0" w:color="auto"/>
        <w:right w:val="none" w:sz="0" w:space="0" w:color="auto"/>
      </w:divBdr>
    </w:div>
    <w:div w:id="477843399">
      <w:bodyDiv w:val="1"/>
      <w:marLeft w:val="0"/>
      <w:marRight w:val="0"/>
      <w:marTop w:val="0"/>
      <w:marBottom w:val="0"/>
      <w:divBdr>
        <w:top w:val="none" w:sz="0" w:space="0" w:color="auto"/>
        <w:left w:val="none" w:sz="0" w:space="0" w:color="auto"/>
        <w:bottom w:val="none" w:sz="0" w:space="0" w:color="auto"/>
        <w:right w:val="none" w:sz="0" w:space="0" w:color="auto"/>
      </w:divBdr>
    </w:div>
    <w:div w:id="539434465">
      <w:bodyDiv w:val="1"/>
      <w:marLeft w:val="0"/>
      <w:marRight w:val="0"/>
      <w:marTop w:val="0"/>
      <w:marBottom w:val="0"/>
      <w:divBdr>
        <w:top w:val="none" w:sz="0" w:space="0" w:color="auto"/>
        <w:left w:val="none" w:sz="0" w:space="0" w:color="auto"/>
        <w:bottom w:val="none" w:sz="0" w:space="0" w:color="auto"/>
        <w:right w:val="none" w:sz="0" w:space="0" w:color="auto"/>
      </w:divBdr>
    </w:div>
    <w:div w:id="657537259">
      <w:bodyDiv w:val="1"/>
      <w:marLeft w:val="0"/>
      <w:marRight w:val="0"/>
      <w:marTop w:val="0"/>
      <w:marBottom w:val="0"/>
      <w:divBdr>
        <w:top w:val="none" w:sz="0" w:space="0" w:color="auto"/>
        <w:left w:val="none" w:sz="0" w:space="0" w:color="auto"/>
        <w:bottom w:val="none" w:sz="0" w:space="0" w:color="auto"/>
        <w:right w:val="none" w:sz="0" w:space="0" w:color="auto"/>
      </w:divBdr>
    </w:div>
    <w:div w:id="689915992">
      <w:bodyDiv w:val="1"/>
      <w:marLeft w:val="0"/>
      <w:marRight w:val="0"/>
      <w:marTop w:val="0"/>
      <w:marBottom w:val="0"/>
      <w:divBdr>
        <w:top w:val="none" w:sz="0" w:space="0" w:color="auto"/>
        <w:left w:val="none" w:sz="0" w:space="0" w:color="auto"/>
        <w:bottom w:val="none" w:sz="0" w:space="0" w:color="auto"/>
        <w:right w:val="none" w:sz="0" w:space="0" w:color="auto"/>
      </w:divBdr>
    </w:div>
    <w:div w:id="847251607">
      <w:bodyDiv w:val="1"/>
      <w:marLeft w:val="0"/>
      <w:marRight w:val="0"/>
      <w:marTop w:val="0"/>
      <w:marBottom w:val="0"/>
      <w:divBdr>
        <w:top w:val="none" w:sz="0" w:space="0" w:color="auto"/>
        <w:left w:val="none" w:sz="0" w:space="0" w:color="auto"/>
        <w:bottom w:val="none" w:sz="0" w:space="0" w:color="auto"/>
        <w:right w:val="none" w:sz="0" w:space="0" w:color="auto"/>
      </w:divBdr>
    </w:div>
    <w:div w:id="876509376">
      <w:bodyDiv w:val="1"/>
      <w:marLeft w:val="0"/>
      <w:marRight w:val="0"/>
      <w:marTop w:val="0"/>
      <w:marBottom w:val="0"/>
      <w:divBdr>
        <w:top w:val="none" w:sz="0" w:space="0" w:color="auto"/>
        <w:left w:val="none" w:sz="0" w:space="0" w:color="auto"/>
        <w:bottom w:val="none" w:sz="0" w:space="0" w:color="auto"/>
        <w:right w:val="none" w:sz="0" w:space="0" w:color="auto"/>
      </w:divBdr>
    </w:div>
    <w:div w:id="1022702646">
      <w:bodyDiv w:val="1"/>
      <w:marLeft w:val="0"/>
      <w:marRight w:val="0"/>
      <w:marTop w:val="0"/>
      <w:marBottom w:val="0"/>
      <w:divBdr>
        <w:top w:val="none" w:sz="0" w:space="0" w:color="auto"/>
        <w:left w:val="none" w:sz="0" w:space="0" w:color="auto"/>
        <w:bottom w:val="none" w:sz="0" w:space="0" w:color="auto"/>
        <w:right w:val="none" w:sz="0" w:space="0" w:color="auto"/>
      </w:divBdr>
    </w:div>
    <w:div w:id="1138261959">
      <w:bodyDiv w:val="1"/>
      <w:marLeft w:val="0"/>
      <w:marRight w:val="0"/>
      <w:marTop w:val="0"/>
      <w:marBottom w:val="0"/>
      <w:divBdr>
        <w:top w:val="none" w:sz="0" w:space="0" w:color="auto"/>
        <w:left w:val="none" w:sz="0" w:space="0" w:color="auto"/>
        <w:bottom w:val="none" w:sz="0" w:space="0" w:color="auto"/>
        <w:right w:val="none" w:sz="0" w:space="0" w:color="auto"/>
      </w:divBdr>
    </w:div>
    <w:div w:id="1396470672">
      <w:bodyDiv w:val="1"/>
      <w:marLeft w:val="0"/>
      <w:marRight w:val="0"/>
      <w:marTop w:val="0"/>
      <w:marBottom w:val="0"/>
      <w:divBdr>
        <w:top w:val="none" w:sz="0" w:space="0" w:color="auto"/>
        <w:left w:val="none" w:sz="0" w:space="0" w:color="auto"/>
        <w:bottom w:val="none" w:sz="0" w:space="0" w:color="auto"/>
        <w:right w:val="none" w:sz="0" w:space="0" w:color="auto"/>
      </w:divBdr>
    </w:div>
    <w:div w:id="1445421409">
      <w:bodyDiv w:val="1"/>
      <w:marLeft w:val="0"/>
      <w:marRight w:val="0"/>
      <w:marTop w:val="0"/>
      <w:marBottom w:val="0"/>
      <w:divBdr>
        <w:top w:val="none" w:sz="0" w:space="0" w:color="auto"/>
        <w:left w:val="none" w:sz="0" w:space="0" w:color="auto"/>
        <w:bottom w:val="none" w:sz="0" w:space="0" w:color="auto"/>
        <w:right w:val="none" w:sz="0" w:space="0" w:color="auto"/>
      </w:divBdr>
    </w:div>
    <w:div w:id="1506900027">
      <w:bodyDiv w:val="1"/>
      <w:marLeft w:val="0"/>
      <w:marRight w:val="0"/>
      <w:marTop w:val="0"/>
      <w:marBottom w:val="0"/>
      <w:divBdr>
        <w:top w:val="none" w:sz="0" w:space="0" w:color="auto"/>
        <w:left w:val="none" w:sz="0" w:space="0" w:color="auto"/>
        <w:bottom w:val="none" w:sz="0" w:space="0" w:color="auto"/>
        <w:right w:val="none" w:sz="0" w:space="0" w:color="auto"/>
      </w:divBdr>
    </w:div>
    <w:div w:id="1656913418">
      <w:bodyDiv w:val="1"/>
      <w:marLeft w:val="0"/>
      <w:marRight w:val="0"/>
      <w:marTop w:val="0"/>
      <w:marBottom w:val="0"/>
      <w:divBdr>
        <w:top w:val="none" w:sz="0" w:space="0" w:color="auto"/>
        <w:left w:val="none" w:sz="0" w:space="0" w:color="auto"/>
        <w:bottom w:val="none" w:sz="0" w:space="0" w:color="auto"/>
        <w:right w:val="none" w:sz="0" w:space="0" w:color="auto"/>
      </w:divBdr>
    </w:div>
    <w:div w:id="1863543680">
      <w:bodyDiv w:val="1"/>
      <w:marLeft w:val="0"/>
      <w:marRight w:val="0"/>
      <w:marTop w:val="0"/>
      <w:marBottom w:val="0"/>
      <w:divBdr>
        <w:top w:val="none" w:sz="0" w:space="0" w:color="auto"/>
        <w:left w:val="none" w:sz="0" w:space="0" w:color="auto"/>
        <w:bottom w:val="none" w:sz="0" w:space="0" w:color="auto"/>
        <w:right w:val="none" w:sz="0" w:space="0" w:color="auto"/>
      </w:divBdr>
    </w:div>
    <w:div w:id="1986547211">
      <w:bodyDiv w:val="1"/>
      <w:marLeft w:val="0"/>
      <w:marRight w:val="0"/>
      <w:marTop w:val="0"/>
      <w:marBottom w:val="0"/>
      <w:divBdr>
        <w:top w:val="none" w:sz="0" w:space="0" w:color="auto"/>
        <w:left w:val="none" w:sz="0" w:space="0" w:color="auto"/>
        <w:bottom w:val="none" w:sz="0" w:space="0" w:color="auto"/>
        <w:right w:val="none" w:sz="0" w:space="0" w:color="auto"/>
      </w:divBdr>
    </w:div>
    <w:div w:id="20372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B1055CFA80D2184F356B4075EC650242A585B1A1F9629E2ACF3428s8FB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u.lenobl.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nobl.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gu.lenobl.ru/" TargetMode="External"/><Relationship Id="rId4" Type="http://schemas.microsoft.com/office/2007/relationships/stylesWithEffects" Target="stylesWithEffects.xml"/><Relationship Id="rId9" Type="http://schemas.openxmlformats.org/officeDocument/2006/relationships/hyperlink" Target="mailto:lubanadmin@mail.ru"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720DF-6979-4003-8BFD-014581CF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CE7D9532</Template>
  <TotalTime>2</TotalTime>
  <Pages>24</Pages>
  <Words>10117</Words>
  <Characters>57671</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OEM</Company>
  <LinksUpToDate>false</LinksUpToDate>
  <CharactersWithSpaces>67653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Отдел НПО 4</dc:creator>
  <cp:lastModifiedBy>Другова И. В.</cp:lastModifiedBy>
  <cp:revision>2</cp:revision>
  <cp:lastPrinted>2019-12-05T08:51:00Z</cp:lastPrinted>
  <dcterms:created xsi:type="dcterms:W3CDTF">2019-12-05T08:53:00Z</dcterms:created>
  <dcterms:modified xsi:type="dcterms:W3CDTF">2019-12-05T08:53:00Z</dcterms:modified>
</cp:coreProperties>
</file>