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1C4E69" w14:textId="4B4AC542" w:rsidR="00DD6ABA" w:rsidRDefault="00C1061F" w:rsidP="00C1061F">
      <w:pPr>
        <w:pStyle w:val="1"/>
      </w:pPr>
      <w:r>
        <w:rPr>
          <w:rFonts w:hint="eastAsia"/>
        </w:rPr>
        <w:t>世界观设定</w:t>
      </w:r>
    </w:p>
    <w:p w14:paraId="1F18544C" w14:textId="5438A769" w:rsidR="00C1061F" w:rsidRDefault="00C1061F" w:rsidP="001F1072">
      <w:pPr>
        <w:ind w:firstLineChars="200" w:firstLine="440"/>
      </w:pPr>
      <w:r w:rsidRPr="00C1061F">
        <w:rPr>
          <w:rFonts w:hint="eastAsia"/>
        </w:rPr>
        <w:t>在一片神秘的领域中，特殊教育以科技与人文交织的方式蓬勃发展。这里存在着许多专为沟通障碍人群打造的康复之所，专业的特教人员运用言语疗法、心理疏导等手段，助力他们成长。然而，这些康复环境分布不均，部分区域资源稀缺，</w:t>
      </w:r>
      <w:proofErr w:type="gramStart"/>
      <w:r w:rsidRPr="00C1061F">
        <w:rPr>
          <w:rFonts w:hint="eastAsia"/>
        </w:rPr>
        <w:t>且传统</w:t>
      </w:r>
      <w:proofErr w:type="gramEnd"/>
      <w:r w:rsidRPr="00C1061F">
        <w:rPr>
          <w:rFonts w:hint="eastAsia"/>
        </w:rPr>
        <w:t>环境形式有限，缺乏足够吸引力与互动性。于是，“沟通域”这一虚拟世界应运而生，它将带来全新的康复体验。</w:t>
      </w:r>
    </w:p>
    <w:p w14:paraId="6C226428" w14:textId="77777777" w:rsidR="001F1072" w:rsidRDefault="001F1072" w:rsidP="001F1072">
      <w:pPr>
        <w:ind w:firstLineChars="200" w:firstLine="440"/>
      </w:pPr>
      <w:r w:rsidRPr="001F1072">
        <w:rPr>
          <w:rFonts w:hint="eastAsia"/>
        </w:rPr>
        <w:t>沟通域里的智慧城堡，是进行语言能力训练与评估的关键区域。城堡内设有层层关卡，如‘词汇迷宫’关卡，玩家引导客户在众多词汇卡片中找出符合特定语境的单词。这种通过趣味游戏进行评估的方式，模拟了临床语言评估的逻辑，能精准找出客户语言能力短板。</w:t>
      </w:r>
    </w:p>
    <w:p w14:paraId="07CF1BDE" w14:textId="17887FBF" w:rsidR="001F1072" w:rsidRDefault="001F1072" w:rsidP="001F1072">
      <w:pPr>
        <w:ind w:firstLineChars="200" w:firstLine="440"/>
        <w:rPr>
          <w:rFonts w:hint="eastAsia"/>
        </w:rPr>
      </w:pPr>
      <w:r>
        <w:rPr>
          <w:rFonts w:hint="eastAsia"/>
        </w:rPr>
        <w:t>而沟通域的</w:t>
      </w:r>
      <w:r w:rsidRPr="001F1072">
        <w:rPr>
          <w:rFonts w:hint="eastAsia"/>
        </w:rPr>
        <w:t>情感花园其特色在于花朵会根据玩家与客户的情感互动改变形态色彩。玩家与客户交流时，若客户能准确表达情感，花朵会绽放得更加绚烂，反之则萎靡，此互动模式是交互系统的重要体现，也呼应了现实中情感沟通对康复的影响</w:t>
      </w:r>
      <w:r>
        <w:rPr>
          <w:rFonts w:hint="eastAsia"/>
        </w:rPr>
        <w:t>。</w:t>
      </w:r>
    </w:p>
    <w:p w14:paraId="45B41455" w14:textId="287CED74" w:rsidR="00BA2B3E" w:rsidRPr="001F1072" w:rsidRDefault="00C1061F" w:rsidP="00BA2B3E">
      <w:pPr>
        <w:pStyle w:val="2"/>
        <w:rPr>
          <w:rFonts w:ascii="宋体" w:eastAsia="宋体" w:hAnsi="宋体" w:hint="eastAsia"/>
          <w:sz w:val="44"/>
          <w:szCs w:val="44"/>
        </w:rPr>
      </w:pPr>
      <w:r>
        <w:rPr>
          <w:rFonts w:hint="eastAsia"/>
        </w:rPr>
        <w:t xml:space="preserve"> </w:t>
      </w:r>
      <w:r w:rsidRPr="001F1072">
        <w:rPr>
          <w:rFonts w:ascii="宋体" w:eastAsia="宋体" w:hAnsi="宋体" w:hint="eastAsia"/>
          <w:sz w:val="44"/>
          <w:szCs w:val="44"/>
        </w:rPr>
        <w:t>术语库</w:t>
      </w:r>
    </w:p>
    <w:p w14:paraId="0209E7B0" w14:textId="77777777" w:rsidR="00C1061F" w:rsidRPr="00C1061F" w:rsidRDefault="00C1061F" w:rsidP="00C1061F">
      <w:pPr>
        <w:rPr>
          <w:rFonts w:hint="eastAsia"/>
        </w:rPr>
      </w:pPr>
      <w:r>
        <w:rPr>
          <w:rFonts w:hint="eastAsia"/>
        </w:rPr>
        <w:t xml:space="preserve">   </w:t>
      </w:r>
    </w:p>
    <w:tbl>
      <w:tblPr>
        <w:tblStyle w:val="4-60"/>
        <w:tblW w:w="0" w:type="auto"/>
        <w:tblLook w:val="04A0" w:firstRow="1" w:lastRow="0" w:firstColumn="1" w:lastColumn="0" w:noHBand="0" w:noVBand="1"/>
      </w:tblPr>
      <w:tblGrid>
        <w:gridCol w:w="2765"/>
        <w:gridCol w:w="2765"/>
        <w:gridCol w:w="2766"/>
      </w:tblGrid>
      <w:tr w:rsidR="00C1061F" w:rsidRPr="00BA2B3E" w14:paraId="13D1C212" w14:textId="77777777" w:rsidTr="00C106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585592AD" w14:textId="6768D9EB" w:rsidR="00C1061F" w:rsidRPr="00BA2B3E" w:rsidRDefault="00C1061F" w:rsidP="00C1061F">
            <w:pPr>
              <w:rPr>
                <w:rFonts w:hint="eastAsia"/>
                <w:sz w:val="24"/>
              </w:rPr>
            </w:pPr>
            <w:r w:rsidRPr="00BA2B3E">
              <w:rPr>
                <w:rFonts w:hint="eastAsia"/>
                <w:sz w:val="24"/>
              </w:rPr>
              <w:t>游戏术语名称</w:t>
            </w:r>
          </w:p>
        </w:tc>
        <w:tc>
          <w:tcPr>
            <w:tcW w:w="2765" w:type="dxa"/>
          </w:tcPr>
          <w:p w14:paraId="65E8DF12" w14:textId="4B30CF3F" w:rsidR="00C1061F" w:rsidRPr="00BA2B3E" w:rsidRDefault="00BA2B3E" w:rsidP="00C1061F">
            <w:pPr>
              <w:cnfStyle w:val="100000000000" w:firstRow="1" w:lastRow="0" w:firstColumn="0" w:lastColumn="0" w:oddVBand="0" w:evenVBand="0" w:oddHBand="0" w:evenHBand="0" w:firstRowFirstColumn="0" w:firstRowLastColumn="0" w:lastRowFirstColumn="0" w:lastRowLastColumn="0"/>
              <w:rPr>
                <w:rFonts w:hint="eastAsia"/>
                <w:sz w:val="24"/>
              </w:rPr>
            </w:pPr>
            <w:r w:rsidRPr="00BA2B3E">
              <w:rPr>
                <w:rFonts w:hint="eastAsia"/>
                <w:sz w:val="24"/>
              </w:rPr>
              <w:t>现实原型</w:t>
            </w:r>
          </w:p>
        </w:tc>
        <w:tc>
          <w:tcPr>
            <w:tcW w:w="2766" w:type="dxa"/>
          </w:tcPr>
          <w:p w14:paraId="31C2A8C8" w14:textId="16FCE088" w:rsidR="00C1061F" w:rsidRPr="00BA2B3E" w:rsidRDefault="00BA2B3E" w:rsidP="00BA2B3E">
            <w:pPr>
              <w:jc w:val="center"/>
              <w:cnfStyle w:val="100000000000" w:firstRow="1" w:lastRow="0" w:firstColumn="0" w:lastColumn="0" w:oddVBand="0" w:evenVBand="0" w:oddHBand="0" w:evenHBand="0" w:firstRowFirstColumn="0" w:firstRowLastColumn="0" w:lastRowFirstColumn="0" w:lastRowLastColumn="0"/>
              <w:rPr>
                <w:rFonts w:hint="eastAsia"/>
                <w:sz w:val="24"/>
              </w:rPr>
            </w:pPr>
            <w:r>
              <w:rPr>
                <w:rFonts w:hint="eastAsia"/>
                <w:sz w:val="24"/>
              </w:rPr>
              <w:t>设计目的</w:t>
            </w:r>
          </w:p>
        </w:tc>
      </w:tr>
      <w:tr w:rsidR="00C1061F" w:rsidRPr="00BA2B3E" w14:paraId="442166F6" w14:textId="77777777" w:rsidTr="00C106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710EF5F7" w14:textId="263F4323" w:rsidR="00C1061F" w:rsidRPr="00BA2B3E" w:rsidRDefault="00C1061F" w:rsidP="00C1061F">
            <w:pPr>
              <w:rPr>
                <w:rFonts w:hint="eastAsia"/>
                <w:sz w:val="24"/>
              </w:rPr>
            </w:pPr>
            <w:r w:rsidRPr="00BA2B3E">
              <w:rPr>
                <w:rFonts w:hint="eastAsia"/>
                <w:sz w:val="24"/>
              </w:rPr>
              <w:t>沟通域</w:t>
            </w:r>
          </w:p>
        </w:tc>
        <w:tc>
          <w:tcPr>
            <w:tcW w:w="2765" w:type="dxa"/>
          </w:tcPr>
          <w:p w14:paraId="65FF053B" w14:textId="2242D2A1" w:rsidR="00C1061F" w:rsidRPr="00BA2B3E" w:rsidRDefault="00BA2B3E" w:rsidP="00C1061F">
            <w:pPr>
              <w:cnfStyle w:val="000000100000" w:firstRow="0" w:lastRow="0" w:firstColumn="0" w:lastColumn="0" w:oddVBand="0" w:evenVBand="0" w:oddHBand="1" w:evenHBand="0" w:firstRowFirstColumn="0" w:firstRowLastColumn="0" w:lastRowFirstColumn="0" w:lastRowLastColumn="0"/>
              <w:rPr>
                <w:rFonts w:hint="eastAsia"/>
                <w:sz w:val="24"/>
              </w:rPr>
            </w:pPr>
            <w:r>
              <w:rPr>
                <w:rFonts w:hint="eastAsia"/>
                <w:sz w:val="24"/>
              </w:rPr>
              <w:t>融合虚拟与现实的特殊教育康复空间设想</w:t>
            </w:r>
          </w:p>
        </w:tc>
        <w:tc>
          <w:tcPr>
            <w:tcW w:w="2766" w:type="dxa"/>
          </w:tcPr>
          <w:p w14:paraId="0378960F" w14:textId="3D0DB1DD" w:rsidR="00C1061F" w:rsidRPr="00BA2B3E" w:rsidRDefault="00BA2B3E" w:rsidP="00C1061F">
            <w:pPr>
              <w:cnfStyle w:val="000000100000" w:firstRow="0" w:lastRow="0" w:firstColumn="0" w:lastColumn="0" w:oddVBand="0" w:evenVBand="0" w:oddHBand="1" w:evenHBand="0" w:firstRowFirstColumn="0" w:firstRowLastColumn="0" w:lastRowFirstColumn="0" w:lastRowLastColumn="0"/>
              <w:rPr>
                <w:rFonts w:hint="eastAsia"/>
                <w:sz w:val="24"/>
              </w:rPr>
            </w:pPr>
            <w:r>
              <w:rPr>
                <w:rFonts w:hint="eastAsia"/>
                <w:sz w:val="24"/>
              </w:rPr>
              <w:t>构建游戏主场景，提供康复训练环境</w:t>
            </w:r>
          </w:p>
        </w:tc>
      </w:tr>
      <w:tr w:rsidR="00C1061F" w:rsidRPr="00BA2B3E" w14:paraId="0EA0F71D" w14:textId="77777777" w:rsidTr="00C1061F">
        <w:tc>
          <w:tcPr>
            <w:cnfStyle w:val="001000000000" w:firstRow="0" w:lastRow="0" w:firstColumn="1" w:lastColumn="0" w:oddVBand="0" w:evenVBand="0" w:oddHBand="0" w:evenHBand="0" w:firstRowFirstColumn="0" w:firstRowLastColumn="0" w:lastRowFirstColumn="0" w:lastRowLastColumn="0"/>
            <w:tcW w:w="2765" w:type="dxa"/>
          </w:tcPr>
          <w:p w14:paraId="5077B6F8" w14:textId="298AD2F6" w:rsidR="00C1061F" w:rsidRPr="00BA2B3E" w:rsidRDefault="00C1061F" w:rsidP="00C1061F">
            <w:pPr>
              <w:rPr>
                <w:rFonts w:hint="eastAsia"/>
                <w:sz w:val="24"/>
              </w:rPr>
            </w:pPr>
            <w:r w:rsidRPr="00BA2B3E">
              <w:rPr>
                <w:rFonts w:hint="eastAsia"/>
                <w:sz w:val="24"/>
              </w:rPr>
              <w:t>听力小站</w:t>
            </w:r>
          </w:p>
        </w:tc>
        <w:tc>
          <w:tcPr>
            <w:tcW w:w="2765" w:type="dxa"/>
          </w:tcPr>
          <w:p w14:paraId="1BB32C80" w14:textId="6A03A242" w:rsidR="00C1061F" w:rsidRPr="00BA2B3E" w:rsidRDefault="00BA2B3E" w:rsidP="00C1061F">
            <w:pPr>
              <w:cnfStyle w:val="000000000000" w:firstRow="0" w:lastRow="0" w:firstColumn="0" w:lastColumn="0" w:oddVBand="0" w:evenVBand="0" w:oddHBand="0" w:evenHBand="0" w:firstRowFirstColumn="0" w:firstRowLastColumn="0" w:lastRowFirstColumn="0" w:lastRowLastColumn="0"/>
              <w:rPr>
                <w:rFonts w:hint="eastAsia"/>
                <w:sz w:val="24"/>
              </w:rPr>
            </w:pPr>
            <w:r>
              <w:rPr>
                <w:rFonts w:hint="eastAsia"/>
                <w:sz w:val="24"/>
              </w:rPr>
              <w:t>医院听力检测科室</w:t>
            </w:r>
          </w:p>
        </w:tc>
        <w:tc>
          <w:tcPr>
            <w:tcW w:w="2766" w:type="dxa"/>
          </w:tcPr>
          <w:p w14:paraId="43BEED43" w14:textId="62E53299" w:rsidR="00C1061F" w:rsidRPr="00BA2B3E" w:rsidRDefault="00BA2B3E" w:rsidP="00C1061F">
            <w:pPr>
              <w:cnfStyle w:val="000000000000" w:firstRow="0" w:lastRow="0" w:firstColumn="0" w:lastColumn="0" w:oddVBand="0" w:evenVBand="0" w:oddHBand="0" w:evenHBand="0" w:firstRowFirstColumn="0" w:firstRowLastColumn="0" w:lastRowFirstColumn="0" w:lastRowLastColumn="0"/>
              <w:rPr>
                <w:rFonts w:hint="eastAsia"/>
                <w:sz w:val="24"/>
              </w:rPr>
            </w:pPr>
            <w:r>
              <w:rPr>
                <w:rFonts w:hint="eastAsia"/>
                <w:sz w:val="24"/>
              </w:rPr>
              <w:t>以游戏化对玩家进行听力评估</w:t>
            </w:r>
          </w:p>
        </w:tc>
      </w:tr>
      <w:tr w:rsidR="00C1061F" w:rsidRPr="00BA2B3E" w14:paraId="4B7C5E5D" w14:textId="77777777" w:rsidTr="00C106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5034C9DC" w14:textId="1AA6BA53" w:rsidR="00C1061F" w:rsidRPr="00BA2B3E" w:rsidRDefault="00C1061F" w:rsidP="00C1061F">
            <w:pPr>
              <w:rPr>
                <w:rFonts w:hint="eastAsia"/>
                <w:sz w:val="24"/>
              </w:rPr>
            </w:pPr>
            <w:r w:rsidRPr="00BA2B3E">
              <w:rPr>
                <w:rFonts w:hint="eastAsia"/>
                <w:sz w:val="24"/>
              </w:rPr>
              <w:t>语言挑战岛</w:t>
            </w:r>
          </w:p>
        </w:tc>
        <w:tc>
          <w:tcPr>
            <w:tcW w:w="2765" w:type="dxa"/>
          </w:tcPr>
          <w:p w14:paraId="1430CADA" w14:textId="51DA2B42" w:rsidR="00C1061F" w:rsidRPr="00BA2B3E" w:rsidRDefault="00BA2B3E" w:rsidP="00C1061F">
            <w:pPr>
              <w:cnfStyle w:val="000000100000" w:firstRow="0" w:lastRow="0" w:firstColumn="0" w:lastColumn="0" w:oddVBand="0" w:evenVBand="0" w:oddHBand="1" w:evenHBand="0" w:firstRowFirstColumn="0" w:firstRowLastColumn="0" w:lastRowFirstColumn="0" w:lastRowLastColumn="0"/>
              <w:rPr>
                <w:rFonts w:hint="eastAsia"/>
                <w:sz w:val="24"/>
              </w:rPr>
            </w:pPr>
            <w:r>
              <w:rPr>
                <w:rFonts w:hint="eastAsia"/>
                <w:sz w:val="24"/>
              </w:rPr>
              <w:t>语言康复训练课堂</w:t>
            </w:r>
          </w:p>
        </w:tc>
        <w:tc>
          <w:tcPr>
            <w:tcW w:w="2766" w:type="dxa"/>
          </w:tcPr>
          <w:p w14:paraId="2EE2BD13" w14:textId="60AB78F0" w:rsidR="00C1061F" w:rsidRPr="00BA2B3E" w:rsidRDefault="00BA2B3E" w:rsidP="00C1061F">
            <w:pPr>
              <w:cnfStyle w:val="000000100000" w:firstRow="0" w:lastRow="0" w:firstColumn="0" w:lastColumn="0" w:oddVBand="0" w:evenVBand="0" w:oddHBand="1" w:evenHBand="0" w:firstRowFirstColumn="0" w:firstRowLastColumn="0" w:lastRowFirstColumn="0" w:lastRowLastColumn="0"/>
              <w:rPr>
                <w:rFonts w:hint="eastAsia"/>
                <w:sz w:val="24"/>
              </w:rPr>
            </w:pPr>
            <w:r>
              <w:rPr>
                <w:rFonts w:hint="eastAsia"/>
                <w:sz w:val="24"/>
              </w:rPr>
              <w:t>通过关卡游戏提升玩家语言表达能力</w:t>
            </w:r>
          </w:p>
        </w:tc>
      </w:tr>
      <w:tr w:rsidR="00C1061F" w:rsidRPr="00BA2B3E" w14:paraId="588218BB" w14:textId="77777777" w:rsidTr="00C1061F">
        <w:tc>
          <w:tcPr>
            <w:cnfStyle w:val="001000000000" w:firstRow="0" w:lastRow="0" w:firstColumn="1" w:lastColumn="0" w:oddVBand="0" w:evenVBand="0" w:oddHBand="0" w:evenHBand="0" w:firstRowFirstColumn="0" w:firstRowLastColumn="0" w:lastRowFirstColumn="0" w:lastRowLastColumn="0"/>
            <w:tcW w:w="2765" w:type="dxa"/>
          </w:tcPr>
          <w:p w14:paraId="7D3CF52A" w14:textId="236EBAAE" w:rsidR="00C1061F" w:rsidRPr="00BA2B3E" w:rsidRDefault="00C1061F" w:rsidP="00C1061F">
            <w:pPr>
              <w:rPr>
                <w:rFonts w:hint="eastAsia"/>
                <w:sz w:val="24"/>
              </w:rPr>
            </w:pPr>
            <w:r w:rsidRPr="00BA2B3E">
              <w:rPr>
                <w:rFonts w:hint="eastAsia"/>
                <w:sz w:val="24"/>
              </w:rPr>
              <w:t>沟通符号库</w:t>
            </w:r>
          </w:p>
        </w:tc>
        <w:tc>
          <w:tcPr>
            <w:tcW w:w="2765" w:type="dxa"/>
          </w:tcPr>
          <w:p w14:paraId="2696553B" w14:textId="74A2903B" w:rsidR="00C1061F" w:rsidRPr="00BA2B3E" w:rsidRDefault="00BA2B3E" w:rsidP="00C1061F">
            <w:pPr>
              <w:cnfStyle w:val="000000000000" w:firstRow="0" w:lastRow="0" w:firstColumn="0" w:lastColumn="0" w:oddVBand="0" w:evenVBand="0" w:oddHBand="0" w:evenHBand="0" w:firstRowFirstColumn="0" w:firstRowLastColumn="0" w:lastRowFirstColumn="0" w:lastRowLastColumn="0"/>
              <w:rPr>
                <w:rFonts w:hint="eastAsia"/>
                <w:sz w:val="24"/>
              </w:rPr>
            </w:pPr>
            <w:r>
              <w:rPr>
                <w:rFonts w:hint="eastAsia"/>
                <w:sz w:val="24"/>
              </w:rPr>
              <w:t>实际沟通辅助工具中的符号集合</w:t>
            </w:r>
          </w:p>
        </w:tc>
        <w:tc>
          <w:tcPr>
            <w:tcW w:w="2766" w:type="dxa"/>
          </w:tcPr>
          <w:p w14:paraId="70506D68" w14:textId="39881F3A" w:rsidR="00C1061F" w:rsidRPr="00BA2B3E" w:rsidRDefault="00BA2B3E" w:rsidP="00C1061F">
            <w:pPr>
              <w:cnfStyle w:val="000000000000" w:firstRow="0" w:lastRow="0" w:firstColumn="0" w:lastColumn="0" w:oddVBand="0" w:evenVBand="0" w:oddHBand="0" w:evenHBand="0" w:firstRowFirstColumn="0" w:firstRowLastColumn="0" w:lastRowFirstColumn="0" w:lastRowLastColumn="0"/>
              <w:rPr>
                <w:rFonts w:hint="eastAsia"/>
                <w:sz w:val="24"/>
              </w:rPr>
            </w:pPr>
            <w:r>
              <w:rPr>
                <w:rFonts w:hint="eastAsia"/>
                <w:sz w:val="24"/>
              </w:rPr>
              <w:t>为定制个性化训练关卡提供元素</w:t>
            </w:r>
          </w:p>
        </w:tc>
      </w:tr>
      <w:tr w:rsidR="00C1061F" w:rsidRPr="00BA2B3E" w14:paraId="1702D253" w14:textId="77777777" w:rsidTr="00C106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11FB91C8" w14:textId="56D21A5A" w:rsidR="00C1061F" w:rsidRPr="00BA2B3E" w:rsidRDefault="00C1061F" w:rsidP="00C1061F">
            <w:pPr>
              <w:rPr>
                <w:rFonts w:hint="eastAsia"/>
                <w:sz w:val="24"/>
              </w:rPr>
            </w:pPr>
            <w:r w:rsidRPr="00BA2B3E">
              <w:rPr>
                <w:rFonts w:hint="eastAsia"/>
                <w:sz w:val="24"/>
              </w:rPr>
              <w:t>情绪配对拼图</w:t>
            </w:r>
          </w:p>
        </w:tc>
        <w:tc>
          <w:tcPr>
            <w:tcW w:w="2765" w:type="dxa"/>
          </w:tcPr>
          <w:p w14:paraId="7B1462F2" w14:textId="46069972" w:rsidR="00C1061F" w:rsidRPr="00BA2B3E" w:rsidRDefault="00BA2B3E" w:rsidP="00C1061F">
            <w:pPr>
              <w:cnfStyle w:val="000000100000" w:firstRow="0" w:lastRow="0" w:firstColumn="0" w:lastColumn="0" w:oddVBand="0" w:evenVBand="0" w:oddHBand="1" w:evenHBand="0" w:firstRowFirstColumn="0" w:firstRowLastColumn="0" w:lastRowFirstColumn="0" w:lastRowLastColumn="0"/>
              <w:rPr>
                <w:rFonts w:hint="eastAsia"/>
                <w:sz w:val="24"/>
              </w:rPr>
            </w:pPr>
            <w:r>
              <w:rPr>
                <w:rFonts w:hint="eastAsia"/>
                <w:sz w:val="24"/>
              </w:rPr>
              <w:t>心理评估中的情绪识别</w:t>
            </w:r>
            <w:r>
              <w:rPr>
                <w:rFonts w:hint="eastAsia"/>
                <w:sz w:val="24"/>
              </w:rPr>
              <w:lastRenderedPageBreak/>
              <w:t>测试</w:t>
            </w:r>
          </w:p>
        </w:tc>
        <w:tc>
          <w:tcPr>
            <w:tcW w:w="2766" w:type="dxa"/>
          </w:tcPr>
          <w:p w14:paraId="5824CE15" w14:textId="24D46621" w:rsidR="00C1061F" w:rsidRPr="00BA2B3E" w:rsidRDefault="00BA2B3E" w:rsidP="00C1061F">
            <w:pPr>
              <w:cnfStyle w:val="000000100000" w:firstRow="0" w:lastRow="0" w:firstColumn="0" w:lastColumn="0" w:oddVBand="0" w:evenVBand="0" w:oddHBand="1" w:evenHBand="0" w:firstRowFirstColumn="0" w:firstRowLastColumn="0" w:lastRowFirstColumn="0" w:lastRowLastColumn="0"/>
              <w:rPr>
                <w:rFonts w:hint="eastAsia"/>
                <w:sz w:val="24"/>
              </w:rPr>
            </w:pPr>
            <w:r>
              <w:rPr>
                <w:rFonts w:hint="eastAsia"/>
                <w:sz w:val="24"/>
              </w:rPr>
              <w:lastRenderedPageBreak/>
              <w:t>辅助评估玩家情绪理解</w:t>
            </w:r>
            <w:r>
              <w:rPr>
                <w:rFonts w:hint="eastAsia"/>
                <w:sz w:val="24"/>
              </w:rPr>
              <w:lastRenderedPageBreak/>
              <w:t>与表达障碍</w:t>
            </w:r>
          </w:p>
        </w:tc>
      </w:tr>
      <w:tr w:rsidR="00C1061F" w:rsidRPr="00BA2B3E" w14:paraId="2224882C" w14:textId="77777777" w:rsidTr="00C1061F">
        <w:tc>
          <w:tcPr>
            <w:cnfStyle w:val="001000000000" w:firstRow="0" w:lastRow="0" w:firstColumn="1" w:lastColumn="0" w:oddVBand="0" w:evenVBand="0" w:oddHBand="0" w:evenHBand="0" w:firstRowFirstColumn="0" w:firstRowLastColumn="0" w:lastRowFirstColumn="0" w:lastRowLastColumn="0"/>
            <w:tcW w:w="2765" w:type="dxa"/>
          </w:tcPr>
          <w:p w14:paraId="624B73B2" w14:textId="3157D370" w:rsidR="00C1061F" w:rsidRPr="00BA2B3E" w:rsidRDefault="00C1061F" w:rsidP="00C1061F">
            <w:pPr>
              <w:rPr>
                <w:rFonts w:hint="eastAsia"/>
                <w:sz w:val="24"/>
              </w:rPr>
            </w:pPr>
            <w:r w:rsidRPr="00BA2B3E">
              <w:rPr>
                <w:rFonts w:hint="eastAsia"/>
                <w:sz w:val="24"/>
              </w:rPr>
              <w:lastRenderedPageBreak/>
              <w:t>康复日志图表</w:t>
            </w:r>
          </w:p>
        </w:tc>
        <w:tc>
          <w:tcPr>
            <w:tcW w:w="2765" w:type="dxa"/>
          </w:tcPr>
          <w:p w14:paraId="03A260B0" w14:textId="698A863A" w:rsidR="00C1061F" w:rsidRPr="00BA2B3E" w:rsidRDefault="00BA2B3E" w:rsidP="00C1061F">
            <w:pPr>
              <w:cnfStyle w:val="000000000000" w:firstRow="0" w:lastRow="0" w:firstColumn="0" w:lastColumn="0" w:oddVBand="0" w:evenVBand="0" w:oddHBand="0" w:evenHBand="0" w:firstRowFirstColumn="0" w:firstRowLastColumn="0" w:lastRowFirstColumn="0" w:lastRowLastColumn="0"/>
              <w:rPr>
                <w:rFonts w:hint="eastAsia"/>
                <w:sz w:val="24"/>
              </w:rPr>
            </w:pPr>
            <w:r>
              <w:rPr>
                <w:rFonts w:hint="eastAsia"/>
                <w:sz w:val="24"/>
              </w:rPr>
              <w:t>医疗康复记录档案</w:t>
            </w:r>
          </w:p>
        </w:tc>
        <w:tc>
          <w:tcPr>
            <w:tcW w:w="2766" w:type="dxa"/>
          </w:tcPr>
          <w:p w14:paraId="0763FE6E" w14:textId="25B11AB5" w:rsidR="00C1061F" w:rsidRPr="00BA2B3E" w:rsidRDefault="00BA2B3E" w:rsidP="00C1061F">
            <w:pPr>
              <w:cnfStyle w:val="000000000000" w:firstRow="0" w:lastRow="0" w:firstColumn="0" w:lastColumn="0" w:oddVBand="0" w:evenVBand="0" w:oddHBand="0" w:evenHBand="0" w:firstRowFirstColumn="0" w:firstRowLastColumn="0" w:lastRowFirstColumn="0" w:lastRowLastColumn="0"/>
              <w:rPr>
                <w:rFonts w:hint="eastAsia"/>
                <w:sz w:val="24"/>
              </w:rPr>
            </w:pPr>
            <w:r>
              <w:rPr>
                <w:rFonts w:hint="eastAsia"/>
                <w:sz w:val="24"/>
              </w:rPr>
              <w:t>让玩家直观看到沟通能力提升进程</w:t>
            </w:r>
          </w:p>
        </w:tc>
      </w:tr>
      <w:tr w:rsidR="00C1061F" w:rsidRPr="00BA2B3E" w14:paraId="0A6D7142" w14:textId="77777777" w:rsidTr="00C106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6E88BB06" w14:textId="07334556" w:rsidR="00C1061F" w:rsidRPr="00BA2B3E" w:rsidRDefault="00C1061F" w:rsidP="00C1061F">
            <w:pPr>
              <w:rPr>
                <w:rFonts w:hint="eastAsia"/>
                <w:sz w:val="24"/>
              </w:rPr>
            </w:pPr>
            <w:r w:rsidRPr="00BA2B3E">
              <w:rPr>
                <w:rFonts w:hint="eastAsia"/>
                <w:sz w:val="24"/>
              </w:rPr>
              <w:t>信任值系统</w:t>
            </w:r>
          </w:p>
        </w:tc>
        <w:tc>
          <w:tcPr>
            <w:tcW w:w="2765" w:type="dxa"/>
          </w:tcPr>
          <w:p w14:paraId="0E7BDA7B" w14:textId="6CFDD665" w:rsidR="00C1061F" w:rsidRPr="00BA2B3E" w:rsidRDefault="00BA2B3E" w:rsidP="00C1061F">
            <w:pPr>
              <w:cnfStyle w:val="000000100000" w:firstRow="0" w:lastRow="0" w:firstColumn="0" w:lastColumn="0" w:oddVBand="0" w:evenVBand="0" w:oddHBand="1" w:evenHBand="0" w:firstRowFirstColumn="0" w:firstRowLastColumn="0" w:lastRowFirstColumn="0" w:lastRowLastColumn="0"/>
              <w:rPr>
                <w:rFonts w:hint="eastAsia"/>
                <w:sz w:val="24"/>
              </w:rPr>
            </w:pPr>
            <w:r>
              <w:rPr>
                <w:rFonts w:hint="eastAsia"/>
                <w:sz w:val="24"/>
              </w:rPr>
              <w:t>现实中患者与治疗师的信任关系</w:t>
            </w:r>
          </w:p>
        </w:tc>
        <w:tc>
          <w:tcPr>
            <w:tcW w:w="2766" w:type="dxa"/>
          </w:tcPr>
          <w:p w14:paraId="4079598E" w14:textId="72E6F08F" w:rsidR="00C1061F" w:rsidRPr="00BA2B3E" w:rsidRDefault="00BA2B3E" w:rsidP="00C1061F">
            <w:pPr>
              <w:cnfStyle w:val="000000100000" w:firstRow="0" w:lastRow="0" w:firstColumn="0" w:lastColumn="0" w:oddVBand="0" w:evenVBand="0" w:oddHBand="1" w:evenHBand="0" w:firstRowFirstColumn="0" w:firstRowLastColumn="0" w:lastRowFirstColumn="0" w:lastRowLastColumn="0"/>
              <w:rPr>
                <w:rFonts w:hint="eastAsia"/>
                <w:sz w:val="24"/>
              </w:rPr>
            </w:pPr>
            <w:r>
              <w:rPr>
                <w:rFonts w:hint="eastAsia"/>
                <w:sz w:val="24"/>
              </w:rPr>
              <w:t>影响游戏进程和训练方案调整</w:t>
            </w:r>
          </w:p>
        </w:tc>
      </w:tr>
      <w:tr w:rsidR="00C1061F" w:rsidRPr="00BA2B3E" w14:paraId="211DCC3A" w14:textId="77777777" w:rsidTr="00C1061F">
        <w:tc>
          <w:tcPr>
            <w:cnfStyle w:val="001000000000" w:firstRow="0" w:lastRow="0" w:firstColumn="1" w:lastColumn="0" w:oddVBand="0" w:evenVBand="0" w:oddHBand="0" w:evenHBand="0" w:firstRowFirstColumn="0" w:firstRowLastColumn="0" w:lastRowFirstColumn="0" w:lastRowLastColumn="0"/>
            <w:tcW w:w="2765" w:type="dxa"/>
          </w:tcPr>
          <w:p w14:paraId="239EAE32" w14:textId="0DF7CB60" w:rsidR="00C1061F" w:rsidRPr="00BA2B3E" w:rsidRDefault="00BA2B3E" w:rsidP="00C1061F">
            <w:pPr>
              <w:rPr>
                <w:rFonts w:hint="eastAsia"/>
                <w:sz w:val="24"/>
              </w:rPr>
            </w:pPr>
            <w:r w:rsidRPr="00BA2B3E">
              <w:rPr>
                <w:rFonts w:hint="eastAsia"/>
                <w:sz w:val="24"/>
              </w:rPr>
              <w:t>技能树</w:t>
            </w:r>
          </w:p>
        </w:tc>
        <w:tc>
          <w:tcPr>
            <w:tcW w:w="2765" w:type="dxa"/>
          </w:tcPr>
          <w:p w14:paraId="198D7701" w14:textId="39D03BCD" w:rsidR="00C1061F" w:rsidRPr="00BA2B3E" w:rsidRDefault="00BA2B3E" w:rsidP="00C1061F">
            <w:pPr>
              <w:cnfStyle w:val="000000000000" w:firstRow="0" w:lastRow="0" w:firstColumn="0" w:lastColumn="0" w:oddVBand="0" w:evenVBand="0" w:oddHBand="0" w:evenHBand="0" w:firstRowFirstColumn="0" w:firstRowLastColumn="0" w:lastRowFirstColumn="0" w:lastRowLastColumn="0"/>
              <w:rPr>
                <w:rFonts w:hint="eastAsia"/>
                <w:sz w:val="24"/>
              </w:rPr>
            </w:pPr>
            <w:r>
              <w:rPr>
                <w:rFonts w:hint="eastAsia"/>
                <w:sz w:val="24"/>
              </w:rPr>
              <w:t>特殊教育中的AAC沟通板</w:t>
            </w:r>
          </w:p>
        </w:tc>
        <w:tc>
          <w:tcPr>
            <w:tcW w:w="2766" w:type="dxa"/>
          </w:tcPr>
          <w:p w14:paraId="631B15BD" w14:textId="20B3C77B" w:rsidR="00C1061F" w:rsidRPr="00BA2B3E" w:rsidRDefault="00BA2B3E" w:rsidP="00C1061F">
            <w:pPr>
              <w:cnfStyle w:val="000000000000" w:firstRow="0" w:lastRow="0" w:firstColumn="0" w:lastColumn="0" w:oddVBand="0" w:evenVBand="0" w:oddHBand="0" w:evenHBand="0" w:firstRowFirstColumn="0" w:firstRowLastColumn="0" w:lastRowFirstColumn="0" w:lastRowLastColumn="0"/>
              <w:rPr>
                <w:rFonts w:hint="eastAsia"/>
                <w:sz w:val="24"/>
              </w:rPr>
            </w:pPr>
            <w:r>
              <w:rPr>
                <w:rFonts w:hint="eastAsia"/>
                <w:sz w:val="24"/>
              </w:rPr>
              <w:t>将专业化康复工具转化为游戏成长体系</w:t>
            </w:r>
          </w:p>
        </w:tc>
      </w:tr>
      <w:tr w:rsidR="00C1061F" w:rsidRPr="00BA2B3E" w14:paraId="26A946ED" w14:textId="77777777" w:rsidTr="00C106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0F309B60" w14:textId="2F89B39E" w:rsidR="00C1061F" w:rsidRPr="00BA2B3E" w:rsidRDefault="00BA2B3E" w:rsidP="00C1061F">
            <w:pPr>
              <w:rPr>
                <w:rFonts w:hint="eastAsia"/>
                <w:sz w:val="24"/>
              </w:rPr>
            </w:pPr>
            <w:r w:rsidRPr="00BA2B3E">
              <w:rPr>
                <w:rFonts w:hint="eastAsia"/>
                <w:sz w:val="24"/>
              </w:rPr>
              <w:t>模拟社交广场</w:t>
            </w:r>
          </w:p>
        </w:tc>
        <w:tc>
          <w:tcPr>
            <w:tcW w:w="2765" w:type="dxa"/>
          </w:tcPr>
          <w:p w14:paraId="56C55E3B" w14:textId="5EB58EC5" w:rsidR="00C1061F" w:rsidRPr="00BA2B3E" w:rsidRDefault="00BA2B3E" w:rsidP="00C1061F">
            <w:pPr>
              <w:cnfStyle w:val="000000100000" w:firstRow="0" w:lastRow="0" w:firstColumn="0" w:lastColumn="0" w:oddVBand="0" w:evenVBand="0" w:oddHBand="1" w:evenHBand="0" w:firstRowFirstColumn="0" w:firstRowLastColumn="0" w:lastRowFirstColumn="0" w:lastRowLastColumn="0"/>
              <w:rPr>
                <w:rFonts w:hint="eastAsia"/>
                <w:sz w:val="24"/>
              </w:rPr>
            </w:pPr>
            <w:r>
              <w:rPr>
                <w:rFonts w:hint="eastAsia"/>
                <w:sz w:val="24"/>
              </w:rPr>
              <w:t>真实社交场景</w:t>
            </w:r>
          </w:p>
        </w:tc>
        <w:tc>
          <w:tcPr>
            <w:tcW w:w="2766" w:type="dxa"/>
          </w:tcPr>
          <w:p w14:paraId="6CBCEBA7" w14:textId="6F4F8FF7" w:rsidR="00C1061F" w:rsidRPr="00BA2B3E" w:rsidRDefault="00BA2B3E" w:rsidP="00C1061F">
            <w:pPr>
              <w:cnfStyle w:val="000000100000" w:firstRow="0" w:lastRow="0" w:firstColumn="0" w:lastColumn="0" w:oddVBand="0" w:evenVBand="0" w:oddHBand="1" w:evenHBand="0" w:firstRowFirstColumn="0" w:firstRowLastColumn="0" w:lastRowFirstColumn="0" w:lastRowLastColumn="0"/>
              <w:rPr>
                <w:rFonts w:hint="eastAsia"/>
                <w:sz w:val="24"/>
              </w:rPr>
            </w:pPr>
            <w:r>
              <w:rPr>
                <w:rFonts w:hint="eastAsia"/>
                <w:sz w:val="24"/>
              </w:rPr>
              <w:t>训练玩家在社交环境中的沟通能力</w:t>
            </w:r>
          </w:p>
        </w:tc>
      </w:tr>
      <w:tr w:rsidR="00C1061F" w:rsidRPr="00BA2B3E" w14:paraId="411A5FC4" w14:textId="77777777" w:rsidTr="00C1061F">
        <w:tc>
          <w:tcPr>
            <w:cnfStyle w:val="001000000000" w:firstRow="0" w:lastRow="0" w:firstColumn="1" w:lastColumn="0" w:oddVBand="0" w:evenVBand="0" w:oddHBand="0" w:evenHBand="0" w:firstRowFirstColumn="0" w:firstRowLastColumn="0" w:lastRowFirstColumn="0" w:lastRowLastColumn="0"/>
            <w:tcW w:w="2765" w:type="dxa"/>
          </w:tcPr>
          <w:p w14:paraId="4712C33F" w14:textId="05D8817D" w:rsidR="00C1061F" w:rsidRPr="00BA2B3E" w:rsidRDefault="00BA2B3E" w:rsidP="00C1061F">
            <w:pPr>
              <w:rPr>
                <w:rFonts w:hint="eastAsia"/>
                <w:sz w:val="24"/>
              </w:rPr>
            </w:pPr>
            <w:r w:rsidRPr="00BA2B3E">
              <w:rPr>
                <w:rFonts w:hint="eastAsia"/>
                <w:sz w:val="24"/>
              </w:rPr>
              <w:t>词语拼图室</w:t>
            </w:r>
          </w:p>
        </w:tc>
        <w:tc>
          <w:tcPr>
            <w:tcW w:w="2765" w:type="dxa"/>
          </w:tcPr>
          <w:p w14:paraId="35D916DD" w14:textId="09023588" w:rsidR="00C1061F" w:rsidRPr="00BA2B3E" w:rsidRDefault="00BA2B3E" w:rsidP="00C1061F">
            <w:pPr>
              <w:cnfStyle w:val="000000000000" w:firstRow="0" w:lastRow="0" w:firstColumn="0" w:lastColumn="0" w:oddVBand="0" w:evenVBand="0" w:oddHBand="0" w:evenHBand="0" w:firstRowFirstColumn="0" w:firstRowLastColumn="0" w:lastRowFirstColumn="0" w:lastRowLastColumn="0"/>
              <w:rPr>
                <w:rFonts w:hint="eastAsia"/>
                <w:sz w:val="24"/>
              </w:rPr>
            </w:pPr>
            <w:r>
              <w:rPr>
                <w:rFonts w:hint="eastAsia"/>
                <w:sz w:val="24"/>
              </w:rPr>
              <w:t>语言学习中的词汇练习</w:t>
            </w:r>
          </w:p>
        </w:tc>
        <w:tc>
          <w:tcPr>
            <w:tcW w:w="2766" w:type="dxa"/>
          </w:tcPr>
          <w:p w14:paraId="644EE0FE" w14:textId="477394F5" w:rsidR="00C1061F" w:rsidRPr="00BA2B3E" w:rsidRDefault="00BA2B3E" w:rsidP="00C1061F">
            <w:pPr>
              <w:cnfStyle w:val="000000000000" w:firstRow="0" w:lastRow="0" w:firstColumn="0" w:lastColumn="0" w:oddVBand="0" w:evenVBand="0" w:oddHBand="0" w:evenHBand="0" w:firstRowFirstColumn="0" w:firstRowLastColumn="0" w:lastRowFirstColumn="0" w:lastRowLastColumn="0"/>
              <w:rPr>
                <w:rFonts w:hint="eastAsia"/>
                <w:sz w:val="24"/>
              </w:rPr>
            </w:pPr>
            <w:r>
              <w:rPr>
                <w:rFonts w:hint="eastAsia"/>
                <w:sz w:val="24"/>
              </w:rPr>
              <w:t>针对性训练玩家词汇运用与组合能力</w:t>
            </w:r>
          </w:p>
        </w:tc>
      </w:tr>
      <w:tr w:rsidR="00C1061F" w:rsidRPr="00BA2B3E" w14:paraId="604F9D03" w14:textId="77777777" w:rsidTr="00C106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2BD8C6D5" w14:textId="184908F0" w:rsidR="00C1061F" w:rsidRPr="00BA2B3E" w:rsidRDefault="00BA2B3E" w:rsidP="00C1061F">
            <w:pPr>
              <w:rPr>
                <w:rFonts w:hint="eastAsia"/>
                <w:sz w:val="24"/>
              </w:rPr>
            </w:pPr>
            <w:r w:rsidRPr="00BA2B3E">
              <w:rPr>
                <w:rFonts w:hint="eastAsia"/>
                <w:sz w:val="24"/>
              </w:rPr>
              <w:t>情感花园</w:t>
            </w:r>
          </w:p>
        </w:tc>
        <w:tc>
          <w:tcPr>
            <w:tcW w:w="2765" w:type="dxa"/>
          </w:tcPr>
          <w:p w14:paraId="3650B10C" w14:textId="3A8C15D8" w:rsidR="00C1061F" w:rsidRPr="00BA2B3E" w:rsidRDefault="00BA2B3E" w:rsidP="00C1061F">
            <w:pPr>
              <w:cnfStyle w:val="000000100000" w:firstRow="0" w:lastRow="0" w:firstColumn="0" w:lastColumn="0" w:oddVBand="0" w:evenVBand="0" w:oddHBand="1" w:evenHBand="0" w:firstRowFirstColumn="0" w:firstRowLastColumn="0" w:lastRowFirstColumn="0" w:lastRowLastColumn="0"/>
              <w:rPr>
                <w:rFonts w:hint="eastAsia"/>
                <w:sz w:val="24"/>
              </w:rPr>
            </w:pPr>
            <w:r>
              <w:rPr>
                <w:rFonts w:hint="eastAsia"/>
                <w:sz w:val="24"/>
              </w:rPr>
              <w:t>心理治疗中的情感认知训练</w:t>
            </w:r>
          </w:p>
        </w:tc>
        <w:tc>
          <w:tcPr>
            <w:tcW w:w="2766" w:type="dxa"/>
          </w:tcPr>
          <w:p w14:paraId="50A4E0C4" w14:textId="3BE7AE5B" w:rsidR="00C1061F" w:rsidRPr="00BA2B3E" w:rsidRDefault="00BA2B3E" w:rsidP="00C1061F">
            <w:pPr>
              <w:cnfStyle w:val="000000100000" w:firstRow="0" w:lastRow="0" w:firstColumn="0" w:lastColumn="0" w:oddVBand="0" w:evenVBand="0" w:oddHBand="1" w:evenHBand="0" w:firstRowFirstColumn="0" w:firstRowLastColumn="0" w:lastRowFirstColumn="0" w:lastRowLastColumn="0"/>
              <w:rPr>
                <w:rFonts w:hint="eastAsia"/>
                <w:sz w:val="24"/>
              </w:rPr>
            </w:pPr>
            <w:r>
              <w:rPr>
                <w:rFonts w:hint="eastAsia"/>
                <w:sz w:val="24"/>
              </w:rPr>
              <w:t>帮助玩家识别和表达自身情感</w:t>
            </w:r>
          </w:p>
        </w:tc>
      </w:tr>
    </w:tbl>
    <w:p w14:paraId="5D9C6514" w14:textId="7004C517" w:rsidR="00C1061F" w:rsidRDefault="00C1061F" w:rsidP="00C1061F"/>
    <w:p w14:paraId="54FBC546" w14:textId="77777777" w:rsidR="00541E7E" w:rsidRDefault="00541E7E" w:rsidP="00C1061F"/>
    <w:p w14:paraId="01800F60" w14:textId="40727AEE" w:rsidR="00541E7E" w:rsidRPr="001F1072" w:rsidRDefault="00541E7E" w:rsidP="00541E7E">
      <w:pPr>
        <w:pStyle w:val="2"/>
        <w:rPr>
          <w:rFonts w:ascii="宋体" w:eastAsia="宋体" w:hAnsi="宋体"/>
          <w:sz w:val="44"/>
          <w:szCs w:val="44"/>
        </w:rPr>
      </w:pPr>
      <w:r w:rsidRPr="001F1072">
        <w:rPr>
          <w:rFonts w:ascii="宋体" w:eastAsia="宋体" w:hAnsi="宋体" w:hint="eastAsia"/>
          <w:sz w:val="44"/>
          <w:szCs w:val="44"/>
        </w:rPr>
        <w:t>核心系统清单</w:t>
      </w:r>
    </w:p>
    <w:p w14:paraId="26FD78D4" w14:textId="1B15862A" w:rsidR="00541E7E" w:rsidRPr="00541E7E" w:rsidRDefault="00541E7E" w:rsidP="00541E7E">
      <w:pPr>
        <w:ind w:firstLineChars="100" w:firstLine="320"/>
        <w:rPr>
          <w:rFonts w:hint="eastAsia"/>
          <w:b/>
          <w:bCs/>
          <w:sz w:val="32"/>
          <w:szCs w:val="32"/>
        </w:rPr>
      </w:pPr>
      <w:r w:rsidRPr="00541E7E">
        <w:rPr>
          <w:rFonts w:hint="eastAsia"/>
          <w:b/>
          <w:bCs/>
          <w:sz w:val="32"/>
          <w:szCs w:val="32"/>
        </w:rPr>
        <w:t>一、</w:t>
      </w:r>
      <w:r w:rsidRPr="00541E7E">
        <w:rPr>
          <w:rFonts w:hint="eastAsia"/>
          <w:b/>
          <w:bCs/>
          <w:sz w:val="32"/>
          <w:szCs w:val="32"/>
        </w:rPr>
        <w:t>评估系统</w:t>
      </w:r>
      <w:r>
        <w:rPr>
          <w:rFonts w:hint="eastAsia"/>
          <w:b/>
          <w:bCs/>
          <w:sz w:val="32"/>
          <w:szCs w:val="32"/>
        </w:rPr>
        <w:t>（示例）</w:t>
      </w:r>
    </w:p>
    <w:p w14:paraId="65111DE7" w14:textId="67BE4A33" w:rsidR="00541E7E" w:rsidRDefault="00541E7E" w:rsidP="00541E7E">
      <w:pPr>
        <w:ind w:firstLineChars="200" w:firstLine="640"/>
        <w:rPr>
          <w:rFonts w:hint="eastAsia"/>
        </w:rPr>
      </w:pPr>
      <w:r w:rsidRPr="00541E7E">
        <w:rPr>
          <w:rFonts w:hint="eastAsia"/>
          <w:sz w:val="32"/>
          <w:szCs w:val="32"/>
        </w:rPr>
        <w:t>操作</w:t>
      </w:r>
      <w:r>
        <w:rPr>
          <w:rFonts w:hint="eastAsia"/>
        </w:rPr>
        <w:t>：</w:t>
      </w:r>
      <w:r>
        <w:rPr>
          <w:rFonts w:hint="eastAsia"/>
        </w:rPr>
        <w:t>玩家在“听力小站”通过操作设备发出不同频率声音，客户点击对应图标反馈是否听见（操作→若点击错误或长时间无反应，提示听力可能存在问题）；在“语言天地”关卡，客户按要求拼词语或句子，（操作→完成质量差、速度慢，提示语言表达或组织能力有障碍）。</w:t>
      </w:r>
    </w:p>
    <w:p w14:paraId="5CB50C4B" w14:textId="5342397E" w:rsidR="00541E7E" w:rsidRDefault="00541E7E" w:rsidP="00541E7E">
      <w:pPr>
        <w:ind w:firstLineChars="200" w:firstLine="640"/>
        <w:rPr>
          <w:rFonts w:hint="eastAsia"/>
        </w:rPr>
      </w:pPr>
      <w:r w:rsidRPr="00541E7E">
        <w:rPr>
          <w:rFonts w:hint="eastAsia"/>
          <w:sz w:val="32"/>
          <w:szCs w:val="32"/>
        </w:rPr>
        <w:t>临床逻辑</w:t>
      </w:r>
      <w:r>
        <w:rPr>
          <w:rFonts w:hint="eastAsia"/>
        </w:rPr>
        <w:t>：模拟专业医疗评估手段，利用游戏化场景与互动，快速定位客户在听力、语言表达等沟通能力方面的障碍点，为后续康复计划提供数据支撑。</w:t>
      </w:r>
    </w:p>
    <w:p w14:paraId="28A5903C" w14:textId="77777777" w:rsidR="00541E7E" w:rsidRDefault="00541E7E" w:rsidP="00541E7E">
      <w:pPr>
        <w:rPr>
          <w:rFonts w:hint="eastAsia"/>
        </w:rPr>
      </w:pPr>
    </w:p>
    <w:p w14:paraId="729B125A" w14:textId="0157C63A" w:rsidR="00541E7E" w:rsidRPr="00541E7E" w:rsidRDefault="00541E7E" w:rsidP="00541E7E">
      <w:pPr>
        <w:ind w:firstLineChars="100" w:firstLine="320"/>
        <w:rPr>
          <w:rFonts w:hint="eastAsia"/>
          <w:b/>
          <w:bCs/>
          <w:sz w:val="32"/>
          <w:szCs w:val="32"/>
        </w:rPr>
      </w:pPr>
      <w:r>
        <w:rPr>
          <w:rFonts w:hint="eastAsia"/>
          <w:b/>
          <w:bCs/>
          <w:sz w:val="32"/>
          <w:szCs w:val="32"/>
        </w:rPr>
        <w:t>二、</w:t>
      </w:r>
      <w:r w:rsidRPr="00541E7E">
        <w:rPr>
          <w:rFonts w:hint="eastAsia"/>
          <w:b/>
          <w:bCs/>
          <w:sz w:val="32"/>
          <w:szCs w:val="32"/>
        </w:rPr>
        <w:t>协议编辑系统</w:t>
      </w:r>
      <w:r w:rsidR="001F1072">
        <w:rPr>
          <w:rFonts w:hint="eastAsia"/>
          <w:b/>
          <w:bCs/>
          <w:sz w:val="32"/>
          <w:szCs w:val="32"/>
        </w:rPr>
        <w:t>（示例）</w:t>
      </w:r>
    </w:p>
    <w:p w14:paraId="421C0E9E" w14:textId="0B237BE1" w:rsidR="00541E7E" w:rsidRDefault="00541E7E" w:rsidP="001F1072">
      <w:pPr>
        <w:ind w:firstLineChars="200" w:firstLine="440"/>
        <w:rPr>
          <w:rFonts w:hint="eastAsia"/>
        </w:rPr>
      </w:pPr>
      <w:r>
        <w:rPr>
          <w:rFonts w:hint="eastAsia"/>
        </w:rPr>
        <w:t xml:space="preserve"> </w:t>
      </w:r>
      <w:r w:rsidRPr="00541E7E">
        <w:rPr>
          <w:rFonts w:hint="eastAsia"/>
          <w:sz w:val="30"/>
          <w:szCs w:val="30"/>
        </w:rPr>
        <w:t>操作</w:t>
      </w:r>
      <w:r>
        <w:rPr>
          <w:rFonts w:hint="eastAsia"/>
        </w:rPr>
        <w:t>：玩家依据评估结果，从符号资源库挑选如表情符号、物体图案等元素，在编辑界面设置关卡任务，比如规定客户按特定顺序点击符号（操作→若元素组合与客户障碍情况不匹配，提示协议设计不合理）。</w:t>
      </w:r>
    </w:p>
    <w:p w14:paraId="49698A0E" w14:textId="640768F1" w:rsidR="00541E7E" w:rsidRDefault="00541E7E" w:rsidP="001F1072">
      <w:pPr>
        <w:ind w:firstLineChars="200" w:firstLine="440"/>
        <w:rPr>
          <w:rFonts w:hint="eastAsia"/>
        </w:rPr>
      </w:pPr>
      <w:r>
        <w:rPr>
          <w:rFonts w:hint="eastAsia"/>
        </w:rPr>
        <w:t xml:space="preserve"> </w:t>
      </w:r>
      <w:r w:rsidRPr="001F1072">
        <w:rPr>
          <w:rFonts w:hint="eastAsia"/>
          <w:sz w:val="30"/>
          <w:szCs w:val="30"/>
        </w:rPr>
        <w:t>临床逻辑</w:t>
      </w:r>
      <w:r>
        <w:rPr>
          <w:rFonts w:hint="eastAsia"/>
        </w:rPr>
        <w:t>：借鉴临床个性化康复方案思路，让玩家能根据客户个体差异，组合游戏元素形成针对性训练协议，确保康复训练的精准性与有效性。</w:t>
      </w:r>
    </w:p>
    <w:p w14:paraId="70E21FF0" w14:textId="77777777" w:rsidR="00541E7E" w:rsidRDefault="00541E7E" w:rsidP="00541E7E">
      <w:pPr>
        <w:rPr>
          <w:rFonts w:hint="eastAsia"/>
        </w:rPr>
      </w:pPr>
    </w:p>
    <w:p w14:paraId="2DF026C3" w14:textId="21A784E6" w:rsidR="00541E7E" w:rsidRPr="001F1072" w:rsidRDefault="001F1072" w:rsidP="001F1072">
      <w:pPr>
        <w:ind w:firstLineChars="200" w:firstLine="640"/>
        <w:rPr>
          <w:rFonts w:hint="eastAsia"/>
          <w:b/>
          <w:bCs/>
          <w:sz w:val="32"/>
          <w:szCs w:val="32"/>
        </w:rPr>
      </w:pPr>
      <w:r w:rsidRPr="001F1072">
        <w:rPr>
          <w:rFonts w:hint="eastAsia"/>
          <w:b/>
          <w:bCs/>
          <w:sz w:val="32"/>
          <w:szCs w:val="32"/>
        </w:rPr>
        <w:t>三、</w:t>
      </w:r>
      <w:r w:rsidR="00541E7E" w:rsidRPr="001F1072">
        <w:rPr>
          <w:rFonts w:hint="eastAsia"/>
          <w:b/>
          <w:bCs/>
          <w:sz w:val="32"/>
          <w:szCs w:val="32"/>
        </w:rPr>
        <w:t>交互系统</w:t>
      </w:r>
      <w:r w:rsidRPr="001F1072">
        <w:rPr>
          <w:rFonts w:hint="eastAsia"/>
          <w:b/>
          <w:bCs/>
          <w:sz w:val="32"/>
          <w:szCs w:val="32"/>
        </w:rPr>
        <w:t>（示例）</w:t>
      </w:r>
    </w:p>
    <w:p w14:paraId="710BC1F5" w14:textId="7D9BEF3F" w:rsidR="00541E7E" w:rsidRDefault="00541E7E" w:rsidP="001F1072">
      <w:pPr>
        <w:ind w:firstLineChars="200" w:firstLine="600"/>
        <w:rPr>
          <w:rFonts w:hint="eastAsia"/>
        </w:rPr>
      </w:pPr>
      <w:r w:rsidRPr="001F1072">
        <w:rPr>
          <w:rFonts w:hint="eastAsia"/>
          <w:sz w:val="30"/>
          <w:szCs w:val="30"/>
        </w:rPr>
        <w:t xml:space="preserve"> 操作</w:t>
      </w:r>
      <w:r>
        <w:rPr>
          <w:rFonts w:hint="eastAsia"/>
        </w:rPr>
        <w:t>：玩家与客户在“模拟社交场景”中互动，玩家发送语音或文字指令，客户通过选择预设符号或语音回复（操作→客户回应明显偏离指令，提示沟通理解存在问题）。日常互动中，玩家可通过赠送虚拟小道具提升客户好感度与信任值（操作→赠送后信任值无变化，提示赠送方式或道具选择不当）。</w:t>
      </w:r>
    </w:p>
    <w:p w14:paraId="1774F46F" w14:textId="22BEE4DB" w:rsidR="00541E7E" w:rsidRPr="00541E7E" w:rsidRDefault="00541E7E" w:rsidP="001F1072">
      <w:pPr>
        <w:ind w:firstLineChars="200" w:firstLine="600"/>
        <w:rPr>
          <w:rFonts w:hint="eastAsia"/>
        </w:rPr>
      </w:pPr>
      <w:r w:rsidRPr="001F1072">
        <w:rPr>
          <w:rFonts w:hint="eastAsia"/>
          <w:sz w:val="30"/>
          <w:szCs w:val="30"/>
        </w:rPr>
        <w:t xml:space="preserve"> 临床逻辑</w:t>
      </w:r>
      <w:r>
        <w:rPr>
          <w:rFonts w:hint="eastAsia"/>
        </w:rPr>
        <w:t>：仿照现实中医患或特教人员与患者的互动模式，通过游戏内的交互情况，进一步观察客户在实际沟通场景中的表现，同时良好的交互关系也有助于提升客户配合训练的积极性，符合临床康复中的心理干预逻辑 。</w:t>
      </w:r>
    </w:p>
    <w:sectPr w:rsidR="00541E7E" w:rsidRPr="00541E7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364"/>
    <w:rsid w:val="001F1072"/>
    <w:rsid w:val="00541E7E"/>
    <w:rsid w:val="00815AC5"/>
    <w:rsid w:val="00A775D2"/>
    <w:rsid w:val="00BA2B3E"/>
    <w:rsid w:val="00C1061F"/>
    <w:rsid w:val="00DD6ABA"/>
    <w:rsid w:val="00F853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1092A"/>
  <w15:chartTrackingRefBased/>
  <w15:docId w15:val="{F2E2A873-A02E-4DB9-8F0C-CBC4B1912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F85364"/>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F85364"/>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F85364"/>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F85364"/>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F85364"/>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F85364"/>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F85364"/>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F85364"/>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F85364"/>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85364"/>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sid w:val="00F85364"/>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F85364"/>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F85364"/>
    <w:rPr>
      <w:rFonts w:cstheme="majorBidi"/>
      <w:color w:val="0F4761" w:themeColor="accent1" w:themeShade="BF"/>
      <w:sz w:val="28"/>
      <w:szCs w:val="28"/>
    </w:rPr>
  </w:style>
  <w:style w:type="character" w:customStyle="1" w:styleId="50">
    <w:name w:val="标题 5 字符"/>
    <w:basedOn w:val="a0"/>
    <w:link w:val="5"/>
    <w:uiPriority w:val="9"/>
    <w:semiHidden/>
    <w:rsid w:val="00F85364"/>
    <w:rPr>
      <w:rFonts w:cstheme="majorBidi"/>
      <w:color w:val="0F4761" w:themeColor="accent1" w:themeShade="BF"/>
      <w:sz w:val="24"/>
    </w:rPr>
  </w:style>
  <w:style w:type="character" w:customStyle="1" w:styleId="60">
    <w:name w:val="标题 6 字符"/>
    <w:basedOn w:val="a0"/>
    <w:link w:val="6"/>
    <w:uiPriority w:val="9"/>
    <w:semiHidden/>
    <w:rsid w:val="00F85364"/>
    <w:rPr>
      <w:rFonts w:cstheme="majorBidi"/>
      <w:b/>
      <w:bCs/>
      <w:color w:val="0F4761" w:themeColor="accent1" w:themeShade="BF"/>
    </w:rPr>
  </w:style>
  <w:style w:type="character" w:customStyle="1" w:styleId="70">
    <w:name w:val="标题 7 字符"/>
    <w:basedOn w:val="a0"/>
    <w:link w:val="7"/>
    <w:uiPriority w:val="9"/>
    <w:semiHidden/>
    <w:rsid w:val="00F85364"/>
    <w:rPr>
      <w:rFonts w:cstheme="majorBidi"/>
      <w:b/>
      <w:bCs/>
      <w:color w:val="595959" w:themeColor="text1" w:themeTint="A6"/>
    </w:rPr>
  </w:style>
  <w:style w:type="character" w:customStyle="1" w:styleId="80">
    <w:name w:val="标题 8 字符"/>
    <w:basedOn w:val="a0"/>
    <w:link w:val="8"/>
    <w:uiPriority w:val="9"/>
    <w:semiHidden/>
    <w:rsid w:val="00F85364"/>
    <w:rPr>
      <w:rFonts w:cstheme="majorBidi"/>
      <w:color w:val="595959" w:themeColor="text1" w:themeTint="A6"/>
    </w:rPr>
  </w:style>
  <w:style w:type="character" w:customStyle="1" w:styleId="90">
    <w:name w:val="标题 9 字符"/>
    <w:basedOn w:val="a0"/>
    <w:link w:val="9"/>
    <w:uiPriority w:val="9"/>
    <w:semiHidden/>
    <w:rsid w:val="00F85364"/>
    <w:rPr>
      <w:rFonts w:eastAsiaTheme="majorEastAsia" w:cstheme="majorBidi"/>
      <w:color w:val="595959" w:themeColor="text1" w:themeTint="A6"/>
    </w:rPr>
  </w:style>
  <w:style w:type="paragraph" w:styleId="a3">
    <w:name w:val="Title"/>
    <w:basedOn w:val="a"/>
    <w:next w:val="a"/>
    <w:link w:val="a4"/>
    <w:uiPriority w:val="10"/>
    <w:qFormat/>
    <w:rsid w:val="00F85364"/>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F8536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85364"/>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F85364"/>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85364"/>
    <w:pPr>
      <w:spacing w:before="160"/>
      <w:jc w:val="center"/>
    </w:pPr>
    <w:rPr>
      <w:i/>
      <w:iCs/>
      <w:color w:val="404040" w:themeColor="text1" w:themeTint="BF"/>
    </w:rPr>
  </w:style>
  <w:style w:type="character" w:customStyle="1" w:styleId="a8">
    <w:name w:val="引用 字符"/>
    <w:basedOn w:val="a0"/>
    <w:link w:val="a7"/>
    <w:uiPriority w:val="29"/>
    <w:rsid w:val="00F85364"/>
    <w:rPr>
      <w:i/>
      <w:iCs/>
      <w:color w:val="404040" w:themeColor="text1" w:themeTint="BF"/>
    </w:rPr>
  </w:style>
  <w:style w:type="paragraph" w:styleId="a9">
    <w:name w:val="List Paragraph"/>
    <w:basedOn w:val="a"/>
    <w:uiPriority w:val="34"/>
    <w:qFormat/>
    <w:rsid w:val="00F85364"/>
    <w:pPr>
      <w:ind w:left="720"/>
      <w:contextualSpacing/>
    </w:pPr>
  </w:style>
  <w:style w:type="character" w:styleId="aa">
    <w:name w:val="Intense Emphasis"/>
    <w:basedOn w:val="a0"/>
    <w:uiPriority w:val="21"/>
    <w:qFormat/>
    <w:rsid w:val="00F85364"/>
    <w:rPr>
      <w:i/>
      <w:iCs/>
      <w:color w:val="0F4761" w:themeColor="accent1" w:themeShade="BF"/>
    </w:rPr>
  </w:style>
  <w:style w:type="paragraph" w:styleId="ab">
    <w:name w:val="Intense Quote"/>
    <w:basedOn w:val="a"/>
    <w:next w:val="a"/>
    <w:link w:val="ac"/>
    <w:uiPriority w:val="30"/>
    <w:qFormat/>
    <w:rsid w:val="00F853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F85364"/>
    <w:rPr>
      <w:i/>
      <w:iCs/>
      <w:color w:val="0F4761" w:themeColor="accent1" w:themeShade="BF"/>
    </w:rPr>
  </w:style>
  <w:style w:type="character" w:styleId="ad">
    <w:name w:val="Intense Reference"/>
    <w:basedOn w:val="a0"/>
    <w:uiPriority w:val="32"/>
    <w:qFormat/>
    <w:rsid w:val="00F85364"/>
    <w:rPr>
      <w:b/>
      <w:bCs/>
      <w:smallCaps/>
      <w:color w:val="0F4761" w:themeColor="accent1" w:themeShade="BF"/>
      <w:spacing w:val="5"/>
    </w:rPr>
  </w:style>
  <w:style w:type="table" w:styleId="ae">
    <w:name w:val="Table Grid"/>
    <w:basedOn w:val="a1"/>
    <w:uiPriority w:val="39"/>
    <w:rsid w:val="00C106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6">
    <w:name w:val="List Table 4 Accent 6"/>
    <w:basedOn w:val="a1"/>
    <w:uiPriority w:val="49"/>
    <w:rsid w:val="00C1061F"/>
    <w:pPr>
      <w:spacing w:after="0" w:line="240" w:lineRule="auto"/>
    </w:p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tblBorders>
    </w:tblPr>
    <w:tblStylePr w:type="firstRow">
      <w:rPr>
        <w:b/>
        <w:bCs/>
        <w:color w:val="FFFFFF" w:themeColor="background1"/>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insideH w:val="nil"/>
        </w:tcBorders>
        <w:shd w:val="clear" w:color="auto" w:fill="4EA72E" w:themeFill="accent6"/>
      </w:tcPr>
    </w:tblStylePr>
    <w:tblStylePr w:type="lastRow">
      <w:rPr>
        <w:b/>
        <w:bCs/>
      </w:rPr>
      <w:tblPr/>
      <w:tcPr>
        <w:tcBorders>
          <w:top w:val="double" w:sz="4" w:space="0" w:color="8DD873" w:themeColor="accent6" w:themeTint="99"/>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4-60">
    <w:name w:val="Grid Table 4 Accent 6"/>
    <w:basedOn w:val="a1"/>
    <w:uiPriority w:val="49"/>
    <w:rsid w:val="00C1061F"/>
    <w:pPr>
      <w:spacing w:after="0" w:line="240" w:lineRule="auto"/>
    </w:p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color w:val="FFFFFF" w:themeColor="background1"/>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insideH w:val="nil"/>
          <w:insideV w:val="nil"/>
        </w:tcBorders>
        <w:shd w:val="clear" w:color="auto" w:fill="4EA72E" w:themeFill="accent6"/>
      </w:tcPr>
    </w:tblStylePr>
    <w:tblStylePr w:type="lastRow">
      <w:rPr>
        <w:b/>
        <w:bCs/>
      </w:rPr>
      <w:tblPr/>
      <w:tcPr>
        <w:tcBorders>
          <w:top w:val="double" w:sz="4" w:space="0" w:color="4EA72E" w:themeColor="accent6"/>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EEBDD3-52A6-4506-BA2F-67F92DD009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2</Pages>
  <Words>213</Words>
  <Characters>1217</Characters>
  <Application>Microsoft Office Word</Application>
  <DocSecurity>0</DocSecurity>
  <Lines>10</Lines>
  <Paragraphs>2</Paragraphs>
  <ScaleCrop>false</ScaleCrop>
  <Company/>
  <LinksUpToDate>false</LinksUpToDate>
  <CharactersWithSpaces>1428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lucifer wan</dc:creator>
  <cp:keywords/>
  <dc:description/>
  <cp:lastModifiedBy>lucifer wan</cp:lastModifiedBy>
  <cp:revision>2</cp:revision>
  <dcterms:created xsi:type="dcterms:W3CDTF">2025-08-19T13:02:00Z</dcterms:created>
  <dcterms:modified xsi:type="dcterms:W3CDTF">2025-08-19T13:42:00Z</dcterms:modified>
</cp:coreProperties>
</file>