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EE591" w14:textId="0F98BC7F" w:rsidR="00A92D57" w:rsidRDefault="00A92D57" w:rsidP="00A92D57">
      <w:pPr>
        <w:spacing w:line="300" w:lineRule="auto"/>
        <w:jc w:val="center"/>
        <w:rPr>
          <w:rFonts w:hint="eastAsia"/>
          <w:b/>
          <w:bCs/>
          <w:sz w:val="36"/>
          <w:szCs w:val="36"/>
        </w:rPr>
      </w:pPr>
      <w:r w:rsidRPr="00A92D57">
        <w:rPr>
          <w:rFonts w:hint="eastAsia"/>
          <w:b/>
          <w:bCs/>
          <w:sz w:val="36"/>
          <w:szCs w:val="36"/>
        </w:rPr>
        <w:t>基于深度学习的冠状动脉</w:t>
      </w:r>
      <w:r w:rsidRPr="00A92D57">
        <w:rPr>
          <w:b/>
          <w:bCs/>
          <w:sz w:val="36"/>
          <w:szCs w:val="36"/>
        </w:rPr>
        <w:t>CT造影图像智能处理</w:t>
      </w:r>
    </w:p>
    <w:p w14:paraId="71841CC5" w14:textId="0F98BC7F" w:rsidR="00A92D57" w:rsidRPr="00A92D57" w:rsidRDefault="00A92D57" w:rsidP="00A92D57">
      <w:pPr>
        <w:spacing w:line="300" w:lineRule="auto"/>
        <w:jc w:val="center"/>
        <w:rPr>
          <w:rFonts w:hint="eastAsia"/>
          <w:b/>
          <w:bCs/>
          <w:szCs w:val="21"/>
        </w:rPr>
      </w:pPr>
      <w:r>
        <w:rPr>
          <w:rFonts w:hint="eastAsia"/>
          <w:b/>
          <w:bCs/>
          <w:szCs w:val="21"/>
        </w:rPr>
        <w:t>陈喆鑫、郑滢、朱子衿</w:t>
      </w:r>
    </w:p>
    <w:p w14:paraId="0C724D75" w14:textId="77777777" w:rsidR="00247CDE" w:rsidRDefault="00FF4C0C">
      <w:pPr>
        <w:spacing w:line="300" w:lineRule="auto"/>
        <w:jc w:val="center"/>
        <w:rPr>
          <w:b/>
          <w:bCs/>
          <w:sz w:val="30"/>
          <w:szCs w:val="30"/>
        </w:rPr>
      </w:pPr>
      <w:r>
        <w:rPr>
          <w:rFonts w:hint="eastAsia"/>
          <w:b/>
          <w:bCs/>
          <w:sz w:val="30"/>
          <w:szCs w:val="30"/>
        </w:rPr>
        <w:t>应用场景</w:t>
      </w:r>
    </w:p>
    <w:p w14:paraId="18123E0C" w14:textId="77777777" w:rsidR="00247CDE" w:rsidRDefault="00FF4C0C">
      <w:pPr>
        <w:spacing w:line="300" w:lineRule="auto"/>
        <w:ind w:firstLine="420"/>
        <w:rPr>
          <w:szCs w:val="21"/>
        </w:rPr>
      </w:pPr>
      <w:r>
        <w:rPr>
          <w:rFonts w:hint="eastAsia"/>
          <w:szCs w:val="21"/>
        </w:rPr>
        <w:t>我国现有心血管病患病人数约</w:t>
      </w:r>
      <w:r>
        <w:rPr>
          <w:szCs w:val="21"/>
        </w:rPr>
        <w:t>2.9亿，并且还在逐年上升。除了死亡危险，心血管病的高发病率和高致残率给社会、家庭和患者个人带来沉重的经济负担和心理负担。而随着技术发展，心脏CT图像不但能够反映解剖形态，而且包含大量心脏功能信息，于是利用CT图像对各心血管病进行临床诊断已成为可能。为提高其准确性和效率，自动化的计算机辅助诊断已成为临床病症诊断的必需。为此，本作品以心脏CT数据图像处理为主要研究内容，基于深度学习方法，重点研究冠状动脉的血管腔分割等关键算法。</w:t>
      </w:r>
    </w:p>
    <w:p w14:paraId="0EE32336" w14:textId="77777777" w:rsidR="00247CDE" w:rsidRDefault="00247CDE">
      <w:pPr>
        <w:spacing w:line="300" w:lineRule="auto"/>
        <w:rPr>
          <w:szCs w:val="21"/>
        </w:rPr>
      </w:pPr>
    </w:p>
    <w:p w14:paraId="3ACA81B8" w14:textId="77777777" w:rsidR="00247CDE" w:rsidRDefault="00FF4C0C">
      <w:pPr>
        <w:spacing w:line="300" w:lineRule="auto"/>
        <w:jc w:val="center"/>
        <w:rPr>
          <w:b/>
          <w:bCs/>
          <w:sz w:val="30"/>
          <w:szCs w:val="30"/>
        </w:rPr>
      </w:pPr>
      <w:r>
        <w:rPr>
          <w:rFonts w:hint="eastAsia"/>
          <w:b/>
          <w:bCs/>
          <w:sz w:val="30"/>
          <w:szCs w:val="30"/>
        </w:rPr>
        <w:t>设计理念</w:t>
      </w:r>
    </w:p>
    <w:p w14:paraId="05DF450B" w14:textId="77777777" w:rsidR="00247CDE" w:rsidRDefault="00FF4C0C">
      <w:pPr>
        <w:spacing w:line="300" w:lineRule="auto"/>
        <w:ind w:firstLine="420"/>
        <w:rPr>
          <w:szCs w:val="21"/>
        </w:rPr>
      </w:pPr>
      <w:r>
        <w:rPr>
          <w:rFonts w:hint="eastAsia"/>
          <w:szCs w:val="21"/>
        </w:rPr>
        <w:t>图像分割算法背后的深度学习需要已标注的训练集。但是医学</w:t>
      </w:r>
      <w:r>
        <w:rPr>
          <w:szCs w:val="21"/>
        </w:rPr>
        <w:t>CT图像训练集上标注困难，训练样本少，另有隐私保护等因素，这使得耗费大量时间</w:t>
      </w:r>
      <w:r>
        <w:rPr>
          <w:rFonts w:hint="eastAsia"/>
          <w:szCs w:val="21"/>
        </w:rPr>
        <w:t>和成本</w:t>
      </w:r>
      <w:r>
        <w:rPr>
          <w:szCs w:val="21"/>
        </w:rPr>
        <w:t>在人工标注上变得不现实。于是，本作品基于用更少的数据标签训练，得到更好的效果的理念，</w:t>
      </w:r>
      <w:r>
        <w:rPr>
          <w:rFonts w:hint="eastAsia"/>
          <w:szCs w:val="21"/>
        </w:rPr>
        <w:t>采用</w:t>
      </w:r>
      <w:r>
        <w:rPr>
          <w:szCs w:val="21"/>
        </w:rPr>
        <w:t>弱监督学习，并希望能够在病变区域得到连续</w:t>
      </w:r>
      <w:r>
        <w:rPr>
          <w:rFonts w:hint="eastAsia"/>
          <w:szCs w:val="21"/>
        </w:rPr>
        <w:t>性更好</w:t>
      </w:r>
      <w:r>
        <w:rPr>
          <w:szCs w:val="21"/>
        </w:rPr>
        <w:t>的分割结果。开发一种快速准确的图像分割处理算法，并将预测分割结果在可视化界面进行展示。</w:t>
      </w:r>
    </w:p>
    <w:p w14:paraId="61685843" w14:textId="77777777" w:rsidR="00247CDE" w:rsidRDefault="00247CDE">
      <w:pPr>
        <w:spacing w:line="300" w:lineRule="auto"/>
        <w:rPr>
          <w:szCs w:val="21"/>
        </w:rPr>
      </w:pPr>
    </w:p>
    <w:p w14:paraId="7B0EF50D" w14:textId="77777777" w:rsidR="00247CDE" w:rsidRDefault="00FF4C0C">
      <w:pPr>
        <w:spacing w:line="300" w:lineRule="auto"/>
        <w:jc w:val="center"/>
        <w:rPr>
          <w:b/>
          <w:bCs/>
          <w:sz w:val="30"/>
          <w:szCs w:val="30"/>
        </w:rPr>
      </w:pPr>
      <w:r>
        <w:rPr>
          <w:rFonts w:hint="eastAsia"/>
          <w:b/>
          <w:bCs/>
          <w:sz w:val="30"/>
          <w:szCs w:val="30"/>
        </w:rPr>
        <w:t>技术方案</w:t>
      </w:r>
    </w:p>
    <w:p w14:paraId="07DBF773" w14:textId="77777777" w:rsidR="00247CDE" w:rsidRDefault="00FF4C0C">
      <w:pPr>
        <w:spacing w:line="300" w:lineRule="auto"/>
        <w:ind w:firstLine="420"/>
        <w:rPr>
          <w:szCs w:val="21"/>
        </w:rPr>
      </w:pPr>
      <w:r>
        <w:rPr>
          <w:rFonts w:hint="eastAsia"/>
          <w:szCs w:val="21"/>
        </w:rPr>
        <w:t>鉴于精确的冠脉管腔标签稀少，我们希望用较少的标注数据训练出分割效果较好的神经网络，于是我们采用考生</w:t>
      </w:r>
      <w:r>
        <w:rPr>
          <w:szCs w:val="21"/>
        </w:rPr>
        <w:t>-</w:t>
      </w:r>
      <w:r>
        <w:rPr>
          <w:rFonts w:hint="eastAsia"/>
          <w:szCs w:val="21"/>
        </w:rPr>
        <w:t>考官训练模型（</w:t>
      </w:r>
      <w:r>
        <w:rPr>
          <w:b/>
          <w:bCs/>
          <w:szCs w:val="21"/>
        </w:rPr>
        <w:t>Examinee-Examiner Network</w:t>
      </w:r>
      <w:r>
        <w:rPr>
          <w:rFonts w:hint="eastAsia"/>
          <w:szCs w:val="21"/>
        </w:rPr>
        <w:t>）来进行训练。在此模型中，考生网络是根据管腔标签对原心脏CT图像进行分割预测的主体；而考官网络负责学习管腔标签和高斯增强后中心线标签之间的映射关系，作为前提条件。在此基础上，经训练后的考官网络可用来评估考生网络的预测输出成果，并反馈至后者，达到监督训练考生网络的目的。</w:t>
      </w:r>
    </w:p>
    <w:p w14:paraId="1CB0B6D8" w14:textId="77777777" w:rsidR="00247CDE" w:rsidRDefault="00FF4C0C">
      <w:pPr>
        <w:spacing w:line="300" w:lineRule="auto"/>
        <w:ind w:firstLine="420"/>
        <w:rPr>
          <w:szCs w:val="21"/>
        </w:rPr>
      </w:pPr>
      <w:r>
        <w:rPr>
          <w:rFonts w:hint="eastAsia"/>
          <w:szCs w:val="21"/>
        </w:rPr>
        <w:t>本项目所用神经网络都采用U-net的结构。U-net是一个在全卷积神经网络的基础上改进优化的网络结构，由特征提取收缩路径和上采样扩张路径组成，整体类似于英文字母U，因而得名。由于医学图像语义简单、结构固定，高级语义信息和低级特征都很重要，而U-net通过底层信息和高层信息结合，能够显著提高分割的精度。根据训练需要，考生网络采用4层U-net，考官网络采用3层。训练时通过计算平衡交叉熵损失函数（</w:t>
      </w:r>
      <w:r>
        <w:rPr>
          <w:rFonts w:hint="eastAsia"/>
          <w:b/>
          <w:bCs/>
          <w:szCs w:val="21"/>
        </w:rPr>
        <w:t>Balanced Cross-Loss</w:t>
      </w:r>
      <w:r>
        <w:rPr>
          <w:rFonts w:hint="eastAsia"/>
          <w:szCs w:val="21"/>
        </w:rPr>
        <w:t>）来不断更新调整网络权重参数，从而训练网络提高分割结果的准确性。</w:t>
      </w:r>
    </w:p>
    <w:p w14:paraId="42633B8F" w14:textId="77777777" w:rsidR="00247CDE" w:rsidRDefault="00FF4C0C">
      <w:pPr>
        <w:spacing w:line="300" w:lineRule="auto"/>
        <w:ind w:firstLine="420"/>
        <w:rPr>
          <w:szCs w:val="21"/>
        </w:rPr>
      </w:pPr>
      <w:r>
        <w:rPr>
          <w:rFonts w:hint="eastAsia"/>
          <w:szCs w:val="21"/>
        </w:rPr>
        <w:t>在考官网络中，采用全监督学习，以冠脉管腔标签为输入，高斯增强的冠脉中心线信息为标签进行训练，计算损失函数，令其学习管腔拓扑结构的特征。与此同时，在考生网络中输入心脏原图像，以管腔标签作为约束，将考生网络的分割结果与标签计算损失，反馈至考</w:t>
      </w:r>
      <w:r>
        <w:rPr>
          <w:rFonts w:hint="eastAsia"/>
          <w:szCs w:val="21"/>
        </w:rPr>
        <w:lastRenderedPageBreak/>
        <w:t>生网络。最后，将考生网络输出的冠脉分割结果作为输入送到考官网络中，令经受训练的考官网络对其进行评估和优化，再次通过损失函数反作用于考生网络。如此结合了管腔分割特征训练和考官网络评估反馈，对考生网络实现了效果较好的弱监督图像分割学习。</w:t>
      </w:r>
    </w:p>
    <w:p w14:paraId="73F0B48A" w14:textId="77777777" w:rsidR="00247CDE" w:rsidRDefault="00FF4C0C">
      <w:pPr>
        <w:spacing w:line="300" w:lineRule="auto"/>
        <w:ind w:firstLine="420"/>
        <w:rPr>
          <w:szCs w:val="21"/>
        </w:rPr>
      </w:pPr>
      <w:r>
        <w:rPr>
          <w:rFonts w:hint="eastAsia"/>
          <w:szCs w:val="21"/>
        </w:rPr>
        <w:t>此方法相比以原图像作为输入的全监督学习，所需标签训练集显著减少，符合我们的设计理念。</w:t>
      </w:r>
    </w:p>
    <w:p w14:paraId="744AF8EE" w14:textId="77777777" w:rsidR="00247CDE" w:rsidRDefault="00247CDE">
      <w:pPr>
        <w:spacing w:line="300" w:lineRule="auto"/>
        <w:jc w:val="center"/>
        <w:rPr>
          <w:sz w:val="28"/>
          <w:szCs w:val="28"/>
        </w:rPr>
      </w:pPr>
    </w:p>
    <w:p w14:paraId="7B3CCAC1" w14:textId="1B6A3E1D" w:rsidR="00247CDE" w:rsidRDefault="008E2F2C">
      <w:pPr>
        <w:spacing w:line="300" w:lineRule="auto"/>
        <w:jc w:val="center"/>
        <w:rPr>
          <w:b/>
          <w:bCs/>
          <w:sz w:val="30"/>
          <w:szCs w:val="30"/>
        </w:rPr>
      </w:pPr>
      <w:r>
        <w:rPr>
          <w:rFonts w:hint="eastAsia"/>
          <w:b/>
          <w:bCs/>
          <w:sz w:val="30"/>
          <w:szCs w:val="30"/>
        </w:rPr>
        <w:t>ArteryLumenSeg</w:t>
      </w:r>
      <w:r w:rsidR="00FF4C0C">
        <w:rPr>
          <w:rFonts w:hint="eastAsia"/>
          <w:b/>
          <w:bCs/>
          <w:sz w:val="30"/>
          <w:szCs w:val="30"/>
        </w:rPr>
        <w:t>用户手册</w:t>
      </w:r>
    </w:p>
    <w:p w14:paraId="663B3789" w14:textId="77777777" w:rsidR="00247CDE" w:rsidRDefault="00FF4C0C">
      <w:pPr>
        <w:spacing w:line="300" w:lineRule="auto"/>
        <w:rPr>
          <w:b/>
          <w:bCs/>
          <w:sz w:val="28"/>
          <w:szCs w:val="28"/>
        </w:rPr>
      </w:pPr>
      <w:r>
        <w:rPr>
          <w:b/>
          <w:bCs/>
          <w:sz w:val="28"/>
          <w:szCs w:val="28"/>
        </w:rPr>
        <w:t>1.</w:t>
      </w:r>
      <w:r>
        <w:rPr>
          <w:rFonts w:hint="eastAsia"/>
          <w:b/>
          <w:bCs/>
          <w:sz w:val="28"/>
          <w:szCs w:val="28"/>
        </w:rPr>
        <w:t>程序概述</w:t>
      </w:r>
    </w:p>
    <w:p w14:paraId="08CE727E" w14:textId="77777777" w:rsidR="00247CDE" w:rsidRDefault="00FF4C0C">
      <w:pPr>
        <w:spacing w:line="300" w:lineRule="auto"/>
        <w:ind w:leftChars="100" w:left="210"/>
        <w:rPr>
          <w:b/>
          <w:bCs/>
          <w:sz w:val="24"/>
          <w:szCs w:val="24"/>
        </w:rPr>
      </w:pPr>
      <w:r>
        <w:rPr>
          <w:rFonts w:hint="eastAsia"/>
          <w:b/>
          <w:bCs/>
          <w:sz w:val="24"/>
          <w:szCs w:val="24"/>
        </w:rPr>
        <w:t>1</w:t>
      </w:r>
      <w:r>
        <w:rPr>
          <w:b/>
          <w:bCs/>
          <w:sz w:val="24"/>
          <w:szCs w:val="24"/>
        </w:rPr>
        <w:t>.1</w:t>
      </w:r>
      <w:r>
        <w:rPr>
          <w:rFonts w:hint="eastAsia"/>
          <w:b/>
          <w:bCs/>
          <w:sz w:val="24"/>
          <w:szCs w:val="24"/>
        </w:rPr>
        <w:t>程序简介</w:t>
      </w:r>
    </w:p>
    <w:p w14:paraId="730AF894" w14:textId="34A3DBCF" w:rsidR="00247CDE" w:rsidRDefault="00FF4C0C">
      <w:pPr>
        <w:spacing w:line="300" w:lineRule="auto"/>
        <w:ind w:leftChars="200" w:left="420"/>
      </w:pPr>
      <w:r>
        <w:rPr>
          <w:rFonts w:hint="eastAsia"/>
        </w:rPr>
        <w:t>“</w:t>
      </w:r>
      <w:r w:rsidR="008E2F2C">
        <w:rPr>
          <w:rFonts w:hint="eastAsia"/>
          <w:b/>
          <w:bCs/>
        </w:rPr>
        <w:t>ArteryLumenSeg</w:t>
      </w:r>
      <w:r>
        <w:rPr>
          <w:rFonts w:hint="eastAsia"/>
        </w:rPr>
        <w:t>”可视化程序包含“导入图片”、“查看3D视图”、“查看2D切片”、“查看图片标签”、“预测图片标签”、“保存预测标签”功能模块，图像渲染清晰直观，可以让使用者清楚看到心脏冠脉管腔的位置、粗细等信息，而且可以对没有管腔标签的图片进行预测，一定程度上解决了管腔标签稀少带来的问题。</w:t>
      </w:r>
    </w:p>
    <w:p w14:paraId="06EF3770" w14:textId="77777777" w:rsidR="00247CDE" w:rsidRDefault="00FF4C0C">
      <w:pPr>
        <w:spacing w:line="300" w:lineRule="auto"/>
        <w:ind w:leftChars="100" w:left="210"/>
        <w:rPr>
          <w:b/>
          <w:bCs/>
          <w:sz w:val="24"/>
          <w:szCs w:val="24"/>
        </w:rPr>
      </w:pPr>
      <w:r>
        <w:rPr>
          <w:rFonts w:hint="eastAsia"/>
          <w:b/>
          <w:bCs/>
          <w:sz w:val="24"/>
          <w:szCs w:val="24"/>
        </w:rPr>
        <w:t>1</w:t>
      </w:r>
      <w:r>
        <w:rPr>
          <w:b/>
          <w:bCs/>
          <w:sz w:val="24"/>
          <w:szCs w:val="24"/>
        </w:rPr>
        <w:t>.2</w:t>
      </w:r>
      <w:r>
        <w:rPr>
          <w:rFonts w:hint="eastAsia"/>
          <w:b/>
          <w:bCs/>
          <w:sz w:val="24"/>
          <w:szCs w:val="24"/>
        </w:rPr>
        <w:t>服务对象</w:t>
      </w:r>
    </w:p>
    <w:p w14:paraId="222E65EF" w14:textId="2D7FDD8D" w:rsidR="00247CDE" w:rsidRDefault="00FF4C0C">
      <w:pPr>
        <w:spacing w:line="300" w:lineRule="auto"/>
        <w:ind w:leftChars="200" w:left="420"/>
      </w:pPr>
      <w:r>
        <w:rPr>
          <w:rFonts w:hint="eastAsia"/>
        </w:rPr>
        <w:t>“</w:t>
      </w:r>
      <w:r w:rsidR="008E2F2C">
        <w:rPr>
          <w:rFonts w:hint="eastAsia"/>
          <w:b/>
          <w:bCs/>
        </w:rPr>
        <w:t>ArteryLumenSeg</w:t>
      </w:r>
      <w:r>
        <w:rPr>
          <w:rFonts w:hint="eastAsia"/>
        </w:rPr>
        <w:t>”主要的服务对象为需要获得冠脉管腔信息（位置、粗细等）的医疗工作人员，或者其他对心脏管腔分割有兴趣或需求的用户·。</w:t>
      </w:r>
    </w:p>
    <w:p w14:paraId="690935AC" w14:textId="77777777" w:rsidR="00247CDE" w:rsidRDefault="00FF4C0C">
      <w:pPr>
        <w:spacing w:line="300" w:lineRule="auto"/>
        <w:ind w:leftChars="100" w:left="210"/>
        <w:rPr>
          <w:b/>
          <w:bCs/>
          <w:sz w:val="24"/>
          <w:szCs w:val="24"/>
        </w:rPr>
      </w:pPr>
      <w:r>
        <w:rPr>
          <w:rFonts w:hint="eastAsia"/>
          <w:b/>
          <w:bCs/>
          <w:sz w:val="24"/>
          <w:szCs w:val="24"/>
        </w:rPr>
        <w:t>1</w:t>
      </w:r>
      <w:r>
        <w:rPr>
          <w:b/>
          <w:bCs/>
          <w:sz w:val="24"/>
          <w:szCs w:val="24"/>
        </w:rPr>
        <w:t>.3</w:t>
      </w:r>
      <w:r>
        <w:rPr>
          <w:rFonts w:hint="eastAsia"/>
          <w:b/>
          <w:bCs/>
          <w:sz w:val="24"/>
          <w:szCs w:val="24"/>
        </w:rPr>
        <w:t>主要功能</w:t>
      </w:r>
    </w:p>
    <w:p w14:paraId="215CFC00" w14:textId="01234EEC" w:rsidR="00247CDE" w:rsidRDefault="00FF4C0C">
      <w:pPr>
        <w:spacing w:line="300" w:lineRule="auto"/>
        <w:ind w:leftChars="200" w:left="420"/>
      </w:pPr>
      <w:r>
        <w:rPr>
          <w:rFonts w:hint="eastAsia"/>
        </w:rPr>
        <w:t>“</w:t>
      </w:r>
      <w:r w:rsidR="008E2F2C">
        <w:rPr>
          <w:rFonts w:hint="eastAsia"/>
          <w:b/>
          <w:bCs/>
        </w:rPr>
        <w:t>ArteryLumenSeg</w:t>
      </w:r>
      <w:r>
        <w:rPr>
          <w:rFonts w:hint="eastAsia"/>
        </w:rPr>
        <w:t>”的功能主要包括以</w:t>
      </w:r>
      <w:r>
        <w:t>3</w:t>
      </w:r>
      <w:r>
        <w:rPr>
          <w:rFonts w:hint="eastAsia"/>
        </w:rPr>
        <w:t>D</w:t>
      </w:r>
      <w:r>
        <w:t>/2</w:t>
      </w:r>
      <w:r>
        <w:rPr>
          <w:rFonts w:hint="eastAsia"/>
        </w:rPr>
        <w:t>D切片形式查看“.raw”格式的图片，将图片标签叠加到原图上预览，用训练完成的神经网络进行无标签图片的标签预测并预览，存储预测出的标签。</w:t>
      </w:r>
    </w:p>
    <w:p w14:paraId="073C50CA" w14:textId="77777777" w:rsidR="00247CDE" w:rsidRDefault="00FF4C0C">
      <w:pPr>
        <w:spacing w:line="300" w:lineRule="auto"/>
        <w:rPr>
          <w:b/>
          <w:bCs/>
          <w:sz w:val="28"/>
          <w:szCs w:val="28"/>
        </w:rPr>
      </w:pPr>
      <w:r>
        <w:rPr>
          <w:rFonts w:hint="eastAsia"/>
          <w:b/>
          <w:bCs/>
          <w:sz w:val="28"/>
          <w:szCs w:val="28"/>
        </w:rPr>
        <w:t>2</w:t>
      </w:r>
      <w:r>
        <w:rPr>
          <w:b/>
          <w:bCs/>
          <w:sz w:val="28"/>
          <w:szCs w:val="28"/>
        </w:rPr>
        <w:t>.</w:t>
      </w:r>
      <w:r>
        <w:rPr>
          <w:rFonts w:hint="eastAsia"/>
          <w:b/>
          <w:bCs/>
          <w:sz w:val="28"/>
          <w:szCs w:val="28"/>
        </w:rPr>
        <w:t>使用方法</w:t>
      </w:r>
    </w:p>
    <w:p w14:paraId="2FF3FF1F" w14:textId="77777777" w:rsidR="00247CDE" w:rsidRDefault="00FF4C0C">
      <w:pPr>
        <w:spacing w:line="300" w:lineRule="auto"/>
        <w:ind w:leftChars="100" w:left="210"/>
        <w:rPr>
          <w:b/>
          <w:bCs/>
          <w:sz w:val="24"/>
          <w:szCs w:val="24"/>
        </w:rPr>
      </w:pPr>
      <w:r>
        <w:rPr>
          <w:rFonts w:hint="eastAsia"/>
          <w:b/>
          <w:bCs/>
          <w:sz w:val="24"/>
          <w:szCs w:val="24"/>
        </w:rPr>
        <w:t>2</w:t>
      </w:r>
      <w:r>
        <w:rPr>
          <w:b/>
          <w:bCs/>
          <w:sz w:val="24"/>
          <w:szCs w:val="24"/>
        </w:rPr>
        <w:t>.1</w:t>
      </w:r>
      <w:r>
        <w:rPr>
          <w:rFonts w:hint="eastAsia"/>
          <w:b/>
          <w:bCs/>
          <w:sz w:val="24"/>
          <w:szCs w:val="24"/>
        </w:rPr>
        <w:t>程序主要界面</w:t>
      </w:r>
    </w:p>
    <w:p w14:paraId="3E8F0268" w14:textId="77777777" w:rsidR="00247CDE" w:rsidRDefault="00FF4C0C">
      <w:pPr>
        <w:spacing w:line="300" w:lineRule="auto"/>
        <w:ind w:leftChars="100" w:left="210"/>
        <w:jc w:val="center"/>
        <w:rPr>
          <w:b/>
          <w:bCs/>
          <w:szCs w:val="21"/>
        </w:rPr>
      </w:pPr>
      <w:r>
        <w:rPr>
          <w:rFonts w:hint="eastAsia"/>
          <w:b/>
          <w:bCs/>
          <w:noProof/>
          <w:szCs w:val="21"/>
        </w:rPr>
        <w:lastRenderedPageBreak/>
        <w:drawing>
          <wp:inline distT="0" distB="0" distL="0" distR="0" wp14:anchorId="1E3F434A" wp14:editId="7C0521A8">
            <wp:extent cx="4572000" cy="27057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60259" cy="2758204"/>
                    </a:xfrm>
                    <a:prstGeom prst="rect">
                      <a:avLst/>
                    </a:prstGeom>
                    <a:noFill/>
                    <a:ln>
                      <a:noFill/>
                    </a:ln>
                  </pic:spPr>
                </pic:pic>
              </a:graphicData>
            </a:graphic>
          </wp:inline>
        </w:drawing>
      </w:r>
    </w:p>
    <w:p w14:paraId="0F5C27D3" w14:textId="77777777" w:rsidR="00247CDE" w:rsidRDefault="00FF4C0C">
      <w:pPr>
        <w:spacing w:line="300" w:lineRule="auto"/>
        <w:ind w:leftChars="100" w:left="210"/>
        <w:rPr>
          <w:b/>
          <w:bCs/>
          <w:sz w:val="24"/>
          <w:szCs w:val="24"/>
        </w:rPr>
      </w:pPr>
      <w:r>
        <w:rPr>
          <w:rFonts w:hint="eastAsia"/>
          <w:b/>
          <w:bCs/>
          <w:sz w:val="24"/>
          <w:szCs w:val="24"/>
        </w:rPr>
        <w:t>2</w:t>
      </w:r>
      <w:r>
        <w:rPr>
          <w:b/>
          <w:bCs/>
          <w:sz w:val="24"/>
          <w:szCs w:val="24"/>
        </w:rPr>
        <w:t>.2</w:t>
      </w:r>
      <w:r>
        <w:rPr>
          <w:rFonts w:hint="eastAsia"/>
          <w:b/>
          <w:bCs/>
          <w:sz w:val="24"/>
          <w:szCs w:val="24"/>
        </w:rPr>
        <w:t>功能介绍</w:t>
      </w:r>
    </w:p>
    <w:p w14:paraId="5D708D89" w14:textId="77777777" w:rsidR="00247CDE" w:rsidRDefault="00FF4C0C">
      <w:pPr>
        <w:spacing w:line="300" w:lineRule="auto"/>
        <w:ind w:leftChars="200" w:left="420"/>
        <w:rPr>
          <w:b/>
          <w:bCs/>
          <w:szCs w:val="21"/>
        </w:rPr>
      </w:pPr>
      <w:r>
        <w:rPr>
          <w:rFonts w:hint="eastAsia"/>
          <w:b/>
          <w:bCs/>
          <w:szCs w:val="21"/>
        </w:rPr>
        <w:t>2</w:t>
      </w:r>
      <w:r>
        <w:rPr>
          <w:b/>
          <w:bCs/>
          <w:szCs w:val="21"/>
        </w:rPr>
        <w:t>.2.1</w:t>
      </w:r>
      <w:r>
        <w:rPr>
          <w:rFonts w:hint="eastAsia"/>
          <w:b/>
          <w:bCs/>
          <w:szCs w:val="21"/>
        </w:rPr>
        <w:t>功能描述</w:t>
      </w:r>
    </w:p>
    <w:p w14:paraId="41F2B057" w14:textId="77777777" w:rsidR="00247CDE" w:rsidRDefault="00FF4C0C">
      <w:pPr>
        <w:spacing w:line="300" w:lineRule="auto"/>
        <w:ind w:leftChars="300" w:left="630"/>
        <w:rPr>
          <w:szCs w:val="21"/>
        </w:rPr>
      </w:pPr>
      <w:r>
        <w:rPr>
          <w:szCs w:val="21"/>
        </w:rPr>
        <w:t>1.</w:t>
      </w:r>
      <w:r>
        <w:rPr>
          <w:rFonts w:hint="eastAsia"/>
          <w:szCs w:val="21"/>
        </w:rPr>
        <w:t>加载图片及其尺寸信息：从路径中加载.raw图片文件</w:t>
      </w:r>
    </w:p>
    <w:p w14:paraId="1663BED8" w14:textId="77777777" w:rsidR="00247CDE" w:rsidRDefault="00FF4C0C">
      <w:pPr>
        <w:spacing w:line="300" w:lineRule="auto"/>
        <w:ind w:leftChars="300" w:left="630"/>
        <w:rPr>
          <w:szCs w:val="21"/>
        </w:rPr>
      </w:pPr>
      <w:r>
        <w:rPr>
          <w:szCs w:val="21"/>
        </w:rPr>
        <w:t>2.</w:t>
      </w:r>
      <w:r>
        <w:rPr>
          <w:rFonts w:hint="eastAsia"/>
          <w:szCs w:val="21"/>
        </w:rPr>
        <w:t>查看图片：以3D视图或者2D切片的方式浏览图片</w:t>
      </w:r>
    </w:p>
    <w:p w14:paraId="0B9D11A7" w14:textId="77777777" w:rsidR="00247CDE" w:rsidRDefault="00FF4C0C">
      <w:pPr>
        <w:spacing w:line="300" w:lineRule="auto"/>
        <w:ind w:leftChars="300" w:left="630"/>
        <w:rPr>
          <w:szCs w:val="21"/>
        </w:rPr>
      </w:pPr>
      <w:r>
        <w:rPr>
          <w:rFonts w:hint="eastAsia"/>
          <w:szCs w:val="21"/>
        </w:rPr>
        <w:t>3</w:t>
      </w:r>
      <w:r>
        <w:rPr>
          <w:szCs w:val="21"/>
        </w:rPr>
        <w:t>.</w:t>
      </w:r>
      <w:r>
        <w:rPr>
          <w:rFonts w:hint="eastAsia"/>
          <w:szCs w:val="21"/>
        </w:rPr>
        <w:t>叠加结果：将原有的管腔标签叠加到原图上显示</w:t>
      </w:r>
    </w:p>
    <w:p w14:paraId="23BAFB74" w14:textId="77777777" w:rsidR="00247CDE" w:rsidRDefault="00FF4C0C">
      <w:pPr>
        <w:spacing w:line="300" w:lineRule="auto"/>
        <w:ind w:leftChars="300" w:left="630"/>
        <w:rPr>
          <w:szCs w:val="21"/>
        </w:rPr>
      </w:pPr>
      <w:r>
        <w:rPr>
          <w:rFonts w:hint="eastAsia"/>
          <w:szCs w:val="21"/>
        </w:rPr>
        <w:t>4</w:t>
      </w:r>
      <w:r>
        <w:rPr>
          <w:szCs w:val="21"/>
        </w:rPr>
        <w:t>.</w:t>
      </w:r>
      <w:r>
        <w:rPr>
          <w:rFonts w:hint="eastAsia"/>
          <w:szCs w:val="21"/>
        </w:rPr>
        <w:t>预测结果：将神经网络预测出的管腔结果叠加到原图上显示</w:t>
      </w:r>
    </w:p>
    <w:p w14:paraId="574D4511" w14:textId="77777777" w:rsidR="00247CDE" w:rsidRDefault="00FF4C0C">
      <w:pPr>
        <w:spacing w:line="300" w:lineRule="auto"/>
        <w:ind w:leftChars="300" w:left="630"/>
        <w:rPr>
          <w:szCs w:val="21"/>
        </w:rPr>
      </w:pPr>
      <w:r>
        <w:rPr>
          <w:rFonts w:hint="eastAsia"/>
          <w:szCs w:val="21"/>
        </w:rPr>
        <w:t>5</w:t>
      </w:r>
      <w:r>
        <w:rPr>
          <w:szCs w:val="21"/>
        </w:rPr>
        <w:t>.</w:t>
      </w:r>
      <w:r>
        <w:rPr>
          <w:rFonts w:hint="eastAsia"/>
          <w:szCs w:val="21"/>
        </w:rPr>
        <w:t>保存预测结果：将预测出的结果图片保存到指定路径</w:t>
      </w:r>
    </w:p>
    <w:p w14:paraId="4A5F724B" w14:textId="77777777" w:rsidR="00247CDE" w:rsidRDefault="00FF4C0C">
      <w:pPr>
        <w:spacing w:line="300" w:lineRule="auto"/>
        <w:ind w:leftChars="200" w:left="420"/>
        <w:rPr>
          <w:b/>
          <w:bCs/>
          <w:szCs w:val="21"/>
        </w:rPr>
      </w:pPr>
      <w:r>
        <w:rPr>
          <w:rFonts w:hint="eastAsia"/>
          <w:b/>
          <w:bCs/>
          <w:szCs w:val="21"/>
        </w:rPr>
        <w:t>2</w:t>
      </w:r>
      <w:r>
        <w:rPr>
          <w:b/>
          <w:bCs/>
          <w:szCs w:val="21"/>
        </w:rPr>
        <w:t>.2.2</w:t>
      </w:r>
      <w:r>
        <w:rPr>
          <w:rFonts w:hint="eastAsia"/>
          <w:b/>
          <w:bCs/>
          <w:szCs w:val="21"/>
        </w:rPr>
        <w:t>操作指南</w:t>
      </w:r>
    </w:p>
    <w:p w14:paraId="4AB08E46" w14:textId="77777777" w:rsidR="00247CDE" w:rsidRDefault="00FF4C0C">
      <w:pPr>
        <w:spacing w:line="300" w:lineRule="auto"/>
        <w:ind w:leftChars="300" w:left="630"/>
        <w:rPr>
          <w:szCs w:val="21"/>
        </w:rPr>
      </w:pPr>
      <w:r>
        <w:rPr>
          <w:rFonts w:hint="eastAsia"/>
          <w:b/>
          <w:bCs/>
          <w:szCs w:val="21"/>
        </w:rPr>
        <w:t>1</w:t>
      </w:r>
      <w:r>
        <w:rPr>
          <w:b/>
          <w:bCs/>
          <w:szCs w:val="21"/>
        </w:rPr>
        <w:t>.</w:t>
      </w:r>
      <w:r>
        <w:rPr>
          <w:rFonts w:hint="eastAsia"/>
          <w:b/>
          <w:bCs/>
          <w:szCs w:val="21"/>
        </w:rPr>
        <w:t>Load</w:t>
      </w:r>
      <w:r>
        <w:rPr>
          <w:b/>
          <w:bCs/>
          <w:szCs w:val="21"/>
        </w:rPr>
        <w:t>Data</w:t>
      </w:r>
      <w:r>
        <w:rPr>
          <w:rFonts w:hint="eastAsia"/>
          <w:b/>
          <w:bCs/>
          <w:szCs w:val="21"/>
        </w:rPr>
        <w:t>：</w:t>
      </w:r>
      <w:r>
        <w:rPr>
          <w:rFonts w:hint="eastAsia"/>
          <w:szCs w:val="21"/>
        </w:rPr>
        <w:t>在指定路径中选择要查看的.raw图片，程序会自动加载图片尺寸文件和标签文件。</w:t>
      </w:r>
    </w:p>
    <w:p w14:paraId="724EE3E6" w14:textId="77777777" w:rsidR="00247CDE" w:rsidRDefault="00FF4C0C">
      <w:pPr>
        <w:spacing w:line="300" w:lineRule="auto"/>
        <w:ind w:leftChars="300" w:left="630"/>
        <w:jc w:val="center"/>
        <w:rPr>
          <w:szCs w:val="21"/>
        </w:rPr>
      </w:pPr>
      <w:r>
        <w:rPr>
          <w:b/>
          <w:bCs/>
          <w:noProof/>
          <w:szCs w:val="21"/>
        </w:rPr>
        <w:drawing>
          <wp:inline distT="0" distB="0" distL="0" distR="0" wp14:anchorId="6BE91793" wp14:editId="683A51D2">
            <wp:extent cx="4389120" cy="2592705"/>
            <wp:effectExtent l="0" t="0" r="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19566" cy="2611053"/>
                    </a:xfrm>
                    <a:prstGeom prst="rect">
                      <a:avLst/>
                    </a:prstGeom>
                    <a:noFill/>
                    <a:ln>
                      <a:noFill/>
                    </a:ln>
                  </pic:spPr>
                </pic:pic>
              </a:graphicData>
            </a:graphic>
          </wp:inline>
        </w:drawing>
      </w:r>
    </w:p>
    <w:p w14:paraId="5789F1E7" w14:textId="77777777" w:rsidR="00247CDE" w:rsidRDefault="00FF4C0C">
      <w:pPr>
        <w:spacing w:line="300" w:lineRule="auto"/>
        <w:ind w:leftChars="300" w:left="630"/>
        <w:rPr>
          <w:szCs w:val="21"/>
        </w:rPr>
      </w:pPr>
      <w:r>
        <w:rPr>
          <w:rFonts w:hint="eastAsia"/>
          <w:b/>
          <w:bCs/>
          <w:szCs w:val="21"/>
        </w:rPr>
        <w:t>2</w:t>
      </w:r>
      <w:r>
        <w:rPr>
          <w:b/>
          <w:bCs/>
          <w:szCs w:val="21"/>
        </w:rPr>
        <w:t>.</w:t>
      </w:r>
      <w:r>
        <w:rPr>
          <w:rFonts w:hint="eastAsia"/>
          <w:b/>
          <w:bCs/>
          <w:szCs w:val="21"/>
        </w:rPr>
        <w:t>ViewSlice：</w:t>
      </w:r>
      <w:r>
        <w:rPr>
          <w:rFonts w:hint="eastAsia"/>
          <w:szCs w:val="21"/>
        </w:rPr>
        <w:t>1，2步骤完成后，点击该按钮，在预览区域可以看到2D的切片图像，每个切片可以用鼠标控制移动。</w:t>
      </w:r>
    </w:p>
    <w:p w14:paraId="621214CA" w14:textId="77777777" w:rsidR="00247CDE" w:rsidRDefault="00FF4C0C">
      <w:pPr>
        <w:spacing w:line="300" w:lineRule="auto"/>
        <w:ind w:leftChars="300" w:left="630"/>
        <w:jc w:val="center"/>
        <w:rPr>
          <w:szCs w:val="21"/>
        </w:rPr>
      </w:pPr>
      <w:r>
        <w:rPr>
          <w:rFonts w:hint="eastAsia"/>
          <w:noProof/>
          <w:szCs w:val="21"/>
        </w:rPr>
        <w:lastRenderedPageBreak/>
        <w:drawing>
          <wp:inline distT="0" distB="0" distL="0" distR="0" wp14:anchorId="2061C307" wp14:editId="61839FEF">
            <wp:extent cx="4488180" cy="265747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98096" cy="2663410"/>
                    </a:xfrm>
                    <a:prstGeom prst="rect">
                      <a:avLst/>
                    </a:prstGeom>
                    <a:noFill/>
                    <a:ln>
                      <a:noFill/>
                    </a:ln>
                  </pic:spPr>
                </pic:pic>
              </a:graphicData>
            </a:graphic>
          </wp:inline>
        </w:drawing>
      </w:r>
    </w:p>
    <w:p w14:paraId="6AB47C78" w14:textId="77777777" w:rsidR="00247CDE" w:rsidRDefault="00FF4C0C">
      <w:pPr>
        <w:spacing w:line="300" w:lineRule="auto"/>
        <w:ind w:leftChars="300" w:left="630"/>
        <w:rPr>
          <w:szCs w:val="21"/>
        </w:rPr>
      </w:pPr>
      <w:r>
        <w:rPr>
          <w:rFonts w:hint="eastAsia"/>
          <w:b/>
          <w:bCs/>
          <w:szCs w:val="21"/>
        </w:rPr>
        <w:t>3</w:t>
      </w:r>
      <w:r>
        <w:rPr>
          <w:b/>
          <w:bCs/>
          <w:szCs w:val="21"/>
        </w:rPr>
        <w:t>.</w:t>
      </w:r>
      <w:r>
        <w:rPr>
          <w:rFonts w:hint="eastAsia"/>
          <w:b/>
          <w:bCs/>
          <w:szCs w:val="21"/>
        </w:rPr>
        <w:t>V</w:t>
      </w:r>
      <w:r>
        <w:rPr>
          <w:b/>
          <w:bCs/>
          <w:szCs w:val="21"/>
        </w:rPr>
        <w:t>iew3D</w:t>
      </w:r>
      <w:r>
        <w:rPr>
          <w:rFonts w:hint="eastAsia"/>
          <w:b/>
          <w:bCs/>
          <w:szCs w:val="21"/>
        </w:rPr>
        <w:t>：</w:t>
      </w:r>
      <w:r>
        <w:rPr>
          <w:rFonts w:hint="eastAsia"/>
          <w:szCs w:val="21"/>
        </w:rPr>
        <w:t>1，2步骤完成后，点击该按钮，在预览区域可以看到3D心脏图像，可以用鼠标控制图像的各角度旋转。</w:t>
      </w:r>
    </w:p>
    <w:p w14:paraId="291807CC" w14:textId="77777777" w:rsidR="00247CDE" w:rsidRDefault="00FF4C0C">
      <w:pPr>
        <w:spacing w:line="300" w:lineRule="auto"/>
        <w:ind w:leftChars="300" w:left="630"/>
        <w:jc w:val="center"/>
        <w:rPr>
          <w:szCs w:val="21"/>
        </w:rPr>
      </w:pPr>
      <w:r>
        <w:rPr>
          <w:rFonts w:hint="eastAsia"/>
          <w:noProof/>
          <w:szCs w:val="21"/>
        </w:rPr>
        <w:drawing>
          <wp:inline distT="0" distB="0" distL="0" distR="0" wp14:anchorId="119B7D1A" wp14:editId="151B09CB">
            <wp:extent cx="4376420" cy="2591435"/>
            <wp:effectExtent l="0" t="0" r="1270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00293" cy="2605500"/>
                    </a:xfrm>
                    <a:prstGeom prst="rect">
                      <a:avLst/>
                    </a:prstGeom>
                    <a:noFill/>
                    <a:ln>
                      <a:noFill/>
                    </a:ln>
                  </pic:spPr>
                </pic:pic>
              </a:graphicData>
            </a:graphic>
          </wp:inline>
        </w:drawing>
      </w:r>
    </w:p>
    <w:p w14:paraId="19EFEEC9" w14:textId="77777777" w:rsidR="00247CDE" w:rsidRDefault="00FF4C0C">
      <w:pPr>
        <w:spacing w:line="300" w:lineRule="auto"/>
        <w:ind w:leftChars="300" w:left="630"/>
        <w:rPr>
          <w:szCs w:val="21"/>
        </w:rPr>
      </w:pPr>
      <w:r>
        <w:rPr>
          <w:rFonts w:hint="eastAsia"/>
          <w:b/>
          <w:bCs/>
          <w:szCs w:val="21"/>
        </w:rPr>
        <w:t>4</w:t>
      </w:r>
      <w:r>
        <w:rPr>
          <w:b/>
          <w:bCs/>
          <w:szCs w:val="21"/>
        </w:rPr>
        <w:t>.</w:t>
      </w:r>
      <w:r>
        <w:rPr>
          <w:rFonts w:hint="eastAsia"/>
          <w:b/>
          <w:bCs/>
          <w:szCs w:val="21"/>
        </w:rPr>
        <w:t>S</w:t>
      </w:r>
      <w:r>
        <w:rPr>
          <w:b/>
          <w:bCs/>
          <w:szCs w:val="21"/>
        </w:rPr>
        <w:t>howPredict</w:t>
      </w:r>
      <w:r>
        <w:rPr>
          <w:rFonts w:hint="eastAsia"/>
          <w:b/>
          <w:bCs/>
          <w:szCs w:val="21"/>
        </w:rPr>
        <w:t>：</w:t>
      </w:r>
      <w:r>
        <w:rPr>
          <w:rFonts w:hint="eastAsia"/>
          <w:szCs w:val="21"/>
        </w:rPr>
        <w:t>用预置的神经网络预测原图的标签，并叠加显示在原图中（蓝色部分）。</w:t>
      </w:r>
    </w:p>
    <w:p w14:paraId="24A8480C" w14:textId="77777777" w:rsidR="00247CDE" w:rsidRDefault="00FF4C0C">
      <w:pPr>
        <w:spacing w:line="300" w:lineRule="auto"/>
        <w:ind w:leftChars="300" w:left="630"/>
        <w:jc w:val="center"/>
        <w:rPr>
          <w:szCs w:val="21"/>
        </w:rPr>
      </w:pPr>
      <w:r>
        <w:rPr>
          <w:rFonts w:hint="eastAsia"/>
          <w:noProof/>
          <w:szCs w:val="21"/>
        </w:rPr>
        <w:lastRenderedPageBreak/>
        <w:drawing>
          <wp:inline distT="0" distB="0" distL="0" distR="0" wp14:anchorId="49535ED4" wp14:editId="1E69B9B1">
            <wp:extent cx="4495165" cy="2661285"/>
            <wp:effectExtent l="0" t="0" r="6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41512" cy="2689117"/>
                    </a:xfrm>
                    <a:prstGeom prst="rect">
                      <a:avLst/>
                    </a:prstGeom>
                    <a:noFill/>
                    <a:ln>
                      <a:noFill/>
                    </a:ln>
                  </pic:spPr>
                </pic:pic>
              </a:graphicData>
            </a:graphic>
          </wp:inline>
        </w:drawing>
      </w:r>
    </w:p>
    <w:p w14:paraId="66E0C295" w14:textId="77777777" w:rsidR="00247CDE" w:rsidRDefault="00FF4C0C">
      <w:pPr>
        <w:spacing w:line="300" w:lineRule="auto"/>
        <w:ind w:leftChars="300" w:left="630"/>
        <w:rPr>
          <w:szCs w:val="21"/>
        </w:rPr>
      </w:pPr>
      <w:r>
        <w:rPr>
          <w:rFonts w:hint="eastAsia"/>
          <w:b/>
          <w:bCs/>
          <w:szCs w:val="21"/>
        </w:rPr>
        <w:t>5</w:t>
      </w:r>
      <w:r>
        <w:rPr>
          <w:b/>
          <w:bCs/>
          <w:szCs w:val="21"/>
        </w:rPr>
        <w:t>.</w:t>
      </w:r>
      <w:r>
        <w:rPr>
          <w:rFonts w:hint="eastAsia"/>
          <w:b/>
          <w:bCs/>
          <w:szCs w:val="21"/>
        </w:rPr>
        <w:t>HidePredict：</w:t>
      </w:r>
      <w:r>
        <w:rPr>
          <w:rFonts w:hint="eastAsia"/>
          <w:szCs w:val="21"/>
        </w:rPr>
        <w:t>隐藏标签。</w:t>
      </w:r>
    </w:p>
    <w:p w14:paraId="5795C03E" w14:textId="77777777" w:rsidR="00247CDE" w:rsidRDefault="00FF4C0C">
      <w:pPr>
        <w:spacing w:line="300" w:lineRule="auto"/>
        <w:ind w:leftChars="300" w:left="630"/>
        <w:rPr>
          <w:szCs w:val="21"/>
        </w:rPr>
      </w:pPr>
      <w:r>
        <w:rPr>
          <w:rFonts w:hint="eastAsia"/>
          <w:b/>
          <w:bCs/>
          <w:szCs w:val="21"/>
        </w:rPr>
        <w:t>6</w:t>
      </w:r>
      <w:r>
        <w:rPr>
          <w:b/>
          <w:bCs/>
          <w:szCs w:val="21"/>
        </w:rPr>
        <w:t>.</w:t>
      </w:r>
      <w:r>
        <w:rPr>
          <w:rFonts w:hint="eastAsia"/>
          <w:b/>
          <w:bCs/>
          <w:szCs w:val="21"/>
        </w:rPr>
        <w:t>ShowLabel：</w:t>
      </w:r>
      <w:r>
        <w:rPr>
          <w:rFonts w:hint="eastAsia"/>
          <w:szCs w:val="21"/>
        </w:rPr>
        <w:t>如果完成了步骤3，点击该按钮，原图的标签会叠加显示在原图中（红色部分）。</w:t>
      </w:r>
    </w:p>
    <w:p w14:paraId="26FCFCDE" w14:textId="77777777" w:rsidR="00247CDE" w:rsidRDefault="00FF4C0C">
      <w:pPr>
        <w:spacing w:line="300" w:lineRule="auto"/>
        <w:ind w:leftChars="300" w:left="630"/>
        <w:jc w:val="center"/>
        <w:rPr>
          <w:szCs w:val="21"/>
        </w:rPr>
      </w:pPr>
      <w:r>
        <w:rPr>
          <w:rFonts w:hint="eastAsia"/>
          <w:noProof/>
          <w:szCs w:val="21"/>
        </w:rPr>
        <w:drawing>
          <wp:inline distT="0" distB="0" distL="0" distR="0" wp14:anchorId="59058A80" wp14:editId="449F2A1D">
            <wp:extent cx="4250690" cy="2516505"/>
            <wp:effectExtent l="0" t="0" r="12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76109" cy="2531967"/>
                    </a:xfrm>
                    <a:prstGeom prst="rect">
                      <a:avLst/>
                    </a:prstGeom>
                    <a:noFill/>
                    <a:ln>
                      <a:noFill/>
                    </a:ln>
                  </pic:spPr>
                </pic:pic>
              </a:graphicData>
            </a:graphic>
          </wp:inline>
        </w:drawing>
      </w:r>
    </w:p>
    <w:p w14:paraId="527D8B2B" w14:textId="77777777" w:rsidR="00247CDE" w:rsidRDefault="00FF4C0C">
      <w:pPr>
        <w:spacing w:line="300" w:lineRule="auto"/>
        <w:ind w:leftChars="300" w:left="630"/>
        <w:rPr>
          <w:szCs w:val="21"/>
        </w:rPr>
      </w:pPr>
      <w:r>
        <w:rPr>
          <w:rFonts w:hint="eastAsia"/>
          <w:b/>
          <w:bCs/>
          <w:szCs w:val="21"/>
        </w:rPr>
        <w:t>7</w:t>
      </w:r>
      <w:r>
        <w:rPr>
          <w:b/>
          <w:bCs/>
          <w:szCs w:val="21"/>
        </w:rPr>
        <w:t>.HideLabel</w:t>
      </w:r>
      <w:r>
        <w:rPr>
          <w:rFonts w:hint="eastAsia"/>
          <w:b/>
          <w:bCs/>
          <w:szCs w:val="21"/>
        </w:rPr>
        <w:t>：</w:t>
      </w:r>
      <w:r>
        <w:rPr>
          <w:rFonts w:hint="eastAsia"/>
          <w:szCs w:val="21"/>
        </w:rPr>
        <w:t>隐藏标签。</w:t>
      </w:r>
    </w:p>
    <w:p w14:paraId="3550C524" w14:textId="77777777" w:rsidR="00247CDE" w:rsidRDefault="00FF4C0C">
      <w:pPr>
        <w:spacing w:line="300" w:lineRule="auto"/>
        <w:ind w:leftChars="300" w:left="630"/>
        <w:rPr>
          <w:szCs w:val="21"/>
        </w:rPr>
      </w:pPr>
      <w:r>
        <w:rPr>
          <w:rFonts w:hint="eastAsia"/>
          <w:b/>
          <w:bCs/>
          <w:szCs w:val="21"/>
        </w:rPr>
        <w:t>8</w:t>
      </w:r>
      <w:r>
        <w:rPr>
          <w:b/>
          <w:bCs/>
          <w:szCs w:val="21"/>
        </w:rPr>
        <w:t>.SaveFig</w:t>
      </w:r>
      <w:r>
        <w:rPr>
          <w:rFonts w:hint="eastAsia"/>
          <w:b/>
          <w:bCs/>
          <w:szCs w:val="21"/>
        </w:rPr>
        <w:t>：</w:t>
      </w:r>
      <w:r>
        <w:rPr>
          <w:rFonts w:hint="eastAsia"/>
          <w:szCs w:val="21"/>
        </w:rPr>
        <w:t>保存网络预测出的标签到用户指定的路径（保存的格式为</w:t>
      </w:r>
      <w:r>
        <w:rPr>
          <w:szCs w:val="21"/>
        </w:rPr>
        <w:t>.raw</w:t>
      </w:r>
      <w:r>
        <w:rPr>
          <w:rFonts w:hint="eastAsia"/>
          <w:szCs w:val="21"/>
        </w:rPr>
        <w:t>文件）。</w:t>
      </w:r>
    </w:p>
    <w:p w14:paraId="76A7CBB8" w14:textId="77777777" w:rsidR="00247CDE" w:rsidRDefault="00FF4C0C">
      <w:pPr>
        <w:spacing w:line="300" w:lineRule="auto"/>
        <w:ind w:leftChars="300" w:left="630"/>
        <w:jc w:val="center"/>
        <w:rPr>
          <w:szCs w:val="21"/>
        </w:rPr>
      </w:pPr>
      <w:r>
        <w:rPr>
          <w:b/>
          <w:bCs/>
          <w:noProof/>
          <w:szCs w:val="21"/>
        </w:rPr>
        <w:lastRenderedPageBreak/>
        <w:drawing>
          <wp:inline distT="0" distB="0" distL="0" distR="0" wp14:anchorId="291F7DAB" wp14:editId="3824C883">
            <wp:extent cx="4327525" cy="2556510"/>
            <wp:effectExtent l="0" t="0" r="63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58676" cy="2575080"/>
                    </a:xfrm>
                    <a:prstGeom prst="rect">
                      <a:avLst/>
                    </a:prstGeom>
                    <a:noFill/>
                    <a:ln>
                      <a:noFill/>
                    </a:ln>
                  </pic:spPr>
                </pic:pic>
              </a:graphicData>
            </a:graphic>
          </wp:inline>
        </w:drawing>
      </w:r>
    </w:p>
    <w:sectPr w:rsidR="00247C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9F"/>
    <w:rsid w:val="00247CDE"/>
    <w:rsid w:val="002E7171"/>
    <w:rsid w:val="00551F67"/>
    <w:rsid w:val="008E2F2C"/>
    <w:rsid w:val="00A92D57"/>
    <w:rsid w:val="00EA09FD"/>
    <w:rsid w:val="00F01C9F"/>
    <w:rsid w:val="00FF4C0C"/>
    <w:rsid w:val="10D62A68"/>
    <w:rsid w:val="2C964AA6"/>
    <w:rsid w:val="2FF9255C"/>
    <w:rsid w:val="4EFF4472"/>
    <w:rsid w:val="7783148E"/>
    <w:rsid w:val="78CD3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C5A9E"/>
  <w15:docId w15:val="{751A39D1-148E-456B-81A6-C2B6280C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character" w:customStyle="1" w:styleId="a4">
    <w:name w:val="日期 字符"/>
    <w:basedOn w:val="a0"/>
    <w:link w:val="a3"/>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冠智为羽</dc:creator>
  <cp:lastModifiedBy>陈 silver</cp:lastModifiedBy>
  <cp:revision>4</cp:revision>
  <dcterms:created xsi:type="dcterms:W3CDTF">2021-03-28T01:21:00Z</dcterms:created>
  <dcterms:modified xsi:type="dcterms:W3CDTF">2021-03-30T00:13:00Z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4D705D8345684AF19C7592304DE7B612</vt:lpwstr>
  </property>
</Properties>
</file>