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0"/>
      </w:tblGrid>
      <w:tr w:rsidR="00473781" w14:paraId="1469F9E3" w14:textId="77777777">
        <w:tblPrEx>
          <w:tblCellMar>
            <w:top w:w="0" w:type="dxa"/>
            <w:bottom w:w="0" w:type="dxa"/>
          </w:tblCellMar>
        </w:tblPrEx>
        <w:tc>
          <w:tcPr>
            <w:tcW w:w="9500" w:type="dxa"/>
            <w:tcBorders>
              <w:top w:val="none" w:sz="0" w:space="0" w:color="FFFFFF"/>
              <w:left w:val="none" w:sz="0" w:space="0" w:color="FFFFFF"/>
              <w:bottom w:val="none" w:sz="0" w:space="0" w:color="FFFFFF"/>
              <w:right w:val="none" w:sz="0" w:space="0" w:color="FFFFFF"/>
            </w:tcBorders>
            <w:shd w:val="clear" w:color="auto" w:fill="1B4F72"/>
            <w:tcMar>
              <w:top w:w="400" w:type="dxa"/>
              <w:left w:w="400" w:type="dxa"/>
              <w:bottom w:w="400" w:type="dxa"/>
              <w:right w:w="400" w:type="dxa"/>
            </w:tcMar>
          </w:tcPr>
          <w:p w14:paraId="433FA052" w14:textId="77777777" w:rsidR="00473781" w:rsidRDefault="00000000">
            <w:pPr>
              <w:spacing w:before="200" w:after="100"/>
              <w:jc w:val="center"/>
            </w:pPr>
            <w:r>
              <w:rPr>
                <w:sz w:val="80"/>
                <w:szCs w:val="80"/>
              </w:rPr>
              <w:t>🛰</w:t>
            </w:r>
          </w:p>
          <w:p w14:paraId="7AF6554F" w14:textId="77777777" w:rsidR="00473781" w:rsidRDefault="00000000">
            <w:pPr>
              <w:spacing w:before="80" w:after="80"/>
              <w:jc w:val="center"/>
            </w:pPr>
            <w:r>
              <w:rPr>
                <w:b/>
                <w:bCs/>
                <w:color w:val="FFFFFF"/>
                <w:sz w:val="64"/>
                <w:szCs w:val="64"/>
              </w:rPr>
              <w:t>CIV-EYE</w:t>
            </w:r>
          </w:p>
          <w:p w14:paraId="5733AAA3" w14:textId="77777777" w:rsidR="00473781" w:rsidRDefault="00000000">
            <w:pPr>
              <w:spacing w:before="40" w:after="40"/>
              <w:jc w:val="center"/>
            </w:pPr>
            <w:r>
              <w:rPr>
                <w:color w:val="AED6F1"/>
                <w:sz w:val="32"/>
                <w:szCs w:val="32"/>
              </w:rPr>
              <w:t>Côte d'Ivoire Vigilance Eye</w:t>
            </w:r>
          </w:p>
          <w:p w14:paraId="742621A1" w14:textId="77777777" w:rsidR="00473781" w:rsidRDefault="00000000">
            <w:pPr>
              <w:spacing w:before="160" w:after="80"/>
              <w:jc w:val="center"/>
            </w:pPr>
            <w:r>
              <w:rPr>
                <w:b/>
                <w:bCs/>
                <w:color w:val="FFFFFF"/>
                <w:sz w:val="28"/>
                <w:szCs w:val="28"/>
              </w:rPr>
              <w:t>ANALYSE EXPERTE DU CAHIER DES CHARGES</w:t>
            </w:r>
          </w:p>
          <w:p w14:paraId="75E50556" w14:textId="77777777" w:rsidR="00473781" w:rsidRDefault="00000000">
            <w:pPr>
              <w:spacing w:before="40" w:after="40"/>
              <w:jc w:val="center"/>
            </w:pPr>
            <w:r>
              <w:rPr>
                <w:color w:val="AED6F1"/>
                <w:sz w:val="20"/>
                <w:szCs w:val="20"/>
              </w:rPr>
              <w:t>Diagnostic · Améliorations · Nouvelle Architecture · Vérification de Faisabilité · Sources</w:t>
            </w:r>
          </w:p>
          <w:p w14:paraId="6E0AAB27" w14:textId="77777777" w:rsidR="00473781" w:rsidRDefault="00000000">
            <w:pPr>
              <w:spacing w:before="200" w:after="80"/>
              <w:jc w:val="center"/>
            </w:pPr>
            <w:r>
              <w:rPr>
                <w:b/>
                <w:bCs/>
                <w:color w:val="FFFFFF"/>
                <w:sz w:val="20"/>
                <w:szCs w:val="20"/>
              </w:rPr>
              <w:t>Hackathon IA 2025 — République de Côte d'Ivoire</w:t>
            </w:r>
          </w:p>
          <w:p w14:paraId="2A54DB33" w14:textId="77777777" w:rsidR="00473781" w:rsidRDefault="00000000">
            <w:pPr>
              <w:spacing w:before="40" w:after="200"/>
              <w:jc w:val="center"/>
            </w:pPr>
            <w:r>
              <w:rPr>
                <w:color w:val="AED6F1"/>
                <w:sz w:val="18"/>
                <w:szCs w:val="18"/>
              </w:rPr>
              <w:t>Document réalisé en appui à l'équipe étudiante CIV-Eye (3 étudiants L3)</w:t>
            </w:r>
          </w:p>
        </w:tc>
      </w:tr>
    </w:tbl>
    <w:p w14:paraId="40A44272" w14:textId="77777777" w:rsidR="00473781" w:rsidRDefault="00473781">
      <w:pPr>
        <w:spacing w:before="40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473781" w14:paraId="65AF4E80" w14:textId="77777777">
        <w:tblPrEx>
          <w:tblCellMar>
            <w:top w:w="0" w:type="dxa"/>
            <w:bottom w:w="0" w:type="dxa"/>
          </w:tblCellMar>
        </w:tblPrEx>
        <w:tc>
          <w:tcPr>
            <w:tcW w:w="3000" w:type="dxa"/>
            <w:tcBorders>
              <w:top w:val="single" w:sz="1" w:space="0" w:color="BDC3C7"/>
              <w:left w:val="single" w:sz="1" w:space="0" w:color="BDC3C7"/>
              <w:bottom w:val="single" w:sz="1" w:space="0" w:color="BDC3C7"/>
              <w:right w:val="single" w:sz="1" w:space="0" w:color="BDC3C7"/>
            </w:tcBorders>
            <w:shd w:val="clear" w:color="auto" w:fill="D6EAF8"/>
            <w:tcMar>
              <w:top w:w="100" w:type="dxa"/>
              <w:left w:w="150" w:type="dxa"/>
              <w:bottom w:w="100" w:type="dxa"/>
              <w:right w:w="150" w:type="dxa"/>
            </w:tcMar>
          </w:tcPr>
          <w:p w14:paraId="7895E61A" w14:textId="77777777" w:rsidR="00473781" w:rsidRDefault="00000000">
            <w:r>
              <w:rPr>
                <w:b/>
                <w:bCs/>
                <w:sz w:val="20"/>
                <w:szCs w:val="20"/>
              </w:rPr>
              <w:t>Document analysé</w:t>
            </w:r>
          </w:p>
        </w:tc>
        <w:tc>
          <w:tcPr>
            <w:tcW w:w="6500" w:type="dxa"/>
            <w:tcBorders>
              <w:top w:val="single" w:sz="1" w:space="0" w:color="BDC3C7"/>
              <w:left w:val="single" w:sz="1" w:space="0" w:color="BDC3C7"/>
              <w:bottom w:val="single" w:sz="1" w:space="0" w:color="BDC3C7"/>
              <w:right w:val="single" w:sz="1" w:space="0" w:color="BDC3C7"/>
            </w:tcBorders>
            <w:tcMar>
              <w:top w:w="100" w:type="dxa"/>
              <w:left w:w="150" w:type="dxa"/>
              <w:bottom w:w="100" w:type="dxa"/>
              <w:right w:w="150" w:type="dxa"/>
            </w:tcMar>
          </w:tcPr>
          <w:p w14:paraId="29A979B8" w14:textId="77777777" w:rsidR="00473781" w:rsidRDefault="00000000">
            <w:r>
              <w:rPr>
                <w:sz w:val="20"/>
                <w:szCs w:val="20"/>
              </w:rPr>
              <w:t>CIV_Eye_CDC_v2_Corrige — Version 2.0 (Février 2025)</w:t>
            </w:r>
          </w:p>
        </w:tc>
      </w:tr>
      <w:tr w:rsidR="00473781" w14:paraId="41D7A81C" w14:textId="77777777">
        <w:tblPrEx>
          <w:tblCellMar>
            <w:top w:w="0" w:type="dxa"/>
            <w:bottom w:w="0" w:type="dxa"/>
          </w:tblCellMar>
        </w:tblPrEx>
        <w:tc>
          <w:tcPr>
            <w:tcW w:w="3000" w:type="dxa"/>
            <w:tcBorders>
              <w:top w:val="single" w:sz="1" w:space="0" w:color="BDC3C7"/>
              <w:left w:val="single" w:sz="1" w:space="0" w:color="BDC3C7"/>
              <w:bottom w:val="single" w:sz="1" w:space="0" w:color="BDC3C7"/>
              <w:right w:val="single" w:sz="1" w:space="0" w:color="BDC3C7"/>
            </w:tcBorders>
            <w:shd w:val="clear" w:color="auto" w:fill="D6EAF8"/>
            <w:tcMar>
              <w:top w:w="100" w:type="dxa"/>
              <w:left w:w="150" w:type="dxa"/>
              <w:bottom w:w="100" w:type="dxa"/>
              <w:right w:w="150" w:type="dxa"/>
            </w:tcMar>
          </w:tcPr>
          <w:p w14:paraId="1163695B" w14:textId="77777777" w:rsidR="00473781" w:rsidRDefault="00000000">
            <w:r>
              <w:rPr>
                <w:b/>
                <w:bCs/>
                <w:sz w:val="20"/>
                <w:szCs w:val="20"/>
              </w:rPr>
              <w:t>Objet de l'analyse</w:t>
            </w:r>
          </w:p>
        </w:tc>
        <w:tc>
          <w:tcPr>
            <w:tcW w:w="6500" w:type="dxa"/>
            <w:tcBorders>
              <w:top w:val="single" w:sz="1" w:space="0" w:color="BDC3C7"/>
              <w:left w:val="single" w:sz="1" w:space="0" w:color="BDC3C7"/>
              <w:bottom w:val="single" w:sz="1" w:space="0" w:color="BDC3C7"/>
              <w:right w:val="single" w:sz="1" w:space="0" w:color="BDC3C7"/>
            </w:tcBorders>
            <w:tcMar>
              <w:top w:w="100" w:type="dxa"/>
              <w:left w:w="150" w:type="dxa"/>
              <w:bottom w:w="100" w:type="dxa"/>
              <w:right w:w="150" w:type="dxa"/>
            </w:tcMar>
          </w:tcPr>
          <w:p w14:paraId="2DCD8E45" w14:textId="77777777" w:rsidR="00473781" w:rsidRDefault="00000000">
            <w:r>
              <w:rPr>
                <w:sz w:val="20"/>
                <w:szCs w:val="20"/>
              </w:rPr>
              <w:t>Audit complet : diagnostic existant + améliorations architecture + faisabilité 100%</w:t>
            </w:r>
          </w:p>
        </w:tc>
      </w:tr>
      <w:tr w:rsidR="00473781" w:rsidRPr="00290490" w14:paraId="387C9ACC" w14:textId="77777777">
        <w:tblPrEx>
          <w:tblCellMar>
            <w:top w:w="0" w:type="dxa"/>
            <w:bottom w:w="0" w:type="dxa"/>
          </w:tblCellMar>
        </w:tblPrEx>
        <w:tc>
          <w:tcPr>
            <w:tcW w:w="3000" w:type="dxa"/>
            <w:tcBorders>
              <w:top w:val="single" w:sz="1" w:space="0" w:color="BDC3C7"/>
              <w:left w:val="single" w:sz="1" w:space="0" w:color="BDC3C7"/>
              <w:bottom w:val="single" w:sz="1" w:space="0" w:color="BDC3C7"/>
              <w:right w:val="single" w:sz="1" w:space="0" w:color="BDC3C7"/>
            </w:tcBorders>
            <w:shd w:val="clear" w:color="auto" w:fill="D6EAF8"/>
            <w:tcMar>
              <w:top w:w="100" w:type="dxa"/>
              <w:left w:w="150" w:type="dxa"/>
              <w:bottom w:w="100" w:type="dxa"/>
              <w:right w:w="150" w:type="dxa"/>
            </w:tcMar>
          </w:tcPr>
          <w:p w14:paraId="0959191C" w14:textId="77777777" w:rsidR="00473781" w:rsidRDefault="00000000">
            <w:r>
              <w:rPr>
                <w:b/>
                <w:bCs/>
                <w:sz w:val="20"/>
                <w:szCs w:val="20"/>
              </w:rPr>
              <w:t>Sources intégrées</w:t>
            </w:r>
          </w:p>
        </w:tc>
        <w:tc>
          <w:tcPr>
            <w:tcW w:w="6500" w:type="dxa"/>
            <w:tcBorders>
              <w:top w:val="single" w:sz="1" w:space="0" w:color="BDC3C7"/>
              <w:left w:val="single" w:sz="1" w:space="0" w:color="BDC3C7"/>
              <w:bottom w:val="single" w:sz="1" w:space="0" w:color="BDC3C7"/>
              <w:right w:val="single" w:sz="1" w:space="0" w:color="BDC3C7"/>
            </w:tcBorders>
            <w:tcMar>
              <w:top w:w="100" w:type="dxa"/>
              <w:left w:w="150" w:type="dxa"/>
              <w:bottom w:w="100" w:type="dxa"/>
              <w:right w:w="150" w:type="dxa"/>
            </w:tcMar>
          </w:tcPr>
          <w:p w14:paraId="3A24FFF8" w14:textId="77777777" w:rsidR="00473781" w:rsidRPr="00290490" w:rsidRDefault="00000000">
            <w:pPr>
              <w:rPr>
                <w:lang w:val="en-US"/>
              </w:rPr>
            </w:pPr>
            <w:r w:rsidRPr="00290490">
              <w:rPr>
                <w:sz w:val="20"/>
                <w:szCs w:val="20"/>
                <w:lang w:val="en-US"/>
              </w:rPr>
              <w:t xml:space="preserve">FIG 2024 (IGAC </w:t>
            </w:r>
            <w:proofErr w:type="spellStart"/>
            <w:proofErr w:type="gramStart"/>
            <w:r w:rsidRPr="00290490">
              <w:rPr>
                <w:sz w:val="20"/>
                <w:szCs w:val="20"/>
                <w:lang w:val="en-US"/>
              </w:rPr>
              <w:t>Colombie</w:t>
            </w:r>
            <w:proofErr w:type="spellEnd"/>
            <w:r w:rsidRPr="00290490">
              <w:rPr>
                <w:sz w:val="20"/>
                <w:szCs w:val="20"/>
                <w:lang w:val="en-US"/>
              </w:rPr>
              <w:t>) ·</w:t>
            </w:r>
            <w:proofErr w:type="gramEnd"/>
            <w:r w:rsidRPr="00290490">
              <w:rPr>
                <w:sz w:val="20"/>
                <w:szCs w:val="20"/>
                <w:lang w:val="en-US"/>
              </w:rPr>
              <w:t xml:space="preserve"> Dynamic World (Google/</w:t>
            </w:r>
            <w:proofErr w:type="gramStart"/>
            <w:r w:rsidRPr="00290490">
              <w:rPr>
                <w:sz w:val="20"/>
                <w:szCs w:val="20"/>
                <w:lang w:val="en-US"/>
              </w:rPr>
              <w:t>WRI) ·</w:t>
            </w:r>
            <w:proofErr w:type="gramEnd"/>
            <w:r w:rsidRPr="00290490">
              <w:rPr>
                <w:sz w:val="20"/>
                <w:szCs w:val="20"/>
                <w:lang w:val="en-US"/>
              </w:rPr>
              <w:t xml:space="preserve"> Microsoft Building Footprints · </w:t>
            </w:r>
            <w:proofErr w:type="spellStart"/>
            <w:r w:rsidRPr="00290490">
              <w:rPr>
                <w:sz w:val="20"/>
                <w:szCs w:val="20"/>
                <w:lang w:val="en-US"/>
              </w:rPr>
              <w:t>CadastreVision</w:t>
            </w:r>
            <w:proofErr w:type="spellEnd"/>
            <w:r w:rsidRPr="00290490">
              <w:rPr>
                <w:sz w:val="20"/>
                <w:szCs w:val="20"/>
                <w:lang w:val="en-US"/>
              </w:rPr>
              <w:t xml:space="preserve"> · EO Browser Sentinel Hub</w:t>
            </w:r>
          </w:p>
        </w:tc>
      </w:tr>
    </w:tbl>
    <w:p w14:paraId="1F4B4573" w14:textId="77777777" w:rsidR="00473781" w:rsidRPr="00290490" w:rsidRDefault="00473781">
      <w:pPr>
        <w:spacing w:before="300"/>
        <w:rPr>
          <w:lang w:val="en-US"/>
        </w:rPr>
      </w:pPr>
    </w:p>
    <w:p w14:paraId="25B40F3E" w14:textId="77777777" w:rsidR="00473781" w:rsidRPr="00290490" w:rsidRDefault="00000000">
      <w:pPr>
        <w:rPr>
          <w:lang w:val="en-US"/>
        </w:rPr>
      </w:pPr>
      <w:r w:rsidRPr="00290490">
        <w:rPr>
          <w:lang w:val="en-US"/>
        </w:rPr>
        <w:br w:type="page"/>
      </w:r>
    </w:p>
    <w:p w14:paraId="07B9756C" w14:textId="77777777" w:rsidR="00473781" w:rsidRDefault="00000000">
      <w:pPr>
        <w:pStyle w:val="Titre1"/>
        <w:pBdr>
          <w:bottom w:val="single" w:sz="4" w:space="0" w:color="1B4F72"/>
        </w:pBdr>
      </w:pPr>
      <w:r>
        <w:lastRenderedPageBreak/>
        <w:t>PARTIE 1 — ANALYSE DE L'EXISTANT : DIAGNOSTIC DU CDC V2</w:t>
      </w:r>
    </w:p>
    <w:p w14:paraId="70DA770A" w14:textId="77777777" w:rsidR="00473781" w:rsidRDefault="00000000">
      <w:pPr>
        <w:spacing w:before="80" w:after="80" w:line="320" w:lineRule="auto"/>
      </w:pPr>
      <w:r>
        <w:rPr>
          <w:color w:val="5D6D7E"/>
        </w:rPr>
        <w:t>Cette section décrit de manière exhaustive la structure, les étapes et la logique du cahier des charges v2.0. Chaque composant est analysé précisément pour établir un socle d'évaluation solide avant les améliorations.</w:t>
      </w:r>
    </w:p>
    <w:p w14:paraId="0815AD6D" w14:textId="77777777" w:rsidR="00473781" w:rsidRDefault="00473781">
      <w:pPr>
        <w:spacing w:before="120"/>
      </w:pPr>
    </w:p>
    <w:p w14:paraId="42AAEC90" w14:textId="77777777" w:rsidR="00473781" w:rsidRDefault="00000000">
      <w:pPr>
        <w:pStyle w:val="Titre2"/>
      </w:pPr>
      <w:r>
        <w:t>1.1 — Vision Générale et Identité du Projet</w:t>
      </w:r>
    </w:p>
    <w:p w14:paraId="32423278" w14:textId="77777777" w:rsidR="00473781" w:rsidRDefault="00000000">
      <w:pPr>
        <w:spacing w:before="80" w:after="80" w:line="320" w:lineRule="auto"/>
      </w:pPr>
      <w:r>
        <w:rPr>
          <w:color w:val="000000"/>
        </w:rPr>
        <w:t>CIV-Eye (Côte d'Ivoire Vigilance Eye) est conçu comme une plateforme web Django unifiée de veille territoriale. Elle exploite les images satellites Sentinel-2 de l'ESA/</w:t>
      </w:r>
      <w:proofErr w:type="spellStart"/>
      <w:r>
        <w:rPr>
          <w:color w:val="000000"/>
        </w:rPr>
        <w:t>Copernicus</w:t>
      </w:r>
      <w:proofErr w:type="spellEnd"/>
      <w:r>
        <w:rPr>
          <w:color w:val="000000"/>
        </w:rPr>
        <w:t xml:space="preserve"> (100% gratuites, résolution 10m, passage tous les 5 jours) pour surveiller le territoire ivoirien de 322 462 km². L'ambition centrale est de fusionner trois problématiques nationales urgentes en un seul système cohérent.</w:t>
      </w:r>
    </w:p>
    <w:p w14:paraId="3096FD7C" w14:textId="77777777" w:rsidR="00473781" w:rsidRDefault="00473781">
      <w:pPr>
        <w:spacing w:before="10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6100"/>
      </w:tblGrid>
      <w:tr w:rsidR="00473781" w14:paraId="276BCB7F" w14:textId="77777777">
        <w:tblPrEx>
          <w:tblCellMar>
            <w:top w:w="0" w:type="dxa"/>
            <w:bottom w:w="0" w:type="dxa"/>
          </w:tblCellMar>
        </w:tblPrEx>
        <w:trPr>
          <w:tblHeader/>
        </w:trPr>
        <w:tc>
          <w:tcPr>
            <w:tcW w:w="34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2B875A5C" w14:textId="77777777" w:rsidR="00473781" w:rsidRDefault="00000000">
            <w:pPr>
              <w:jc w:val="center"/>
            </w:pPr>
            <w:r>
              <w:rPr>
                <w:b/>
                <w:bCs/>
                <w:color w:val="FFFFFF"/>
                <w:sz w:val="19"/>
                <w:szCs w:val="19"/>
              </w:rPr>
              <w:t>Paramètre</w:t>
            </w:r>
          </w:p>
        </w:tc>
        <w:tc>
          <w:tcPr>
            <w:tcW w:w="61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02A24CDF" w14:textId="77777777" w:rsidR="00473781" w:rsidRDefault="00000000">
            <w:pPr>
              <w:jc w:val="center"/>
            </w:pPr>
            <w:r>
              <w:rPr>
                <w:b/>
                <w:bCs/>
                <w:color w:val="FFFFFF"/>
                <w:sz w:val="19"/>
                <w:szCs w:val="19"/>
              </w:rPr>
              <w:t>Valeur dans le CDC v2</w:t>
            </w:r>
          </w:p>
        </w:tc>
      </w:tr>
      <w:tr w:rsidR="00473781" w14:paraId="461E1E71" w14:textId="77777777">
        <w:tblPrEx>
          <w:tblCellMar>
            <w:top w:w="0" w:type="dxa"/>
            <w:bottom w:w="0" w:type="dxa"/>
          </w:tblCellMar>
        </w:tblPrEx>
        <w:tc>
          <w:tcPr>
            <w:tcW w:w="3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D6AA1BA" w14:textId="77777777" w:rsidR="00473781" w:rsidRDefault="00000000">
            <w:pPr>
              <w:spacing w:before="40" w:after="40"/>
            </w:pPr>
            <w:r>
              <w:rPr>
                <w:color w:val="000000"/>
                <w:sz w:val="19"/>
                <w:szCs w:val="19"/>
              </w:rPr>
              <w:t>Équipe</w:t>
            </w:r>
          </w:p>
        </w:tc>
        <w:tc>
          <w:tcPr>
            <w:tcW w:w="61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ECB3E34" w14:textId="77777777" w:rsidR="00473781" w:rsidRDefault="00000000">
            <w:pPr>
              <w:spacing w:before="40" w:after="40"/>
            </w:pPr>
            <w:r>
              <w:rPr>
                <w:color w:val="000000"/>
                <w:sz w:val="19"/>
                <w:szCs w:val="19"/>
              </w:rPr>
              <w:t>3 étudiants L3 : IA/Data + Backend/Django + Réseau/DevOps</w:t>
            </w:r>
          </w:p>
        </w:tc>
      </w:tr>
      <w:tr w:rsidR="00473781" w14:paraId="2563C800" w14:textId="77777777">
        <w:tblPrEx>
          <w:tblCellMar>
            <w:top w:w="0" w:type="dxa"/>
            <w:bottom w:w="0" w:type="dxa"/>
          </w:tblCellMar>
        </w:tblPrEx>
        <w:tc>
          <w:tcPr>
            <w:tcW w:w="34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0C82AED1" w14:textId="77777777" w:rsidR="00473781" w:rsidRDefault="00000000">
            <w:pPr>
              <w:spacing w:before="40" w:after="40"/>
            </w:pPr>
            <w:r>
              <w:rPr>
                <w:color w:val="000000"/>
                <w:sz w:val="19"/>
                <w:szCs w:val="19"/>
              </w:rPr>
              <w:t>Durée de développement</w:t>
            </w:r>
          </w:p>
        </w:tc>
        <w:tc>
          <w:tcPr>
            <w:tcW w:w="61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0C7952A2" w14:textId="77777777" w:rsidR="00473781" w:rsidRDefault="00000000">
            <w:pPr>
              <w:spacing w:before="40" w:after="40"/>
            </w:pPr>
            <w:r>
              <w:rPr>
                <w:color w:val="000000"/>
                <w:sz w:val="19"/>
                <w:szCs w:val="19"/>
              </w:rPr>
              <w:t>48 à 72 heures (hackathon)</w:t>
            </w:r>
          </w:p>
        </w:tc>
      </w:tr>
      <w:tr w:rsidR="00473781" w14:paraId="65590B53" w14:textId="77777777">
        <w:tblPrEx>
          <w:tblCellMar>
            <w:top w:w="0" w:type="dxa"/>
            <w:bottom w:w="0" w:type="dxa"/>
          </w:tblCellMar>
        </w:tblPrEx>
        <w:tc>
          <w:tcPr>
            <w:tcW w:w="3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FFC75D9" w14:textId="77777777" w:rsidR="00473781" w:rsidRDefault="00000000">
            <w:pPr>
              <w:spacing w:before="40" w:after="40"/>
            </w:pPr>
            <w:r>
              <w:rPr>
                <w:color w:val="000000"/>
                <w:sz w:val="19"/>
                <w:szCs w:val="19"/>
              </w:rPr>
              <w:t>Territoire couvert</w:t>
            </w:r>
          </w:p>
        </w:tc>
        <w:tc>
          <w:tcPr>
            <w:tcW w:w="61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341FB79" w14:textId="77777777" w:rsidR="00473781" w:rsidRDefault="00000000">
            <w:pPr>
              <w:spacing w:before="40" w:after="40"/>
            </w:pPr>
            <w:r>
              <w:rPr>
                <w:color w:val="000000"/>
                <w:sz w:val="19"/>
                <w:szCs w:val="19"/>
              </w:rPr>
              <w:t>République de Côte d'Ivoire — 322 462 km²</w:t>
            </w:r>
          </w:p>
        </w:tc>
      </w:tr>
      <w:tr w:rsidR="00473781" w14:paraId="674ADC6C" w14:textId="77777777">
        <w:tblPrEx>
          <w:tblCellMar>
            <w:top w:w="0" w:type="dxa"/>
            <w:bottom w:w="0" w:type="dxa"/>
          </w:tblCellMar>
        </w:tblPrEx>
        <w:tc>
          <w:tcPr>
            <w:tcW w:w="34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24145C1A" w14:textId="77777777" w:rsidR="00473781" w:rsidRDefault="00000000">
            <w:pPr>
              <w:spacing w:before="40" w:after="40"/>
            </w:pPr>
            <w:r>
              <w:rPr>
                <w:color w:val="000000"/>
                <w:sz w:val="19"/>
                <w:szCs w:val="19"/>
              </w:rPr>
              <w:t>Source satellite principale</w:t>
            </w:r>
          </w:p>
        </w:tc>
        <w:tc>
          <w:tcPr>
            <w:tcW w:w="61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3C1E08F8" w14:textId="77777777" w:rsidR="00473781" w:rsidRDefault="00000000">
            <w:pPr>
              <w:spacing w:before="40" w:after="40"/>
            </w:pPr>
            <w:r>
              <w:rPr>
                <w:color w:val="000000"/>
                <w:sz w:val="19"/>
                <w:szCs w:val="19"/>
              </w:rPr>
              <w:t>Sentinel-2 (ESA/</w:t>
            </w:r>
            <w:proofErr w:type="spellStart"/>
            <w:r>
              <w:rPr>
                <w:color w:val="000000"/>
                <w:sz w:val="19"/>
                <w:szCs w:val="19"/>
              </w:rPr>
              <w:t>Copernicus</w:t>
            </w:r>
            <w:proofErr w:type="spellEnd"/>
            <w:r>
              <w:rPr>
                <w:color w:val="000000"/>
                <w:sz w:val="19"/>
                <w:szCs w:val="19"/>
              </w:rPr>
              <w:t>) — gratuit — 10m — 5 jours</w:t>
            </w:r>
          </w:p>
        </w:tc>
      </w:tr>
      <w:tr w:rsidR="00473781" w14:paraId="623EB54B" w14:textId="77777777">
        <w:tblPrEx>
          <w:tblCellMar>
            <w:top w:w="0" w:type="dxa"/>
            <w:bottom w:w="0" w:type="dxa"/>
          </w:tblCellMar>
        </w:tblPrEx>
        <w:tc>
          <w:tcPr>
            <w:tcW w:w="3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DF6FC44" w14:textId="77777777" w:rsidR="00473781" w:rsidRDefault="00000000">
            <w:pPr>
              <w:spacing w:before="40" w:after="40"/>
            </w:pPr>
            <w:r>
              <w:rPr>
                <w:color w:val="000000"/>
                <w:sz w:val="19"/>
                <w:szCs w:val="19"/>
              </w:rPr>
              <w:t>Source satellite de secours</w:t>
            </w:r>
          </w:p>
        </w:tc>
        <w:tc>
          <w:tcPr>
            <w:tcW w:w="61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7389F29" w14:textId="77777777" w:rsidR="00473781" w:rsidRDefault="00000000">
            <w:pPr>
              <w:spacing w:before="40" w:after="40"/>
            </w:pPr>
            <w:r>
              <w:rPr>
                <w:color w:val="000000"/>
                <w:sz w:val="19"/>
                <w:szCs w:val="19"/>
              </w:rPr>
              <w:t>Sentinel-1 SAR (radar, traverse les nuages)</w:t>
            </w:r>
          </w:p>
        </w:tc>
      </w:tr>
      <w:tr w:rsidR="00473781" w14:paraId="2339E29D" w14:textId="77777777">
        <w:tblPrEx>
          <w:tblCellMar>
            <w:top w:w="0" w:type="dxa"/>
            <w:bottom w:w="0" w:type="dxa"/>
          </w:tblCellMar>
        </w:tblPrEx>
        <w:tc>
          <w:tcPr>
            <w:tcW w:w="34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1ABDF070" w14:textId="77777777" w:rsidR="00473781" w:rsidRDefault="00000000">
            <w:pPr>
              <w:spacing w:before="40" w:after="40"/>
            </w:pPr>
            <w:r>
              <w:rPr>
                <w:color w:val="000000"/>
                <w:sz w:val="19"/>
                <w:szCs w:val="19"/>
              </w:rPr>
              <w:t>Donnée cadastrale</w:t>
            </w:r>
          </w:p>
        </w:tc>
        <w:tc>
          <w:tcPr>
            <w:tcW w:w="61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03BDCBA3" w14:textId="77777777" w:rsidR="00473781" w:rsidRDefault="00000000">
            <w:pPr>
              <w:spacing w:before="40" w:after="40"/>
            </w:pPr>
            <w:r>
              <w:rPr>
                <w:color w:val="000000"/>
                <w:sz w:val="19"/>
                <w:szCs w:val="19"/>
              </w:rPr>
              <w:t>Mock GeoJSON 10-15 polygones QGIS (pas de cadastre numérique CI disponible)</w:t>
            </w:r>
          </w:p>
        </w:tc>
      </w:tr>
      <w:tr w:rsidR="00473781" w:rsidRPr="00290490" w14:paraId="689419F7" w14:textId="77777777">
        <w:tblPrEx>
          <w:tblCellMar>
            <w:top w:w="0" w:type="dxa"/>
            <w:bottom w:w="0" w:type="dxa"/>
          </w:tblCellMar>
        </w:tblPrEx>
        <w:tc>
          <w:tcPr>
            <w:tcW w:w="3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EB775ED" w14:textId="77777777" w:rsidR="00473781" w:rsidRDefault="00000000">
            <w:pPr>
              <w:spacing w:before="40" w:after="40"/>
            </w:pPr>
            <w:r>
              <w:rPr>
                <w:color w:val="000000"/>
                <w:sz w:val="19"/>
                <w:szCs w:val="19"/>
              </w:rPr>
              <w:t>Stack principal</w:t>
            </w:r>
          </w:p>
        </w:tc>
        <w:tc>
          <w:tcPr>
            <w:tcW w:w="61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F33FD95" w14:textId="77777777" w:rsidR="00473781" w:rsidRPr="00290490" w:rsidRDefault="00000000">
            <w:pPr>
              <w:spacing w:before="40" w:after="40"/>
              <w:rPr>
                <w:lang w:val="en-US"/>
              </w:rPr>
            </w:pPr>
            <w:r w:rsidRPr="00290490">
              <w:rPr>
                <w:color w:val="000000"/>
                <w:sz w:val="19"/>
                <w:szCs w:val="19"/>
                <w:lang w:val="en-US"/>
              </w:rPr>
              <w:t xml:space="preserve">Django 4.2 + </w:t>
            </w:r>
            <w:proofErr w:type="spellStart"/>
            <w:r w:rsidRPr="00290490">
              <w:rPr>
                <w:color w:val="000000"/>
                <w:sz w:val="19"/>
                <w:szCs w:val="19"/>
                <w:lang w:val="en-US"/>
              </w:rPr>
              <w:t>PostGIS</w:t>
            </w:r>
            <w:proofErr w:type="spellEnd"/>
            <w:r w:rsidRPr="00290490">
              <w:rPr>
                <w:color w:val="000000"/>
                <w:sz w:val="19"/>
                <w:szCs w:val="19"/>
                <w:lang w:val="en-US"/>
              </w:rPr>
              <w:t xml:space="preserve"> + Celery + Redis + </w:t>
            </w:r>
            <w:proofErr w:type="spellStart"/>
            <w:r w:rsidRPr="00290490">
              <w:rPr>
                <w:color w:val="000000"/>
                <w:sz w:val="19"/>
                <w:szCs w:val="19"/>
                <w:lang w:val="en-US"/>
              </w:rPr>
              <w:t>Rasterio</w:t>
            </w:r>
            <w:proofErr w:type="spellEnd"/>
            <w:r w:rsidRPr="00290490">
              <w:rPr>
                <w:color w:val="000000"/>
                <w:sz w:val="19"/>
                <w:szCs w:val="19"/>
                <w:lang w:val="en-US"/>
              </w:rPr>
              <w:t xml:space="preserve"> + OpenCV + NumPy + </w:t>
            </w:r>
            <w:proofErr w:type="spellStart"/>
            <w:r w:rsidRPr="00290490">
              <w:rPr>
                <w:color w:val="000000"/>
                <w:sz w:val="19"/>
                <w:szCs w:val="19"/>
                <w:lang w:val="en-US"/>
              </w:rPr>
              <w:t>GeoPandas</w:t>
            </w:r>
            <w:proofErr w:type="spellEnd"/>
          </w:p>
        </w:tc>
      </w:tr>
      <w:tr w:rsidR="00473781" w14:paraId="2557F68E" w14:textId="77777777">
        <w:tblPrEx>
          <w:tblCellMar>
            <w:top w:w="0" w:type="dxa"/>
            <w:bottom w:w="0" w:type="dxa"/>
          </w:tblCellMar>
        </w:tblPrEx>
        <w:tc>
          <w:tcPr>
            <w:tcW w:w="34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14B4F498" w14:textId="77777777" w:rsidR="00473781" w:rsidRDefault="00000000">
            <w:pPr>
              <w:spacing w:before="40" w:after="40"/>
            </w:pPr>
            <w:r>
              <w:rPr>
                <w:color w:val="000000"/>
                <w:sz w:val="19"/>
                <w:szCs w:val="19"/>
              </w:rPr>
              <w:t>Données météo</w:t>
            </w:r>
          </w:p>
        </w:tc>
        <w:tc>
          <w:tcPr>
            <w:tcW w:w="61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7D183937" w14:textId="77777777" w:rsidR="00473781" w:rsidRDefault="00000000">
            <w:pPr>
              <w:spacing w:before="40" w:after="40"/>
            </w:pPr>
            <w:r>
              <w:rPr>
                <w:color w:val="000000"/>
                <w:sz w:val="19"/>
                <w:szCs w:val="19"/>
              </w:rPr>
              <w:t>API Open-</w:t>
            </w:r>
            <w:proofErr w:type="spellStart"/>
            <w:r>
              <w:rPr>
                <w:color w:val="000000"/>
                <w:sz w:val="19"/>
                <w:szCs w:val="19"/>
              </w:rPr>
              <w:t>Meteo</w:t>
            </w:r>
            <w:proofErr w:type="spellEnd"/>
            <w:r>
              <w:rPr>
                <w:color w:val="000000"/>
                <w:sz w:val="19"/>
                <w:szCs w:val="19"/>
              </w:rPr>
              <w:t xml:space="preserve"> (gratuite, sans clé)</w:t>
            </w:r>
          </w:p>
        </w:tc>
      </w:tr>
    </w:tbl>
    <w:p w14:paraId="3A9A7DED" w14:textId="77777777" w:rsidR="00473781" w:rsidRDefault="00473781">
      <w:pPr>
        <w:spacing w:before="200"/>
      </w:pPr>
    </w:p>
    <w:p w14:paraId="53DDCCDB" w14:textId="77777777" w:rsidR="00473781" w:rsidRDefault="00000000">
      <w:pPr>
        <w:pStyle w:val="Titre2"/>
      </w:pPr>
      <w:r>
        <w:t>1.2 — Architecture des 3 Modules : Principe du Moteur Unique</w:t>
      </w:r>
    </w:p>
    <w:p w14:paraId="7F08CCA4" w14:textId="77777777" w:rsidR="00473781" w:rsidRDefault="00000000">
      <w:pPr>
        <w:spacing w:before="80" w:after="80" w:line="320" w:lineRule="auto"/>
      </w:pPr>
      <w:r>
        <w:rPr>
          <w:color w:val="000000"/>
        </w:rPr>
        <w:t xml:space="preserve">Le point le plus fort de la conception v2 est l'architecture à moteur unique. Un seul algorithme de Change </w:t>
      </w:r>
      <w:proofErr w:type="spellStart"/>
      <w:r>
        <w:rPr>
          <w:color w:val="000000"/>
        </w:rPr>
        <w:t>Detection</w:t>
      </w:r>
      <w:proofErr w:type="spellEnd"/>
      <w:r>
        <w:rPr>
          <w:color w:val="000000"/>
        </w:rPr>
        <w:t xml:space="preserve"> (détection de changements) est paramétré selon le contexte pour servir les trois modules. Voici la logique précise de chaque module :</w:t>
      </w:r>
    </w:p>
    <w:p w14:paraId="0F9F9CAD" w14:textId="77777777" w:rsidR="00473781" w:rsidRDefault="00473781">
      <w:pPr>
        <w:spacing w:before="100"/>
      </w:pPr>
    </w:p>
    <w:p w14:paraId="794A5E4E" w14:textId="77777777" w:rsidR="00473781" w:rsidRDefault="00000000">
      <w:pPr>
        <w:pStyle w:val="Titre3"/>
      </w:pPr>
      <w:r>
        <w:t>MODULE 1 — Urbanisme &amp; Foncier : Le Cadastre Intelligent</w:t>
      </w:r>
    </w:p>
    <w:p w14:paraId="3510BEC9" w14:textId="77777777" w:rsidR="00473781" w:rsidRDefault="00000000">
      <w:pPr>
        <w:spacing w:before="80" w:after="80" w:line="320" w:lineRule="auto"/>
      </w:pPr>
      <w:r>
        <w:rPr>
          <w:color w:val="000000"/>
        </w:rPr>
        <w:t>Objectif : Détecter automatiquement les nouvelles constructions non déclarées ou situées dans des zones à risque (zones inondables, bassins d'orage) en comparant deux images Sentinel-2 à des dates différentes (T1 et T2).</w:t>
      </w:r>
    </w:p>
    <w:p w14:paraId="5E7406F3" w14:textId="77777777" w:rsidR="00473781" w:rsidRDefault="00473781">
      <w:pPr>
        <w:spacing w:before="60"/>
      </w:pPr>
    </w:p>
    <w:p w14:paraId="243B81A1" w14:textId="77777777" w:rsidR="00473781" w:rsidRDefault="00000000">
      <w:pPr>
        <w:spacing w:before="80" w:after="80" w:line="320" w:lineRule="auto"/>
      </w:pPr>
      <w:r>
        <w:rPr>
          <w:b/>
          <w:bCs/>
          <w:color w:val="000000"/>
        </w:rPr>
        <w:t>Pipeline technique prévu dans le CDC v2 :</w:t>
      </w:r>
    </w:p>
    <w:p w14:paraId="19E8BFCD" w14:textId="77777777" w:rsidR="00473781" w:rsidRDefault="00000000">
      <w:pPr>
        <w:pStyle w:val="Paragraphedeliste"/>
        <w:numPr>
          <w:ilvl w:val="0"/>
          <w:numId w:val="2"/>
        </w:numPr>
        <w:spacing w:before="60" w:after="60"/>
      </w:pPr>
      <w:r>
        <w:rPr>
          <w:sz w:val="21"/>
          <w:szCs w:val="21"/>
        </w:rPr>
        <w:lastRenderedPageBreak/>
        <w:t xml:space="preserve">ACQUISITION : Téléchargement images Sentinel-2 T1 (ancienne) et T2 (récente) via </w:t>
      </w:r>
      <w:proofErr w:type="spellStart"/>
      <w:r>
        <w:rPr>
          <w:sz w:val="21"/>
          <w:szCs w:val="21"/>
        </w:rPr>
        <w:t>Copernicus</w:t>
      </w:r>
      <w:proofErr w:type="spellEnd"/>
      <w:r>
        <w:rPr>
          <w:sz w:val="21"/>
          <w:szCs w:val="21"/>
        </w:rPr>
        <w:t xml:space="preserve"> Browser.</w:t>
      </w:r>
    </w:p>
    <w:p w14:paraId="1112EBCD" w14:textId="77777777" w:rsidR="00473781" w:rsidRDefault="00000000">
      <w:pPr>
        <w:pStyle w:val="Paragraphedeliste"/>
        <w:numPr>
          <w:ilvl w:val="0"/>
          <w:numId w:val="2"/>
        </w:numPr>
        <w:spacing w:before="60" w:after="60"/>
      </w:pPr>
      <w:r>
        <w:rPr>
          <w:sz w:val="21"/>
          <w:szCs w:val="21"/>
        </w:rPr>
        <w:t xml:space="preserve">PREPROCESSING : Reprojection CRS </w:t>
      </w:r>
      <w:proofErr w:type="gramStart"/>
      <w:r>
        <w:rPr>
          <w:sz w:val="21"/>
          <w:szCs w:val="21"/>
        </w:rPr>
        <w:t>EPSG:</w:t>
      </w:r>
      <w:proofErr w:type="gramEnd"/>
      <w:r>
        <w:rPr>
          <w:sz w:val="21"/>
          <w:szCs w:val="21"/>
        </w:rPr>
        <w:t>4326, masque nuages automatique, normalisation des valeurs pixels (0-1).</w:t>
      </w:r>
    </w:p>
    <w:p w14:paraId="1DECC029" w14:textId="77777777" w:rsidR="00473781" w:rsidRDefault="00000000">
      <w:pPr>
        <w:pStyle w:val="Paragraphedeliste"/>
        <w:numPr>
          <w:ilvl w:val="0"/>
          <w:numId w:val="2"/>
        </w:numPr>
        <w:spacing w:before="60" w:after="60"/>
      </w:pPr>
      <w:r>
        <w:rPr>
          <w:sz w:val="21"/>
          <w:szCs w:val="21"/>
        </w:rPr>
        <w:t>CHANGE DETECTION : Calcul de la différence absolue sur bandes B04 (rouge) et B08 (NIR). Seuillage via cv2.threshold() pour isoler les pixels de changement significatif.</w:t>
      </w:r>
    </w:p>
    <w:p w14:paraId="1E94B093" w14:textId="77777777" w:rsidR="00473781" w:rsidRDefault="00000000">
      <w:pPr>
        <w:pStyle w:val="Paragraphedeliste"/>
        <w:numPr>
          <w:ilvl w:val="0"/>
          <w:numId w:val="2"/>
        </w:numPr>
        <w:spacing w:before="60" w:after="60"/>
      </w:pPr>
      <w:r>
        <w:rPr>
          <w:sz w:val="21"/>
          <w:szCs w:val="21"/>
        </w:rPr>
        <w:t>MORPHOLOGIE : Filtrage du bruit avec cv2.morphologyEx() (érosion + dilatation), puis polygonisation des zones de changement avec cv2.findContours().</w:t>
      </w:r>
    </w:p>
    <w:p w14:paraId="4946BC69" w14:textId="77777777" w:rsidR="00473781" w:rsidRDefault="00000000">
      <w:pPr>
        <w:pStyle w:val="Paragraphedeliste"/>
        <w:numPr>
          <w:ilvl w:val="0"/>
          <w:numId w:val="2"/>
        </w:numPr>
        <w:spacing w:before="60" w:after="60"/>
      </w:pPr>
      <w:r>
        <w:rPr>
          <w:sz w:val="21"/>
          <w:szCs w:val="21"/>
        </w:rPr>
        <w:t>CROISEMENT CADASTRAL (</w:t>
      </w:r>
      <w:proofErr w:type="spellStart"/>
      <w:r>
        <w:rPr>
          <w:sz w:val="21"/>
          <w:szCs w:val="21"/>
        </w:rPr>
        <w:t>GeoPandas</w:t>
      </w:r>
      <w:proofErr w:type="spellEnd"/>
      <w:r>
        <w:rPr>
          <w:sz w:val="21"/>
          <w:szCs w:val="21"/>
        </w:rPr>
        <w:t>/</w:t>
      </w:r>
      <w:proofErr w:type="spellStart"/>
      <w:r>
        <w:rPr>
          <w:sz w:val="21"/>
          <w:szCs w:val="21"/>
        </w:rPr>
        <w:t>Shapely</w:t>
      </w:r>
      <w:proofErr w:type="spellEnd"/>
      <w:r>
        <w:rPr>
          <w:sz w:val="21"/>
          <w:szCs w:val="21"/>
        </w:rPr>
        <w:t>) : Application de 3 cas logiques : (1) Construction DÉCLARÉE → pas d'alerte ; (2) Construction NON DÉCLARÉE → alerte ROUGE + rapport PDF ; (3) EMPIÈTEMENT → alerte ORANGE + calcul surface en m².</w:t>
      </w:r>
    </w:p>
    <w:p w14:paraId="39B6ED26" w14:textId="77777777" w:rsidR="00473781" w:rsidRDefault="00000000">
      <w:pPr>
        <w:pStyle w:val="Paragraphedeliste"/>
        <w:numPr>
          <w:ilvl w:val="0"/>
          <w:numId w:val="2"/>
        </w:numPr>
        <w:spacing w:before="60" w:after="60"/>
      </w:pPr>
      <w:r>
        <w:rPr>
          <w:sz w:val="21"/>
          <w:szCs w:val="21"/>
        </w:rPr>
        <w:t>SCORING : Score de confiance (0.0 à 1.0) par zone, surface estimée en m², classification rouge/orange/vert.</w:t>
      </w:r>
    </w:p>
    <w:p w14:paraId="39B49EF3" w14:textId="77777777" w:rsidR="00473781" w:rsidRDefault="00000000">
      <w:pPr>
        <w:pStyle w:val="Paragraphedeliste"/>
        <w:numPr>
          <w:ilvl w:val="0"/>
          <w:numId w:val="2"/>
        </w:numPr>
        <w:spacing w:before="60" w:after="60"/>
      </w:pPr>
      <w:r>
        <w:rPr>
          <w:sz w:val="21"/>
          <w:szCs w:val="21"/>
        </w:rPr>
        <w:t xml:space="preserve">OUTPUT : </w:t>
      </w:r>
      <w:proofErr w:type="spellStart"/>
      <w:r>
        <w:rPr>
          <w:sz w:val="21"/>
          <w:szCs w:val="21"/>
        </w:rPr>
        <w:t>GeoJSON</w:t>
      </w:r>
      <w:proofErr w:type="spellEnd"/>
      <w:r>
        <w:rPr>
          <w:sz w:val="21"/>
          <w:szCs w:val="21"/>
        </w:rPr>
        <w:t xml:space="preserve"> des alertes, génération PDF </w:t>
      </w:r>
      <w:proofErr w:type="spellStart"/>
      <w:r>
        <w:rPr>
          <w:sz w:val="21"/>
          <w:szCs w:val="21"/>
        </w:rPr>
        <w:t>WeasyPrint</w:t>
      </w:r>
      <w:proofErr w:type="spellEnd"/>
      <w:r>
        <w:rPr>
          <w:sz w:val="21"/>
          <w:szCs w:val="21"/>
        </w:rPr>
        <w:t xml:space="preserve">, notifications email/SMS, mise à jour </w:t>
      </w:r>
      <w:proofErr w:type="spellStart"/>
      <w:r>
        <w:rPr>
          <w:sz w:val="21"/>
          <w:szCs w:val="21"/>
        </w:rPr>
        <w:t>dashboard</w:t>
      </w:r>
      <w:proofErr w:type="spellEnd"/>
      <w:r>
        <w:rPr>
          <w:sz w:val="21"/>
          <w:szCs w:val="21"/>
        </w:rPr>
        <w:t xml:space="preserve"> Leaflet.</w:t>
      </w:r>
    </w:p>
    <w:p w14:paraId="6142A971" w14:textId="77777777" w:rsidR="00473781" w:rsidRDefault="00473781">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3781" w14:paraId="0CAC8B6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EF9E7"/>
            <w:tcMar>
              <w:top w:w="140" w:type="dxa"/>
              <w:left w:w="200" w:type="dxa"/>
              <w:bottom w:w="140" w:type="dxa"/>
              <w:right w:w="200" w:type="dxa"/>
            </w:tcMar>
          </w:tcPr>
          <w:p w14:paraId="556B33BC" w14:textId="77777777" w:rsidR="00473781" w:rsidRDefault="00000000">
            <w:pPr>
              <w:spacing w:before="40" w:after="40"/>
            </w:pPr>
            <w:proofErr w:type="gramStart"/>
            <w:r>
              <w:rPr>
                <w:color w:val="000000"/>
                <w:sz w:val="21"/>
                <w:szCs w:val="21"/>
              </w:rPr>
              <w:t>⚠  LOGIQUE</w:t>
            </w:r>
            <w:proofErr w:type="gramEnd"/>
            <w:r>
              <w:rPr>
                <w:color w:val="000000"/>
                <w:sz w:val="21"/>
                <w:szCs w:val="21"/>
              </w:rPr>
              <w:t xml:space="preserve"> DÉTECTION CADASTRALE : L'IA ne sait pas seule si une construction est illégale. Elle détecte d'abord des pixels gris/blancs (béton/toits). Ensuite, </w:t>
            </w:r>
            <w:proofErr w:type="spellStart"/>
            <w:r>
              <w:rPr>
                <w:color w:val="000000"/>
                <w:sz w:val="21"/>
                <w:szCs w:val="21"/>
              </w:rPr>
              <w:t>GeoPandas</w:t>
            </w:r>
            <w:proofErr w:type="spellEnd"/>
            <w:r>
              <w:rPr>
                <w:color w:val="000000"/>
                <w:sz w:val="21"/>
                <w:szCs w:val="21"/>
              </w:rPr>
              <w:t xml:space="preserve"> croise avec le cadastre pour qualifier l'alerte selon les 3 cas logiques. C'est une architecture hybride IA + règles métier.</w:t>
            </w:r>
          </w:p>
        </w:tc>
      </w:tr>
    </w:tbl>
    <w:p w14:paraId="526D2C5C" w14:textId="77777777" w:rsidR="00473781" w:rsidRDefault="00473781">
      <w:pPr>
        <w:spacing w:before="200"/>
      </w:pPr>
    </w:p>
    <w:p w14:paraId="414BB0DF" w14:textId="77777777" w:rsidR="00473781" w:rsidRDefault="00000000">
      <w:pPr>
        <w:pStyle w:val="Titre3"/>
      </w:pPr>
      <w:r>
        <w:t xml:space="preserve">MODULE 2 — </w:t>
      </w:r>
      <w:proofErr w:type="spellStart"/>
      <w:r>
        <w:t>Agro-Écologie</w:t>
      </w:r>
      <w:proofErr w:type="spellEnd"/>
      <w:r>
        <w:t xml:space="preserve"> : Surveillance NDVI</w:t>
      </w:r>
    </w:p>
    <w:p w14:paraId="0FCD20A0" w14:textId="77777777" w:rsidR="00473781" w:rsidRDefault="00000000">
      <w:pPr>
        <w:spacing w:before="80" w:after="80" w:line="320" w:lineRule="auto"/>
      </w:pPr>
      <w:r>
        <w:rPr>
          <w:color w:val="000000"/>
        </w:rPr>
        <w:t>Objectif : Surveiller en quasi-temps réel la santé des cultures ivoiriennes (cacao, hévéa) et des forêts via l'indice NDVI, en croisant avec les données météo Open-</w:t>
      </w:r>
      <w:proofErr w:type="spellStart"/>
      <w:r>
        <w:rPr>
          <w:color w:val="000000"/>
        </w:rPr>
        <w:t>Meteo</w:t>
      </w:r>
      <w:proofErr w:type="spellEnd"/>
      <w:r>
        <w:rPr>
          <w:color w:val="000000"/>
        </w:rPr>
        <w:t xml:space="preserve"> pour distinguer sécheresse naturelle vs déforestation anthropique.</w:t>
      </w:r>
    </w:p>
    <w:p w14:paraId="4B6943C9" w14:textId="77777777" w:rsidR="00473781" w:rsidRDefault="00473781">
      <w:pPr>
        <w:spacing w:before="60"/>
      </w:pPr>
    </w:p>
    <w:p w14:paraId="205A4F90" w14:textId="77777777" w:rsidR="00473781" w:rsidRDefault="00000000">
      <w:pPr>
        <w:spacing w:before="80" w:after="80" w:line="320" w:lineRule="auto"/>
      </w:pPr>
      <w:r>
        <w:rPr>
          <w:b/>
          <w:bCs/>
          <w:color w:val="000000"/>
        </w:rPr>
        <w:t>Innovation clé : le Delta NDVI :</w:t>
      </w:r>
    </w:p>
    <w:p w14:paraId="43AAFD1C" w14:textId="77777777" w:rsidR="00473781" w:rsidRDefault="00000000">
      <w:pPr>
        <w:spacing w:before="80" w:after="80" w:line="320" w:lineRule="auto"/>
      </w:pPr>
      <w:r>
        <w:rPr>
          <w:color w:val="000000"/>
        </w:rPr>
        <w:t xml:space="preserve">Au lieu d'un simple seuil absolu NDVI, l'algorithme compare </w:t>
      </w:r>
      <w:proofErr w:type="gramStart"/>
      <w:r>
        <w:rPr>
          <w:color w:val="000000"/>
        </w:rPr>
        <w:t>NDVI(</w:t>
      </w:r>
      <w:proofErr w:type="gramEnd"/>
      <w:r>
        <w:rPr>
          <w:color w:val="000000"/>
        </w:rPr>
        <w:t xml:space="preserve">mois N, année courante) avec </w:t>
      </w:r>
      <w:proofErr w:type="gramStart"/>
      <w:r>
        <w:rPr>
          <w:color w:val="000000"/>
        </w:rPr>
        <w:t>NDVI(</w:t>
      </w:r>
      <w:proofErr w:type="gramEnd"/>
      <w:r>
        <w:rPr>
          <w:color w:val="000000"/>
        </w:rPr>
        <w:t>mois N, année N-1). Un delta négatif significatif (&lt; -0.3) signale une anomalie réelle au-delà de la saisonnalité. Deuxième niveau : si delta négatif ET précipitations normales (API Open-</w:t>
      </w:r>
      <w:proofErr w:type="spellStart"/>
      <w:r>
        <w:rPr>
          <w:color w:val="000000"/>
        </w:rPr>
        <w:t>Meteo</w:t>
      </w:r>
      <w:proofErr w:type="spellEnd"/>
      <w:r>
        <w:rPr>
          <w:color w:val="000000"/>
        </w:rPr>
        <w:t>) → suspect déforestation/orpaillage. Si delta négatif ET absence de pluie anormale → stress hydrique.</w:t>
      </w:r>
    </w:p>
    <w:p w14:paraId="11BD050C" w14:textId="77777777" w:rsidR="00473781" w:rsidRDefault="00473781">
      <w:pPr>
        <w:spacing w:before="6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000"/>
        <w:gridCol w:w="2700"/>
      </w:tblGrid>
      <w:tr w:rsidR="00473781" w14:paraId="1680941D" w14:textId="77777777">
        <w:tblPrEx>
          <w:tblCellMar>
            <w:top w:w="0" w:type="dxa"/>
            <w:bottom w:w="0" w:type="dxa"/>
          </w:tblCellMar>
        </w:tblPrEx>
        <w:trPr>
          <w:tblHeader/>
        </w:trPr>
        <w:tc>
          <w:tcPr>
            <w:tcW w:w="28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1B776A17" w14:textId="77777777" w:rsidR="00473781" w:rsidRDefault="00000000">
            <w:pPr>
              <w:jc w:val="center"/>
            </w:pPr>
            <w:r>
              <w:rPr>
                <w:b/>
                <w:bCs/>
                <w:color w:val="FFFFFF"/>
                <w:sz w:val="19"/>
                <w:szCs w:val="19"/>
              </w:rPr>
              <w:t>Scénario détecté</w:t>
            </w:r>
          </w:p>
        </w:tc>
        <w:tc>
          <w:tcPr>
            <w:tcW w:w="40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4F2DA7D5" w14:textId="77777777" w:rsidR="00473781" w:rsidRDefault="00000000">
            <w:pPr>
              <w:jc w:val="center"/>
            </w:pPr>
            <w:r>
              <w:rPr>
                <w:b/>
                <w:bCs/>
                <w:color w:val="FFFFFF"/>
                <w:sz w:val="19"/>
                <w:szCs w:val="19"/>
              </w:rPr>
              <w:t>Logique NDVI + Météo</w:t>
            </w:r>
          </w:p>
        </w:tc>
        <w:tc>
          <w:tcPr>
            <w:tcW w:w="27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258C680D" w14:textId="77777777" w:rsidR="00473781" w:rsidRDefault="00000000">
            <w:pPr>
              <w:jc w:val="center"/>
            </w:pPr>
            <w:r>
              <w:rPr>
                <w:b/>
                <w:bCs/>
                <w:color w:val="FFFFFF"/>
                <w:sz w:val="19"/>
                <w:szCs w:val="19"/>
              </w:rPr>
              <w:t>Alerte générée</w:t>
            </w:r>
          </w:p>
        </w:tc>
      </w:tr>
      <w:tr w:rsidR="00473781" w14:paraId="6D4E7C0C"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DBEEAC2" w14:textId="77777777" w:rsidR="00473781" w:rsidRDefault="00000000">
            <w:pPr>
              <w:spacing w:before="40" w:after="40"/>
            </w:pPr>
            <w:r>
              <w:rPr>
                <w:color w:val="000000"/>
                <w:sz w:val="19"/>
                <w:szCs w:val="19"/>
              </w:rPr>
              <w:t>Déforestation brutale</w:t>
            </w:r>
          </w:p>
        </w:tc>
        <w:tc>
          <w:tcPr>
            <w:tcW w:w="4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0410699" w14:textId="77777777" w:rsidR="00473781" w:rsidRDefault="00000000">
            <w:pPr>
              <w:spacing w:before="40" w:after="40"/>
            </w:pPr>
            <w:r>
              <w:rPr>
                <w:color w:val="000000"/>
                <w:sz w:val="19"/>
                <w:szCs w:val="19"/>
              </w:rPr>
              <w:t>NDVI 0.8→0.2 en 10 jours. Delta = -0.6. Météo : pluie normale.</w:t>
            </w:r>
          </w:p>
        </w:tc>
        <w:tc>
          <w:tcPr>
            <w:tcW w:w="2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9A6C132" w14:textId="77777777" w:rsidR="00473781" w:rsidRDefault="00000000">
            <w:pPr>
              <w:spacing w:before="40" w:after="40"/>
            </w:pPr>
            <w:r>
              <w:rPr>
                <w:color w:val="000000"/>
                <w:sz w:val="19"/>
                <w:szCs w:val="19"/>
              </w:rPr>
              <w:t>ROUGE → Eaux et Forêts</w:t>
            </w:r>
          </w:p>
        </w:tc>
      </w:tr>
      <w:tr w:rsidR="00473781" w14:paraId="0F635701"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76F9BB43" w14:textId="77777777" w:rsidR="00473781" w:rsidRDefault="00000000">
            <w:pPr>
              <w:spacing w:before="40" w:after="40"/>
            </w:pPr>
            <w:r>
              <w:rPr>
                <w:color w:val="000000"/>
                <w:sz w:val="19"/>
                <w:szCs w:val="19"/>
              </w:rPr>
              <w:t>Stress hydrique</w:t>
            </w:r>
          </w:p>
        </w:tc>
        <w:tc>
          <w:tcPr>
            <w:tcW w:w="40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6591F08C" w14:textId="77777777" w:rsidR="00473781" w:rsidRDefault="00000000">
            <w:pPr>
              <w:spacing w:before="40" w:after="40"/>
            </w:pPr>
            <w:r>
              <w:rPr>
                <w:color w:val="000000"/>
                <w:sz w:val="19"/>
                <w:szCs w:val="19"/>
              </w:rPr>
              <w:t>Baisse progressive NDVI sur 8 semaines. API : 0mm pluie anormale.</w:t>
            </w:r>
          </w:p>
        </w:tc>
        <w:tc>
          <w:tcPr>
            <w:tcW w:w="27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2AC62AC3" w14:textId="77777777" w:rsidR="00473781" w:rsidRDefault="00000000">
            <w:pPr>
              <w:spacing w:before="40" w:after="40"/>
            </w:pPr>
            <w:r>
              <w:rPr>
                <w:color w:val="000000"/>
                <w:sz w:val="19"/>
                <w:szCs w:val="19"/>
              </w:rPr>
              <w:t>ORANGE → Coopératives + MINADER</w:t>
            </w:r>
          </w:p>
        </w:tc>
      </w:tr>
      <w:tr w:rsidR="00473781" w14:paraId="31B88731"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10D84DF" w14:textId="77777777" w:rsidR="00473781" w:rsidRDefault="00000000">
            <w:pPr>
              <w:spacing w:before="40" w:after="40"/>
            </w:pPr>
            <w:r>
              <w:rPr>
                <w:color w:val="000000"/>
                <w:sz w:val="19"/>
                <w:szCs w:val="19"/>
              </w:rPr>
              <w:t>Saisonnalité normale</w:t>
            </w:r>
          </w:p>
        </w:tc>
        <w:tc>
          <w:tcPr>
            <w:tcW w:w="4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EAF521A" w14:textId="77777777" w:rsidR="00473781" w:rsidRDefault="00000000">
            <w:pPr>
              <w:spacing w:before="40" w:after="40"/>
            </w:pPr>
            <w:r>
              <w:rPr>
                <w:color w:val="000000"/>
                <w:sz w:val="19"/>
                <w:szCs w:val="19"/>
              </w:rPr>
              <w:t>Delta NDVI ≈ 0. Pas d'anomalie vs même mois année passée.</w:t>
            </w:r>
          </w:p>
        </w:tc>
        <w:tc>
          <w:tcPr>
            <w:tcW w:w="2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6ED894A" w14:textId="77777777" w:rsidR="00473781" w:rsidRDefault="00000000">
            <w:pPr>
              <w:spacing w:before="40" w:after="40"/>
            </w:pPr>
            <w:r>
              <w:rPr>
                <w:color w:val="000000"/>
                <w:sz w:val="19"/>
                <w:szCs w:val="19"/>
              </w:rPr>
              <w:t>Pas d'alerte — Log seul</w:t>
            </w:r>
          </w:p>
        </w:tc>
      </w:tr>
      <w:tr w:rsidR="00473781" w14:paraId="60B3A9A9"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0F273C32" w14:textId="77777777" w:rsidR="00473781" w:rsidRDefault="00000000">
            <w:pPr>
              <w:spacing w:before="40" w:after="40"/>
            </w:pPr>
            <w:r>
              <w:rPr>
                <w:color w:val="000000"/>
                <w:sz w:val="19"/>
                <w:szCs w:val="19"/>
              </w:rPr>
              <w:t>Orpaillage + déforestation</w:t>
            </w:r>
          </w:p>
        </w:tc>
        <w:tc>
          <w:tcPr>
            <w:tcW w:w="40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6F3CF206" w14:textId="77777777" w:rsidR="00473781" w:rsidRDefault="00000000">
            <w:pPr>
              <w:spacing w:before="40" w:after="40"/>
            </w:pPr>
            <w:r>
              <w:rPr>
                <w:color w:val="000000"/>
                <w:sz w:val="19"/>
                <w:szCs w:val="19"/>
              </w:rPr>
              <w:t xml:space="preserve">NDVI chute + pixels </w:t>
            </w:r>
            <w:proofErr w:type="gramStart"/>
            <w:r>
              <w:rPr>
                <w:color w:val="000000"/>
                <w:sz w:val="19"/>
                <w:szCs w:val="19"/>
              </w:rPr>
              <w:t>oranges</w:t>
            </w:r>
            <w:proofErr w:type="gramEnd"/>
            <w:r>
              <w:rPr>
                <w:color w:val="000000"/>
                <w:sz w:val="19"/>
                <w:szCs w:val="19"/>
              </w:rPr>
              <w:t xml:space="preserve"> détectés + météo normale.</w:t>
            </w:r>
          </w:p>
        </w:tc>
        <w:tc>
          <w:tcPr>
            <w:tcW w:w="27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101DC24C" w14:textId="77777777" w:rsidR="00473781" w:rsidRDefault="00000000">
            <w:pPr>
              <w:spacing w:before="40" w:after="40"/>
            </w:pPr>
            <w:r>
              <w:rPr>
                <w:color w:val="000000"/>
                <w:sz w:val="19"/>
                <w:szCs w:val="19"/>
              </w:rPr>
              <w:t>ROUGE cumulé Modules 2+3</w:t>
            </w:r>
          </w:p>
        </w:tc>
      </w:tr>
    </w:tbl>
    <w:p w14:paraId="6780A03E" w14:textId="77777777" w:rsidR="00473781" w:rsidRDefault="00473781">
      <w:pPr>
        <w:spacing w:before="200"/>
      </w:pPr>
    </w:p>
    <w:p w14:paraId="4C906149" w14:textId="77777777" w:rsidR="00473781" w:rsidRDefault="00000000">
      <w:pPr>
        <w:pStyle w:val="Titre3"/>
      </w:pPr>
      <w:r>
        <w:lastRenderedPageBreak/>
        <w:t>MODULE 3 — Intégrité Territoriale : Détection Orpaillage Clandestin</w:t>
      </w:r>
    </w:p>
    <w:p w14:paraId="59F10389" w14:textId="77777777" w:rsidR="00473781" w:rsidRDefault="00000000">
      <w:pPr>
        <w:spacing w:before="80" w:after="80" w:line="320" w:lineRule="auto"/>
      </w:pPr>
      <w:r>
        <w:rPr>
          <w:color w:val="000000"/>
        </w:rPr>
        <w:t>Objectif : Détecter les sites d'extraction minière clandestine (</w:t>
      </w:r>
      <w:proofErr w:type="spellStart"/>
      <w:r>
        <w:rPr>
          <w:color w:val="000000"/>
        </w:rPr>
        <w:t>Galamsey</w:t>
      </w:r>
      <w:proofErr w:type="spellEnd"/>
      <w:r>
        <w:rPr>
          <w:color w:val="000000"/>
        </w:rPr>
        <w:t>) via 3 heuristiques spectrales sur Sentinel-2. L'approche principale n'est PAS YOLO (non viable sans images haute résolution) mais des indicateurs spectraux calibrés.</w:t>
      </w:r>
    </w:p>
    <w:p w14:paraId="0E218CB1" w14:textId="77777777" w:rsidR="00473781" w:rsidRDefault="00473781">
      <w:pPr>
        <w:spacing w:before="6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2200"/>
        <w:gridCol w:w="2100"/>
      </w:tblGrid>
      <w:tr w:rsidR="00473781" w14:paraId="6801386D" w14:textId="77777777">
        <w:tblPrEx>
          <w:tblCellMar>
            <w:top w:w="0" w:type="dxa"/>
            <w:bottom w:w="0" w:type="dxa"/>
          </w:tblCellMar>
        </w:tblPrEx>
        <w:trPr>
          <w:tblHeader/>
        </w:trPr>
        <w:tc>
          <w:tcPr>
            <w:tcW w:w="22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381F27AF" w14:textId="77777777" w:rsidR="00473781" w:rsidRDefault="00000000">
            <w:pPr>
              <w:jc w:val="center"/>
            </w:pPr>
            <w:r>
              <w:rPr>
                <w:b/>
                <w:bCs/>
                <w:color w:val="FFFFFF"/>
                <w:sz w:val="19"/>
                <w:szCs w:val="19"/>
              </w:rPr>
              <w:t>Heuristique</w:t>
            </w:r>
          </w:p>
        </w:tc>
        <w:tc>
          <w:tcPr>
            <w:tcW w:w="30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1E42460F" w14:textId="77777777" w:rsidR="00473781" w:rsidRDefault="00000000">
            <w:pPr>
              <w:jc w:val="center"/>
            </w:pPr>
            <w:r>
              <w:rPr>
                <w:b/>
                <w:bCs/>
                <w:color w:val="FFFFFF"/>
                <w:sz w:val="19"/>
                <w:szCs w:val="19"/>
              </w:rPr>
              <w:t>Signal recherché</w:t>
            </w:r>
          </w:p>
        </w:tc>
        <w:tc>
          <w:tcPr>
            <w:tcW w:w="22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6F866CFC" w14:textId="77777777" w:rsidR="00473781" w:rsidRDefault="00000000">
            <w:pPr>
              <w:jc w:val="center"/>
            </w:pPr>
            <w:r>
              <w:rPr>
                <w:b/>
                <w:bCs/>
                <w:color w:val="FFFFFF"/>
                <w:sz w:val="19"/>
                <w:szCs w:val="19"/>
              </w:rPr>
              <w:t>Seuil technique</w:t>
            </w:r>
          </w:p>
        </w:tc>
        <w:tc>
          <w:tcPr>
            <w:tcW w:w="21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131000F3" w14:textId="77777777" w:rsidR="00473781" w:rsidRDefault="00000000">
            <w:pPr>
              <w:jc w:val="center"/>
            </w:pPr>
            <w:r>
              <w:rPr>
                <w:b/>
                <w:bCs/>
                <w:color w:val="FFFFFF"/>
                <w:sz w:val="19"/>
                <w:szCs w:val="19"/>
              </w:rPr>
              <w:t>Fiabilité Sentinel-2</w:t>
            </w:r>
          </w:p>
        </w:tc>
      </w:tr>
      <w:tr w:rsidR="00473781" w14:paraId="60A1475F"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1DE98C0" w14:textId="77777777" w:rsidR="00473781" w:rsidRDefault="00000000">
            <w:pPr>
              <w:spacing w:before="40" w:after="40"/>
            </w:pPr>
            <w:r>
              <w:rPr>
                <w:color w:val="000000"/>
                <w:sz w:val="19"/>
                <w:szCs w:val="19"/>
              </w:rPr>
              <w:t>H1 : Sol retourné/Latérite</w:t>
            </w:r>
          </w:p>
        </w:tc>
        <w:tc>
          <w:tcPr>
            <w:tcW w:w="3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396A77D" w14:textId="77777777" w:rsidR="00473781" w:rsidRDefault="00000000">
            <w:pPr>
              <w:spacing w:before="40" w:after="40"/>
            </w:pPr>
            <w:r>
              <w:rPr>
                <w:color w:val="000000"/>
                <w:sz w:val="19"/>
                <w:szCs w:val="19"/>
              </w:rPr>
              <w:t>Pixels B04 élevés là où il y avait du vert (forêt)</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5A4208D" w14:textId="77777777" w:rsidR="00473781" w:rsidRDefault="00000000">
            <w:pPr>
              <w:spacing w:before="40" w:after="40"/>
            </w:pPr>
            <w:r>
              <w:rPr>
                <w:color w:val="000000"/>
                <w:sz w:val="19"/>
                <w:szCs w:val="19"/>
              </w:rPr>
              <w:t>Delta B04 &gt; 0.3</w:t>
            </w:r>
          </w:p>
        </w:tc>
        <w:tc>
          <w:tcPr>
            <w:tcW w:w="21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481BFA0" w14:textId="77777777" w:rsidR="00473781" w:rsidRDefault="00000000">
            <w:pPr>
              <w:spacing w:before="40" w:after="40"/>
            </w:pPr>
            <w:r>
              <w:rPr>
                <w:color w:val="000000"/>
                <w:sz w:val="19"/>
                <w:szCs w:val="19"/>
              </w:rPr>
              <w:t>OUI — Fiable (&gt; 500m²)</w:t>
            </w:r>
          </w:p>
        </w:tc>
      </w:tr>
      <w:tr w:rsidR="00473781" w14:paraId="3956782F"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263BF715" w14:textId="77777777" w:rsidR="00473781" w:rsidRDefault="00000000">
            <w:pPr>
              <w:spacing w:before="40" w:after="40"/>
            </w:pPr>
            <w:r>
              <w:rPr>
                <w:color w:val="000000"/>
                <w:sz w:val="19"/>
                <w:szCs w:val="19"/>
              </w:rPr>
              <w:t>H2 : Turbidité de l'eau</w:t>
            </w:r>
          </w:p>
        </w:tc>
        <w:tc>
          <w:tcPr>
            <w:tcW w:w="30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6582A5DC" w14:textId="77777777" w:rsidR="00473781" w:rsidRDefault="00000000">
            <w:pPr>
              <w:spacing w:before="40" w:after="40"/>
            </w:pPr>
            <w:r>
              <w:rPr>
                <w:color w:val="000000"/>
                <w:sz w:val="19"/>
                <w:szCs w:val="19"/>
              </w:rPr>
              <w:t>NDWI + augmentation réflexion rouge dans pixels eau</w:t>
            </w:r>
          </w:p>
        </w:tc>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6021E2D4" w14:textId="77777777" w:rsidR="00473781" w:rsidRDefault="00000000">
            <w:pPr>
              <w:spacing w:before="40" w:after="40"/>
            </w:pPr>
            <w:r>
              <w:rPr>
                <w:color w:val="000000"/>
                <w:sz w:val="19"/>
                <w:szCs w:val="19"/>
              </w:rPr>
              <w:t>NDWI + delta B04 eau</w:t>
            </w:r>
          </w:p>
        </w:tc>
        <w:tc>
          <w:tcPr>
            <w:tcW w:w="21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0F07CD2A" w14:textId="77777777" w:rsidR="00473781" w:rsidRDefault="00000000">
            <w:pPr>
              <w:spacing w:before="40" w:after="40"/>
            </w:pPr>
            <w:r>
              <w:rPr>
                <w:color w:val="000000"/>
                <w:sz w:val="19"/>
                <w:szCs w:val="19"/>
              </w:rPr>
              <w:t>OUI — Fiable (&gt; 30m bassin)</w:t>
            </w:r>
          </w:p>
        </w:tc>
      </w:tr>
      <w:tr w:rsidR="00473781" w14:paraId="42846F7E"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54D7831" w14:textId="77777777" w:rsidR="00473781" w:rsidRDefault="00000000">
            <w:pPr>
              <w:spacing w:before="40" w:after="40"/>
            </w:pPr>
            <w:r>
              <w:rPr>
                <w:color w:val="000000"/>
                <w:sz w:val="19"/>
                <w:szCs w:val="19"/>
              </w:rPr>
              <w:t>H3 : NDVI + Texture</w:t>
            </w:r>
          </w:p>
        </w:tc>
        <w:tc>
          <w:tcPr>
            <w:tcW w:w="3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808D6D4" w14:textId="77777777" w:rsidR="00473781" w:rsidRDefault="00000000">
            <w:pPr>
              <w:spacing w:before="40" w:after="40"/>
            </w:pPr>
            <w:r>
              <w:rPr>
                <w:color w:val="000000"/>
                <w:sz w:val="19"/>
                <w:szCs w:val="19"/>
              </w:rPr>
              <w:t>Chute NDVI &gt; 0.4 en &lt; 1 mois ET variance texture↑</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626537E" w14:textId="77777777" w:rsidR="00473781" w:rsidRDefault="00000000">
            <w:pPr>
              <w:spacing w:before="40" w:after="40"/>
            </w:pPr>
            <w:r>
              <w:rPr>
                <w:color w:val="000000"/>
                <w:sz w:val="19"/>
                <w:szCs w:val="19"/>
              </w:rPr>
              <w:t>Delta NDVI + variance locale</w:t>
            </w:r>
          </w:p>
        </w:tc>
        <w:tc>
          <w:tcPr>
            <w:tcW w:w="21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75DBF65" w14:textId="77777777" w:rsidR="00473781" w:rsidRDefault="00000000">
            <w:pPr>
              <w:spacing w:before="40" w:after="40"/>
            </w:pPr>
            <w:r>
              <w:rPr>
                <w:color w:val="000000"/>
                <w:sz w:val="19"/>
                <w:szCs w:val="19"/>
              </w:rPr>
              <w:t>OUI — Réduit faux positifs</w:t>
            </w:r>
          </w:p>
        </w:tc>
      </w:tr>
      <w:tr w:rsidR="00473781" w14:paraId="3825A4A3"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6DB5FA87" w14:textId="77777777" w:rsidR="00473781" w:rsidRDefault="00000000">
            <w:pPr>
              <w:spacing w:before="40" w:after="40"/>
            </w:pPr>
            <w:r>
              <w:rPr>
                <w:color w:val="000000"/>
                <w:sz w:val="19"/>
                <w:szCs w:val="19"/>
              </w:rPr>
              <w:t>(Optionnel) YOLOv8</w:t>
            </w:r>
          </w:p>
        </w:tc>
        <w:tc>
          <w:tcPr>
            <w:tcW w:w="30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7959115D" w14:textId="77777777" w:rsidR="00473781" w:rsidRDefault="00000000">
            <w:pPr>
              <w:spacing w:before="40" w:after="40"/>
            </w:pPr>
            <w:r>
              <w:rPr>
                <w:color w:val="000000"/>
                <w:sz w:val="19"/>
                <w:szCs w:val="19"/>
              </w:rPr>
              <w:t>Détection engins, structures lavage</w:t>
            </w:r>
          </w:p>
        </w:tc>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68FC1498" w14:textId="77777777" w:rsidR="00473781" w:rsidRDefault="00000000">
            <w:pPr>
              <w:spacing w:before="40" w:after="40"/>
            </w:pPr>
            <w:r>
              <w:rPr>
                <w:color w:val="000000"/>
                <w:sz w:val="19"/>
                <w:szCs w:val="19"/>
              </w:rPr>
              <w:t>Images HR requises</w:t>
            </w:r>
          </w:p>
        </w:tc>
        <w:tc>
          <w:tcPr>
            <w:tcW w:w="21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29AEF625" w14:textId="77777777" w:rsidR="00473781" w:rsidRDefault="00000000">
            <w:pPr>
              <w:spacing w:before="40" w:after="40"/>
            </w:pPr>
            <w:r>
              <w:rPr>
                <w:color w:val="000000"/>
                <w:sz w:val="19"/>
                <w:szCs w:val="19"/>
              </w:rPr>
              <w:t>NON viable sans Planet/Pléiades</w:t>
            </w:r>
          </w:p>
        </w:tc>
      </w:tr>
    </w:tbl>
    <w:p w14:paraId="1729C7BA" w14:textId="77777777" w:rsidR="00473781" w:rsidRDefault="00473781">
      <w:pPr>
        <w:spacing w:before="200"/>
      </w:pPr>
    </w:p>
    <w:p w14:paraId="38DFDB20" w14:textId="77777777" w:rsidR="00473781" w:rsidRDefault="00000000">
      <w:pPr>
        <w:pStyle w:val="Titre2"/>
      </w:pPr>
      <w:r>
        <w:t>1.3 — Architecture Technique Existante</w:t>
      </w:r>
    </w:p>
    <w:p w14:paraId="7EE62912" w14:textId="77777777" w:rsidR="00473781" w:rsidRDefault="00000000">
      <w:pPr>
        <w:spacing w:before="80" w:after="80" w:line="320" w:lineRule="auto"/>
      </w:pPr>
      <w:r>
        <w:rPr>
          <w:color w:val="000000"/>
        </w:rPr>
        <w:t>Le CDC v2 spécifie une architecture Django monolithique modulaire (plusieurs apps Django sous un seul projet) avec les composants suivants :</w:t>
      </w:r>
    </w:p>
    <w:p w14:paraId="5EC29E8F" w14:textId="77777777" w:rsidR="00473781" w:rsidRDefault="00473781">
      <w:pPr>
        <w:spacing w:before="6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400"/>
        <w:gridCol w:w="1400"/>
        <w:gridCol w:w="4100"/>
      </w:tblGrid>
      <w:tr w:rsidR="00473781" w14:paraId="063E42EA" w14:textId="77777777">
        <w:tblPrEx>
          <w:tblCellMar>
            <w:top w:w="0" w:type="dxa"/>
            <w:bottom w:w="0" w:type="dxa"/>
          </w:tblCellMar>
        </w:tblPrEx>
        <w:trPr>
          <w:tblHeader/>
        </w:trPr>
        <w:tc>
          <w:tcPr>
            <w:tcW w:w="16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6B49BA13" w14:textId="77777777" w:rsidR="00473781" w:rsidRDefault="00000000">
            <w:pPr>
              <w:jc w:val="center"/>
            </w:pPr>
            <w:r>
              <w:rPr>
                <w:b/>
                <w:bCs/>
                <w:color w:val="FFFFFF"/>
                <w:sz w:val="19"/>
                <w:szCs w:val="19"/>
              </w:rPr>
              <w:t>Couche</w:t>
            </w:r>
          </w:p>
        </w:tc>
        <w:tc>
          <w:tcPr>
            <w:tcW w:w="24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06745AD9" w14:textId="77777777" w:rsidR="00473781" w:rsidRDefault="00000000">
            <w:pPr>
              <w:jc w:val="center"/>
            </w:pPr>
            <w:r>
              <w:rPr>
                <w:b/>
                <w:bCs/>
                <w:color w:val="FFFFFF"/>
                <w:sz w:val="19"/>
                <w:szCs w:val="19"/>
              </w:rPr>
              <w:t>Technologie</w:t>
            </w:r>
          </w:p>
        </w:tc>
        <w:tc>
          <w:tcPr>
            <w:tcW w:w="14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38CDF8B2" w14:textId="77777777" w:rsidR="00473781" w:rsidRDefault="00000000">
            <w:pPr>
              <w:jc w:val="center"/>
            </w:pPr>
            <w:r>
              <w:rPr>
                <w:b/>
                <w:bCs/>
                <w:color w:val="FFFFFF"/>
                <w:sz w:val="19"/>
                <w:szCs w:val="19"/>
              </w:rPr>
              <w:t>Version</w:t>
            </w:r>
          </w:p>
        </w:tc>
        <w:tc>
          <w:tcPr>
            <w:tcW w:w="41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50CA918A" w14:textId="77777777" w:rsidR="00473781" w:rsidRDefault="00000000">
            <w:pPr>
              <w:jc w:val="center"/>
            </w:pPr>
            <w:r>
              <w:rPr>
                <w:b/>
                <w:bCs/>
                <w:color w:val="FFFFFF"/>
                <w:sz w:val="19"/>
                <w:szCs w:val="19"/>
              </w:rPr>
              <w:t>Rôle dans le système</w:t>
            </w:r>
          </w:p>
        </w:tc>
      </w:tr>
      <w:tr w:rsidR="00473781" w:rsidRPr="00290490" w14:paraId="28647820" w14:textId="77777777">
        <w:tblPrEx>
          <w:tblCellMar>
            <w:top w:w="0" w:type="dxa"/>
            <w:bottom w:w="0" w:type="dxa"/>
          </w:tblCellMar>
        </w:tblPrEx>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D99AE14" w14:textId="77777777" w:rsidR="00473781" w:rsidRDefault="00000000">
            <w:pPr>
              <w:spacing w:before="40" w:after="40"/>
            </w:pPr>
            <w:r>
              <w:rPr>
                <w:color w:val="000000"/>
                <w:sz w:val="19"/>
                <w:szCs w:val="19"/>
              </w:rPr>
              <w:t>Backend</w:t>
            </w:r>
          </w:p>
        </w:tc>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BB7E90B" w14:textId="77777777" w:rsidR="00473781" w:rsidRDefault="00000000">
            <w:pPr>
              <w:spacing w:before="40" w:after="40"/>
            </w:pPr>
            <w:r>
              <w:rPr>
                <w:color w:val="000000"/>
                <w:sz w:val="19"/>
                <w:szCs w:val="19"/>
              </w:rPr>
              <w:t xml:space="preserve">Django + </w:t>
            </w:r>
            <w:proofErr w:type="spellStart"/>
            <w:r>
              <w:rPr>
                <w:color w:val="000000"/>
                <w:sz w:val="19"/>
                <w:szCs w:val="19"/>
              </w:rPr>
              <w:t>GeoDjango</w:t>
            </w:r>
            <w:proofErr w:type="spellEnd"/>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974122D" w14:textId="77777777" w:rsidR="00473781" w:rsidRDefault="00000000">
            <w:pPr>
              <w:spacing w:before="40" w:after="40"/>
            </w:pPr>
            <w:r>
              <w:rPr>
                <w:color w:val="000000"/>
                <w:sz w:val="19"/>
                <w:szCs w:val="19"/>
              </w:rPr>
              <w:t>4.2 LTS</w:t>
            </w:r>
          </w:p>
        </w:tc>
        <w:tc>
          <w:tcPr>
            <w:tcW w:w="41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4EA379F" w14:textId="77777777" w:rsidR="00473781" w:rsidRPr="00290490" w:rsidRDefault="00000000">
            <w:pPr>
              <w:spacing w:before="40" w:after="40"/>
              <w:rPr>
                <w:lang w:val="en-US"/>
              </w:rPr>
            </w:pPr>
            <w:r w:rsidRPr="00290490">
              <w:rPr>
                <w:color w:val="000000"/>
                <w:sz w:val="19"/>
                <w:szCs w:val="19"/>
                <w:lang w:val="en-US"/>
              </w:rPr>
              <w:t xml:space="preserve">Framework principal, ORM, admin auto, gestion </w:t>
            </w:r>
            <w:proofErr w:type="spellStart"/>
            <w:r w:rsidRPr="00290490">
              <w:rPr>
                <w:color w:val="000000"/>
                <w:sz w:val="19"/>
                <w:szCs w:val="19"/>
                <w:lang w:val="en-US"/>
              </w:rPr>
              <w:t>spatiale</w:t>
            </w:r>
            <w:proofErr w:type="spellEnd"/>
            <w:r w:rsidRPr="00290490">
              <w:rPr>
                <w:color w:val="000000"/>
                <w:sz w:val="19"/>
                <w:szCs w:val="19"/>
                <w:lang w:val="en-US"/>
              </w:rPr>
              <w:t xml:space="preserve"> native</w:t>
            </w:r>
          </w:p>
        </w:tc>
      </w:tr>
      <w:tr w:rsidR="00473781" w14:paraId="6698EAFA" w14:textId="77777777">
        <w:tblPrEx>
          <w:tblCellMar>
            <w:top w:w="0" w:type="dxa"/>
            <w:bottom w:w="0" w:type="dxa"/>
          </w:tblCellMar>
        </w:tblPrEx>
        <w:tc>
          <w:tcPr>
            <w:tcW w:w="16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3161214B" w14:textId="77777777" w:rsidR="00473781" w:rsidRDefault="00000000">
            <w:pPr>
              <w:spacing w:before="40" w:after="40"/>
            </w:pPr>
            <w:r>
              <w:rPr>
                <w:color w:val="000000"/>
                <w:sz w:val="19"/>
                <w:szCs w:val="19"/>
              </w:rPr>
              <w:t>API REST</w:t>
            </w:r>
          </w:p>
        </w:tc>
        <w:tc>
          <w:tcPr>
            <w:tcW w:w="24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76470087" w14:textId="77777777" w:rsidR="00473781" w:rsidRDefault="00000000">
            <w:pPr>
              <w:spacing w:before="40" w:after="40"/>
            </w:pPr>
            <w:r>
              <w:rPr>
                <w:color w:val="000000"/>
                <w:sz w:val="19"/>
                <w:szCs w:val="19"/>
              </w:rPr>
              <w:t>Django REST Framework (DRF)</w:t>
            </w:r>
          </w:p>
        </w:tc>
        <w:tc>
          <w:tcPr>
            <w:tcW w:w="14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1CEC236C" w14:textId="77777777" w:rsidR="00473781" w:rsidRDefault="00000000">
            <w:pPr>
              <w:spacing w:before="40" w:after="40"/>
            </w:pPr>
            <w:r>
              <w:rPr>
                <w:color w:val="000000"/>
                <w:sz w:val="19"/>
                <w:szCs w:val="19"/>
              </w:rPr>
              <w:t>3.15</w:t>
            </w:r>
          </w:p>
        </w:tc>
        <w:tc>
          <w:tcPr>
            <w:tcW w:w="41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2A179AC3" w14:textId="77777777" w:rsidR="00473781" w:rsidRDefault="00000000">
            <w:pPr>
              <w:spacing w:before="40" w:after="40"/>
            </w:pPr>
            <w:proofErr w:type="spellStart"/>
            <w:r>
              <w:rPr>
                <w:color w:val="000000"/>
                <w:sz w:val="19"/>
                <w:szCs w:val="19"/>
              </w:rPr>
              <w:t>Endpoints</w:t>
            </w:r>
            <w:proofErr w:type="spellEnd"/>
            <w:r>
              <w:rPr>
                <w:color w:val="000000"/>
                <w:sz w:val="19"/>
                <w:szCs w:val="19"/>
              </w:rPr>
              <w:t xml:space="preserve"> JSON, authentification JWT, sérialiseurs</w:t>
            </w:r>
          </w:p>
        </w:tc>
      </w:tr>
      <w:tr w:rsidR="00473781" w:rsidRPr="00290490" w14:paraId="13B84D21" w14:textId="77777777">
        <w:tblPrEx>
          <w:tblCellMar>
            <w:top w:w="0" w:type="dxa"/>
            <w:bottom w:w="0" w:type="dxa"/>
          </w:tblCellMar>
        </w:tblPrEx>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37B653F" w14:textId="77777777" w:rsidR="00473781" w:rsidRDefault="00000000">
            <w:pPr>
              <w:spacing w:before="40" w:after="40"/>
            </w:pPr>
            <w:r>
              <w:rPr>
                <w:color w:val="000000"/>
                <w:sz w:val="19"/>
                <w:szCs w:val="19"/>
              </w:rPr>
              <w:t>Base de données</w:t>
            </w:r>
          </w:p>
        </w:tc>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FE7CEFD" w14:textId="77777777" w:rsidR="00473781" w:rsidRDefault="00000000">
            <w:pPr>
              <w:spacing w:before="40" w:after="40"/>
            </w:pPr>
            <w:r>
              <w:rPr>
                <w:color w:val="000000"/>
                <w:sz w:val="19"/>
                <w:szCs w:val="19"/>
              </w:rPr>
              <w:t xml:space="preserve">PostgreSQL + </w:t>
            </w:r>
            <w:proofErr w:type="spellStart"/>
            <w:r>
              <w:rPr>
                <w:color w:val="000000"/>
                <w:sz w:val="19"/>
                <w:szCs w:val="19"/>
              </w:rPr>
              <w:t>PostGIS</w:t>
            </w:r>
            <w:proofErr w:type="spellEnd"/>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AFCCD72" w14:textId="77777777" w:rsidR="00473781" w:rsidRDefault="00000000">
            <w:pPr>
              <w:spacing w:before="40" w:after="40"/>
            </w:pPr>
            <w:r>
              <w:rPr>
                <w:color w:val="000000"/>
                <w:sz w:val="19"/>
                <w:szCs w:val="19"/>
              </w:rPr>
              <w:t>15.x + 3.4</w:t>
            </w:r>
          </w:p>
        </w:tc>
        <w:tc>
          <w:tcPr>
            <w:tcW w:w="41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F629343" w14:textId="77777777" w:rsidR="00473781" w:rsidRPr="00290490" w:rsidRDefault="00000000">
            <w:pPr>
              <w:spacing w:before="40" w:after="40"/>
              <w:rPr>
                <w:lang w:val="en-US"/>
              </w:rPr>
            </w:pPr>
            <w:r w:rsidRPr="00290490">
              <w:rPr>
                <w:color w:val="000000"/>
                <w:sz w:val="19"/>
                <w:szCs w:val="19"/>
                <w:lang w:val="en-US"/>
              </w:rPr>
              <w:t>Stockage spatial (</w:t>
            </w:r>
            <w:proofErr w:type="spellStart"/>
            <w:r w:rsidRPr="00290490">
              <w:rPr>
                <w:color w:val="000000"/>
                <w:sz w:val="19"/>
                <w:szCs w:val="19"/>
                <w:lang w:val="en-US"/>
              </w:rPr>
              <w:t>polygones</w:t>
            </w:r>
            <w:proofErr w:type="spellEnd"/>
            <w:r w:rsidRPr="00290490">
              <w:rPr>
                <w:color w:val="000000"/>
                <w:sz w:val="19"/>
                <w:szCs w:val="19"/>
                <w:lang w:val="en-US"/>
              </w:rPr>
              <w:t xml:space="preserve">, points), </w:t>
            </w:r>
            <w:proofErr w:type="spellStart"/>
            <w:r w:rsidRPr="00290490">
              <w:rPr>
                <w:color w:val="000000"/>
                <w:sz w:val="19"/>
                <w:szCs w:val="19"/>
                <w:lang w:val="en-US"/>
              </w:rPr>
              <w:t>ST_Intersects</w:t>
            </w:r>
            <w:proofErr w:type="spellEnd"/>
            <w:r w:rsidRPr="00290490">
              <w:rPr>
                <w:color w:val="000000"/>
                <w:sz w:val="19"/>
                <w:szCs w:val="19"/>
                <w:lang w:val="en-US"/>
              </w:rPr>
              <w:t xml:space="preserve"> </w:t>
            </w:r>
            <w:proofErr w:type="spellStart"/>
            <w:r w:rsidRPr="00290490">
              <w:rPr>
                <w:color w:val="000000"/>
                <w:sz w:val="19"/>
                <w:szCs w:val="19"/>
                <w:lang w:val="en-US"/>
              </w:rPr>
              <w:t>natif</w:t>
            </w:r>
            <w:proofErr w:type="spellEnd"/>
          </w:p>
        </w:tc>
      </w:tr>
      <w:tr w:rsidR="00473781" w14:paraId="17D62229" w14:textId="77777777">
        <w:tblPrEx>
          <w:tblCellMar>
            <w:top w:w="0" w:type="dxa"/>
            <w:bottom w:w="0" w:type="dxa"/>
          </w:tblCellMar>
        </w:tblPrEx>
        <w:tc>
          <w:tcPr>
            <w:tcW w:w="16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2073B206" w14:textId="77777777" w:rsidR="00473781" w:rsidRDefault="00000000">
            <w:pPr>
              <w:spacing w:before="40" w:after="40"/>
            </w:pPr>
            <w:r>
              <w:rPr>
                <w:color w:val="000000"/>
                <w:sz w:val="19"/>
                <w:szCs w:val="19"/>
              </w:rPr>
              <w:t>Queue/Cache</w:t>
            </w:r>
          </w:p>
        </w:tc>
        <w:tc>
          <w:tcPr>
            <w:tcW w:w="24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11814B27" w14:textId="77777777" w:rsidR="00473781" w:rsidRDefault="00000000">
            <w:pPr>
              <w:spacing w:before="40" w:after="40"/>
            </w:pPr>
            <w:r>
              <w:rPr>
                <w:color w:val="000000"/>
                <w:sz w:val="19"/>
                <w:szCs w:val="19"/>
              </w:rPr>
              <w:t>Redis</w:t>
            </w:r>
          </w:p>
        </w:tc>
        <w:tc>
          <w:tcPr>
            <w:tcW w:w="14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282CC8C6" w14:textId="77777777" w:rsidR="00473781" w:rsidRDefault="00000000">
            <w:pPr>
              <w:spacing w:before="40" w:after="40"/>
            </w:pPr>
            <w:r>
              <w:rPr>
                <w:color w:val="000000"/>
                <w:sz w:val="19"/>
                <w:szCs w:val="19"/>
              </w:rPr>
              <w:t>7.x</w:t>
            </w:r>
          </w:p>
        </w:tc>
        <w:tc>
          <w:tcPr>
            <w:tcW w:w="41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591F10D8" w14:textId="77777777" w:rsidR="00473781" w:rsidRDefault="00000000">
            <w:pPr>
              <w:spacing w:before="40" w:after="40"/>
            </w:pPr>
            <w:r>
              <w:rPr>
                <w:color w:val="000000"/>
                <w:sz w:val="19"/>
                <w:szCs w:val="19"/>
              </w:rPr>
              <w:t xml:space="preserve">Broker </w:t>
            </w:r>
            <w:proofErr w:type="spellStart"/>
            <w:r>
              <w:rPr>
                <w:color w:val="000000"/>
                <w:sz w:val="19"/>
                <w:szCs w:val="19"/>
              </w:rPr>
              <w:t>Celery</w:t>
            </w:r>
            <w:proofErr w:type="spellEnd"/>
            <w:r>
              <w:rPr>
                <w:color w:val="000000"/>
                <w:sz w:val="19"/>
                <w:szCs w:val="19"/>
              </w:rPr>
              <w:t xml:space="preserve"> + cache sessions et stats </w:t>
            </w:r>
            <w:proofErr w:type="spellStart"/>
            <w:r>
              <w:rPr>
                <w:color w:val="000000"/>
                <w:sz w:val="19"/>
                <w:szCs w:val="19"/>
              </w:rPr>
              <w:t>dashboard</w:t>
            </w:r>
            <w:proofErr w:type="spellEnd"/>
          </w:p>
        </w:tc>
      </w:tr>
      <w:tr w:rsidR="00473781" w14:paraId="6320B4BC" w14:textId="77777777">
        <w:tblPrEx>
          <w:tblCellMar>
            <w:top w:w="0" w:type="dxa"/>
            <w:bottom w:w="0" w:type="dxa"/>
          </w:tblCellMar>
        </w:tblPrEx>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CE943C2" w14:textId="77777777" w:rsidR="00473781" w:rsidRDefault="00000000">
            <w:pPr>
              <w:spacing w:before="40" w:after="40"/>
            </w:pPr>
            <w:r>
              <w:rPr>
                <w:color w:val="000000"/>
                <w:sz w:val="19"/>
                <w:szCs w:val="19"/>
              </w:rPr>
              <w:t>Tâches asynchrones</w:t>
            </w:r>
          </w:p>
        </w:tc>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BD91A2D" w14:textId="77777777" w:rsidR="00473781" w:rsidRDefault="00000000">
            <w:pPr>
              <w:spacing w:before="40" w:after="40"/>
            </w:pPr>
            <w:proofErr w:type="spellStart"/>
            <w:r>
              <w:rPr>
                <w:color w:val="000000"/>
                <w:sz w:val="19"/>
                <w:szCs w:val="19"/>
              </w:rPr>
              <w:t>Celery</w:t>
            </w:r>
            <w:proofErr w:type="spellEnd"/>
            <w:r>
              <w:rPr>
                <w:color w:val="000000"/>
                <w:sz w:val="19"/>
                <w:szCs w:val="19"/>
              </w:rPr>
              <w:t xml:space="preserve"> + </w:t>
            </w:r>
            <w:proofErr w:type="spellStart"/>
            <w:r>
              <w:rPr>
                <w:color w:val="000000"/>
                <w:sz w:val="19"/>
                <w:szCs w:val="19"/>
              </w:rPr>
              <w:t>Celery</w:t>
            </w:r>
            <w:proofErr w:type="spellEnd"/>
            <w:r>
              <w:rPr>
                <w:color w:val="000000"/>
                <w:sz w:val="19"/>
                <w:szCs w:val="19"/>
              </w:rPr>
              <w:t xml:space="preserve"> Beat</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2CE331A" w14:textId="77777777" w:rsidR="00473781" w:rsidRDefault="00000000">
            <w:pPr>
              <w:spacing w:before="40" w:after="40"/>
            </w:pPr>
            <w:r>
              <w:rPr>
                <w:color w:val="000000"/>
                <w:sz w:val="19"/>
                <w:szCs w:val="19"/>
              </w:rPr>
              <w:t>5.3</w:t>
            </w:r>
          </w:p>
        </w:tc>
        <w:tc>
          <w:tcPr>
            <w:tcW w:w="41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B8B1E93" w14:textId="77777777" w:rsidR="00473781" w:rsidRDefault="00000000">
            <w:pPr>
              <w:spacing w:before="40" w:after="40"/>
            </w:pPr>
            <w:r>
              <w:rPr>
                <w:color w:val="000000"/>
                <w:sz w:val="19"/>
                <w:szCs w:val="19"/>
              </w:rPr>
              <w:t>Analyses IA non-bloquantes, planification automatique</w:t>
            </w:r>
          </w:p>
        </w:tc>
      </w:tr>
      <w:tr w:rsidR="00473781" w:rsidRPr="00290490" w14:paraId="65A813AF" w14:textId="77777777">
        <w:tblPrEx>
          <w:tblCellMar>
            <w:top w:w="0" w:type="dxa"/>
            <w:bottom w:w="0" w:type="dxa"/>
          </w:tblCellMar>
        </w:tblPrEx>
        <w:tc>
          <w:tcPr>
            <w:tcW w:w="16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78C27E23" w14:textId="77777777" w:rsidR="00473781" w:rsidRDefault="00000000">
            <w:pPr>
              <w:spacing w:before="40" w:after="40"/>
            </w:pPr>
            <w:r>
              <w:rPr>
                <w:color w:val="000000"/>
                <w:sz w:val="19"/>
                <w:szCs w:val="19"/>
              </w:rPr>
              <w:t>Lecture satellite</w:t>
            </w:r>
          </w:p>
        </w:tc>
        <w:tc>
          <w:tcPr>
            <w:tcW w:w="24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586E0FDB" w14:textId="77777777" w:rsidR="00473781" w:rsidRDefault="00000000">
            <w:pPr>
              <w:spacing w:before="40" w:after="40"/>
            </w:pPr>
            <w:proofErr w:type="spellStart"/>
            <w:r>
              <w:rPr>
                <w:color w:val="000000"/>
                <w:sz w:val="19"/>
                <w:szCs w:val="19"/>
              </w:rPr>
              <w:t>Rasterio</w:t>
            </w:r>
            <w:proofErr w:type="spellEnd"/>
            <w:r>
              <w:rPr>
                <w:color w:val="000000"/>
                <w:sz w:val="19"/>
                <w:szCs w:val="19"/>
              </w:rPr>
              <w:t xml:space="preserve"> + GDAL</w:t>
            </w:r>
          </w:p>
        </w:tc>
        <w:tc>
          <w:tcPr>
            <w:tcW w:w="14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11632A3D" w14:textId="77777777" w:rsidR="00473781" w:rsidRDefault="00000000">
            <w:pPr>
              <w:spacing w:before="40" w:after="40"/>
            </w:pPr>
            <w:r>
              <w:rPr>
                <w:color w:val="000000"/>
                <w:sz w:val="19"/>
                <w:szCs w:val="19"/>
              </w:rPr>
              <w:t>1.3 + 3.8</w:t>
            </w:r>
          </w:p>
        </w:tc>
        <w:tc>
          <w:tcPr>
            <w:tcW w:w="41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24582C4C" w14:textId="77777777" w:rsidR="00473781" w:rsidRPr="00290490" w:rsidRDefault="00000000">
            <w:pPr>
              <w:spacing w:before="40" w:after="40"/>
              <w:rPr>
                <w:lang w:val="en-US"/>
              </w:rPr>
            </w:pPr>
            <w:r w:rsidRPr="00290490">
              <w:rPr>
                <w:color w:val="000000"/>
                <w:sz w:val="19"/>
                <w:szCs w:val="19"/>
                <w:lang w:val="en-US"/>
              </w:rPr>
              <w:t xml:space="preserve">Lecture </w:t>
            </w:r>
            <w:proofErr w:type="spellStart"/>
            <w:r w:rsidRPr="00290490">
              <w:rPr>
                <w:color w:val="000000"/>
                <w:sz w:val="19"/>
                <w:szCs w:val="19"/>
                <w:lang w:val="en-US"/>
              </w:rPr>
              <w:t>GeoTiff</w:t>
            </w:r>
            <w:proofErr w:type="spellEnd"/>
            <w:r w:rsidRPr="00290490">
              <w:rPr>
                <w:color w:val="000000"/>
                <w:sz w:val="19"/>
                <w:szCs w:val="19"/>
                <w:lang w:val="en-US"/>
              </w:rPr>
              <w:t xml:space="preserve"> Sentinel-2, reprojection CRS, window reading</w:t>
            </w:r>
          </w:p>
        </w:tc>
      </w:tr>
      <w:tr w:rsidR="00473781" w14:paraId="28664984" w14:textId="77777777">
        <w:tblPrEx>
          <w:tblCellMar>
            <w:top w:w="0" w:type="dxa"/>
            <w:bottom w:w="0" w:type="dxa"/>
          </w:tblCellMar>
        </w:tblPrEx>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C0803A0" w14:textId="77777777" w:rsidR="00473781" w:rsidRDefault="00000000">
            <w:pPr>
              <w:spacing w:before="40" w:after="40"/>
            </w:pPr>
            <w:r>
              <w:rPr>
                <w:color w:val="000000"/>
                <w:sz w:val="19"/>
                <w:szCs w:val="19"/>
              </w:rPr>
              <w:t>Vision IA</w:t>
            </w:r>
          </w:p>
        </w:tc>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A801645" w14:textId="77777777" w:rsidR="00473781" w:rsidRDefault="00000000">
            <w:pPr>
              <w:spacing w:before="40" w:after="40"/>
            </w:pPr>
            <w:proofErr w:type="spellStart"/>
            <w:r>
              <w:rPr>
                <w:color w:val="000000"/>
                <w:sz w:val="19"/>
                <w:szCs w:val="19"/>
              </w:rPr>
              <w:t>OpenCV</w:t>
            </w:r>
            <w:proofErr w:type="spellEnd"/>
            <w:r>
              <w:rPr>
                <w:color w:val="000000"/>
                <w:sz w:val="19"/>
                <w:szCs w:val="19"/>
              </w:rPr>
              <w:t xml:space="preserve"> (cv2)</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EE34CB9" w14:textId="77777777" w:rsidR="00473781" w:rsidRDefault="00000000">
            <w:pPr>
              <w:spacing w:before="40" w:after="40"/>
            </w:pPr>
            <w:r>
              <w:rPr>
                <w:color w:val="000000"/>
                <w:sz w:val="19"/>
                <w:szCs w:val="19"/>
              </w:rPr>
              <w:t>4.9</w:t>
            </w:r>
          </w:p>
        </w:tc>
        <w:tc>
          <w:tcPr>
            <w:tcW w:w="41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103587B" w14:textId="77777777" w:rsidR="00473781" w:rsidRDefault="00000000">
            <w:pPr>
              <w:spacing w:before="40" w:after="40"/>
            </w:pPr>
            <w:r>
              <w:rPr>
                <w:color w:val="000000"/>
                <w:sz w:val="19"/>
                <w:szCs w:val="19"/>
              </w:rPr>
              <w:t xml:space="preserve">Seuillage, morphologie, contours — CPU </w:t>
            </w:r>
            <w:proofErr w:type="spellStart"/>
            <w:r>
              <w:rPr>
                <w:color w:val="000000"/>
                <w:sz w:val="19"/>
                <w:szCs w:val="19"/>
              </w:rPr>
              <w:t>only</w:t>
            </w:r>
            <w:proofErr w:type="spellEnd"/>
            <w:r>
              <w:rPr>
                <w:color w:val="000000"/>
                <w:sz w:val="19"/>
                <w:szCs w:val="19"/>
              </w:rPr>
              <w:t>, pas de GPU requis</w:t>
            </w:r>
          </w:p>
        </w:tc>
      </w:tr>
      <w:tr w:rsidR="00473781" w14:paraId="0F9C00EE" w14:textId="77777777">
        <w:tblPrEx>
          <w:tblCellMar>
            <w:top w:w="0" w:type="dxa"/>
            <w:bottom w:w="0" w:type="dxa"/>
          </w:tblCellMar>
        </w:tblPrEx>
        <w:tc>
          <w:tcPr>
            <w:tcW w:w="16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771F16E8" w14:textId="77777777" w:rsidR="00473781" w:rsidRDefault="00000000">
            <w:pPr>
              <w:spacing w:before="40" w:after="40"/>
            </w:pPr>
            <w:r>
              <w:rPr>
                <w:color w:val="000000"/>
                <w:sz w:val="19"/>
                <w:szCs w:val="19"/>
              </w:rPr>
              <w:t>Calcul matriciel</w:t>
            </w:r>
          </w:p>
        </w:tc>
        <w:tc>
          <w:tcPr>
            <w:tcW w:w="24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7EBEA6D5" w14:textId="77777777" w:rsidR="00473781" w:rsidRDefault="00000000">
            <w:pPr>
              <w:spacing w:before="40" w:after="40"/>
            </w:pPr>
            <w:proofErr w:type="spellStart"/>
            <w:r>
              <w:rPr>
                <w:color w:val="000000"/>
                <w:sz w:val="19"/>
                <w:szCs w:val="19"/>
              </w:rPr>
              <w:t>NumPy</w:t>
            </w:r>
            <w:proofErr w:type="spellEnd"/>
          </w:p>
        </w:tc>
        <w:tc>
          <w:tcPr>
            <w:tcW w:w="14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73133096" w14:textId="77777777" w:rsidR="00473781" w:rsidRDefault="00000000">
            <w:pPr>
              <w:spacing w:before="40" w:after="40"/>
            </w:pPr>
            <w:r>
              <w:rPr>
                <w:color w:val="000000"/>
                <w:sz w:val="19"/>
                <w:szCs w:val="19"/>
              </w:rPr>
              <w:t>1.26</w:t>
            </w:r>
          </w:p>
        </w:tc>
        <w:tc>
          <w:tcPr>
            <w:tcW w:w="41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423BEA65" w14:textId="77777777" w:rsidR="00473781" w:rsidRDefault="00000000">
            <w:pPr>
              <w:spacing w:before="40" w:after="40"/>
            </w:pPr>
            <w:r>
              <w:rPr>
                <w:color w:val="000000"/>
                <w:sz w:val="19"/>
                <w:szCs w:val="19"/>
              </w:rPr>
              <w:t xml:space="preserve">NDVI, Delta NDVI, Change </w:t>
            </w:r>
            <w:proofErr w:type="spellStart"/>
            <w:r>
              <w:rPr>
                <w:color w:val="000000"/>
                <w:sz w:val="19"/>
                <w:szCs w:val="19"/>
              </w:rPr>
              <w:t>Detection</w:t>
            </w:r>
            <w:proofErr w:type="spellEnd"/>
            <w:r>
              <w:rPr>
                <w:color w:val="000000"/>
                <w:sz w:val="19"/>
                <w:szCs w:val="19"/>
              </w:rPr>
              <w:t xml:space="preserve"> vectorisé</w:t>
            </w:r>
          </w:p>
        </w:tc>
      </w:tr>
      <w:tr w:rsidR="00473781" w14:paraId="63313FCE" w14:textId="77777777">
        <w:tblPrEx>
          <w:tblCellMar>
            <w:top w:w="0" w:type="dxa"/>
            <w:bottom w:w="0" w:type="dxa"/>
          </w:tblCellMar>
        </w:tblPrEx>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EDC74F0" w14:textId="77777777" w:rsidR="00473781" w:rsidRDefault="00000000">
            <w:pPr>
              <w:spacing w:before="40" w:after="40"/>
            </w:pPr>
            <w:r>
              <w:rPr>
                <w:color w:val="000000"/>
                <w:sz w:val="19"/>
                <w:szCs w:val="19"/>
              </w:rPr>
              <w:t>Spatial Python</w:t>
            </w:r>
          </w:p>
        </w:tc>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A7F0A29" w14:textId="77777777" w:rsidR="00473781" w:rsidRDefault="00000000">
            <w:pPr>
              <w:spacing w:before="40" w:after="40"/>
            </w:pPr>
            <w:proofErr w:type="spellStart"/>
            <w:r>
              <w:rPr>
                <w:color w:val="000000"/>
                <w:sz w:val="19"/>
                <w:szCs w:val="19"/>
              </w:rPr>
              <w:t>GeoPandas</w:t>
            </w:r>
            <w:proofErr w:type="spellEnd"/>
            <w:r>
              <w:rPr>
                <w:color w:val="000000"/>
                <w:sz w:val="19"/>
                <w:szCs w:val="19"/>
              </w:rPr>
              <w:t xml:space="preserve"> + </w:t>
            </w:r>
            <w:proofErr w:type="spellStart"/>
            <w:r>
              <w:rPr>
                <w:color w:val="000000"/>
                <w:sz w:val="19"/>
                <w:szCs w:val="19"/>
              </w:rPr>
              <w:t>Shapely</w:t>
            </w:r>
            <w:proofErr w:type="spellEnd"/>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6B57AD3" w14:textId="77777777" w:rsidR="00473781" w:rsidRDefault="00000000">
            <w:pPr>
              <w:spacing w:before="40" w:after="40"/>
            </w:pPr>
            <w:r>
              <w:rPr>
                <w:color w:val="000000"/>
                <w:sz w:val="19"/>
                <w:szCs w:val="19"/>
              </w:rPr>
              <w:t>0.14</w:t>
            </w:r>
          </w:p>
        </w:tc>
        <w:tc>
          <w:tcPr>
            <w:tcW w:w="41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B359F68" w14:textId="77777777" w:rsidR="00473781" w:rsidRDefault="00000000">
            <w:pPr>
              <w:spacing w:before="40" w:after="40"/>
            </w:pPr>
            <w:r>
              <w:rPr>
                <w:color w:val="000000"/>
                <w:sz w:val="19"/>
                <w:szCs w:val="19"/>
              </w:rPr>
              <w:t xml:space="preserve">Croisement </w:t>
            </w:r>
            <w:proofErr w:type="spellStart"/>
            <w:r>
              <w:rPr>
                <w:color w:val="000000"/>
                <w:sz w:val="19"/>
                <w:szCs w:val="19"/>
              </w:rPr>
              <w:t>GeoJSON</w:t>
            </w:r>
            <w:proofErr w:type="spellEnd"/>
            <w:r>
              <w:rPr>
                <w:color w:val="000000"/>
                <w:sz w:val="19"/>
                <w:szCs w:val="19"/>
              </w:rPr>
              <w:t xml:space="preserve"> cadastral, </w:t>
            </w:r>
            <w:proofErr w:type="spellStart"/>
            <w:r>
              <w:rPr>
                <w:color w:val="000000"/>
                <w:sz w:val="19"/>
                <w:szCs w:val="19"/>
              </w:rPr>
              <w:t>ST_Intersects</w:t>
            </w:r>
            <w:proofErr w:type="spellEnd"/>
            <w:r>
              <w:rPr>
                <w:color w:val="000000"/>
                <w:sz w:val="19"/>
                <w:szCs w:val="19"/>
              </w:rPr>
              <w:t>, calcul surfaces</w:t>
            </w:r>
          </w:p>
        </w:tc>
      </w:tr>
      <w:tr w:rsidR="00473781" w14:paraId="4EBAFFA1" w14:textId="77777777">
        <w:tblPrEx>
          <w:tblCellMar>
            <w:top w:w="0" w:type="dxa"/>
            <w:bottom w:w="0" w:type="dxa"/>
          </w:tblCellMar>
        </w:tblPrEx>
        <w:tc>
          <w:tcPr>
            <w:tcW w:w="16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7369B8AB" w14:textId="77777777" w:rsidR="00473781" w:rsidRDefault="00000000">
            <w:pPr>
              <w:spacing w:before="40" w:after="40"/>
            </w:pPr>
            <w:r>
              <w:rPr>
                <w:color w:val="000000"/>
                <w:sz w:val="19"/>
                <w:szCs w:val="19"/>
              </w:rPr>
              <w:t>Météo</w:t>
            </w:r>
          </w:p>
        </w:tc>
        <w:tc>
          <w:tcPr>
            <w:tcW w:w="24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39DE7B79" w14:textId="77777777" w:rsidR="00473781" w:rsidRDefault="00000000">
            <w:pPr>
              <w:spacing w:before="40" w:after="40"/>
            </w:pPr>
            <w:r>
              <w:rPr>
                <w:color w:val="000000"/>
                <w:sz w:val="19"/>
                <w:szCs w:val="19"/>
              </w:rPr>
              <w:t>Open-</w:t>
            </w:r>
            <w:proofErr w:type="spellStart"/>
            <w:r>
              <w:rPr>
                <w:color w:val="000000"/>
                <w:sz w:val="19"/>
                <w:szCs w:val="19"/>
              </w:rPr>
              <w:t>Meteo</w:t>
            </w:r>
            <w:proofErr w:type="spellEnd"/>
            <w:r>
              <w:rPr>
                <w:color w:val="000000"/>
                <w:sz w:val="19"/>
                <w:szCs w:val="19"/>
              </w:rPr>
              <w:t xml:space="preserve"> API</w:t>
            </w:r>
          </w:p>
        </w:tc>
        <w:tc>
          <w:tcPr>
            <w:tcW w:w="14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27339478" w14:textId="77777777" w:rsidR="00473781" w:rsidRDefault="00000000">
            <w:pPr>
              <w:spacing w:before="40" w:after="40"/>
            </w:pPr>
            <w:r>
              <w:rPr>
                <w:color w:val="000000"/>
                <w:sz w:val="19"/>
                <w:szCs w:val="19"/>
              </w:rPr>
              <w:t>Gratuit</w:t>
            </w:r>
          </w:p>
        </w:tc>
        <w:tc>
          <w:tcPr>
            <w:tcW w:w="41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00D38C53" w14:textId="77777777" w:rsidR="00473781" w:rsidRDefault="00000000">
            <w:pPr>
              <w:spacing w:before="40" w:after="40"/>
            </w:pPr>
            <w:r>
              <w:rPr>
                <w:color w:val="000000"/>
                <w:sz w:val="19"/>
                <w:szCs w:val="19"/>
              </w:rPr>
              <w:t>Données météo historiques pour croiser avec NDVI Module 2</w:t>
            </w:r>
          </w:p>
        </w:tc>
      </w:tr>
      <w:tr w:rsidR="00473781" w14:paraId="09CB9BDD" w14:textId="77777777">
        <w:tblPrEx>
          <w:tblCellMar>
            <w:top w:w="0" w:type="dxa"/>
            <w:bottom w:w="0" w:type="dxa"/>
          </w:tblCellMar>
        </w:tblPrEx>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6ED9529" w14:textId="77777777" w:rsidR="00473781" w:rsidRDefault="00000000">
            <w:pPr>
              <w:spacing w:before="40" w:after="40"/>
            </w:pPr>
            <w:r>
              <w:rPr>
                <w:color w:val="000000"/>
                <w:sz w:val="19"/>
                <w:szCs w:val="19"/>
              </w:rPr>
              <w:lastRenderedPageBreak/>
              <w:t>Cartographie web</w:t>
            </w:r>
          </w:p>
        </w:tc>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3802AC0" w14:textId="77777777" w:rsidR="00473781" w:rsidRDefault="00000000">
            <w:pPr>
              <w:spacing w:before="40" w:after="40"/>
            </w:pPr>
            <w:r>
              <w:rPr>
                <w:color w:val="000000"/>
                <w:sz w:val="19"/>
                <w:szCs w:val="19"/>
              </w:rPr>
              <w:t>Leaflet.js</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6F4CE1C" w14:textId="77777777" w:rsidR="00473781" w:rsidRDefault="00000000">
            <w:pPr>
              <w:spacing w:before="40" w:after="40"/>
            </w:pPr>
            <w:r>
              <w:rPr>
                <w:color w:val="000000"/>
                <w:sz w:val="19"/>
                <w:szCs w:val="19"/>
              </w:rPr>
              <w:t>1.9</w:t>
            </w:r>
          </w:p>
        </w:tc>
        <w:tc>
          <w:tcPr>
            <w:tcW w:w="41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893D126" w14:textId="77777777" w:rsidR="00473781" w:rsidRDefault="00000000">
            <w:pPr>
              <w:spacing w:before="40" w:after="40"/>
            </w:pPr>
            <w:r>
              <w:rPr>
                <w:color w:val="000000"/>
                <w:sz w:val="19"/>
                <w:szCs w:val="19"/>
              </w:rPr>
              <w:t xml:space="preserve">Dashboard carte, calques modules, plugins </w:t>
            </w:r>
            <w:proofErr w:type="spellStart"/>
            <w:r>
              <w:rPr>
                <w:color w:val="000000"/>
                <w:sz w:val="19"/>
                <w:szCs w:val="19"/>
              </w:rPr>
              <w:t>draw</w:t>
            </w:r>
            <w:proofErr w:type="spellEnd"/>
            <w:r>
              <w:rPr>
                <w:color w:val="000000"/>
                <w:sz w:val="19"/>
                <w:szCs w:val="19"/>
              </w:rPr>
              <w:t>/</w:t>
            </w:r>
            <w:proofErr w:type="spellStart"/>
            <w:r>
              <w:rPr>
                <w:color w:val="000000"/>
                <w:sz w:val="19"/>
                <w:szCs w:val="19"/>
              </w:rPr>
              <w:t>heat</w:t>
            </w:r>
            <w:proofErr w:type="spellEnd"/>
            <w:r>
              <w:rPr>
                <w:color w:val="000000"/>
                <w:sz w:val="19"/>
                <w:szCs w:val="19"/>
              </w:rPr>
              <w:t>/cluster</w:t>
            </w:r>
          </w:p>
        </w:tc>
      </w:tr>
      <w:tr w:rsidR="00473781" w14:paraId="2C3E6787" w14:textId="77777777">
        <w:tblPrEx>
          <w:tblCellMar>
            <w:top w:w="0" w:type="dxa"/>
            <w:bottom w:w="0" w:type="dxa"/>
          </w:tblCellMar>
        </w:tblPrEx>
        <w:tc>
          <w:tcPr>
            <w:tcW w:w="16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632726D4" w14:textId="77777777" w:rsidR="00473781" w:rsidRDefault="00000000">
            <w:pPr>
              <w:spacing w:before="40" w:after="40"/>
            </w:pPr>
            <w:r>
              <w:rPr>
                <w:color w:val="000000"/>
                <w:sz w:val="19"/>
                <w:szCs w:val="19"/>
              </w:rPr>
              <w:t>Graphiques</w:t>
            </w:r>
          </w:p>
        </w:tc>
        <w:tc>
          <w:tcPr>
            <w:tcW w:w="24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70098009" w14:textId="77777777" w:rsidR="00473781" w:rsidRDefault="00000000">
            <w:pPr>
              <w:spacing w:before="40" w:after="40"/>
            </w:pPr>
            <w:r>
              <w:rPr>
                <w:color w:val="000000"/>
                <w:sz w:val="19"/>
                <w:szCs w:val="19"/>
              </w:rPr>
              <w:t>Chart.js</w:t>
            </w:r>
          </w:p>
        </w:tc>
        <w:tc>
          <w:tcPr>
            <w:tcW w:w="14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3781BE20" w14:textId="77777777" w:rsidR="00473781" w:rsidRDefault="00000000">
            <w:pPr>
              <w:spacing w:before="40" w:after="40"/>
            </w:pPr>
            <w:r>
              <w:rPr>
                <w:color w:val="000000"/>
                <w:sz w:val="19"/>
                <w:szCs w:val="19"/>
              </w:rPr>
              <w:t>4.4</w:t>
            </w:r>
          </w:p>
        </w:tc>
        <w:tc>
          <w:tcPr>
            <w:tcW w:w="41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076797FD" w14:textId="77777777" w:rsidR="00473781" w:rsidRDefault="00000000">
            <w:pPr>
              <w:spacing w:before="40" w:after="40"/>
            </w:pPr>
            <w:r>
              <w:rPr>
                <w:color w:val="000000"/>
                <w:sz w:val="19"/>
                <w:szCs w:val="19"/>
              </w:rPr>
              <w:t>Série temporelle NDVI interactive avec annotations</w:t>
            </w:r>
          </w:p>
        </w:tc>
      </w:tr>
      <w:tr w:rsidR="00473781" w14:paraId="08034EDD" w14:textId="77777777">
        <w:tblPrEx>
          <w:tblCellMar>
            <w:top w:w="0" w:type="dxa"/>
            <w:bottom w:w="0" w:type="dxa"/>
          </w:tblCellMar>
        </w:tblPrEx>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1167CBB" w14:textId="77777777" w:rsidR="00473781" w:rsidRDefault="00000000">
            <w:pPr>
              <w:spacing w:before="40" w:after="40"/>
            </w:pPr>
            <w:r>
              <w:rPr>
                <w:color w:val="000000"/>
                <w:sz w:val="19"/>
                <w:szCs w:val="19"/>
              </w:rPr>
              <w:t>PDF</w:t>
            </w:r>
          </w:p>
        </w:tc>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6BC1835" w14:textId="77777777" w:rsidR="00473781" w:rsidRDefault="00000000">
            <w:pPr>
              <w:spacing w:before="40" w:after="40"/>
            </w:pPr>
            <w:proofErr w:type="spellStart"/>
            <w:r>
              <w:rPr>
                <w:color w:val="000000"/>
                <w:sz w:val="19"/>
                <w:szCs w:val="19"/>
              </w:rPr>
              <w:t>WeasyPrint</w:t>
            </w:r>
            <w:proofErr w:type="spellEnd"/>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8F96FE8" w14:textId="77777777" w:rsidR="00473781" w:rsidRDefault="00000000">
            <w:pPr>
              <w:spacing w:before="40" w:after="40"/>
            </w:pPr>
            <w:r>
              <w:rPr>
                <w:color w:val="000000"/>
                <w:sz w:val="19"/>
                <w:szCs w:val="19"/>
              </w:rPr>
              <w:t>60.x</w:t>
            </w:r>
          </w:p>
        </w:tc>
        <w:tc>
          <w:tcPr>
            <w:tcW w:w="41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4472280" w14:textId="77777777" w:rsidR="00473781" w:rsidRDefault="00000000">
            <w:pPr>
              <w:spacing w:before="40" w:after="40"/>
            </w:pPr>
            <w:r>
              <w:rPr>
                <w:color w:val="000000"/>
                <w:sz w:val="19"/>
                <w:szCs w:val="19"/>
              </w:rPr>
              <w:t xml:space="preserve">Génération rapports PDF depuis </w:t>
            </w:r>
            <w:proofErr w:type="spellStart"/>
            <w:r>
              <w:rPr>
                <w:color w:val="000000"/>
                <w:sz w:val="19"/>
                <w:szCs w:val="19"/>
              </w:rPr>
              <w:t>templates</w:t>
            </w:r>
            <w:proofErr w:type="spellEnd"/>
            <w:r>
              <w:rPr>
                <w:color w:val="000000"/>
                <w:sz w:val="19"/>
                <w:szCs w:val="19"/>
              </w:rPr>
              <w:t xml:space="preserve"> HTML Django</w:t>
            </w:r>
          </w:p>
        </w:tc>
      </w:tr>
      <w:tr w:rsidR="00473781" w14:paraId="2E6E6852" w14:textId="77777777">
        <w:tblPrEx>
          <w:tblCellMar>
            <w:top w:w="0" w:type="dxa"/>
            <w:bottom w:w="0" w:type="dxa"/>
          </w:tblCellMar>
        </w:tblPrEx>
        <w:tc>
          <w:tcPr>
            <w:tcW w:w="16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01F516E8" w14:textId="77777777" w:rsidR="00473781" w:rsidRDefault="00000000">
            <w:pPr>
              <w:spacing w:before="40" w:after="40"/>
            </w:pPr>
            <w:r>
              <w:rPr>
                <w:color w:val="000000"/>
                <w:sz w:val="19"/>
                <w:szCs w:val="19"/>
              </w:rPr>
              <w:t>Infrastructure</w:t>
            </w:r>
          </w:p>
        </w:tc>
        <w:tc>
          <w:tcPr>
            <w:tcW w:w="24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327C729C" w14:textId="77777777" w:rsidR="00473781" w:rsidRDefault="00000000">
            <w:pPr>
              <w:spacing w:before="40" w:after="40"/>
            </w:pPr>
            <w:r>
              <w:rPr>
                <w:color w:val="000000"/>
                <w:sz w:val="19"/>
                <w:szCs w:val="19"/>
              </w:rPr>
              <w:t xml:space="preserve">Docker + Compose + Nginx + </w:t>
            </w:r>
            <w:proofErr w:type="spellStart"/>
            <w:r>
              <w:rPr>
                <w:color w:val="000000"/>
                <w:sz w:val="19"/>
                <w:szCs w:val="19"/>
              </w:rPr>
              <w:t>Gunicorn</w:t>
            </w:r>
            <w:proofErr w:type="spellEnd"/>
          </w:p>
        </w:tc>
        <w:tc>
          <w:tcPr>
            <w:tcW w:w="14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6B45AA95" w14:textId="77777777" w:rsidR="00473781" w:rsidRDefault="00000000">
            <w:pPr>
              <w:spacing w:before="40" w:after="40"/>
            </w:pPr>
            <w:r>
              <w:rPr>
                <w:color w:val="000000"/>
                <w:sz w:val="19"/>
                <w:szCs w:val="19"/>
              </w:rPr>
              <w:t>24.x / 1.25 / 21</w:t>
            </w:r>
          </w:p>
        </w:tc>
        <w:tc>
          <w:tcPr>
            <w:tcW w:w="41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6AADF3C9" w14:textId="77777777" w:rsidR="00473781" w:rsidRDefault="00000000">
            <w:pPr>
              <w:spacing w:before="40" w:after="40"/>
            </w:pPr>
            <w:r>
              <w:rPr>
                <w:color w:val="000000"/>
                <w:sz w:val="19"/>
                <w:szCs w:val="19"/>
              </w:rPr>
              <w:t>Déploiement conteneurisé, reverse proxy, WSGI production</w:t>
            </w:r>
          </w:p>
        </w:tc>
      </w:tr>
      <w:tr w:rsidR="00473781" w14:paraId="4B8FC527" w14:textId="77777777">
        <w:tblPrEx>
          <w:tblCellMar>
            <w:top w:w="0" w:type="dxa"/>
            <w:bottom w:w="0" w:type="dxa"/>
          </w:tblCellMar>
        </w:tblPrEx>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CA4E6C2" w14:textId="77777777" w:rsidR="00473781" w:rsidRDefault="00000000">
            <w:pPr>
              <w:spacing w:before="40" w:after="40"/>
            </w:pPr>
            <w:r>
              <w:rPr>
                <w:color w:val="000000"/>
                <w:sz w:val="19"/>
                <w:szCs w:val="19"/>
              </w:rPr>
              <w:t xml:space="preserve">Exposition </w:t>
            </w:r>
            <w:proofErr w:type="spellStart"/>
            <w:r>
              <w:rPr>
                <w:color w:val="000000"/>
                <w:sz w:val="19"/>
                <w:szCs w:val="19"/>
              </w:rPr>
              <w:t>demo</w:t>
            </w:r>
            <w:proofErr w:type="spellEnd"/>
          </w:p>
        </w:tc>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D357991" w14:textId="77777777" w:rsidR="00473781" w:rsidRDefault="00000000">
            <w:pPr>
              <w:spacing w:before="40" w:after="40"/>
            </w:pPr>
            <w:proofErr w:type="spellStart"/>
            <w:r>
              <w:rPr>
                <w:color w:val="000000"/>
                <w:sz w:val="19"/>
                <w:szCs w:val="19"/>
              </w:rPr>
              <w:t>Ngrok</w:t>
            </w:r>
            <w:proofErr w:type="spellEnd"/>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7858864" w14:textId="77777777" w:rsidR="00473781" w:rsidRDefault="00000000">
            <w:pPr>
              <w:spacing w:before="40" w:after="40"/>
            </w:pPr>
            <w:r>
              <w:rPr>
                <w:color w:val="000000"/>
                <w:sz w:val="19"/>
                <w:szCs w:val="19"/>
              </w:rPr>
              <w:t>Gratuit</w:t>
            </w:r>
          </w:p>
        </w:tc>
        <w:tc>
          <w:tcPr>
            <w:tcW w:w="41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8CE4090" w14:textId="77777777" w:rsidR="00473781" w:rsidRDefault="00000000">
            <w:pPr>
              <w:spacing w:before="40" w:after="40"/>
            </w:pPr>
            <w:r>
              <w:rPr>
                <w:color w:val="000000"/>
                <w:sz w:val="19"/>
                <w:szCs w:val="19"/>
              </w:rPr>
              <w:t xml:space="preserve">Tunnel HTTPS public pour la </w:t>
            </w:r>
            <w:proofErr w:type="spellStart"/>
            <w:r>
              <w:rPr>
                <w:color w:val="000000"/>
                <w:sz w:val="19"/>
                <w:szCs w:val="19"/>
              </w:rPr>
              <w:t>demo</w:t>
            </w:r>
            <w:proofErr w:type="spellEnd"/>
            <w:r>
              <w:rPr>
                <w:color w:val="000000"/>
                <w:sz w:val="19"/>
                <w:szCs w:val="19"/>
              </w:rPr>
              <w:t xml:space="preserve"> jury en 2 minutes</w:t>
            </w:r>
          </w:p>
        </w:tc>
      </w:tr>
    </w:tbl>
    <w:p w14:paraId="658B5823" w14:textId="77777777" w:rsidR="00473781" w:rsidRDefault="00473781">
      <w:pPr>
        <w:spacing w:before="200"/>
      </w:pPr>
    </w:p>
    <w:p w14:paraId="2DC110EE" w14:textId="77777777" w:rsidR="00473781" w:rsidRDefault="00000000">
      <w:pPr>
        <w:pStyle w:val="Titre2"/>
      </w:pPr>
      <w:r>
        <w:t>1.4 — Workflow Complet : De la Détection à l'Action Terrain</w:t>
      </w:r>
    </w:p>
    <w:p w14:paraId="62B3489C" w14:textId="77777777" w:rsidR="00473781" w:rsidRDefault="00000000">
      <w:pPr>
        <w:spacing w:before="80" w:after="80" w:line="320" w:lineRule="auto"/>
      </w:pPr>
      <w:r>
        <w:rPr>
          <w:color w:val="000000"/>
        </w:rPr>
        <w:t>Le CDC v2 définit un cycle d'action en 7 étapes reliant le satellite au terrain :</w:t>
      </w:r>
    </w:p>
    <w:p w14:paraId="12F573D3" w14:textId="77777777" w:rsidR="00473781" w:rsidRDefault="00473781">
      <w:pPr>
        <w:spacing w:before="60"/>
      </w:pPr>
    </w:p>
    <w:p w14:paraId="6D690F63" w14:textId="77777777" w:rsidR="00473781" w:rsidRDefault="00000000">
      <w:pPr>
        <w:pStyle w:val="Paragraphedeliste"/>
        <w:numPr>
          <w:ilvl w:val="0"/>
          <w:numId w:val="3"/>
        </w:numPr>
        <w:spacing w:before="60" w:after="60"/>
      </w:pPr>
      <w:r>
        <w:rPr>
          <w:sz w:val="21"/>
          <w:szCs w:val="21"/>
        </w:rPr>
        <w:t xml:space="preserve">Tâche </w:t>
      </w:r>
      <w:proofErr w:type="spellStart"/>
      <w:r>
        <w:rPr>
          <w:sz w:val="21"/>
          <w:szCs w:val="21"/>
        </w:rPr>
        <w:t>Celery</w:t>
      </w:r>
      <w:proofErr w:type="spellEnd"/>
      <w:r>
        <w:rPr>
          <w:sz w:val="21"/>
          <w:szCs w:val="21"/>
        </w:rPr>
        <w:t xml:space="preserve"> automatique (planifiée toutes les 5 jours) → téléchargement et traitement Sentinel-2.</w:t>
      </w:r>
    </w:p>
    <w:p w14:paraId="72802978" w14:textId="77777777" w:rsidR="00473781" w:rsidRDefault="00000000">
      <w:pPr>
        <w:pStyle w:val="Paragraphedeliste"/>
        <w:numPr>
          <w:ilvl w:val="0"/>
          <w:numId w:val="3"/>
        </w:numPr>
        <w:spacing w:before="60" w:after="60"/>
      </w:pPr>
      <w:r>
        <w:rPr>
          <w:sz w:val="21"/>
          <w:szCs w:val="21"/>
        </w:rPr>
        <w:t xml:space="preserve">Génération automatique alertes qualifiées (rouge/orange) + rapports PDF </w:t>
      </w:r>
      <w:proofErr w:type="spellStart"/>
      <w:r>
        <w:rPr>
          <w:sz w:val="21"/>
          <w:szCs w:val="21"/>
        </w:rPr>
        <w:t>WeasyPrint</w:t>
      </w:r>
      <w:proofErr w:type="spellEnd"/>
      <w:r>
        <w:rPr>
          <w:sz w:val="21"/>
          <w:szCs w:val="21"/>
        </w:rPr>
        <w:t>.</w:t>
      </w:r>
    </w:p>
    <w:p w14:paraId="39C3DF00" w14:textId="77777777" w:rsidR="00473781" w:rsidRDefault="00000000">
      <w:pPr>
        <w:pStyle w:val="Paragraphedeliste"/>
        <w:numPr>
          <w:ilvl w:val="0"/>
          <w:numId w:val="3"/>
        </w:numPr>
        <w:spacing w:before="60" w:after="60"/>
      </w:pPr>
      <w:r>
        <w:rPr>
          <w:sz w:val="21"/>
          <w:szCs w:val="21"/>
        </w:rPr>
        <w:t>Notification agent (</w:t>
      </w:r>
      <w:proofErr w:type="gramStart"/>
      <w:r>
        <w:rPr>
          <w:sz w:val="21"/>
          <w:szCs w:val="21"/>
        </w:rPr>
        <w:t>email</w:t>
      </w:r>
      <w:proofErr w:type="gramEnd"/>
      <w:r>
        <w:rPr>
          <w:sz w:val="21"/>
          <w:szCs w:val="21"/>
        </w:rPr>
        <w:t xml:space="preserve"> Django </w:t>
      </w:r>
      <w:proofErr w:type="spellStart"/>
      <w:r>
        <w:rPr>
          <w:sz w:val="21"/>
          <w:szCs w:val="21"/>
        </w:rPr>
        <w:t>signals</w:t>
      </w:r>
      <w:proofErr w:type="spellEnd"/>
      <w:r>
        <w:rPr>
          <w:sz w:val="21"/>
          <w:szCs w:val="21"/>
        </w:rPr>
        <w:t xml:space="preserve"> + SMS </w:t>
      </w:r>
      <w:proofErr w:type="spellStart"/>
      <w:r>
        <w:rPr>
          <w:sz w:val="21"/>
          <w:szCs w:val="21"/>
        </w:rPr>
        <w:t>Twilio</w:t>
      </w:r>
      <w:proofErr w:type="spellEnd"/>
      <w:r>
        <w:rPr>
          <w:sz w:val="21"/>
          <w:szCs w:val="21"/>
        </w:rPr>
        <w:t xml:space="preserve"> optionnel) + notification in-app.</w:t>
      </w:r>
    </w:p>
    <w:p w14:paraId="2A4EC6F6" w14:textId="77777777" w:rsidR="00473781" w:rsidRDefault="00000000">
      <w:pPr>
        <w:pStyle w:val="Paragraphedeliste"/>
        <w:numPr>
          <w:ilvl w:val="0"/>
          <w:numId w:val="3"/>
        </w:numPr>
        <w:spacing w:before="60" w:after="60"/>
      </w:pPr>
      <w:r>
        <w:rPr>
          <w:sz w:val="21"/>
          <w:szCs w:val="21"/>
        </w:rPr>
        <w:t xml:space="preserve">Agent consulte </w:t>
      </w:r>
      <w:proofErr w:type="spellStart"/>
      <w:r>
        <w:rPr>
          <w:sz w:val="21"/>
          <w:szCs w:val="21"/>
        </w:rPr>
        <w:t>dashboard</w:t>
      </w:r>
      <w:proofErr w:type="spellEnd"/>
      <w:r>
        <w:rPr>
          <w:sz w:val="21"/>
          <w:szCs w:val="21"/>
        </w:rPr>
        <w:t xml:space="preserve"> : carte Leaflet, clic sur alerte, visualisation avant/après, PDF preuve.</w:t>
      </w:r>
    </w:p>
    <w:p w14:paraId="2B339B8B" w14:textId="77777777" w:rsidR="00473781" w:rsidRDefault="00000000">
      <w:pPr>
        <w:pStyle w:val="Paragraphedeliste"/>
        <w:numPr>
          <w:ilvl w:val="0"/>
          <w:numId w:val="3"/>
        </w:numPr>
        <w:spacing w:before="60" w:after="60"/>
      </w:pPr>
      <w:r>
        <w:rPr>
          <w:sz w:val="21"/>
          <w:szCs w:val="21"/>
        </w:rPr>
        <w:t>Agent terrain se déplace aux coordonnées GPS de l'alerte pour vérification physique.</w:t>
      </w:r>
    </w:p>
    <w:p w14:paraId="75E2E49B" w14:textId="77777777" w:rsidR="00473781" w:rsidRDefault="00000000">
      <w:pPr>
        <w:pStyle w:val="Paragraphedeliste"/>
        <w:numPr>
          <w:ilvl w:val="0"/>
          <w:numId w:val="3"/>
        </w:numPr>
        <w:spacing w:before="60" w:after="60"/>
      </w:pPr>
      <w:r>
        <w:rPr>
          <w:sz w:val="21"/>
          <w:szCs w:val="21"/>
        </w:rPr>
        <w:t>Agent renseigne retour terrain : confirmé / faux positif / en investigation (PATCH /alertes/{id}/traiter/).</w:t>
      </w:r>
    </w:p>
    <w:p w14:paraId="1C690898" w14:textId="77777777" w:rsidR="00473781" w:rsidRDefault="00000000">
      <w:pPr>
        <w:pStyle w:val="Paragraphedeliste"/>
        <w:numPr>
          <w:ilvl w:val="0"/>
          <w:numId w:val="3"/>
        </w:numPr>
        <w:spacing w:before="60" w:after="60"/>
      </w:pPr>
      <w:r>
        <w:rPr>
          <w:sz w:val="21"/>
          <w:szCs w:val="21"/>
        </w:rPr>
        <w:t>Boucle amélioration IA : les faux positifs confirmés alimentent les métriques de qualité pour recalibrer les seuils.</w:t>
      </w:r>
    </w:p>
    <w:p w14:paraId="047B737B" w14:textId="77777777" w:rsidR="00473781" w:rsidRDefault="00473781">
      <w:pPr>
        <w:spacing w:before="200"/>
      </w:pPr>
    </w:p>
    <w:p w14:paraId="0F09FB5F" w14:textId="77777777" w:rsidR="00473781" w:rsidRDefault="00000000">
      <w:pPr>
        <w:pStyle w:val="Titre2"/>
      </w:pPr>
      <w:r>
        <w:t>1.5 — Gestion des Risques dans la V2</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00"/>
        <w:gridCol w:w="5300"/>
      </w:tblGrid>
      <w:tr w:rsidR="00473781" w14:paraId="408796D6" w14:textId="77777777">
        <w:tblPrEx>
          <w:tblCellMar>
            <w:top w:w="0" w:type="dxa"/>
            <w:bottom w:w="0" w:type="dxa"/>
          </w:tblCellMar>
        </w:tblPrEx>
        <w:trPr>
          <w:tblHeader/>
        </w:trPr>
        <w:tc>
          <w:tcPr>
            <w:tcW w:w="28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0CFD1C25" w14:textId="77777777" w:rsidR="00473781" w:rsidRDefault="00000000">
            <w:pPr>
              <w:jc w:val="center"/>
            </w:pPr>
            <w:r>
              <w:rPr>
                <w:b/>
                <w:bCs/>
                <w:color w:val="FFFFFF"/>
                <w:sz w:val="19"/>
                <w:szCs w:val="19"/>
              </w:rPr>
              <w:t>Risque identifié</w:t>
            </w:r>
          </w:p>
        </w:tc>
        <w:tc>
          <w:tcPr>
            <w:tcW w:w="14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652D667F" w14:textId="77777777" w:rsidR="00473781" w:rsidRDefault="00000000">
            <w:pPr>
              <w:jc w:val="center"/>
            </w:pPr>
            <w:r>
              <w:rPr>
                <w:b/>
                <w:bCs/>
                <w:color w:val="FFFFFF"/>
                <w:sz w:val="19"/>
                <w:szCs w:val="19"/>
              </w:rPr>
              <w:t>Probabilité</w:t>
            </w:r>
          </w:p>
        </w:tc>
        <w:tc>
          <w:tcPr>
            <w:tcW w:w="53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19C1F2AD" w14:textId="77777777" w:rsidR="00473781" w:rsidRDefault="00000000">
            <w:pPr>
              <w:jc w:val="center"/>
            </w:pPr>
            <w:r>
              <w:rPr>
                <w:b/>
                <w:bCs/>
                <w:color w:val="FFFFFF"/>
                <w:sz w:val="19"/>
                <w:szCs w:val="19"/>
              </w:rPr>
              <w:t>Mitigation CDC v2</w:t>
            </w:r>
          </w:p>
        </w:tc>
      </w:tr>
      <w:tr w:rsidR="00473781" w14:paraId="66702014"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CB26E3A" w14:textId="77777777" w:rsidR="00473781" w:rsidRDefault="00000000">
            <w:pPr>
              <w:spacing w:before="40" w:after="40"/>
            </w:pPr>
            <w:r>
              <w:rPr>
                <w:color w:val="000000"/>
                <w:sz w:val="19"/>
                <w:szCs w:val="19"/>
              </w:rPr>
              <w:t>Images Sentinel-2 très nuageuses</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43B82C8" w14:textId="77777777" w:rsidR="00473781" w:rsidRDefault="00000000">
            <w:pPr>
              <w:spacing w:before="40" w:after="40"/>
            </w:pPr>
            <w:r>
              <w:rPr>
                <w:color w:val="000000"/>
                <w:sz w:val="19"/>
                <w:szCs w:val="19"/>
              </w:rPr>
              <w:t>HAUTE</w:t>
            </w:r>
          </w:p>
        </w:tc>
        <w:tc>
          <w:tcPr>
            <w:tcW w:w="53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A151916" w14:textId="77777777" w:rsidR="00473781" w:rsidRDefault="00000000">
            <w:pPr>
              <w:spacing w:before="40" w:after="40"/>
            </w:pPr>
            <w:r>
              <w:rPr>
                <w:color w:val="000000"/>
                <w:sz w:val="19"/>
                <w:szCs w:val="19"/>
              </w:rPr>
              <w:t xml:space="preserve">Images </w:t>
            </w:r>
            <w:proofErr w:type="spellStart"/>
            <w:r>
              <w:rPr>
                <w:color w:val="000000"/>
                <w:sz w:val="19"/>
                <w:szCs w:val="19"/>
              </w:rPr>
              <w:t>pré-sélectionnées</w:t>
            </w:r>
            <w:proofErr w:type="spellEnd"/>
            <w:r>
              <w:rPr>
                <w:color w:val="000000"/>
                <w:sz w:val="19"/>
                <w:szCs w:val="19"/>
              </w:rPr>
              <w:t xml:space="preserve"> &lt; 10% nuages + Sentinel-1 SAR backup</w:t>
            </w:r>
          </w:p>
        </w:tc>
      </w:tr>
      <w:tr w:rsidR="00473781" w14:paraId="6873B2DC"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768B9D38" w14:textId="77777777" w:rsidR="00473781" w:rsidRDefault="00000000">
            <w:pPr>
              <w:spacing w:before="40" w:after="40"/>
            </w:pPr>
            <w:r>
              <w:rPr>
                <w:color w:val="000000"/>
                <w:sz w:val="19"/>
                <w:szCs w:val="19"/>
              </w:rPr>
              <w:t>Cadastre CI non disponible</w:t>
            </w:r>
          </w:p>
        </w:tc>
        <w:tc>
          <w:tcPr>
            <w:tcW w:w="14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651B5425" w14:textId="77777777" w:rsidR="00473781" w:rsidRDefault="00000000">
            <w:pPr>
              <w:spacing w:before="40" w:after="40"/>
            </w:pPr>
            <w:r>
              <w:rPr>
                <w:color w:val="000000"/>
                <w:sz w:val="19"/>
                <w:szCs w:val="19"/>
              </w:rPr>
              <w:t>CERTAINE</w:t>
            </w:r>
          </w:p>
        </w:tc>
        <w:tc>
          <w:tcPr>
            <w:tcW w:w="53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6477F15F" w14:textId="77777777" w:rsidR="00473781" w:rsidRDefault="00000000">
            <w:pPr>
              <w:spacing w:before="40" w:after="40"/>
            </w:pPr>
            <w:r>
              <w:rPr>
                <w:color w:val="000000"/>
                <w:sz w:val="19"/>
                <w:szCs w:val="19"/>
              </w:rPr>
              <w:t>Mock GeoJSON 10 parcelles QGIS — code prêt pour vrai cadastre</w:t>
            </w:r>
          </w:p>
        </w:tc>
      </w:tr>
      <w:tr w:rsidR="00473781" w14:paraId="51C4068E"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9A18A99" w14:textId="77777777" w:rsidR="00473781" w:rsidRDefault="00000000">
            <w:pPr>
              <w:spacing w:before="40" w:after="40"/>
            </w:pPr>
            <w:r>
              <w:rPr>
                <w:color w:val="000000"/>
                <w:sz w:val="19"/>
                <w:szCs w:val="19"/>
              </w:rPr>
              <w:t xml:space="preserve">Pipeline IA trop lent pour </w:t>
            </w:r>
            <w:proofErr w:type="spellStart"/>
            <w:r>
              <w:rPr>
                <w:color w:val="000000"/>
                <w:sz w:val="19"/>
                <w:szCs w:val="19"/>
              </w:rPr>
              <w:t>demo</w:t>
            </w:r>
            <w:proofErr w:type="spellEnd"/>
            <w:r>
              <w:rPr>
                <w:color w:val="000000"/>
                <w:sz w:val="19"/>
                <w:szCs w:val="19"/>
              </w:rPr>
              <w:t xml:space="preserve"> live</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54EDFE9" w14:textId="77777777" w:rsidR="00473781" w:rsidRDefault="00000000">
            <w:pPr>
              <w:spacing w:before="40" w:after="40"/>
            </w:pPr>
            <w:r>
              <w:rPr>
                <w:color w:val="000000"/>
                <w:sz w:val="19"/>
                <w:szCs w:val="19"/>
              </w:rPr>
              <w:t>HAUTE</w:t>
            </w:r>
          </w:p>
        </w:tc>
        <w:tc>
          <w:tcPr>
            <w:tcW w:w="53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DF09655" w14:textId="77777777" w:rsidR="00473781" w:rsidRDefault="00000000">
            <w:pPr>
              <w:spacing w:before="40" w:after="40"/>
            </w:pPr>
            <w:r>
              <w:rPr>
                <w:color w:val="000000"/>
                <w:sz w:val="19"/>
                <w:szCs w:val="19"/>
              </w:rPr>
              <w:t xml:space="preserve">Résultats </w:t>
            </w:r>
            <w:proofErr w:type="spellStart"/>
            <w:r>
              <w:rPr>
                <w:color w:val="000000"/>
                <w:sz w:val="19"/>
                <w:szCs w:val="19"/>
              </w:rPr>
              <w:t>pré-calculés</w:t>
            </w:r>
            <w:proofErr w:type="spellEnd"/>
            <w:r>
              <w:rPr>
                <w:color w:val="000000"/>
                <w:sz w:val="19"/>
                <w:szCs w:val="19"/>
              </w:rPr>
              <w:t xml:space="preserve"> → </w:t>
            </w:r>
            <w:proofErr w:type="spellStart"/>
            <w:r>
              <w:rPr>
                <w:color w:val="000000"/>
                <w:sz w:val="19"/>
                <w:szCs w:val="19"/>
              </w:rPr>
              <w:t>demo</w:t>
            </w:r>
            <w:proofErr w:type="spellEnd"/>
            <w:r>
              <w:rPr>
                <w:color w:val="000000"/>
                <w:sz w:val="19"/>
                <w:szCs w:val="19"/>
              </w:rPr>
              <w:t xml:space="preserve"> instantanée (</w:t>
            </w:r>
            <w:proofErr w:type="spellStart"/>
            <w:r>
              <w:rPr>
                <w:color w:val="000000"/>
                <w:sz w:val="19"/>
                <w:szCs w:val="19"/>
              </w:rPr>
              <w:t>GeoJSON</w:t>
            </w:r>
            <w:proofErr w:type="spellEnd"/>
            <w:r>
              <w:rPr>
                <w:color w:val="000000"/>
                <w:sz w:val="19"/>
                <w:szCs w:val="19"/>
              </w:rPr>
              <w:t xml:space="preserve"> statique)</w:t>
            </w:r>
          </w:p>
        </w:tc>
      </w:tr>
      <w:tr w:rsidR="00473781" w14:paraId="14004041"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683C60F5" w14:textId="77777777" w:rsidR="00473781" w:rsidRDefault="00000000">
            <w:pPr>
              <w:spacing w:before="40" w:after="40"/>
            </w:pPr>
            <w:r>
              <w:rPr>
                <w:color w:val="000000"/>
                <w:sz w:val="19"/>
                <w:szCs w:val="19"/>
              </w:rPr>
              <w:t>YOLO non viable (pas d'images HR)</w:t>
            </w:r>
          </w:p>
        </w:tc>
        <w:tc>
          <w:tcPr>
            <w:tcW w:w="14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6F607C01" w14:textId="77777777" w:rsidR="00473781" w:rsidRDefault="00000000">
            <w:pPr>
              <w:spacing w:before="40" w:after="40"/>
            </w:pPr>
            <w:r>
              <w:rPr>
                <w:color w:val="000000"/>
                <w:sz w:val="19"/>
                <w:szCs w:val="19"/>
              </w:rPr>
              <w:t>HAUTE</w:t>
            </w:r>
          </w:p>
        </w:tc>
        <w:tc>
          <w:tcPr>
            <w:tcW w:w="53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63822CDF" w14:textId="77777777" w:rsidR="00473781" w:rsidRDefault="00000000">
            <w:pPr>
              <w:spacing w:before="40" w:after="40"/>
            </w:pPr>
            <w:r>
              <w:rPr>
                <w:color w:val="000000"/>
                <w:sz w:val="19"/>
                <w:szCs w:val="19"/>
              </w:rPr>
              <w:t>YOLO = optionnel. Approche principale = heuristiques spectrales</w:t>
            </w:r>
          </w:p>
        </w:tc>
      </w:tr>
      <w:tr w:rsidR="00473781" w14:paraId="51DA3BB9"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8ADBDE6" w14:textId="77777777" w:rsidR="00473781" w:rsidRDefault="00000000">
            <w:pPr>
              <w:spacing w:before="40" w:after="40"/>
            </w:pPr>
            <w:r>
              <w:rPr>
                <w:color w:val="000000"/>
                <w:sz w:val="19"/>
                <w:szCs w:val="19"/>
              </w:rPr>
              <w:t>Conflits Git entre étudiants</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C5B1AE9" w14:textId="77777777" w:rsidR="00473781" w:rsidRDefault="00000000">
            <w:pPr>
              <w:spacing w:before="40" w:after="40"/>
            </w:pPr>
            <w:r>
              <w:rPr>
                <w:color w:val="000000"/>
                <w:sz w:val="19"/>
                <w:szCs w:val="19"/>
              </w:rPr>
              <w:t>MOYENNE</w:t>
            </w:r>
          </w:p>
        </w:tc>
        <w:tc>
          <w:tcPr>
            <w:tcW w:w="53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E244E3B" w14:textId="77777777" w:rsidR="00473781" w:rsidRDefault="00000000">
            <w:pPr>
              <w:spacing w:before="40" w:after="40"/>
            </w:pPr>
            <w:r>
              <w:rPr>
                <w:color w:val="000000"/>
                <w:sz w:val="19"/>
                <w:szCs w:val="19"/>
              </w:rPr>
              <w:t xml:space="preserve">Branches </w:t>
            </w:r>
            <w:proofErr w:type="spellStart"/>
            <w:r>
              <w:rPr>
                <w:color w:val="000000"/>
                <w:sz w:val="19"/>
                <w:szCs w:val="19"/>
              </w:rPr>
              <w:t>separées</w:t>
            </w:r>
            <w:proofErr w:type="spellEnd"/>
            <w:r>
              <w:rPr>
                <w:color w:val="000000"/>
                <w:sz w:val="19"/>
                <w:szCs w:val="19"/>
              </w:rPr>
              <w:t xml:space="preserve"> </w:t>
            </w:r>
            <w:proofErr w:type="spellStart"/>
            <w:r>
              <w:rPr>
                <w:color w:val="000000"/>
                <w:sz w:val="19"/>
                <w:szCs w:val="19"/>
              </w:rPr>
              <w:t>feature</w:t>
            </w:r>
            <w:proofErr w:type="spellEnd"/>
            <w:r>
              <w:rPr>
                <w:color w:val="000000"/>
                <w:sz w:val="19"/>
                <w:szCs w:val="19"/>
              </w:rPr>
              <w:t>/module1/2/3, merge toutes les 4h</w:t>
            </w:r>
          </w:p>
        </w:tc>
      </w:tr>
      <w:tr w:rsidR="00473781" w14:paraId="6B1A9F58"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3C31FFA6" w14:textId="77777777" w:rsidR="00473781" w:rsidRDefault="00000000">
            <w:pPr>
              <w:spacing w:before="40" w:after="40"/>
            </w:pPr>
            <w:r>
              <w:rPr>
                <w:color w:val="000000"/>
                <w:sz w:val="19"/>
                <w:szCs w:val="19"/>
              </w:rPr>
              <w:t xml:space="preserve">Serveur plante pendant </w:t>
            </w:r>
            <w:proofErr w:type="spellStart"/>
            <w:r>
              <w:rPr>
                <w:color w:val="000000"/>
                <w:sz w:val="19"/>
                <w:szCs w:val="19"/>
              </w:rPr>
              <w:t>demo</w:t>
            </w:r>
            <w:proofErr w:type="spellEnd"/>
          </w:p>
        </w:tc>
        <w:tc>
          <w:tcPr>
            <w:tcW w:w="14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65295C2B" w14:textId="77777777" w:rsidR="00473781" w:rsidRDefault="00000000">
            <w:pPr>
              <w:spacing w:before="40" w:after="40"/>
            </w:pPr>
            <w:r>
              <w:rPr>
                <w:color w:val="000000"/>
                <w:sz w:val="19"/>
                <w:szCs w:val="19"/>
              </w:rPr>
              <w:t>FAIBLE</w:t>
            </w:r>
          </w:p>
        </w:tc>
        <w:tc>
          <w:tcPr>
            <w:tcW w:w="53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7EC1C7CA" w14:textId="77777777" w:rsidR="00473781" w:rsidRDefault="00000000">
            <w:pPr>
              <w:spacing w:before="40" w:after="40"/>
            </w:pPr>
            <w:r>
              <w:rPr>
                <w:color w:val="000000"/>
                <w:sz w:val="19"/>
                <w:szCs w:val="19"/>
              </w:rPr>
              <w:t xml:space="preserve">Video </w:t>
            </w:r>
            <w:proofErr w:type="spellStart"/>
            <w:r>
              <w:rPr>
                <w:color w:val="000000"/>
                <w:sz w:val="19"/>
                <w:szCs w:val="19"/>
              </w:rPr>
              <w:t>demo</w:t>
            </w:r>
            <w:proofErr w:type="spellEnd"/>
            <w:r>
              <w:rPr>
                <w:color w:val="000000"/>
                <w:sz w:val="19"/>
                <w:szCs w:val="19"/>
              </w:rPr>
              <w:t xml:space="preserve"> 5min backup + résultats </w:t>
            </w:r>
            <w:proofErr w:type="spellStart"/>
            <w:r>
              <w:rPr>
                <w:color w:val="000000"/>
                <w:sz w:val="19"/>
                <w:szCs w:val="19"/>
              </w:rPr>
              <w:t>GeoJSON</w:t>
            </w:r>
            <w:proofErr w:type="spellEnd"/>
            <w:r>
              <w:rPr>
                <w:color w:val="000000"/>
                <w:sz w:val="19"/>
                <w:szCs w:val="19"/>
              </w:rPr>
              <w:t xml:space="preserve"> statiques</w:t>
            </w:r>
          </w:p>
        </w:tc>
      </w:tr>
      <w:tr w:rsidR="00473781" w14:paraId="36FFB89D"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75FE2AF" w14:textId="77777777" w:rsidR="00473781" w:rsidRDefault="00000000">
            <w:pPr>
              <w:spacing w:before="40" w:after="40"/>
            </w:pPr>
            <w:r>
              <w:rPr>
                <w:color w:val="000000"/>
                <w:sz w:val="19"/>
                <w:szCs w:val="19"/>
              </w:rPr>
              <w:lastRenderedPageBreak/>
              <w:t>Modules 3 incomplets faute de temps</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4884D2F" w14:textId="77777777" w:rsidR="00473781" w:rsidRDefault="00000000">
            <w:pPr>
              <w:spacing w:before="40" w:after="40"/>
            </w:pPr>
            <w:r>
              <w:rPr>
                <w:color w:val="000000"/>
                <w:sz w:val="19"/>
                <w:szCs w:val="19"/>
              </w:rPr>
              <w:t>HAUTE</w:t>
            </w:r>
          </w:p>
        </w:tc>
        <w:tc>
          <w:tcPr>
            <w:tcW w:w="53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C05D66B" w14:textId="77777777" w:rsidR="00473781" w:rsidRDefault="00000000">
            <w:pPr>
              <w:spacing w:before="40" w:after="40"/>
            </w:pPr>
            <w:r>
              <w:rPr>
                <w:color w:val="000000"/>
                <w:sz w:val="19"/>
                <w:szCs w:val="19"/>
              </w:rPr>
              <w:t>Priorité stricte : Module 1 &gt; Module 3 &gt; Module 2</w:t>
            </w:r>
          </w:p>
        </w:tc>
      </w:tr>
    </w:tbl>
    <w:p w14:paraId="0B5A2EB0" w14:textId="77777777" w:rsidR="00473781" w:rsidRDefault="00473781">
      <w:pPr>
        <w:spacing w:before="100"/>
      </w:pPr>
    </w:p>
    <w:p w14:paraId="1DBDCCA3" w14:textId="77777777" w:rsidR="00473781" w:rsidRDefault="00000000">
      <w:pPr>
        <w:spacing w:before="80" w:after="80" w:line="320" w:lineRule="auto"/>
      </w:pPr>
      <w:r>
        <w:rPr>
          <w:b/>
          <w:bCs/>
          <w:color w:val="1B4F72"/>
        </w:rPr>
        <w:t>ÉVALUATION GLOBALE CDC V2 :</w:t>
      </w:r>
    </w:p>
    <w:p w14:paraId="1560539F" w14:textId="77777777" w:rsidR="00473781" w:rsidRDefault="00000000">
      <w:pPr>
        <w:spacing w:before="80" w:after="80" w:line="320" w:lineRule="auto"/>
      </w:pPr>
      <w:r>
        <w:rPr>
          <w:color w:val="5D6D7E"/>
        </w:rPr>
        <w:t xml:space="preserve">Le CDC v2 représente une base solide et bien raisonnée pour un hackathon 48-72h avec 3 étudiants L3. Les corrections apportées en V2 par rapport à la V1 sont pertinentes (cadastre </w:t>
      </w:r>
      <w:proofErr w:type="spellStart"/>
      <w:r>
        <w:rPr>
          <w:color w:val="5D6D7E"/>
        </w:rPr>
        <w:t>mock</w:t>
      </w:r>
      <w:proofErr w:type="spellEnd"/>
      <w:r>
        <w:rPr>
          <w:color w:val="5D6D7E"/>
        </w:rPr>
        <w:t>, Delta NDVI, abandon YOLO sans images HR, moteur unique). Cependant, plusieurs axes d'amélioration significatifs peuvent être apportés sans complexifier le projet au-delà des capacités de l'équipe.</w:t>
      </w:r>
    </w:p>
    <w:p w14:paraId="2B74BC67" w14:textId="77777777" w:rsidR="00473781" w:rsidRDefault="00473781">
      <w:pPr>
        <w:spacing w:before="200"/>
      </w:pPr>
    </w:p>
    <w:p w14:paraId="386C7364" w14:textId="77777777" w:rsidR="00473781" w:rsidRDefault="00000000">
      <w:r>
        <w:br w:type="page"/>
      </w:r>
    </w:p>
    <w:p w14:paraId="3393911B" w14:textId="77777777" w:rsidR="00473781" w:rsidRDefault="00000000">
      <w:pPr>
        <w:pStyle w:val="Titre1"/>
        <w:pBdr>
          <w:bottom w:val="single" w:sz="4" w:space="0" w:color="1B4F72"/>
        </w:pBdr>
      </w:pPr>
      <w:r>
        <w:lastRenderedPageBreak/>
        <w:t>PARTIE 2 — AMÉLIORATIONS IDENTIFIÉES ET JUSTIFICATIONS</w:t>
      </w:r>
    </w:p>
    <w:p w14:paraId="3F32811D" w14:textId="77777777" w:rsidR="00473781" w:rsidRDefault="00000000">
      <w:pPr>
        <w:spacing w:before="80" w:after="80" w:line="320" w:lineRule="auto"/>
      </w:pPr>
      <w:r>
        <w:rPr>
          <w:color w:val="5D6D7E"/>
        </w:rPr>
        <w:t xml:space="preserve">Sur la base de l'analyse approfondie du CDC v2 et des projets référence (IGAC/FIG 2024, Dynamic World, Microsoft Building </w:t>
      </w:r>
      <w:proofErr w:type="spellStart"/>
      <w:r>
        <w:rPr>
          <w:color w:val="5D6D7E"/>
        </w:rPr>
        <w:t>Footprints</w:t>
      </w:r>
      <w:proofErr w:type="spellEnd"/>
      <w:r>
        <w:rPr>
          <w:color w:val="5D6D7E"/>
        </w:rPr>
        <w:t xml:space="preserve">, </w:t>
      </w:r>
      <w:proofErr w:type="spellStart"/>
      <w:r>
        <w:rPr>
          <w:color w:val="5D6D7E"/>
        </w:rPr>
        <w:t>CadastreVision</w:t>
      </w:r>
      <w:proofErr w:type="spellEnd"/>
      <w:r>
        <w:rPr>
          <w:color w:val="5D6D7E"/>
        </w:rPr>
        <w:t>, EO Browser), voici les améliorations structurées par niveau de priorité.</w:t>
      </w:r>
    </w:p>
    <w:p w14:paraId="0F901A3E" w14:textId="77777777" w:rsidR="00473781" w:rsidRDefault="00473781">
      <w:pPr>
        <w:spacing w:before="120"/>
      </w:pPr>
    </w:p>
    <w:p w14:paraId="264B74CC" w14:textId="77777777" w:rsidR="00473781" w:rsidRDefault="00000000">
      <w:pPr>
        <w:pStyle w:val="Titre2"/>
      </w:pPr>
      <w:r>
        <w:t>2.1 — AMÉLIORATION MAJEURE N°1 : Intégration Dynamic World comme Couche de Référence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3781" w:rsidRPr="00290490" w14:paraId="3A59F5E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AF8"/>
            <w:tcMar>
              <w:top w:w="140" w:type="dxa"/>
              <w:left w:w="200" w:type="dxa"/>
              <w:bottom w:w="140" w:type="dxa"/>
              <w:right w:w="200" w:type="dxa"/>
            </w:tcMar>
          </w:tcPr>
          <w:p w14:paraId="37CC7965" w14:textId="77777777" w:rsidR="00473781" w:rsidRPr="00290490" w:rsidRDefault="00000000">
            <w:pPr>
              <w:spacing w:before="40" w:after="40"/>
              <w:rPr>
                <w:lang w:val="en-US"/>
              </w:rPr>
            </w:pPr>
            <w:proofErr w:type="gramStart"/>
            <w:r w:rsidRPr="00290490">
              <w:rPr>
                <w:b/>
                <w:bCs/>
                <w:color w:val="1B4F72"/>
                <w:sz w:val="21"/>
                <w:szCs w:val="21"/>
                <w:lang w:val="en-US"/>
              </w:rPr>
              <w:t>SOURCE :</w:t>
            </w:r>
            <w:proofErr w:type="gramEnd"/>
            <w:r w:rsidRPr="00290490">
              <w:rPr>
                <w:b/>
                <w:bCs/>
                <w:color w:val="1B4F72"/>
                <w:sz w:val="21"/>
                <w:szCs w:val="21"/>
                <w:lang w:val="en-US"/>
              </w:rPr>
              <w:t xml:space="preserve"> Dynamic World — Google &amp; World Resources Institute (</w:t>
            </w:r>
            <w:proofErr w:type="spellStart"/>
            <w:r w:rsidRPr="00290490">
              <w:rPr>
                <w:b/>
                <w:bCs/>
                <w:color w:val="1B4F72"/>
                <w:sz w:val="21"/>
                <w:szCs w:val="21"/>
                <w:lang w:val="en-US"/>
              </w:rPr>
              <w:t>dynamicworld.app</w:t>
            </w:r>
            <w:proofErr w:type="spellEnd"/>
            <w:r w:rsidRPr="00290490">
              <w:rPr>
                <w:b/>
                <w:bCs/>
                <w:color w:val="1B4F72"/>
                <w:sz w:val="21"/>
                <w:szCs w:val="21"/>
                <w:lang w:val="en-US"/>
              </w:rPr>
              <w:t xml:space="preserve"> | github.com/google/</w:t>
            </w:r>
            <w:proofErr w:type="spellStart"/>
            <w:r w:rsidRPr="00290490">
              <w:rPr>
                <w:b/>
                <w:bCs/>
                <w:color w:val="1B4F72"/>
                <w:sz w:val="21"/>
                <w:szCs w:val="21"/>
                <w:lang w:val="en-US"/>
              </w:rPr>
              <w:t>dynamicworld</w:t>
            </w:r>
            <w:proofErr w:type="spellEnd"/>
            <w:r w:rsidRPr="00290490">
              <w:rPr>
                <w:b/>
                <w:bCs/>
                <w:color w:val="1B4F72"/>
                <w:sz w:val="21"/>
                <w:szCs w:val="21"/>
                <w:lang w:val="en-US"/>
              </w:rPr>
              <w:t>)</w:t>
            </w:r>
          </w:p>
        </w:tc>
      </w:tr>
    </w:tbl>
    <w:p w14:paraId="283A7894" w14:textId="77777777" w:rsidR="00473781" w:rsidRPr="00290490" w:rsidRDefault="00473781">
      <w:pPr>
        <w:spacing w:before="80"/>
        <w:rPr>
          <w:lang w:val="en-US"/>
        </w:rPr>
      </w:pPr>
    </w:p>
    <w:p w14:paraId="66309650" w14:textId="77777777" w:rsidR="00473781" w:rsidRDefault="00000000">
      <w:pPr>
        <w:spacing w:before="80" w:after="80" w:line="320" w:lineRule="auto"/>
      </w:pPr>
      <w:r>
        <w:rPr>
          <w:color w:val="000000"/>
        </w:rPr>
        <w:t xml:space="preserve">Problème dans le CDC v2 : La change </w:t>
      </w:r>
      <w:proofErr w:type="spellStart"/>
      <w:r>
        <w:rPr>
          <w:color w:val="000000"/>
        </w:rPr>
        <w:t>detection</w:t>
      </w:r>
      <w:proofErr w:type="spellEnd"/>
      <w:r>
        <w:rPr>
          <w:color w:val="000000"/>
        </w:rPr>
        <w:t xml:space="preserve"> brute (différence de pixels bruts entre T1 et T2) génère un taux de faux positifs élevé. Les variations naturelles de luminosité, les effets atmosphériques et les changements saisonniers polluent les résultats.</w:t>
      </w:r>
    </w:p>
    <w:p w14:paraId="71035F04" w14:textId="77777777" w:rsidR="00473781" w:rsidRDefault="00473781">
      <w:pPr>
        <w:spacing w:before="60"/>
      </w:pPr>
    </w:p>
    <w:p w14:paraId="29610222" w14:textId="77777777" w:rsidR="00473781" w:rsidRDefault="00000000">
      <w:pPr>
        <w:spacing w:before="80" w:after="80" w:line="320" w:lineRule="auto"/>
      </w:pPr>
      <w:r>
        <w:rPr>
          <w:b/>
          <w:bCs/>
          <w:color w:val="000000"/>
        </w:rPr>
        <w:t xml:space="preserve">Solution : Utiliser Dynamic World (Google/WRI) comme couche de classification </w:t>
      </w:r>
      <w:proofErr w:type="spellStart"/>
      <w:r>
        <w:rPr>
          <w:b/>
          <w:bCs/>
          <w:color w:val="000000"/>
        </w:rPr>
        <w:t>pré-traitée</w:t>
      </w:r>
      <w:proofErr w:type="spellEnd"/>
      <w:r>
        <w:rPr>
          <w:b/>
          <w:bCs/>
          <w:color w:val="000000"/>
        </w:rPr>
        <w:t>.</w:t>
      </w:r>
    </w:p>
    <w:p w14:paraId="099B9890" w14:textId="77777777" w:rsidR="00473781" w:rsidRDefault="00000000">
      <w:pPr>
        <w:spacing w:before="80" w:after="80" w:line="320" w:lineRule="auto"/>
      </w:pPr>
      <w:r>
        <w:rPr>
          <w:color w:val="000000"/>
        </w:rPr>
        <w:t xml:space="preserve">Dynamic World est un modèle de </w:t>
      </w:r>
      <w:proofErr w:type="spellStart"/>
      <w:r>
        <w:rPr>
          <w:color w:val="000000"/>
        </w:rPr>
        <w:t>deep</w:t>
      </w:r>
      <w:proofErr w:type="spellEnd"/>
      <w:r>
        <w:rPr>
          <w:color w:val="000000"/>
        </w:rPr>
        <w:t xml:space="preserve"> </w:t>
      </w:r>
      <w:proofErr w:type="spellStart"/>
      <w:r>
        <w:rPr>
          <w:color w:val="000000"/>
        </w:rPr>
        <w:t>learning</w:t>
      </w:r>
      <w:proofErr w:type="spellEnd"/>
      <w:r>
        <w:rPr>
          <w:color w:val="000000"/>
        </w:rPr>
        <w:t xml:space="preserve"> (ResNet-50 fine-</w:t>
      </w:r>
      <w:proofErr w:type="spellStart"/>
      <w:r>
        <w:rPr>
          <w:color w:val="000000"/>
        </w:rPr>
        <w:t>tuné</w:t>
      </w:r>
      <w:proofErr w:type="spellEnd"/>
      <w:r>
        <w:rPr>
          <w:color w:val="000000"/>
        </w:rPr>
        <w:t xml:space="preserve"> sur Sentinel-2) qui classe chaque pixel en 9 catégories : </w:t>
      </w:r>
      <w:proofErr w:type="spellStart"/>
      <w:r>
        <w:rPr>
          <w:color w:val="000000"/>
        </w:rPr>
        <w:t>Built</w:t>
      </w:r>
      <w:proofErr w:type="spellEnd"/>
      <w:r>
        <w:rPr>
          <w:color w:val="000000"/>
        </w:rPr>
        <w:t xml:space="preserve"> Area (bâti), Water (eau), </w:t>
      </w:r>
      <w:proofErr w:type="spellStart"/>
      <w:r>
        <w:rPr>
          <w:color w:val="000000"/>
        </w:rPr>
        <w:t>Flooded</w:t>
      </w:r>
      <w:proofErr w:type="spellEnd"/>
      <w:r>
        <w:rPr>
          <w:color w:val="000000"/>
        </w:rPr>
        <w:t xml:space="preserve"> </w:t>
      </w:r>
      <w:proofErr w:type="spellStart"/>
      <w:r>
        <w:rPr>
          <w:color w:val="000000"/>
        </w:rPr>
        <w:t>Vegetation</w:t>
      </w:r>
      <w:proofErr w:type="spellEnd"/>
      <w:r>
        <w:rPr>
          <w:color w:val="000000"/>
        </w:rPr>
        <w:t xml:space="preserve"> (végétation inondée), Trees (arbres), </w:t>
      </w:r>
      <w:proofErr w:type="spellStart"/>
      <w:r>
        <w:rPr>
          <w:color w:val="000000"/>
        </w:rPr>
        <w:t>Crops</w:t>
      </w:r>
      <w:proofErr w:type="spellEnd"/>
      <w:r>
        <w:rPr>
          <w:color w:val="000000"/>
        </w:rPr>
        <w:t xml:space="preserve"> (cultures), </w:t>
      </w:r>
      <w:proofErr w:type="spellStart"/>
      <w:r>
        <w:rPr>
          <w:color w:val="000000"/>
        </w:rPr>
        <w:t>Shrub</w:t>
      </w:r>
      <w:proofErr w:type="spellEnd"/>
      <w:r>
        <w:rPr>
          <w:color w:val="000000"/>
        </w:rPr>
        <w:t xml:space="preserve"> &amp; Scrub, Bare Ground (sol nu), Grass, Snow &amp; Ice. Il fournit une carte mise à jour en quasi-temps réel.</w:t>
      </w:r>
    </w:p>
    <w:p w14:paraId="3138875B" w14:textId="77777777" w:rsidR="00473781" w:rsidRDefault="00473781">
      <w:pPr>
        <w:spacing w:before="60"/>
      </w:pPr>
    </w:p>
    <w:p w14:paraId="60AD8CFE" w14:textId="77777777" w:rsidR="00473781" w:rsidRDefault="00000000">
      <w:pPr>
        <w:spacing w:before="80" w:after="80" w:line="320" w:lineRule="auto"/>
      </w:pPr>
      <w:r>
        <w:rPr>
          <w:b/>
          <w:bCs/>
          <w:color w:val="000000"/>
        </w:rPr>
        <w:t>Application concrète pour CIV-Eye :</w:t>
      </w:r>
    </w:p>
    <w:p w14:paraId="7D06CB6E" w14:textId="77777777" w:rsidR="00473781" w:rsidRDefault="00000000">
      <w:pPr>
        <w:pStyle w:val="Paragraphedeliste"/>
        <w:numPr>
          <w:ilvl w:val="0"/>
          <w:numId w:val="2"/>
        </w:numPr>
        <w:spacing w:before="60" w:after="60"/>
      </w:pPr>
      <w:r>
        <w:rPr>
          <w:sz w:val="21"/>
          <w:szCs w:val="21"/>
        </w:rPr>
        <w:t>Module 1 (Urbanisme) : Comparer la couche "</w:t>
      </w:r>
      <w:proofErr w:type="spellStart"/>
      <w:r>
        <w:rPr>
          <w:sz w:val="21"/>
          <w:szCs w:val="21"/>
        </w:rPr>
        <w:t>Built</w:t>
      </w:r>
      <w:proofErr w:type="spellEnd"/>
      <w:r>
        <w:rPr>
          <w:sz w:val="21"/>
          <w:szCs w:val="21"/>
        </w:rPr>
        <w:t xml:space="preserve"> Area" entre deux dates pour détecter l'expansion du bâti avec un bruit réduit vs la comparaison brute de bandes spectrales.</w:t>
      </w:r>
    </w:p>
    <w:p w14:paraId="08B72F07" w14:textId="77777777" w:rsidR="00473781" w:rsidRDefault="00000000">
      <w:pPr>
        <w:pStyle w:val="Paragraphedeliste"/>
        <w:numPr>
          <w:ilvl w:val="0"/>
          <w:numId w:val="2"/>
        </w:numPr>
        <w:spacing w:before="60" w:after="60"/>
      </w:pPr>
      <w:r>
        <w:rPr>
          <w:sz w:val="21"/>
          <w:szCs w:val="21"/>
        </w:rPr>
        <w:t>Module 3 (Orpaillage) : La catégorie "Bare Ground" remplacerait partiellement l'heuristique H1 (sol retourné), mais avec une fiabilité validée par Google/WRI sur des millions d'images mondiales.</w:t>
      </w:r>
    </w:p>
    <w:p w14:paraId="7693E0F4" w14:textId="77777777" w:rsidR="00473781" w:rsidRDefault="00000000">
      <w:pPr>
        <w:pStyle w:val="Paragraphedeliste"/>
        <w:numPr>
          <w:ilvl w:val="0"/>
          <w:numId w:val="2"/>
        </w:numPr>
        <w:spacing w:before="60" w:after="60"/>
      </w:pPr>
      <w:r>
        <w:rPr>
          <w:sz w:val="21"/>
          <w:szCs w:val="21"/>
        </w:rPr>
        <w:t xml:space="preserve">Implémentation : API Google Earth Engine (compte gratuit) ou téléchargement des tuiles </w:t>
      </w:r>
      <w:proofErr w:type="spellStart"/>
      <w:r>
        <w:rPr>
          <w:sz w:val="21"/>
          <w:szCs w:val="21"/>
        </w:rPr>
        <w:t>GeoTiff</w:t>
      </w:r>
      <w:proofErr w:type="spellEnd"/>
      <w:r>
        <w:rPr>
          <w:sz w:val="21"/>
          <w:szCs w:val="21"/>
        </w:rPr>
        <w:t xml:space="preserve"> Dynamic World via le portail </w:t>
      </w:r>
      <w:proofErr w:type="spellStart"/>
      <w:r>
        <w:rPr>
          <w:sz w:val="21"/>
          <w:szCs w:val="21"/>
        </w:rPr>
        <w:t>Copernicus</w:t>
      </w:r>
      <w:proofErr w:type="spellEnd"/>
      <w:r>
        <w:rPr>
          <w:sz w:val="21"/>
          <w:szCs w:val="21"/>
        </w:rPr>
        <w:t>.</w:t>
      </w:r>
    </w:p>
    <w:p w14:paraId="2229E070" w14:textId="77777777" w:rsidR="00473781" w:rsidRDefault="00473781">
      <w:pPr>
        <w:spacing w:before="6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500"/>
        <w:gridCol w:w="3400"/>
      </w:tblGrid>
      <w:tr w:rsidR="00473781" w14:paraId="7FE0993A" w14:textId="77777777">
        <w:tblPrEx>
          <w:tblCellMar>
            <w:top w:w="0" w:type="dxa"/>
            <w:bottom w:w="0" w:type="dxa"/>
          </w:tblCellMar>
        </w:tblPrEx>
        <w:trPr>
          <w:tblHeader/>
        </w:trPr>
        <w:tc>
          <w:tcPr>
            <w:tcW w:w="26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3B93DC77" w14:textId="77777777" w:rsidR="00473781" w:rsidRDefault="00000000">
            <w:pPr>
              <w:jc w:val="center"/>
            </w:pPr>
            <w:r>
              <w:rPr>
                <w:b/>
                <w:bCs/>
                <w:color w:val="FFFFFF"/>
                <w:sz w:val="19"/>
                <w:szCs w:val="19"/>
              </w:rPr>
              <w:t>Critère</w:t>
            </w:r>
          </w:p>
        </w:tc>
        <w:tc>
          <w:tcPr>
            <w:tcW w:w="35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327D886A" w14:textId="77777777" w:rsidR="00473781" w:rsidRDefault="00000000">
            <w:pPr>
              <w:jc w:val="center"/>
            </w:pPr>
            <w:r>
              <w:rPr>
                <w:b/>
                <w:bCs/>
                <w:color w:val="FFFFFF"/>
                <w:sz w:val="19"/>
                <w:szCs w:val="19"/>
              </w:rPr>
              <w:t>Approche CDC v2 (pixels bruts)</w:t>
            </w:r>
          </w:p>
        </w:tc>
        <w:tc>
          <w:tcPr>
            <w:tcW w:w="34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14E7136A" w14:textId="77777777" w:rsidR="00473781" w:rsidRDefault="00000000">
            <w:pPr>
              <w:jc w:val="center"/>
            </w:pPr>
            <w:r>
              <w:rPr>
                <w:b/>
                <w:bCs/>
                <w:color w:val="FFFFFF"/>
                <w:sz w:val="19"/>
                <w:szCs w:val="19"/>
              </w:rPr>
              <w:t>Avec Dynamic World</w:t>
            </w:r>
          </w:p>
        </w:tc>
      </w:tr>
      <w:tr w:rsidR="00473781" w14:paraId="4787506F" w14:textId="77777777">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6635076" w14:textId="77777777" w:rsidR="00473781" w:rsidRDefault="00000000">
            <w:pPr>
              <w:spacing w:before="40" w:after="40"/>
            </w:pPr>
            <w:r>
              <w:rPr>
                <w:color w:val="000000"/>
                <w:sz w:val="19"/>
                <w:szCs w:val="19"/>
              </w:rPr>
              <w:t>Faux positifs estimés</w:t>
            </w:r>
          </w:p>
        </w:tc>
        <w:tc>
          <w:tcPr>
            <w:tcW w:w="3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B12AB97" w14:textId="77777777" w:rsidR="00473781" w:rsidRDefault="00000000">
            <w:pPr>
              <w:spacing w:before="40" w:after="40"/>
            </w:pPr>
            <w:r>
              <w:rPr>
                <w:color w:val="000000"/>
                <w:sz w:val="19"/>
                <w:szCs w:val="19"/>
              </w:rPr>
              <w:t>Élevé (ombres, nuages résiduels, variation luminosité)</w:t>
            </w:r>
          </w:p>
        </w:tc>
        <w:tc>
          <w:tcPr>
            <w:tcW w:w="3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64D88D5" w14:textId="77777777" w:rsidR="00473781" w:rsidRDefault="00000000">
            <w:pPr>
              <w:spacing w:before="40" w:after="40"/>
            </w:pPr>
            <w:r>
              <w:rPr>
                <w:color w:val="000000"/>
                <w:sz w:val="19"/>
                <w:szCs w:val="19"/>
              </w:rPr>
              <w:t>Réduit (pré-classifié par IA Google entraîné sur milliards d'images)</w:t>
            </w:r>
          </w:p>
        </w:tc>
      </w:tr>
      <w:tr w:rsidR="00473781" w14:paraId="172D28D9" w14:textId="77777777">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2D25923C" w14:textId="77777777" w:rsidR="00473781" w:rsidRDefault="00000000">
            <w:pPr>
              <w:spacing w:before="40" w:after="40"/>
            </w:pPr>
            <w:r>
              <w:rPr>
                <w:color w:val="000000"/>
                <w:sz w:val="19"/>
                <w:szCs w:val="19"/>
              </w:rPr>
              <w:t>Complexité d'implémentation</w:t>
            </w:r>
          </w:p>
        </w:tc>
        <w:tc>
          <w:tcPr>
            <w:tcW w:w="35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1567CE75" w14:textId="77777777" w:rsidR="00473781" w:rsidRDefault="00000000">
            <w:pPr>
              <w:spacing w:before="40" w:after="40"/>
            </w:pPr>
            <w:r>
              <w:rPr>
                <w:color w:val="000000"/>
                <w:sz w:val="19"/>
                <w:szCs w:val="19"/>
              </w:rPr>
              <w:t>Déjà implémenté (</w:t>
            </w:r>
            <w:proofErr w:type="spellStart"/>
            <w:r>
              <w:rPr>
                <w:color w:val="000000"/>
                <w:sz w:val="19"/>
                <w:szCs w:val="19"/>
              </w:rPr>
              <w:t>OpenCV</w:t>
            </w:r>
            <w:proofErr w:type="spellEnd"/>
            <w:r>
              <w:rPr>
                <w:color w:val="000000"/>
                <w:sz w:val="19"/>
                <w:szCs w:val="19"/>
              </w:rPr>
              <w:t>)</w:t>
            </w:r>
          </w:p>
        </w:tc>
        <w:tc>
          <w:tcPr>
            <w:tcW w:w="34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4A681CFE" w14:textId="77777777" w:rsidR="00473781" w:rsidRDefault="00000000">
            <w:pPr>
              <w:spacing w:before="40" w:after="40"/>
            </w:pPr>
            <w:r>
              <w:rPr>
                <w:color w:val="000000"/>
                <w:sz w:val="19"/>
                <w:szCs w:val="19"/>
              </w:rPr>
              <w:t xml:space="preserve">Requiert compte GEE gratuit + 20 lignes Python </w:t>
            </w:r>
            <w:proofErr w:type="spellStart"/>
            <w:r>
              <w:rPr>
                <w:color w:val="000000"/>
                <w:sz w:val="19"/>
                <w:szCs w:val="19"/>
              </w:rPr>
              <w:t>geemap</w:t>
            </w:r>
            <w:proofErr w:type="spellEnd"/>
          </w:p>
        </w:tc>
      </w:tr>
      <w:tr w:rsidR="00473781" w14:paraId="333B59A0" w14:textId="77777777">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A84C7E0" w14:textId="77777777" w:rsidR="00473781" w:rsidRDefault="00000000">
            <w:pPr>
              <w:spacing w:before="40" w:after="40"/>
            </w:pPr>
            <w:r>
              <w:rPr>
                <w:color w:val="000000"/>
                <w:sz w:val="19"/>
                <w:szCs w:val="19"/>
              </w:rPr>
              <w:t>Qualité de classification</w:t>
            </w:r>
          </w:p>
        </w:tc>
        <w:tc>
          <w:tcPr>
            <w:tcW w:w="3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2F4BB50" w14:textId="77777777" w:rsidR="00473781" w:rsidRDefault="00000000">
            <w:pPr>
              <w:spacing w:before="40" w:after="40"/>
            </w:pPr>
            <w:r>
              <w:rPr>
                <w:color w:val="000000"/>
                <w:sz w:val="19"/>
                <w:szCs w:val="19"/>
              </w:rPr>
              <w:t>Dépend du seuil manuel fixé par l'équipe</w:t>
            </w:r>
          </w:p>
        </w:tc>
        <w:tc>
          <w:tcPr>
            <w:tcW w:w="3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1C2A4DB" w14:textId="77777777" w:rsidR="00473781" w:rsidRDefault="00000000">
            <w:pPr>
              <w:spacing w:before="40" w:after="40"/>
            </w:pPr>
            <w:r>
              <w:rPr>
                <w:color w:val="000000"/>
                <w:sz w:val="19"/>
                <w:szCs w:val="19"/>
              </w:rPr>
              <w:t xml:space="preserve">Modèle pré-entraîné avec </w:t>
            </w:r>
            <w:proofErr w:type="spellStart"/>
            <w:r>
              <w:rPr>
                <w:color w:val="000000"/>
                <w:sz w:val="19"/>
                <w:szCs w:val="19"/>
              </w:rPr>
              <w:t>accuracy</w:t>
            </w:r>
            <w:proofErr w:type="spellEnd"/>
            <w:r>
              <w:rPr>
                <w:color w:val="000000"/>
                <w:sz w:val="19"/>
                <w:szCs w:val="19"/>
              </w:rPr>
              <w:t xml:space="preserve"> &gt; 75% </w:t>
            </w:r>
            <w:proofErr w:type="spellStart"/>
            <w:r>
              <w:rPr>
                <w:color w:val="000000"/>
                <w:sz w:val="19"/>
                <w:szCs w:val="19"/>
              </w:rPr>
              <w:t>worldwide</w:t>
            </w:r>
            <w:proofErr w:type="spellEnd"/>
          </w:p>
        </w:tc>
      </w:tr>
      <w:tr w:rsidR="00473781" w14:paraId="09DB8E20" w14:textId="77777777">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06EA1077" w14:textId="77777777" w:rsidR="00473781" w:rsidRDefault="00000000">
            <w:pPr>
              <w:spacing w:before="40" w:after="40"/>
            </w:pPr>
            <w:r>
              <w:rPr>
                <w:color w:val="000000"/>
                <w:sz w:val="19"/>
                <w:szCs w:val="19"/>
              </w:rPr>
              <w:t>Temps de traitement</w:t>
            </w:r>
          </w:p>
        </w:tc>
        <w:tc>
          <w:tcPr>
            <w:tcW w:w="35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5C8667B1" w14:textId="77777777" w:rsidR="00473781" w:rsidRDefault="00000000">
            <w:pPr>
              <w:spacing w:before="40" w:after="40"/>
            </w:pPr>
            <w:r>
              <w:rPr>
                <w:color w:val="000000"/>
                <w:sz w:val="19"/>
                <w:szCs w:val="19"/>
              </w:rPr>
              <w:t>Rapide (</w:t>
            </w:r>
            <w:proofErr w:type="spellStart"/>
            <w:r>
              <w:rPr>
                <w:color w:val="000000"/>
                <w:sz w:val="19"/>
                <w:szCs w:val="19"/>
              </w:rPr>
              <w:t>NumPy</w:t>
            </w:r>
            <w:proofErr w:type="spellEnd"/>
            <w:r>
              <w:rPr>
                <w:color w:val="000000"/>
                <w:sz w:val="19"/>
                <w:szCs w:val="19"/>
              </w:rPr>
              <w:t xml:space="preserve"> local)</w:t>
            </w:r>
          </w:p>
        </w:tc>
        <w:tc>
          <w:tcPr>
            <w:tcW w:w="34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2B44CF90" w14:textId="77777777" w:rsidR="00473781" w:rsidRDefault="00000000">
            <w:pPr>
              <w:spacing w:before="40" w:after="40"/>
            </w:pPr>
            <w:r>
              <w:rPr>
                <w:color w:val="000000"/>
                <w:sz w:val="19"/>
                <w:szCs w:val="19"/>
              </w:rPr>
              <w:t>Via API : latence réseau (1-5s par tuile)</w:t>
            </w:r>
          </w:p>
        </w:tc>
      </w:tr>
      <w:tr w:rsidR="00473781" w14:paraId="5743E0D0" w14:textId="77777777">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6E807B0" w14:textId="77777777" w:rsidR="00473781" w:rsidRDefault="00000000">
            <w:pPr>
              <w:spacing w:before="40" w:after="40"/>
            </w:pPr>
            <w:r>
              <w:rPr>
                <w:color w:val="000000"/>
                <w:sz w:val="19"/>
                <w:szCs w:val="19"/>
              </w:rPr>
              <w:lastRenderedPageBreak/>
              <w:t>Réalisme hackathon 48h</w:t>
            </w:r>
          </w:p>
        </w:tc>
        <w:tc>
          <w:tcPr>
            <w:tcW w:w="3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E7BCF44" w14:textId="77777777" w:rsidR="00473781" w:rsidRDefault="00000000">
            <w:pPr>
              <w:spacing w:before="40" w:after="40"/>
            </w:pPr>
            <w:r>
              <w:rPr>
                <w:color w:val="000000"/>
                <w:sz w:val="19"/>
                <w:szCs w:val="19"/>
              </w:rPr>
              <w:t>Déjà prévu</w:t>
            </w:r>
          </w:p>
        </w:tc>
        <w:tc>
          <w:tcPr>
            <w:tcW w:w="3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ECB45DB" w14:textId="77777777" w:rsidR="00473781" w:rsidRDefault="00000000">
            <w:pPr>
              <w:spacing w:before="40" w:after="40"/>
            </w:pPr>
            <w:r>
              <w:rPr>
                <w:color w:val="000000"/>
                <w:sz w:val="19"/>
                <w:szCs w:val="19"/>
              </w:rPr>
              <w:t>Faisable en 2-3h supplémentaires</w:t>
            </w:r>
          </w:p>
        </w:tc>
      </w:tr>
    </w:tbl>
    <w:p w14:paraId="621467F3" w14:textId="77777777" w:rsidR="00473781" w:rsidRDefault="00473781">
      <w:pPr>
        <w:spacing w:before="200"/>
      </w:pPr>
    </w:p>
    <w:p w14:paraId="43E4ADB1" w14:textId="77777777" w:rsidR="00473781" w:rsidRDefault="00000000">
      <w:pPr>
        <w:pStyle w:val="Titre2"/>
      </w:pPr>
      <w:r>
        <w:t xml:space="preserve">2.2 — AMÉLIORATION MAJEURE N°2 : Microsoft Building </w:t>
      </w:r>
      <w:proofErr w:type="spellStart"/>
      <w:r>
        <w:t>Footprints</w:t>
      </w:r>
      <w:proofErr w:type="spellEnd"/>
      <w:r>
        <w:t xml:space="preserve"> pour Enrichir le Mock Cadastre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3781" w:rsidRPr="00290490" w14:paraId="07D3558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5F5E3"/>
            <w:tcMar>
              <w:top w:w="140" w:type="dxa"/>
              <w:left w:w="200" w:type="dxa"/>
              <w:bottom w:w="140" w:type="dxa"/>
              <w:right w:w="200" w:type="dxa"/>
            </w:tcMar>
          </w:tcPr>
          <w:p w14:paraId="36E84607" w14:textId="77777777" w:rsidR="00473781" w:rsidRPr="00290490" w:rsidRDefault="00000000">
            <w:pPr>
              <w:spacing w:before="40" w:after="40"/>
              <w:rPr>
                <w:lang w:val="en-US"/>
              </w:rPr>
            </w:pPr>
            <w:proofErr w:type="gramStart"/>
            <w:r w:rsidRPr="00290490">
              <w:rPr>
                <w:b/>
                <w:bCs/>
                <w:color w:val="145A32"/>
                <w:sz w:val="21"/>
                <w:szCs w:val="21"/>
                <w:lang w:val="en-US"/>
              </w:rPr>
              <w:t>SOURCE :</w:t>
            </w:r>
            <w:proofErr w:type="gramEnd"/>
            <w:r w:rsidRPr="00290490">
              <w:rPr>
                <w:b/>
                <w:bCs/>
                <w:color w:val="145A32"/>
                <w:sz w:val="21"/>
                <w:szCs w:val="21"/>
                <w:lang w:val="en-US"/>
              </w:rPr>
              <w:t xml:space="preserve"> Bing Maps — Microsoft Global ML Building Footprints (github.com/</w:t>
            </w:r>
            <w:proofErr w:type="spellStart"/>
            <w:r w:rsidRPr="00290490">
              <w:rPr>
                <w:b/>
                <w:bCs/>
                <w:color w:val="145A32"/>
                <w:sz w:val="21"/>
                <w:szCs w:val="21"/>
                <w:lang w:val="en-US"/>
              </w:rPr>
              <w:t>microsoft</w:t>
            </w:r>
            <w:proofErr w:type="spellEnd"/>
            <w:r w:rsidRPr="00290490">
              <w:rPr>
                <w:b/>
                <w:bCs/>
                <w:color w:val="145A32"/>
                <w:sz w:val="21"/>
                <w:szCs w:val="21"/>
                <w:lang w:val="en-US"/>
              </w:rPr>
              <w:t>/</w:t>
            </w:r>
            <w:proofErr w:type="spellStart"/>
            <w:r w:rsidRPr="00290490">
              <w:rPr>
                <w:b/>
                <w:bCs/>
                <w:color w:val="145A32"/>
                <w:sz w:val="21"/>
                <w:szCs w:val="21"/>
                <w:lang w:val="en-US"/>
              </w:rPr>
              <w:t>GlobalMLBuildingFootprints</w:t>
            </w:r>
            <w:proofErr w:type="spellEnd"/>
            <w:r w:rsidRPr="00290490">
              <w:rPr>
                <w:b/>
                <w:bCs/>
                <w:color w:val="145A32"/>
                <w:sz w:val="21"/>
                <w:szCs w:val="21"/>
                <w:lang w:val="en-US"/>
              </w:rPr>
              <w:t>)</w:t>
            </w:r>
          </w:p>
        </w:tc>
      </w:tr>
    </w:tbl>
    <w:p w14:paraId="51842355" w14:textId="77777777" w:rsidR="00473781" w:rsidRPr="00290490" w:rsidRDefault="00473781">
      <w:pPr>
        <w:spacing w:before="80"/>
        <w:rPr>
          <w:lang w:val="en-US"/>
        </w:rPr>
      </w:pPr>
    </w:p>
    <w:p w14:paraId="554C5C2E" w14:textId="77777777" w:rsidR="00473781" w:rsidRDefault="00000000">
      <w:pPr>
        <w:spacing w:before="80" w:after="80" w:line="320" w:lineRule="auto"/>
      </w:pPr>
      <w:r>
        <w:rPr>
          <w:color w:val="000000"/>
        </w:rPr>
        <w:t xml:space="preserve">Problème dans le CDC v2 : Le Mock </w:t>
      </w:r>
      <w:proofErr w:type="spellStart"/>
      <w:r>
        <w:rPr>
          <w:color w:val="000000"/>
        </w:rPr>
        <w:t>GeoJSON</w:t>
      </w:r>
      <w:proofErr w:type="spellEnd"/>
      <w:r>
        <w:rPr>
          <w:color w:val="000000"/>
        </w:rPr>
        <w:t xml:space="preserve"> cadastral (10-15 polygones dessinés manuellement dans QGIS) est trop simplifié. Il risque de ne pas refléter la densité réelle du bâti abidjanais, rendant la démonstration peu convaincante pour le jury.</w:t>
      </w:r>
    </w:p>
    <w:p w14:paraId="6D79248E" w14:textId="77777777" w:rsidR="00473781" w:rsidRDefault="00473781">
      <w:pPr>
        <w:spacing w:before="60"/>
      </w:pPr>
    </w:p>
    <w:p w14:paraId="5B7C3F3D" w14:textId="77777777" w:rsidR="00473781" w:rsidRDefault="00000000">
      <w:pPr>
        <w:spacing w:before="80" w:after="80" w:line="320" w:lineRule="auto"/>
      </w:pPr>
      <w:r>
        <w:rPr>
          <w:b/>
          <w:bCs/>
          <w:color w:val="000000"/>
        </w:rPr>
        <w:t xml:space="preserve">Solution : Microsoft a généré par IA les empreintes de bâtiments (building </w:t>
      </w:r>
      <w:proofErr w:type="spellStart"/>
      <w:r>
        <w:rPr>
          <w:b/>
          <w:bCs/>
          <w:color w:val="000000"/>
        </w:rPr>
        <w:t>footprints</w:t>
      </w:r>
      <w:proofErr w:type="spellEnd"/>
      <w:r>
        <w:rPr>
          <w:b/>
          <w:bCs/>
          <w:color w:val="000000"/>
        </w:rPr>
        <w:t xml:space="preserve">) pour presque toute la planète, y compris la Côte d'Ivoire. Ces données sont téléchargeables gratuitement en </w:t>
      </w:r>
      <w:proofErr w:type="spellStart"/>
      <w:r>
        <w:rPr>
          <w:b/>
          <w:bCs/>
          <w:color w:val="000000"/>
        </w:rPr>
        <w:t>GeoJSON</w:t>
      </w:r>
      <w:proofErr w:type="spellEnd"/>
      <w:r>
        <w:rPr>
          <w:b/>
          <w:bCs/>
          <w:color w:val="000000"/>
        </w:rPr>
        <w:t>/</w:t>
      </w:r>
      <w:proofErr w:type="spellStart"/>
      <w:r>
        <w:rPr>
          <w:b/>
          <w:bCs/>
          <w:color w:val="000000"/>
        </w:rPr>
        <w:t>GeoParquet</w:t>
      </w:r>
      <w:proofErr w:type="spellEnd"/>
      <w:r>
        <w:rPr>
          <w:b/>
          <w:bCs/>
          <w:color w:val="000000"/>
        </w:rPr>
        <w:t>.</w:t>
      </w:r>
    </w:p>
    <w:p w14:paraId="4892F77A" w14:textId="77777777" w:rsidR="00473781" w:rsidRDefault="00473781">
      <w:pPr>
        <w:spacing w:before="60"/>
      </w:pPr>
    </w:p>
    <w:p w14:paraId="492CE7E0" w14:textId="77777777" w:rsidR="00473781" w:rsidRDefault="00000000">
      <w:pPr>
        <w:spacing w:before="80" w:after="80" w:line="320" w:lineRule="auto"/>
      </w:pPr>
      <w:r>
        <w:rPr>
          <w:b/>
          <w:bCs/>
          <w:color w:val="000000"/>
        </w:rPr>
        <w:t>Application concrète pour CIV-Eye :</w:t>
      </w:r>
    </w:p>
    <w:p w14:paraId="5AC84D12" w14:textId="77777777" w:rsidR="00473781" w:rsidRDefault="00000000">
      <w:pPr>
        <w:pStyle w:val="Paragraphedeliste"/>
        <w:numPr>
          <w:ilvl w:val="0"/>
          <w:numId w:val="2"/>
        </w:numPr>
        <w:spacing w:before="60" w:after="60"/>
      </w:pPr>
      <w:r>
        <w:rPr>
          <w:sz w:val="21"/>
          <w:szCs w:val="21"/>
        </w:rPr>
        <w:t xml:space="preserve">Télécharger les building </w:t>
      </w:r>
      <w:proofErr w:type="spellStart"/>
      <w:r>
        <w:rPr>
          <w:sz w:val="21"/>
          <w:szCs w:val="21"/>
        </w:rPr>
        <w:t>footprints</w:t>
      </w:r>
      <w:proofErr w:type="spellEnd"/>
      <w:r>
        <w:rPr>
          <w:sz w:val="21"/>
          <w:szCs w:val="21"/>
        </w:rPr>
        <w:t xml:space="preserve"> Microsoft pour Abidjan (fichier filtré par </w:t>
      </w:r>
      <w:proofErr w:type="spellStart"/>
      <w:r>
        <w:rPr>
          <w:sz w:val="21"/>
          <w:szCs w:val="21"/>
        </w:rPr>
        <w:t>bbox</w:t>
      </w:r>
      <w:proofErr w:type="spellEnd"/>
      <w:r>
        <w:rPr>
          <w:sz w:val="21"/>
          <w:szCs w:val="21"/>
        </w:rPr>
        <w:t xml:space="preserve"> de la zone pilote).</w:t>
      </w:r>
    </w:p>
    <w:p w14:paraId="51419D6E" w14:textId="77777777" w:rsidR="00473781" w:rsidRDefault="00000000">
      <w:pPr>
        <w:pStyle w:val="Paragraphedeliste"/>
        <w:numPr>
          <w:ilvl w:val="0"/>
          <w:numId w:val="2"/>
        </w:numPr>
        <w:spacing w:before="60" w:after="60"/>
      </w:pPr>
      <w:r>
        <w:rPr>
          <w:sz w:val="21"/>
          <w:szCs w:val="21"/>
        </w:rPr>
        <w:t xml:space="preserve">Importer dans </w:t>
      </w:r>
      <w:proofErr w:type="spellStart"/>
      <w:r>
        <w:rPr>
          <w:sz w:val="21"/>
          <w:szCs w:val="21"/>
        </w:rPr>
        <w:t>PostGIS</w:t>
      </w:r>
      <w:proofErr w:type="spellEnd"/>
      <w:r>
        <w:rPr>
          <w:sz w:val="21"/>
          <w:szCs w:val="21"/>
        </w:rPr>
        <w:t xml:space="preserve"> comme table "</w:t>
      </w:r>
      <w:proofErr w:type="spellStart"/>
      <w:r>
        <w:rPr>
          <w:sz w:val="21"/>
          <w:szCs w:val="21"/>
        </w:rPr>
        <w:t>bati_existant</w:t>
      </w:r>
      <w:proofErr w:type="spellEnd"/>
      <w:r>
        <w:rPr>
          <w:sz w:val="21"/>
          <w:szCs w:val="21"/>
        </w:rPr>
        <w:t>" — ce sont les bâtiments connus AVANT la période de surveillance.</w:t>
      </w:r>
    </w:p>
    <w:p w14:paraId="5D416265" w14:textId="77777777" w:rsidR="00473781" w:rsidRDefault="00000000">
      <w:pPr>
        <w:pStyle w:val="Paragraphedeliste"/>
        <w:numPr>
          <w:ilvl w:val="0"/>
          <w:numId w:val="2"/>
        </w:numPr>
        <w:spacing w:before="60" w:after="60"/>
      </w:pPr>
      <w:r>
        <w:rPr>
          <w:sz w:val="21"/>
          <w:szCs w:val="21"/>
        </w:rPr>
        <w:t xml:space="preserve">La Change </w:t>
      </w:r>
      <w:proofErr w:type="spellStart"/>
      <w:r>
        <w:rPr>
          <w:sz w:val="21"/>
          <w:szCs w:val="21"/>
        </w:rPr>
        <w:t>Detection</w:t>
      </w:r>
      <w:proofErr w:type="spellEnd"/>
      <w:r>
        <w:rPr>
          <w:sz w:val="21"/>
          <w:szCs w:val="21"/>
        </w:rPr>
        <w:t xml:space="preserve"> Sentinel-2 détecte les NOUVEAUX pixels gris/blancs (béton). Si ce nouveau pixel n'est pas dans la table Microsoft → bâtiment non répertorié → candidat alerte.</w:t>
      </w:r>
    </w:p>
    <w:p w14:paraId="3068A9F0" w14:textId="77777777" w:rsidR="00473781" w:rsidRDefault="00000000">
      <w:pPr>
        <w:pStyle w:val="Paragraphedeliste"/>
        <w:numPr>
          <w:ilvl w:val="0"/>
          <w:numId w:val="2"/>
        </w:numPr>
        <w:spacing w:before="60" w:after="60"/>
      </w:pPr>
      <w:r>
        <w:rPr>
          <w:sz w:val="21"/>
          <w:szCs w:val="21"/>
        </w:rPr>
        <w:t>Argument jury renforcé : "Nous n'utilisons pas un fake cadastre mais la donnée IA de Microsoft couvrant réellement Abidjan."</w:t>
      </w:r>
    </w:p>
    <w:p w14:paraId="3A4C2F95" w14:textId="77777777" w:rsidR="00473781" w:rsidRDefault="0047378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3781" w14:paraId="461F90C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5F5E3"/>
            <w:tcMar>
              <w:top w:w="140" w:type="dxa"/>
              <w:left w:w="200" w:type="dxa"/>
              <w:bottom w:w="140" w:type="dxa"/>
              <w:right w:w="200" w:type="dxa"/>
            </w:tcMar>
          </w:tcPr>
          <w:p w14:paraId="17CA4757" w14:textId="77777777" w:rsidR="00473781" w:rsidRDefault="00000000">
            <w:pPr>
              <w:spacing w:before="40" w:after="40"/>
            </w:pPr>
            <w:proofErr w:type="gramStart"/>
            <w:r>
              <w:rPr>
                <w:color w:val="145A32"/>
                <w:sz w:val="21"/>
                <w:szCs w:val="21"/>
              </w:rPr>
              <w:t>⚡  IMPACT</w:t>
            </w:r>
            <w:proofErr w:type="gramEnd"/>
            <w:r>
              <w:rPr>
                <w:color w:val="145A32"/>
                <w:sz w:val="21"/>
                <w:szCs w:val="21"/>
              </w:rPr>
              <w:t xml:space="preserve"> DEMO : Passer de 10-15 polygones fictifs QGIS à des milliers de bâtiments réels détectés par IA Microsoft → la démo devient instantanément 10x plus convaincante pour le jury, sans modifier le code de traitement.</w:t>
            </w:r>
          </w:p>
        </w:tc>
      </w:tr>
    </w:tbl>
    <w:p w14:paraId="4401D04D" w14:textId="77777777" w:rsidR="00473781" w:rsidRDefault="00473781">
      <w:pPr>
        <w:spacing w:before="200"/>
      </w:pPr>
    </w:p>
    <w:p w14:paraId="14A0E1AF" w14:textId="77777777" w:rsidR="00473781" w:rsidRDefault="00000000">
      <w:pPr>
        <w:pStyle w:val="Titre2"/>
      </w:pPr>
      <w:r>
        <w:t>2.3 — AMÉLIORATION N°3 : STAC API pour la Gestion des Images Sentinel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3781" w:rsidRPr="00290490" w14:paraId="15D471A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AF8"/>
            <w:tcMar>
              <w:top w:w="140" w:type="dxa"/>
              <w:left w:w="200" w:type="dxa"/>
              <w:bottom w:w="140" w:type="dxa"/>
              <w:right w:w="200" w:type="dxa"/>
            </w:tcMar>
          </w:tcPr>
          <w:p w14:paraId="7AFEA387" w14:textId="77777777" w:rsidR="00473781" w:rsidRPr="00290490" w:rsidRDefault="00000000">
            <w:pPr>
              <w:spacing w:before="40" w:after="40"/>
              <w:rPr>
                <w:lang w:val="en-US"/>
              </w:rPr>
            </w:pPr>
            <w:proofErr w:type="gramStart"/>
            <w:r w:rsidRPr="00290490">
              <w:rPr>
                <w:b/>
                <w:bCs/>
                <w:color w:val="1B4F72"/>
                <w:sz w:val="21"/>
                <w:szCs w:val="21"/>
                <w:lang w:val="en-US"/>
              </w:rPr>
              <w:t>SOURCE :</w:t>
            </w:r>
            <w:proofErr w:type="gramEnd"/>
            <w:r w:rsidRPr="00290490">
              <w:rPr>
                <w:b/>
                <w:bCs/>
                <w:color w:val="1B4F72"/>
                <w:sz w:val="21"/>
                <w:szCs w:val="21"/>
                <w:lang w:val="en-US"/>
              </w:rPr>
              <w:t xml:space="preserve"> </w:t>
            </w:r>
            <w:proofErr w:type="spellStart"/>
            <w:r w:rsidRPr="00290490">
              <w:rPr>
                <w:b/>
                <w:bCs/>
                <w:color w:val="1B4F72"/>
                <w:sz w:val="21"/>
                <w:szCs w:val="21"/>
                <w:lang w:val="en-US"/>
              </w:rPr>
              <w:t>SpatioTemporal</w:t>
            </w:r>
            <w:proofErr w:type="spellEnd"/>
            <w:r w:rsidRPr="00290490">
              <w:rPr>
                <w:b/>
                <w:bCs/>
                <w:color w:val="1B4F72"/>
                <w:sz w:val="21"/>
                <w:szCs w:val="21"/>
                <w:lang w:val="en-US"/>
              </w:rPr>
              <w:t xml:space="preserve"> Asset Catalog (</w:t>
            </w:r>
            <w:proofErr w:type="gramStart"/>
            <w:r w:rsidRPr="00290490">
              <w:rPr>
                <w:b/>
                <w:bCs/>
                <w:color w:val="1B4F72"/>
                <w:sz w:val="21"/>
                <w:szCs w:val="21"/>
                <w:lang w:val="en-US"/>
              </w:rPr>
              <w:t>STAC) —</w:t>
            </w:r>
            <w:proofErr w:type="gramEnd"/>
            <w:r w:rsidRPr="00290490">
              <w:rPr>
                <w:b/>
                <w:bCs/>
                <w:color w:val="1B4F72"/>
                <w:sz w:val="21"/>
                <w:szCs w:val="21"/>
                <w:lang w:val="en-US"/>
              </w:rPr>
              <w:t xml:space="preserve"> stacspec.org | Element 84 Earth Search API</w:t>
            </w:r>
          </w:p>
        </w:tc>
      </w:tr>
    </w:tbl>
    <w:p w14:paraId="1218ADAC" w14:textId="77777777" w:rsidR="00473781" w:rsidRPr="00290490" w:rsidRDefault="00473781">
      <w:pPr>
        <w:spacing w:before="80"/>
        <w:rPr>
          <w:lang w:val="en-US"/>
        </w:rPr>
      </w:pPr>
    </w:p>
    <w:p w14:paraId="57CB5415" w14:textId="77777777" w:rsidR="00473781" w:rsidRDefault="00000000">
      <w:pPr>
        <w:spacing w:before="80" w:after="80" w:line="320" w:lineRule="auto"/>
      </w:pPr>
      <w:r>
        <w:rPr>
          <w:color w:val="000000"/>
        </w:rPr>
        <w:t xml:space="preserve">Problème dans le CDC v2 : Le processus de téléchargement des images Sentinel-2 via </w:t>
      </w:r>
      <w:proofErr w:type="spellStart"/>
      <w:r>
        <w:rPr>
          <w:color w:val="000000"/>
        </w:rPr>
        <w:t>Copernicus</w:t>
      </w:r>
      <w:proofErr w:type="spellEnd"/>
      <w:r>
        <w:rPr>
          <w:color w:val="000000"/>
        </w:rPr>
        <w:t xml:space="preserve"> Browser est manuel et sujet à des erreurs humaines (sélection de la mauvaise date, zone, ou niveau de traitement). En 48h de hackathon, cela peut coûter 1-2h précieuses.</w:t>
      </w:r>
    </w:p>
    <w:p w14:paraId="2E65971A" w14:textId="77777777" w:rsidR="00473781" w:rsidRDefault="00473781">
      <w:pPr>
        <w:spacing w:before="60"/>
      </w:pPr>
    </w:p>
    <w:p w14:paraId="0A628263" w14:textId="77777777" w:rsidR="00473781" w:rsidRDefault="00000000">
      <w:pPr>
        <w:spacing w:before="80" w:after="80" w:line="320" w:lineRule="auto"/>
      </w:pPr>
      <w:r>
        <w:rPr>
          <w:b/>
          <w:bCs/>
          <w:color w:val="000000"/>
        </w:rPr>
        <w:lastRenderedPageBreak/>
        <w:t>Solution : Remplacer le téléchargement manuel par le STAC API (</w:t>
      </w:r>
      <w:proofErr w:type="spellStart"/>
      <w:r>
        <w:rPr>
          <w:b/>
          <w:bCs/>
          <w:color w:val="000000"/>
        </w:rPr>
        <w:t>Element</w:t>
      </w:r>
      <w:proofErr w:type="spellEnd"/>
      <w:r>
        <w:rPr>
          <w:b/>
          <w:bCs/>
          <w:color w:val="000000"/>
        </w:rPr>
        <w:t xml:space="preserve"> 84 Earth Search) pour automatiser entièrement la découverte et le téléchargement des images.</w:t>
      </w:r>
    </w:p>
    <w:p w14:paraId="0030BD73" w14:textId="77777777" w:rsidR="00473781" w:rsidRDefault="00473781">
      <w:pPr>
        <w:spacing w:before="60"/>
      </w:pPr>
    </w:p>
    <w:p w14:paraId="68E0A211" w14:textId="77777777" w:rsidR="00473781" w:rsidRDefault="00000000">
      <w:pPr>
        <w:spacing w:before="80" w:after="80" w:line="320" w:lineRule="auto"/>
      </w:pPr>
      <w:r>
        <w:rPr>
          <w:b/>
          <w:bCs/>
          <w:color w:val="000000"/>
        </w:rPr>
        <w:t>Code concret (5 lignes Python, à ajouter dans acquisition.py)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3781" w14:paraId="4A1B52F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3F4"/>
            <w:tcMar>
              <w:top w:w="140" w:type="dxa"/>
              <w:left w:w="200" w:type="dxa"/>
              <w:bottom w:w="140" w:type="dxa"/>
              <w:right w:w="200" w:type="dxa"/>
            </w:tcMar>
          </w:tcPr>
          <w:p w14:paraId="0CB65659" w14:textId="77777777" w:rsidR="00473781" w:rsidRDefault="00000000">
            <w:pPr>
              <w:spacing w:before="40" w:after="40"/>
            </w:pPr>
            <w:proofErr w:type="spellStart"/>
            <w:proofErr w:type="gramStart"/>
            <w:r>
              <w:rPr>
                <w:color w:val="5D6D7E"/>
                <w:sz w:val="21"/>
                <w:szCs w:val="21"/>
              </w:rPr>
              <w:t>from</w:t>
            </w:r>
            <w:proofErr w:type="spellEnd"/>
            <w:proofErr w:type="gramEnd"/>
            <w:r>
              <w:rPr>
                <w:color w:val="5D6D7E"/>
                <w:sz w:val="21"/>
                <w:szCs w:val="21"/>
              </w:rPr>
              <w:t xml:space="preserve"> </w:t>
            </w:r>
            <w:proofErr w:type="spellStart"/>
            <w:r>
              <w:rPr>
                <w:color w:val="5D6D7E"/>
                <w:sz w:val="21"/>
                <w:szCs w:val="21"/>
              </w:rPr>
              <w:t>pystac_client</w:t>
            </w:r>
            <w:proofErr w:type="spellEnd"/>
            <w:r>
              <w:rPr>
                <w:color w:val="5D6D7E"/>
                <w:sz w:val="21"/>
                <w:szCs w:val="21"/>
              </w:rPr>
              <w:t xml:space="preserve"> import Client CATALOG = </w:t>
            </w:r>
            <w:proofErr w:type="spellStart"/>
            <w:r>
              <w:rPr>
                <w:color w:val="5D6D7E"/>
                <w:sz w:val="21"/>
                <w:szCs w:val="21"/>
              </w:rPr>
              <w:t>Client.open</w:t>
            </w:r>
            <w:proofErr w:type="spellEnd"/>
            <w:r>
              <w:rPr>
                <w:color w:val="5D6D7E"/>
                <w:sz w:val="21"/>
                <w:szCs w:val="21"/>
              </w:rPr>
              <w:t xml:space="preserve">("https://earth-search.aws.element84.com/v1") </w:t>
            </w:r>
            <w:proofErr w:type="spellStart"/>
            <w:r>
              <w:rPr>
                <w:color w:val="5D6D7E"/>
                <w:sz w:val="21"/>
                <w:szCs w:val="21"/>
              </w:rPr>
              <w:t>results</w:t>
            </w:r>
            <w:proofErr w:type="spellEnd"/>
            <w:r>
              <w:rPr>
                <w:color w:val="5D6D7E"/>
                <w:sz w:val="21"/>
                <w:szCs w:val="21"/>
              </w:rPr>
              <w:t xml:space="preserve"> = </w:t>
            </w:r>
            <w:proofErr w:type="spellStart"/>
            <w:r>
              <w:rPr>
                <w:color w:val="5D6D7E"/>
                <w:sz w:val="21"/>
                <w:szCs w:val="21"/>
              </w:rPr>
              <w:t>CATALOG.search</w:t>
            </w:r>
            <w:proofErr w:type="spellEnd"/>
            <w:r>
              <w:rPr>
                <w:color w:val="5D6D7E"/>
                <w:sz w:val="21"/>
                <w:szCs w:val="21"/>
              </w:rPr>
              <w:t xml:space="preserve">(collections=["sentinel-2-l2a"], </w:t>
            </w:r>
            <w:proofErr w:type="spellStart"/>
            <w:r>
              <w:rPr>
                <w:color w:val="5D6D7E"/>
                <w:sz w:val="21"/>
                <w:szCs w:val="21"/>
              </w:rPr>
              <w:t>bbox</w:t>
            </w:r>
            <w:proofErr w:type="spellEnd"/>
            <w:r>
              <w:rPr>
                <w:color w:val="5D6D7E"/>
                <w:sz w:val="21"/>
                <w:szCs w:val="21"/>
              </w:rPr>
              <w:t>=[</w:t>
            </w:r>
            <w:proofErr w:type="spellStart"/>
            <w:r>
              <w:rPr>
                <w:color w:val="5D6D7E"/>
                <w:sz w:val="21"/>
                <w:szCs w:val="21"/>
              </w:rPr>
              <w:t>bbox</w:t>
            </w:r>
            <w:proofErr w:type="spellEnd"/>
            <w:r>
              <w:rPr>
                <w:color w:val="5D6D7E"/>
                <w:sz w:val="21"/>
                <w:szCs w:val="21"/>
              </w:rPr>
              <w:t xml:space="preserve">], </w:t>
            </w:r>
            <w:proofErr w:type="spellStart"/>
            <w:r>
              <w:rPr>
                <w:color w:val="5D6D7E"/>
                <w:sz w:val="21"/>
                <w:szCs w:val="21"/>
              </w:rPr>
              <w:t>datetime</w:t>
            </w:r>
            <w:proofErr w:type="spellEnd"/>
            <w:r>
              <w:rPr>
                <w:color w:val="5D6D7E"/>
                <w:sz w:val="21"/>
                <w:szCs w:val="21"/>
              </w:rPr>
              <w:t xml:space="preserve">="2024-01-01/2025-01-01", </w:t>
            </w:r>
            <w:proofErr w:type="spellStart"/>
            <w:r>
              <w:rPr>
                <w:color w:val="5D6D7E"/>
                <w:sz w:val="21"/>
                <w:szCs w:val="21"/>
              </w:rPr>
              <w:t>query</w:t>
            </w:r>
            <w:proofErr w:type="spellEnd"/>
            <w:proofErr w:type="gramStart"/>
            <w:r>
              <w:rPr>
                <w:color w:val="5D6D7E"/>
                <w:sz w:val="21"/>
                <w:szCs w:val="21"/>
              </w:rPr>
              <w:t>={</w:t>
            </w:r>
            <w:proofErr w:type="gramEnd"/>
            <w:r>
              <w:rPr>
                <w:color w:val="5D6D7E"/>
                <w:sz w:val="21"/>
                <w:szCs w:val="21"/>
              </w:rPr>
              <w:t>"</w:t>
            </w:r>
            <w:proofErr w:type="spellStart"/>
            <w:proofErr w:type="gramStart"/>
            <w:r>
              <w:rPr>
                <w:color w:val="5D6D7E"/>
                <w:sz w:val="21"/>
                <w:szCs w:val="21"/>
              </w:rPr>
              <w:t>eo:cloud</w:t>
            </w:r>
            <w:proofErr w:type="gramEnd"/>
            <w:r>
              <w:rPr>
                <w:color w:val="5D6D7E"/>
                <w:sz w:val="21"/>
                <w:szCs w:val="21"/>
              </w:rPr>
              <w:t>_cover</w:t>
            </w:r>
            <w:proofErr w:type="spellEnd"/>
            <w:proofErr w:type="gramStart"/>
            <w:r>
              <w:rPr>
                <w:color w:val="5D6D7E"/>
                <w:sz w:val="21"/>
                <w:szCs w:val="21"/>
              </w:rPr>
              <w:t>":</w:t>
            </w:r>
            <w:proofErr w:type="gramEnd"/>
            <w:r>
              <w:rPr>
                <w:color w:val="5D6D7E"/>
                <w:sz w:val="21"/>
                <w:szCs w:val="21"/>
              </w:rPr>
              <w:t xml:space="preserve"> {"</w:t>
            </w:r>
            <w:proofErr w:type="spellStart"/>
            <w:r>
              <w:rPr>
                <w:color w:val="5D6D7E"/>
                <w:sz w:val="21"/>
                <w:szCs w:val="21"/>
              </w:rPr>
              <w:t>lt</w:t>
            </w:r>
            <w:proofErr w:type="spellEnd"/>
            <w:proofErr w:type="gramStart"/>
            <w:r>
              <w:rPr>
                <w:color w:val="5D6D7E"/>
                <w:sz w:val="21"/>
                <w:szCs w:val="21"/>
              </w:rPr>
              <w:t>":</w:t>
            </w:r>
            <w:proofErr w:type="gramEnd"/>
            <w:r>
              <w:rPr>
                <w:color w:val="5D6D7E"/>
                <w:sz w:val="21"/>
                <w:szCs w:val="21"/>
              </w:rPr>
              <w:t xml:space="preserve"> 10}}) for item in </w:t>
            </w:r>
            <w:proofErr w:type="spellStart"/>
            <w:proofErr w:type="gramStart"/>
            <w:r>
              <w:rPr>
                <w:color w:val="5D6D7E"/>
                <w:sz w:val="21"/>
                <w:szCs w:val="21"/>
              </w:rPr>
              <w:t>results.items</w:t>
            </w:r>
            <w:proofErr w:type="spellEnd"/>
            <w:proofErr w:type="gramEnd"/>
            <w:r>
              <w:rPr>
                <w:color w:val="5D6D7E"/>
                <w:sz w:val="21"/>
                <w:szCs w:val="21"/>
              </w:rPr>
              <w:t>(</w:t>
            </w:r>
            <w:proofErr w:type="gramStart"/>
            <w:r>
              <w:rPr>
                <w:color w:val="5D6D7E"/>
                <w:sz w:val="21"/>
                <w:szCs w:val="21"/>
              </w:rPr>
              <w:t>):</w:t>
            </w:r>
            <w:proofErr w:type="gramEnd"/>
            <w:r>
              <w:rPr>
                <w:color w:val="5D6D7E"/>
                <w:sz w:val="21"/>
                <w:szCs w:val="21"/>
              </w:rPr>
              <w:t xml:space="preserve">     </w:t>
            </w:r>
            <w:proofErr w:type="spellStart"/>
            <w:r>
              <w:rPr>
                <w:color w:val="5D6D7E"/>
                <w:sz w:val="21"/>
                <w:szCs w:val="21"/>
              </w:rPr>
              <w:t>asset_url</w:t>
            </w:r>
            <w:proofErr w:type="spellEnd"/>
            <w:r>
              <w:rPr>
                <w:color w:val="5D6D7E"/>
                <w:sz w:val="21"/>
                <w:szCs w:val="21"/>
              </w:rPr>
              <w:t xml:space="preserve"> = </w:t>
            </w:r>
            <w:proofErr w:type="spellStart"/>
            <w:proofErr w:type="gramStart"/>
            <w:r>
              <w:rPr>
                <w:color w:val="5D6D7E"/>
                <w:sz w:val="21"/>
                <w:szCs w:val="21"/>
              </w:rPr>
              <w:t>item.assets</w:t>
            </w:r>
            <w:proofErr w:type="spellEnd"/>
            <w:proofErr w:type="gramEnd"/>
            <w:r>
              <w:rPr>
                <w:color w:val="5D6D7E"/>
                <w:sz w:val="21"/>
                <w:szCs w:val="21"/>
              </w:rPr>
              <w:t>["B04</w:t>
            </w:r>
            <w:proofErr w:type="gramStart"/>
            <w:r>
              <w:rPr>
                <w:color w:val="5D6D7E"/>
                <w:sz w:val="21"/>
                <w:szCs w:val="21"/>
              </w:rPr>
              <w:t>"][</w:t>
            </w:r>
            <w:proofErr w:type="gramEnd"/>
            <w:r>
              <w:rPr>
                <w:color w:val="5D6D7E"/>
                <w:sz w:val="21"/>
                <w:szCs w:val="21"/>
              </w:rPr>
              <w:t>"href</w:t>
            </w:r>
            <w:proofErr w:type="gramStart"/>
            <w:r>
              <w:rPr>
                <w:color w:val="5D6D7E"/>
                <w:sz w:val="21"/>
                <w:szCs w:val="21"/>
              </w:rPr>
              <w:t>"]  #</w:t>
            </w:r>
            <w:proofErr w:type="gramEnd"/>
            <w:r>
              <w:rPr>
                <w:color w:val="5D6D7E"/>
                <w:sz w:val="21"/>
                <w:szCs w:val="21"/>
              </w:rPr>
              <w:t xml:space="preserve"> Bande rouge     # Téléchargement direct via </w:t>
            </w:r>
            <w:proofErr w:type="spellStart"/>
            <w:r>
              <w:rPr>
                <w:color w:val="5D6D7E"/>
                <w:sz w:val="21"/>
                <w:szCs w:val="21"/>
              </w:rPr>
              <w:t>requests</w:t>
            </w:r>
            <w:proofErr w:type="spellEnd"/>
            <w:r>
              <w:rPr>
                <w:color w:val="5D6D7E"/>
                <w:sz w:val="21"/>
                <w:szCs w:val="21"/>
              </w:rPr>
              <w:t xml:space="preserve"> ou </w:t>
            </w:r>
            <w:proofErr w:type="spellStart"/>
            <w:proofErr w:type="gramStart"/>
            <w:r>
              <w:rPr>
                <w:color w:val="5D6D7E"/>
                <w:sz w:val="21"/>
                <w:szCs w:val="21"/>
              </w:rPr>
              <w:t>rasterio.open</w:t>
            </w:r>
            <w:proofErr w:type="spellEnd"/>
            <w:proofErr w:type="gramEnd"/>
            <w:r>
              <w:rPr>
                <w:color w:val="5D6D7E"/>
                <w:sz w:val="21"/>
                <w:szCs w:val="21"/>
              </w:rPr>
              <w:t>()</w:t>
            </w:r>
          </w:p>
        </w:tc>
      </w:tr>
    </w:tbl>
    <w:p w14:paraId="154AEE9B" w14:textId="77777777" w:rsidR="00473781" w:rsidRDefault="00473781">
      <w:pPr>
        <w:spacing w:before="60"/>
      </w:pPr>
    </w:p>
    <w:p w14:paraId="76B0631B" w14:textId="77777777" w:rsidR="00473781" w:rsidRDefault="00000000">
      <w:pPr>
        <w:spacing w:before="80" w:after="80" w:line="320" w:lineRule="auto"/>
      </w:pPr>
      <w:r>
        <w:rPr>
          <w:color w:val="000000"/>
        </w:rPr>
        <w:t>Avantage : Automatisation complète du critère couverture nuageuse &lt; 10%, sélection de la meilleure image disponible pour une période donnée, et téléchargement direct des bandes nécessaires seulement (B04, B08, B03) → économie de stockage et de temps.</w:t>
      </w:r>
    </w:p>
    <w:p w14:paraId="67D708DA" w14:textId="77777777" w:rsidR="00473781" w:rsidRDefault="00473781">
      <w:pPr>
        <w:spacing w:before="200"/>
      </w:pPr>
    </w:p>
    <w:p w14:paraId="3F7B91C0" w14:textId="77777777" w:rsidR="00473781" w:rsidRDefault="00000000">
      <w:pPr>
        <w:pStyle w:val="Titre2"/>
      </w:pPr>
      <w:r>
        <w:t>2.4 — AMÉLIORATION N°4 : Indice NBR2 pour la Détection d'Orpaillage (Module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3781" w:rsidRPr="00290490" w14:paraId="66BA7C5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EF9E7"/>
            <w:tcMar>
              <w:top w:w="140" w:type="dxa"/>
              <w:left w:w="200" w:type="dxa"/>
              <w:bottom w:w="140" w:type="dxa"/>
              <w:right w:w="200" w:type="dxa"/>
            </w:tcMar>
          </w:tcPr>
          <w:p w14:paraId="02934493" w14:textId="77777777" w:rsidR="00473781" w:rsidRPr="00290490" w:rsidRDefault="00000000">
            <w:pPr>
              <w:spacing w:before="40" w:after="40"/>
              <w:rPr>
                <w:lang w:val="en-US"/>
              </w:rPr>
            </w:pPr>
            <w:proofErr w:type="gramStart"/>
            <w:r w:rsidRPr="00290490">
              <w:rPr>
                <w:b/>
                <w:bCs/>
                <w:color w:val="6E2F1A"/>
                <w:sz w:val="21"/>
                <w:szCs w:val="21"/>
                <w:lang w:val="en-US"/>
              </w:rPr>
              <w:t>SOURCE :</w:t>
            </w:r>
            <w:proofErr w:type="gramEnd"/>
            <w:r w:rsidRPr="00290490">
              <w:rPr>
                <w:b/>
                <w:bCs/>
                <w:color w:val="6E2F1A"/>
                <w:sz w:val="21"/>
                <w:szCs w:val="21"/>
                <w:lang w:val="en-US"/>
              </w:rPr>
              <w:t xml:space="preserve"> USGS — Spectral Indices for Remote Sensing | EO Browser Custom Scripts Community</w:t>
            </w:r>
          </w:p>
        </w:tc>
      </w:tr>
    </w:tbl>
    <w:p w14:paraId="1B41E823" w14:textId="77777777" w:rsidR="00473781" w:rsidRPr="00290490" w:rsidRDefault="00473781">
      <w:pPr>
        <w:spacing w:before="80"/>
        <w:rPr>
          <w:lang w:val="en-US"/>
        </w:rPr>
      </w:pPr>
    </w:p>
    <w:p w14:paraId="4A7343DB" w14:textId="77777777" w:rsidR="00473781" w:rsidRDefault="00000000">
      <w:pPr>
        <w:spacing w:before="80" w:after="80" w:line="320" w:lineRule="auto"/>
      </w:pPr>
      <w:r>
        <w:rPr>
          <w:color w:val="000000"/>
        </w:rPr>
        <w:t xml:space="preserve">Problème dans le CDC v2 : Les 3 heuristiques spectrales (B04, NDWI, </w:t>
      </w:r>
      <w:proofErr w:type="spellStart"/>
      <w:r>
        <w:rPr>
          <w:color w:val="000000"/>
        </w:rPr>
        <w:t>NDVI+Texture</w:t>
      </w:r>
      <w:proofErr w:type="spellEnd"/>
      <w:r>
        <w:rPr>
          <w:color w:val="000000"/>
        </w:rPr>
        <w:t>) peuvent confondre les zones d'agriculture en jachère avec les sites d'orpaillage, car les deux produisent un sol nu avec une réflexion rouge similaire.</w:t>
      </w:r>
    </w:p>
    <w:p w14:paraId="42FF0ACA" w14:textId="77777777" w:rsidR="00473781" w:rsidRDefault="00473781">
      <w:pPr>
        <w:spacing w:before="60"/>
      </w:pPr>
    </w:p>
    <w:p w14:paraId="4D4DC63E" w14:textId="77777777" w:rsidR="00473781" w:rsidRDefault="00000000">
      <w:pPr>
        <w:spacing w:before="80" w:after="80" w:line="320" w:lineRule="auto"/>
      </w:pPr>
      <w:r>
        <w:rPr>
          <w:b/>
          <w:bCs/>
          <w:color w:val="000000"/>
        </w:rPr>
        <w:t>Solution : Ajouter l'indice NBR2 (</w:t>
      </w:r>
      <w:proofErr w:type="spellStart"/>
      <w:r>
        <w:rPr>
          <w:b/>
          <w:bCs/>
          <w:color w:val="000000"/>
        </w:rPr>
        <w:t>Normalized</w:t>
      </w:r>
      <w:proofErr w:type="spellEnd"/>
      <w:r>
        <w:rPr>
          <w:b/>
          <w:bCs/>
          <w:color w:val="000000"/>
        </w:rPr>
        <w:t xml:space="preserve"> Burn Ratio 2) et BSI (Bare </w:t>
      </w:r>
      <w:proofErr w:type="spellStart"/>
      <w:r>
        <w:rPr>
          <w:b/>
          <w:bCs/>
          <w:color w:val="000000"/>
        </w:rPr>
        <w:t>Soil</w:t>
      </w:r>
      <w:proofErr w:type="spellEnd"/>
      <w:r>
        <w:rPr>
          <w:b/>
          <w:bCs/>
          <w:color w:val="000000"/>
        </w:rPr>
        <w:t xml:space="preserve"> Index) comme heuristiques H4 et H5.</w:t>
      </w:r>
    </w:p>
    <w:p w14:paraId="3BBB10B7" w14:textId="77777777" w:rsidR="00473781" w:rsidRDefault="00473781">
      <w:pPr>
        <w:spacing w:before="6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3500"/>
      </w:tblGrid>
      <w:tr w:rsidR="00473781" w14:paraId="48BF3581" w14:textId="77777777">
        <w:tblPrEx>
          <w:tblCellMar>
            <w:top w:w="0" w:type="dxa"/>
            <w:bottom w:w="0" w:type="dxa"/>
          </w:tblCellMar>
        </w:tblPrEx>
        <w:trPr>
          <w:tblHeader/>
        </w:trPr>
        <w:tc>
          <w:tcPr>
            <w:tcW w:w="24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127D0E4E" w14:textId="77777777" w:rsidR="00473781" w:rsidRDefault="00000000">
            <w:pPr>
              <w:jc w:val="center"/>
            </w:pPr>
            <w:r>
              <w:rPr>
                <w:b/>
                <w:bCs/>
                <w:color w:val="FFFFFF"/>
                <w:sz w:val="19"/>
                <w:szCs w:val="19"/>
              </w:rPr>
              <w:t>Nouvel indice</w:t>
            </w:r>
          </w:p>
        </w:tc>
        <w:tc>
          <w:tcPr>
            <w:tcW w:w="36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629A874C" w14:textId="77777777" w:rsidR="00473781" w:rsidRDefault="00000000">
            <w:pPr>
              <w:jc w:val="center"/>
            </w:pPr>
            <w:r>
              <w:rPr>
                <w:b/>
                <w:bCs/>
                <w:color w:val="FFFFFF"/>
                <w:sz w:val="19"/>
                <w:szCs w:val="19"/>
              </w:rPr>
              <w:t>Formule</w:t>
            </w:r>
          </w:p>
        </w:tc>
        <w:tc>
          <w:tcPr>
            <w:tcW w:w="35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5D455AF4" w14:textId="77777777" w:rsidR="00473781" w:rsidRDefault="00000000">
            <w:pPr>
              <w:jc w:val="center"/>
            </w:pPr>
            <w:r>
              <w:rPr>
                <w:b/>
                <w:bCs/>
                <w:color w:val="FFFFFF"/>
                <w:sz w:val="19"/>
                <w:szCs w:val="19"/>
              </w:rPr>
              <w:t>Signal spécifique orpaillage vs agriculture</w:t>
            </w:r>
          </w:p>
        </w:tc>
      </w:tr>
      <w:tr w:rsidR="00473781" w14:paraId="6389095C"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A748129" w14:textId="77777777" w:rsidR="00473781" w:rsidRDefault="00000000">
            <w:pPr>
              <w:spacing w:before="40" w:after="40"/>
            </w:pPr>
            <w:r>
              <w:rPr>
                <w:color w:val="000000"/>
                <w:sz w:val="19"/>
                <w:szCs w:val="19"/>
              </w:rPr>
              <w:t>NBR2 (</w:t>
            </w:r>
            <w:proofErr w:type="spellStart"/>
            <w:r>
              <w:rPr>
                <w:color w:val="000000"/>
                <w:sz w:val="19"/>
                <w:szCs w:val="19"/>
              </w:rPr>
              <w:t>Normalized</w:t>
            </w:r>
            <w:proofErr w:type="spellEnd"/>
            <w:r>
              <w:rPr>
                <w:color w:val="000000"/>
                <w:sz w:val="19"/>
                <w:szCs w:val="19"/>
              </w:rPr>
              <w:t xml:space="preserve"> Burn Ratio 2)</w:t>
            </w:r>
          </w:p>
        </w:tc>
        <w:tc>
          <w:tcPr>
            <w:tcW w:w="3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28BDFEF" w14:textId="77777777" w:rsidR="00473781" w:rsidRDefault="00000000">
            <w:pPr>
              <w:spacing w:before="40" w:after="40"/>
            </w:pPr>
            <w:r>
              <w:rPr>
                <w:color w:val="000000"/>
                <w:sz w:val="19"/>
                <w:szCs w:val="19"/>
              </w:rPr>
              <w:t>(B11 - B12) / (B11 + B12)</w:t>
            </w:r>
          </w:p>
        </w:tc>
        <w:tc>
          <w:tcPr>
            <w:tcW w:w="3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B1A85BB" w14:textId="77777777" w:rsidR="00473781" w:rsidRDefault="00000000">
            <w:pPr>
              <w:spacing w:before="40" w:after="40"/>
            </w:pPr>
            <w:r>
              <w:rPr>
                <w:color w:val="000000"/>
                <w:sz w:val="19"/>
                <w:szCs w:val="19"/>
              </w:rPr>
              <w:t>Distingue sol perturbé récemment (orpaillage actif) vs sol agricole stable — SWIR bands</w:t>
            </w:r>
          </w:p>
        </w:tc>
      </w:tr>
      <w:tr w:rsidR="00473781" w14:paraId="033A4669"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1B38F1A1" w14:textId="77777777" w:rsidR="00473781" w:rsidRDefault="00000000">
            <w:pPr>
              <w:spacing w:before="40" w:after="40"/>
            </w:pPr>
            <w:r>
              <w:rPr>
                <w:color w:val="000000"/>
                <w:sz w:val="19"/>
                <w:szCs w:val="19"/>
              </w:rPr>
              <w:t xml:space="preserve">BSI (Bare </w:t>
            </w:r>
            <w:proofErr w:type="spellStart"/>
            <w:r>
              <w:rPr>
                <w:color w:val="000000"/>
                <w:sz w:val="19"/>
                <w:szCs w:val="19"/>
              </w:rPr>
              <w:t>Soil</w:t>
            </w:r>
            <w:proofErr w:type="spellEnd"/>
            <w:r>
              <w:rPr>
                <w:color w:val="000000"/>
                <w:sz w:val="19"/>
                <w:szCs w:val="19"/>
              </w:rPr>
              <w:t xml:space="preserve"> Index)</w:t>
            </w:r>
          </w:p>
        </w:tc>
        <w:tc>
          <w:tcPr>
            <w:tcW w:w="36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729A73D8" w14:textId="77777777" w:rsidR="00473781" w:rsidRDefault="00000000">
            <w:pPr>
              <w:spacing w:before="40" w:after="40"/>
            </w:pPr>
            <w:r>
              <w:rPr>
                <w:color w:val="000000"/>
                <w:sz w:val="19"/>
                <w:szCs w:val="19"/>
              </w:rPr>
              <w:t>(B11+B04) - (B08+B02) / (B11+B04) + (B08+B02)</w:t>
            </w:r>
          </w:p>
        </w:tc>
        <w:tc>
          <w:tcPr>
            <w:tcW w:w="35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2A5B14D0" w14:textId="77777777" w:rsidR="00473781" w:rsidRDefault="00000000">
            <w:pPr>
              <w:spacing w:before="40" w:after="40"/>
            </w:pPr>
            <w:r>
              <w:rPr>
                <w:color w:val="000000"/>
                <w:sz w:val="19"/>
                <w:szCs w:val="19"/>
              </w:rPr>
              <w:t>Détecte spécifiquement la latérite exposée — signature minérale unique</w:t>
            </w:r>
          </w:p>
        </w:tc>
      </w:tr>
      <w:tr w:rsidR="00473781" w14:paraId="39237E67"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DABCB43" w14:textId="77777777" w:rsidR="00473781" w:rsidRDefault="00000000">
            <w:pPr>
              <w:spacing w:before="40" w:after="40"/>
            </w:pPr>
            <w:r>
              <w:rPr>
                <w:color w:val="000000"/>
                <w:sz w:val="19"/>
                <w:szCs w:val="19"/>
              </w:rPr>
              <w:t>NDMI (</w:t>
            </w:r>
            <w:proofErr w:type="spellStart"/>
            <w:r>
              <w:rPr>
                <w:color w:val="000000"/>
                <w:sz w:val="19"/>
                <w:szCs w:val="19"/>
              </w:rPr>
              <w:t>Moisture</w:t>
            </w:r>
            <w:proofErr w:type="spellEnd"/>
            <w:r>
              <w:rPr>
                <w:color w:val="000000"/>
                <w:sz w:val="19"/>
                <w:szCs w:val="19"/>
              </w:rPr>
              <w:t xml:space="preserve"> Index)</w:t>
            </w:r>
          </w:p>
        </w:tc>
        <w:tc>
          <w:tcPr>
            <w:tcW w:w="3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2A1AE1E" w14:textId="77777777" w:rsidR="00473781" w:rsidRDefault="00000000">
            <w:pPr>
              <w:spacing w:before="40" w:after="40"/>
            </w:pPr>
            <w:r>
              <w:rPr>
                <w:color w:val="000000"/>
                <w:sz w:val="19"/>
                <w:szCs w:val="19"/>
              </w:rPr>
              <w:t>(B08 - B11) / (B08 + B11)</w:t>
            </w:r>
          </w:p>
        </w:tc>
        <w:tc>
          <w:tcPr>
            <w:tcW w:w="3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FA1B181" w14:textId="77777777" w:rsidR="00473781" w:rsidRDefault="00000000">
            <w:pPr>
              <w:spacing w:before="40" w:after="40"/>
            </w:pPr>
            <w:r>
              <w:rPr>
                <w:color w:val="000000"/>
                <w:sz w:val="19"/>
                <w:szCs w:val="19"/>
              </w:rPr>
              <w:t>Sites d'orpaillage = humide + sol nu → signature différente agriculture sèche</w:t>
            </w:r>
          </w:p>
        </w:tc>
      </w:tr>
    </w:tbl>
    <w:p w14:paraId="21B4F569" w14:textId="77777777" w:rsidR="00473781" w:rsidRDefault="00473781">
      <w:pPr>
        <w:spacing w:before="60"/>
      </w:pPr>
    </w:p>
    <w:p w14:paraId="36377544" w14:textId="77777777" w:rsidR="00473781" w:rsidRDefault="00000000">
      <w:pPr>
        <w:spacing w:before="80" w:after="80" w:line="320" w:lineRule="auto"/>
      </w:pPr>
      <w:r>
        <w:rPr>
          <w:color w:val="000000"/>
        </w:rPr>
        <w:t>Ces indices utilisent les bandes SWIR (B11, B12) de Sentinel-2 à 20m de résolution. Elles sont disponibles gratuitement et réduisent significativement les faux positifs agriculture/orpaillage — problème non adressé dans la V2.</w:t>
      </w:r>
    </w:p>
    <w:p w14:paraId="089A8D6B" w14:textId="77777777" w:rsidR="00473781" w:rsidRDefault="00473781">
      <w:pPr>
        <w:spacing w:before="200"/>
      </w:pPr>
    </w:p>
    <w:p w14:paraId="2C3001F0" w14:textId="77777777" w:rsidR="00473781" w:rsidRDefault="00000000">
      <w:pPr>
        <w:pStyle w:val="Titre2"/>
      </w:pPr>
      <w:r>
        <w:lastRenderedPageBreak/>
        <w:t>2.5 — AMÉLIORATION N°5 : Validation Croisée avec la Méthodologie IGAC (FIG 2024)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3781" w:rsidRPr="00290490" w14:paraId="183B626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AF8"/>
            <w:tcMar>
              <w:top w:w="140" w:type="dxa"/>
              <w:left w:w="200" w:type="dxa"/>
              <w:bottom w:w="140" w:type="dxa"/>
              <w:right w:w="200" w:type="dxa"/>
            </w:tcMar>
          </w:tcPr>
          <w:p w14:paraId="48C71347" w14:textId="77777777" w:rsidR="00473781" w:rsidRPr="00290490" w:rsidRDefault="00000000">
            <w:pPr>
              <w:spacing w:before="40" w:after="40"/>
              <w:rPr>
                <w:lang w:val="en-US"/>
              </w:rPr>
            </w:pPr>
            <w:proofErr w:type="gramStart"/>
            <w:r w:rsidRPr="00290490">
              <w:rPr>
                <w:b/>
                <w:bCs/>
                <w:color w:val="1B4F72"/>
                <w:sz w:val="21"/>
                <w:szCs w:val="21"/>
                <w:lang w:val="en-US"/>
              </w:rPr>
              <w:t>SOURCE :</w:t>
            </w:r>
            <w:proofErr w:type="gramEnd"/>
            <w:r w:rsidRPr="00290490">
              <w:rPr>
                <w:b/>
                <w:bCs/>
                <w:color w:val="1B4F72"/>
                <w:sz w:val="21"/>
                <w:szCs w:val="21"/>
                <w:lang w:val="en-US"/>
              </w:rPr>
              <w:t xml:space="preserve"> Meza, </w:t>
            </w:r>
            <w:proofErr w:type="spellStart"/>
            <w:r w:rsidRPr="00290490">
              <w:rPr>
                <w:b/>
                <w:bCs/>
                <w:color w:val="1B4F72"/>
                <w:sz w:val="21"/>
                <w:szCs w:val="21"/>
                <w:lang w:val="en-US"/>
              </w:rPr>
              <w:t>Patacon</w:t>
            </w:r>
            <w:proofErr w:type="spellEnd"/>
            <w:r w:rsidRPr="00290490">
              <w:rPr>
                <w:b/>
                <w:bCs/>
                <w:color w:val="1B4F72"/>
                <w:sz w:val="21"/>
                <w:szCs w:val="21"/>
                <w:lang w:val="en-US"/>
              </w:rPr>
              <w:t xml:space="preserve">, Garzon, </w:t>
            </w:r>
            <w:proofErr w:type="gramStart"/>
            <w:r w:rsidRPr="00290490">
              <w:rPr>
                <w:b/>
                <w:bCs/>
                <w:color w:val="1B4F72"/>
                <w:sz w:val="21"/>
                <w:szCs w:val="21"/>
                <w:lang w:val="en-US"/>
              </w:rPr>
              <w:t>Martinez — "</w:t>
            </w:r>
            <w:proofErr w:type="gramEnd"/>
            <w:r w:rsidRPr="00290490">
              <w:rPr>
                <w:b/>
                <w:bCs/>
                <w:color w:val="1B4F72"/>
                <w:sz w:val="21"/>
                <w:szCs w:val="21"/>
                <w:lang w:val="en-US"/>
              </w:rPr>
              <w:t xml:space="preserve">Use of Sentinel-2 Images and Cadastral Data to Analyze Urban </w:t>
            </w:r>
            <w:proofErr w:type="gramStart"/>
            <w:r w:rsidRPr="00290490">
              <w:rPr>
                <w:b/>
                <w:bCs/>
                <w:color w:val="1B4F72"/>
                <w:sz w:val="21"/>
                <w:szCs w:val="21"/>
                <w:lang w:val="en-US"/>
              </w:rPr>
              <w:t>Growth" —</w:t>
            </w:r>
            <w:proofErr w:type="gramEnd"/>
            <w:r w:rsidRPr="00290490">
              <w:rPr>
                <w:b/>
                <w:bCs/>
                <w:color w:val="1B4F72"/>
                <w:sz w:val="21"/>
                <w:szCs w:val="21"/>
                <w:lang w:val="en-US"/>
              </w:rPr>
              <w:t xml:space="preserve"> FIG 2024 Proceedings (TS12G)</w:t>
            </w:r>
          </w:p>
        </w:tc>
      </w:tr>
    </w:tbl>
    <w:p w14:paraId="393A3067" w14:textId="77777777" w:rsidR="00473781" w:rsidRPr="00290490" w:rsidRDefault="00473781">
      <w:pPr>
        <w:spacing w:before="80"/>
        <w:rPr>
          <w:lang w:val="en-US"/>
        </w:rPr>
      </w:pPr>
    </w:p>
    <w:p w14:paraId="085FC15A" w14:textId="77777777" w:rsidR="00473781" w:rsidRDefault="00000000">
      <w:pPr>
        <w:spacing w:before="80" w:after="80" w:line="320" w:lineRule="auto"/>
      </w:pPr>
      <w:r>
        <w:rPr>
          <w:color w:val="000000"/>
        </w:rPr>
        <w:t>L'article FIG 2024 de l'IGAC (Institut Géographique Agustín Codazzi, Colombie) décrit exactement la même approche que le Module 1 de CIV-Eye : comparaison images Sentinel-2 avec base cadastrale nationale pour identifier nouvelles constructions non déclarées. Ce projet valide votre approche ET apporte des améliorations méthodologiques.</w:t>
      </w:r>
    </w:p>
    <w:p w14:paraId="5C895CAE" w14:textId="77777777" w:rsidR="00473781" w:rsidRDefault="00473781">
      <w:pPr>
        <w:spacing w:before="60"/>
      </w:pPr>
    </w:p>
    <w:p w14:paraId="1CB567E3" w14:textId="77777777" w:rsidR="00473781" w:rsidRDefault="00000000">
      <w:pPr>
        <w:spacing w:before="80" w:after="80" w:line="320" w:lineRule="auto"/>
      </w:pPr>
      <w:r>
        <w:rPr>
          <w:b/>
          <w:bCs/>
          <w:color w:val="000000"/>
        </w:rPr>
        <w:t>Apports spécifiques de la méthodologie IGAC à intégrer dans CIV-Eye :</w:t>
      </w:r>
    </w:p>
    <w:p w14:paraId="765F3FC9" w14:textId="77777777" w:rsidR="00473781" w:rsidRDefault="00000000">
      <w:pPr>
        <w:pStyle w:val="Paragraphedeliste"/>
        <w:numPr>
          <w:ilvl w:val="0"/>
          <w:numId w:val="2"/>
        </w:numPr>
        <w:spacing w:before="60" w:after="60"/>
      </w:pPr>
      <w:r>
        <w:rPr>
          <w:sz w:val="21"/>
          <w:szCs w:val="21"/>
        </w:rPr>
        <w:t>Seuil de confiance minimum à 65% (vs non spécifié dans CDC v2) pour déclencher une alerte — réduit les alertes non pertinentes.</w:t>
      </w:r>
    </w:p>
    <w:p w14:paraId="3F1EF76F" w14:textId="77777777" w:rsidR="00473781" w:rsidRDefault="00000000">
      <w:pPr>
        <w:pStyle w:val="Paragraphedeliste"/>
        <w:numPr>
          <w:ilvl w:val="0"/>
          <w:numId w:val="2"/>
        </w:numPr>
        <w:spacing w:before="60" w:after="60"/>
      </w:pPr>
      <w:r>
        <w:rPr>
          <w:sz w:val="21"/>
          <w:szCs w:val="21"/>
        </w:rPr>
        <w:t>Double validation temporelle : une alerte n'est envoyée que si le changement est confirmé sur 2 images successives (T2 + T3) et pas uniquement sur 1 différence. Elimine 30-40% de faux positifs liés aux artefacts atmosphériques.</w:t>
      </w:r>
    </w:p>
    <w:p w14:paraId="22072914" w14:textId="77777777" w:rsidR="00473781" w:rsidRDefault="00000000">
      <w:pPr>
        <w:pStyle w:val="Paragraphedeliste"/>
        <w:numPr>
          <w:ilvl w:val="0"/>
          <w:numId w:val="2"/>
        </w:numPr>
        <w:spacing w:before="60" w:after="60"/>
      </w:pPr>
      <w:r>
        <w:rPr>
          <w:sz w:val="21"/>
          <w:szCs w:val="21"/>
        </w:rPr>
        <w:t xml:space="preserve">Calcul de la surface minimale </w:t>
      </w:r>
      <w:proofErr w:type="spellStart"/>
      <w:r>
        <w:rPr>
          <w:sz w:val="21"/>
          <w:szCs w:val="21"/>
        </w:rPr>
        <w:t>detectable</w:t>
      </w:r>
      <w:proofErr w:type="spellEnd"/>
      <w:r>
        <w:rPr>
          <w:sz w:val="21"/>
          <w:szCs w:val="21"/>
        </w:rPr>
        <w:t xml:space="preserve"> : 1 pixel Sentinel-2 = 100 m². Une construction réelle minimum à signaler = 5 pixels contigus = 500 m². En dessous → ignoré. Alignement parfait avec vos capacités.</w:t>
      </w:r>
    </w:p>
    <w:p w14:paraId="07BFB03F" w14:textId="77777777" w:rsidR="00473781" w:rsidRDefault="00000000">
      <w:pPr>
        <w:pStyle w:val="Paragraphedeliste"/>
        <w:numPr>
          <w:ilvl w:val="0"/>
          <w:numId w:val="2"/>
        </w:numPr>
        <w:spacing w:before="60" w:after="60"/>
      </w:pPr>
      <w:r>
        <w:rPr>
          <w:sz w:val="21"/>
          <w:szCs w:val="21"/>
        </w:rPr>
        <w:t>Rapport de preuve légale : L'IGAC inclut systématiquement les métadonnées de l'image satellite (ID scène, date acquisition, angle solaire, pourcentage nuages) dans le PDF de preuve. À intégrer dans votre pdf_generator.py.</w:t>
      </w:r>
    </w:p>
    <w:p w14:paraId="5FD91B67" w14:textId="77777777" w:rsidR="00473781" w:rsidRDefault="00473781">
      <w:pPr>
        <w:spacing w:before="200"/>
      </w:pPr>
    </w:p>
    <w:p w14:paraId="26FD394D" w14:textId="77777777" w:rsidR="00473781" w:rsidRDefault="00000000">
      <w:pPr>
        <w:pStyle w:val="Titre2"/>
      </w:pPr>
      <w:r>
        <w:t>2.6 — AMÉLIORATION N°6 : Architecture Pipeline IA Améliorée</w:t>
      </w:r>
    </w:p>
    <w:p w14:paraId="5B8C149D" w14:textId="77777777" w:rsidR="00473781" w:rsidRDefault="00000000">
      <w:pPr>
        <w:spacing w:before="80" w:after="80" w:line="320" w:lineRule="auto"/>
      </w:pPr>
      <w:r>
        <w:rPr>
          <w:color w:val="000000"/>
        </w:rPr>
        <w:t>Problème dans le CDC v2 : Le pipeline IA est décrit comme une séquence linéaire, sans gestion d'erreurs inter-étapes ni possibilité de reprendre une analyse partiellement complétée en cas d'interruption.</w:t>
      </w:r>
    </w:p>
    <w:p w14:paraId="27FFBC7A" w14:textId="77777777" w:rsidR="00473781" w:rsidRDefault="00473781">
      <w:pPr>
        <w:spacing w:before="60"/>
      </w:pPr>
    </w:p>
    <w:p w14:paraId="18EE6E50" w14:textId="77777777" w:rsidR="00473781" w:rsidRDefault="00000000">
      <w:pPr>
        <w:spacing w:before="80" w:after="80" w:line="320" w:lineRule="auto"/>
      </w:pPr>
      <w:r>
        <w:rPr>
          <w:b/>
          <w:bCs/>
          <w:color w:val="000000"/>
        </w:rPr>
        <w:t>Solution : Ajouter 3 couches techniques absentes du CDC v2 :</w:t>
      </w:r>
    </w:p>
    <w:p w14:paraId="0E0AAC50" w14:textId="77777777" w:rsidR="00473781" w:rsidRDefault="00473781">
      <w:pPr>
        <w:spacing w:before="60"/>
      </w:pPr>
    </w:p>
    <w:p w14:paraId="4A8123D9" w14:textId="77777777" w:rsidR="00473781" w:rsidRDefault="00000000">
      <w:pPr>
        <w:pStyle w:val="Paragraphedeliste"/>
        <w:numPr>
          <w:ilvl w:val="0"/>
          <w:numId w:val="3"/>
        </w:numPr>
        <w:spacing w:before="60" w:after="60"/>
      </w:pPr>
      <w:r>
        <w:rPr>
          <w:sz w:val="21"/>
          <w:szCs w:val="21"/>
        </w:rPr>
        <w:t xml:space="preserve">Cache de tuiles satellites (Redis ou disque) : Si l'image Sentinel-2 d'une zone/date a déjà été téléchargée et prétraitée, le pipeline doit réutiliser la version en cache plutôt que </w:t>
      </w:r>
      <w:proofErr w:type="spellStart"/>
      <w:r>
        <w:rPr>
          <w:sz w:val="21"/>
          <w:szCs w:val="21"/>
        </w:rPr>
        <w:t>re-télécharger</w:t>
      </w:r>
      <w:proofErr w:type="spellEnd"/>
      <w:r>
        <w:rPr>
          <w:sz w:val="21"/>
          <w:szCs w:val="21"/>
        </w:rPr>
        <w:t>. Économise 60-80% du temps d'analyse sur des zones récurrentes.</w:t>
      </w:r>
    </w:p>
    <w:p w14:paraId="57490ACE" w14:textId="77777777" w:rsidR="00473781" w:rsidRDefault="00000000">
      <w:pPr>
        <w:pStyle w:val="Paragraphedeliste"/>
        <w:numPr>
          <w:ilvl w:val="0"/>
          <w:numId w:val="3"/>
        </w:numPr>
        <w:spacing w:before="60" w:after="60"/>
      </w:pPr>
      <w:r>
        <w:rPr>
          <w:sz w:val="21"/>
          <w:szCs w:val="21"/>
        </w:rPr>
        <w:t xml:space="preserve">Idempotence des analyses </w:t>
      </w:r>
      <w:proofErr w:type="spellStart"/>
      <w:r>
        <w:rPr>
          <w:sz w:val="21"/>
          <w:szCs w:val="21"/>
        </w:rPr>
        <w:t>Celery</w:t>
      </w:r>
      <w:proofErr w:type="spellEnd"/>
      <w:r>
        <w:rPr>
          <w:sz w:val="21"/>
          <w:szCs w:val="21"/>
        </w:rPr>
        <w:t xml:space="preserve"> : Une tâche d'analyse ne doit jamais se lancer si une analyse identique (même zone + même T1/T2 + même mode) est déjà en cours ou terminée. Vérification avant lancement : if </w:t>
      </w:r>
      <w:proofErr w:type="spellStart"/>
      <w:proofErr w:type="gramStart"/>
      <w:r>
        <w:rPr>
          <w:sz w:val="21"/>
          <w:szCs w:val="21"/>
        </w:rPr>
        <w:t>Analyse.objects.filter</w:t>
      </w:r>
      <w:proofErr w:type="spellEnd"/>
      <w:proofErr w:type="gramEnd"/>
      <w:r>
        <w:rPr>
          <w:sz w:val="21"/>
          <w:szCs w:val="21"/>
        </w:rPr>
        <w:t xml:space="preserve">(zone=zone, date_t1=t1, date_t2=t2, module=mode, </w:t>
      </w:r>
      <w:proofErr w:type="spellStart"/>
      <w:r>
        <w:rPr>
          <w:sz w:val="21"/>
          <w:szCs w:val="21"/>
        </w:rPr>
        <w:t>statut__in</w:t>
      </w:r>
      <w:proofErr w:type="spellEnd"/>
      <w:proofErr w:type="gramStart"/>
      <w:r>
        <w:rPr>
          <w:sz w:val="21"/>
          <w:szCs w:val="21"/>
        </w:rPr>
        <w:t>=[</w:t>
      </w:r>
      <w:proofErr w:type="gramEnd"/>
      <w:r>
        <w:rPr>
          <w:sz w:val="21"/>
          <w:szCs w:val="21"/>
        </w:rPr>
        <w:t>'running', '</w:t>
      </w:r>
      <w:proofErr w:type="spellStart"/>
      <w:r>
        <w:rPr>
          <w:sz w:val="21"/>
          <w:szCs w:val="21"/>
        </w:rPr>
        <w:t>completed</w:t>
      </w:r>
      <w:proofErr w:type="spellEnd"/>
      <w:r>
        <w:rPr>
          <w:sz w:val="21"/>
          <w:szCs w:val="21"/>
        </w:rPr>
        <w:t>']</w:t>
      </w:r>
      <w:proofErr w:type="gramStart"/>
      <w:r>
        <w:rPr>
          <w:sz w:val="21"/>
          <w:szCs w:val="21"/>
        </w:rPr>
        <w:t>).</w:t>
      </w:r>
      <w:proofErr w:type="spellStart"/>
      <w:r>
        <w:rPr>
          <w:sz w:val="21"/>
          <w:szCs w:val="21"/>
        </w:rPr>
        <w:t>exists</w:t>
      </w:r>
      <w:proofErr w:type="spellEnd"/>
      <w:proofErr w:type="gramEnd"/>
      <w:r>
        <w:rPr>
          <w:sz w:val="21"/>
          <w:szCs w:val="21"/>
        </w:rPr>
        <w:t>(</w:t>
      </w:r>
      <w:proofErr w:type="gramStart"/>
      <w:r>
        <w:rPr>
          <w:sz w:val="21"/>
          <w:szCs w:val="21"/>
        </w:rPr>
        <w:t>):</w:t>
      </w:r>
      <w:proofErr w:type="gramEnd"/>
      <w:r>
        <w:rPr>
          <w:sz w:val="21"/>
          <w:szCs w:val="21"/>
        </w:rPr>
        <w:t xml:space="preserve"> → retourner l'ID existant.</w:t>
      </w:r>
    </w:p>
    <w:p w14:paraId="28306BE9" w14:textId="77777777" w:rsidR="00473781" w:rsidRDefault="00000000">
      <w:pPr>
        <w:pStyle w:val="Paragraphedeliste"/>
        <w:numPr>
          <w:ilvl w:val="0"/>
          <w:numId w:val="3"/>
        </w:numPr>
        <w:spacing w:before="60" w:after="60"/>
      </w:pPr>
      <w:r>
        <w:rPr>
          <w:sz w:val="21"/>
          <w:szCs w:val="21"/>
        </w:rPr>
        <w:t xml:space="preserve">Lecture Cloud Optimized GeoTIFF (COG) : Utiliser </w:t>
      </w:r>
      <w:proofErr w:type="spellStart"/>
      <w:proofErr w:type="gramStart"/>
      <w:r>
        <w:rPr>
          <w:sz w:val="21"/>
          <w:szCs w:val="21"/>
        </w:rPr>
        <w:t>rasterio.open</w:t>
      </w:r>
      <w:proofErr w:type="spellEnd"/>
      <w:proofErr w:type="gramEnd"/>
      <w:r>
        <w:rPr>
          <w:sz w:val="21"/>
          <w:szCs w:val="21"/>
        </w:rPr>
        <w:t xml:space="preserve">() avec </w:t>
      </w:r>
      <w:proofErr w:type="spellStart"/>
      <w:r>
        <w:rPr>
          <w:sz w:val="21"/>
          <w:szCs w:val="21"/>
        </w:rPr>
        <w:t>window</w:t>
      </w:r>
      <w:proofErr w:type="spellEnd"/>
      <w:r>
        <w:rPr>
          <w:sz w:val="21"/>
          <w:szCs w:val="21"/>
        </w:rPr>
        <w:t xml:space="preserve"> </w:t>
      </w:r>
      <w:proofErr w:type="spellStart"/>
      <w:r>
        <w:rPr>
          <w:sz w:val="21"/>
          <w:szCs w:val="21"/>
        </w:rPr>
        <w:t>reading</w:t>
      </w:r>
      <w:proofErr w:type="spellEnd"/>
      <w:r>
        <w:rPr>
          <w:sz w:val="21"/>
          <w:szCs w:val="21"/>
        </w:rPr>
        <w:t xml:space="preserve"> sur des fichiers COG hébergés directement sur le serveur Element84/AWS S3. Permet d'analyser uniquement la </w:t>
      </w:r>
      <w:proofErr w:type="spellStart"/>
      <w:r>
        <w:rPr>
          <w:sz w:val="21"/>
          <w:szCs w:val="21"/>
        </w:rPr>
        <w:t>bbox</w:t>
      </w:r>
      <w:proofErr w:type="spellEnd"/>
      <w:r>
        <w:rPr>
          <w:sz w:val="21"/>
          <w:szCs w:val="21"/>
        </w:rPr>
        <w:t xml:space="preserve"> d'une zone sans télécharger toute la scène Sentinel-2 (100km × 100km).</w:t>
      </w:r>
    </w:p>
    <w:p w14:paraId="64A892C6" w14:textId="77777777" w:rsidR="00473781" w:rsidRDefault="00473781">
      <w:pPr>
        <w:spacing w:before="200"/>
      </w:pPr>
    </w:p>
    <w:p w14:paraId="32139A8F" w14:textId="77777777" w:rsidR="00473781" w:rsidRDefault="00000000">
      <w:pPr>
        <w:pStyle w:val="Titre2"/>
      </w:pPr>
      <w:r>
        <w:t xml:space="preserve">2.7 — AMÉLIORATION N°7 : Sécurité et Validation des </w:t>
      </w:r>
      <w:proofErr w:type="spellStart"/>
      <w:r>
        <w:t>Uploads</w:t>
      </w:r>
      <w:proofErr w:type="spellEnd"/>
      <w:r>
        <w:t xml:space="preserve"> Renforcées</w:t>
      </w:r>
    </w:p>
    <w:p w14:paraId="351D379E" w14:textId="77777777" w:rsidR="00473781" w:rsidRDefault="00000000">
      <w:pPr>
        <w:spacing w:before="80" w:after="80" w:line="320" w:lineRule="auto"/>
      </w:pPr>
      <w:r>
        <w:rPr>
          <w:color w:val="000000"/>
        </w:rPr>
        <w:lastRenderedPageBreak/>
        <w:t xml:space="preserve">Le CDC v2 mentionne la validation MIME type pour les </w:t>
      </w:r>
      <w:proofErr w:type="spellStart"/>
      <w:r>
        <w:rPr>
          <w:color w:val="000000"/>
        </w:rPr>
        <w:t>uploads</w:t>
      </w:r>
      <w:proofErr w:type="spellEnd"/>
      <w:r>
        <w:rPr>
          <w:color w:val="000000"/>
        </w:rPr>
        <w:t xml:space="preserve"> </w:t>
      </w:r>
      <w:proofErr w:type="spellStart"/>
      <w:r>
        <w:rPr>
          <w:color w:val="000000"/>
        </w:rPr>
        <w:t>GeoTiff</w:t>
      </w:r>
      <w:proofErr w:type="spellEnd"/>
      <w:r>
        <w:rPr>
          <w:color w:val="000000"/>
        </w:rPr>
        <w:t>/</w:t>
      </w:r>
      <w:proofErr w:type="spellStart"/>
      <w:r>
        <w:rPr>
          <w:color w:val="000000"/>
        </w:rPr>
        <w:t>GeoJSON</w:t>
      </w:r>
      <w:proofErr w:type="spellEnd"/>
      <w:r>
        <w:rPr>
          <w:color w:val="000000"/>
        </w:rPr>
        <w:t>. Voici les vérifications manquantes mais critiques :</w:t>
      </w:r>
    </w:p>
    <w:p w14:paraId="3CEB6FCE" w14:textId="77777777" w:rsidR="00473781" w:rsidRDefault="00473781">
      <w:pPr>
        <w:spacing w:before="60"/>
      </w:pPr>
    </w:p>
    <w:p w14:paraId="2F2D0FA6" w14:textId="77777777" w:rsidR="00473781" w:rsidRDefault="00000000">
      <w:pPr>
        <w:pStyle w:val="Paragraphedeliste"/>
        <w:numPr>
          <w:ilvl w:val="0"/>
          <w:numId w:val="2"/>
        </w:numPr>
        <w:spacing w:before="60" w:after="60"/>
      </w:pPr>
      <w:r>
        <w:rPr>
          <w:sz w:val="21"/>
          <w:szCs w:val="21"/>
        </w:rPr>
        <w:t xml:space="preserve">Validation CRS obligatoire : Vérifier que tout </w:t>
      </w:r>
      <w:proofErr w:type="spellStart"/>
      <w:r>
        <w:rPr>
          <w:sz w:val="21"/>
          <w:szCs w:val="21"/>
        </w:rPr>
        <w:t>GeoTiff</w:t>
      </w:r>
      <w:proofErr w:type="spellEnd"/>
      <w:r>
        <w:rPr>
          <w:sz w:val="21"/>
          <w:szCs w:val="21"/>
        </w:rPr>
        <w:t xml:space="preserve"> uploadé est en </w:t>
      </w:r>
      <w:proofErr w:type="gramStart"/>
      <w:r>
        <w:rPr>
          <w:sz w:val="21"/>
          <w:szCs w:val="21"/>
        </w:rPr>
        <w:t>EPSG:</w:t>
      </w:r>
      <w:proofErr w:type="gramEnd"/>
      <w:r>
        <w:rPr>
          <w:sz w:val="21"/>
          <w:szCs w:val="21"/>
        </w:rPr>
        <w:t xml:space="preserve">4326 OU reprojeter automatiquement. Sans cela, les opérations </w:t>
      </w:r>
      <w:proofErr w:type="spellStart"/>
      <w:r>
        <w:rPr>
          <w:sz w:val="21"/>
          <w:szCs w:val="21"/>
        </w:rPr>
        <w:t>PostGIS</w:t>
      </w:r>
      <w:proofErr w:type="spellEnd"/>
      <w:r>
        <w:rPr>
          <w:sz w:val="21"/>
          <w:szCs w:val="21"/>
        </w:rPr>
        <w:t xml:space="preserve"> produisent des résultats silencieusement incorrects.</w:t>
      </w:r>
    </w:p>
    <w:p w14:paraId="6EBE16AA" w14:textId="77777777" w:rsidR="00473781" w:rsidRDefault="00000000">
      <w:pPr>
        <w:pStyle w:val="Paragraphedeliste"/>
        <w:numPr>
          <w:ilvl w:val="0"/>
          <w:numId w:val="2"/>
        </w:numPr>
        <w:spacing w:before="60" w:after="60"/>
      </w:pPr>
      <w:r>
        <w:rPr>
          <w:sz w:val="21"/>
          <w:szCs w:val="21"/>
        </w:rPr>
        <w:t xml:space="preserve">Validation géographique : Vérifier que la </w:t>
      </w:r>
      <w:proofErr w:type="spellStart"/>
      <w:r>
        <w:rPr>
          <w:sz w:val="21"/>
          <w:szCs w:val="21"/>
        </w:rPr>
        <w:t>bbox</w:t>
      </w:r>
      <w:proofErr w:type="spellEnd"/>
      <w:r>
        <w:rPr>
          <w:sz w:val="21"/>
          <w:szCs w:val="21"/>
        </w:rPr>
        <w:t xml:space="preserve"> du fichier uploadé est bien dans les limites de la Côte d'Ivoire (</w:t>
      </w:r>
      <w:proofErr w:type="spellStart"/>
      <w:r>
        <w:rPr>
          <w:sz w:val="21"/>
          <w:szCs w:val="21"/>
        </w:rPr>
        <w:t>lon</w:t>
      </w:r>
      <w:proofErr w:type="spellEnd"/>
      <w:r>
        <w:rPr>
          <w:sz w:val="21"/>
          <w:szCs w:val="21"/>
        </w:rPr>
        <w:t xml:space="preserve"> : -8.6 à 0.0, </w:t>
      </w:r>
      <w:proofErr w:type="spellStart"/>
      <w:r>
        <w:rPr>
          <w:sz w:val="21"/>
          <w:szCs w:val="21"/>
        </w:rPr>
        <w:t>lat</w:t>
      </w:r>
      <w:proofErr w:type="spellEnd"/>
      <w:r>
        <w:rPr>
          <w:sz w:val="21"/>
          <w:szCs w:val="21"/>
        </w:rPr>
        <w:t xml:space="preserve"> : 4.3 à 10.7). Rejeter tout fichier hors de cette zone.</w:t>
      </w:r>
    </w:p>
    <w:p w14:paraId="0D785CEA" w14:textId="77777777" w:rsidR="00473781" w:rsidRDefault="00000000">
      <w:pPr>
        <w:pStyle w:val="Paragraphedeliste"/>
        <w:numPr>
          <w:ilvl w:val="0"/>
          <w:numId w:val="2"/>
        </w:numPr>
        <w:spacing w:before="60" w:after="60"/>
      </w:pPr>
      <w:r>
        <w:rPr>
          <w:sz w:val="21"/>
          <w:szCs w:val="21"/>
        </w:rPr>
        <w:t>Limite de résolution minimale : Refuser les images dont la résolution est &gt; 100m (images Landsat basse qualité uploadées par erreur au lieu de Sentinel-2).</w:t>
      </w:r>
    </w:p>
    <w:p w14:paraId="5D9138E0" w14:textId="77777777" w:rsidR="00473781" w:rsidRDefault="00000000">
      <w:pPr>
        <w:pStyle w:val="Paragraphedeliste"/>
        <w:numPr>
          <w:ilvl w:val="0"/>
          <w:numId w:val="2"/>
        </w:numPr>
        <w:spacing w:before="60" w:after="60"/>
      </w:pPr>
      <w:r>
        <w:rPr>
          <w:sz w:val="21"/>
          <w:szCs w:val="21"/>
        </w:rPr>
        <w:t xml:space="preserve">Anti-SSRF pour les </w:t>
      </w:r>
      <w:proofErr w:type="spellStart"/>
      <w:r>
        <w:rPr>
          <w:sz w:val="21"/>
          <w:szCs w:val="21"/>
        </w:rPr>
        <w:t>endpoints</w:t>
      </w:r>
      <w:proofErr w:type="spellEnd"/>
      <w:r>
        <w:rPr>
          <w:sz w:val="21"/>
          <w:szCs w:val="21"/>
        </w:rPr>
        <w:t xml:space="preserve"> de téléchargement : Si l'utilisateur peut fournir une URL d'image satellite, valider que l'URL pointe vers les domaines autorisés (copernicus.eu, element84.com, aws.com) pour éviter les attaques Server-</w:t>
      </w:r>
      <w:proofErr w:type="spellStart"/>
      <w:r>
        <w:rPr>
          <w:sz w:val="21"/>
          <w:szCs w:val="21"/>
        </w:rPr>
        <w:t>Side</w:t>
      </w:r>
      <w:proofErr w:type="spellEnd"/>
      <w:r>
        <w:rPr>
          <w:sz w:val="21"/>
          <w:szCs w:val="21"/>
        </w:rPr>
        <w:t xml:space="preserve"> </w:t>
      </w:r>
      <w:proofErr w:type="spellStart"/>
      <w:r>
        <w:rPr>
          <w:sz w:val="21"/>
          <w:szCs w:val="21"/>
        </w:rPr>
        <w:t>Request</w:t>
      </w:r>
      <w:proofErr w:type="spellEnd"/>
      <w:r>
        <w:rPr>
          <w:sz w:val="21"/>
          <w:szCs w:val="21"/>
        </w:rPr>
        <w:t xml:space="preserve"> </w:t>
      </w:r>
      <w:proofErr w:type="spellStart"/>
      <w:r>
        <w:rPr>
          <w:sz w:val="21"/>
          <w:szCs w:val="21"/>
        </w:rPr>
        <w:t>Forgery</w:t>
      </w:r>
      <w:proofErr w:type="spellEnd"/>
      <w:r>
        <w:rPr>
          <w:sz w:val="21"/>
          <w:szCs w:val="21"/>
        </w:rPr>
        <w:t>.</w:t>
      </w:r>
    </w:p>
    <w:p w14:paraId="273FC83C" w14:textId="77777777" w:rsidR="00473781" w:rsidRDefault="00473781">
      <w:pPr>
        <w:spacing w:before="100"/>
      </w:pPr>
    </w:p>
    <w:p w14:paraId="54F17DFD" w14:textId="77777777" w:rsidR="00473781" w:rsidRDefault="00000000">
      <w:r>
        <w:br w:type="page"/>
      </w:r>
    </w:p>
    <w:p w14:paraId="4F7B24BB" w14:textId="77777777" w:rsidR="00473781" w:rsidRDefault="00000000">
      <w:pPr>
        <w:pStyle w:val="Titre1"/>
        <w:pBdr>
          <w:bottom w:val="single" w:sz="4" w:space="0" w:color="1B4F72"/>
        </w:pBdr>
      </w:pPr>
      <w:r>
        <w:lastRenderedPageBreak/>
        <w:t>PARTIE 3 — NOUVELLE STRUCTURE AMÉLIORÉE AVEC EXPLICATIONS</w:t>
      </w:r>
    </w:p>
    <w:p w14:paraId="423D0143" w14:textId="77777777" w:rsidR="00473781" w:rsidRDefault="00000000">
      <w:pPr>
        <w:spacing w:before="80" w:after="80" w:line="320" w:lineRule="auto"/>
      </w:pPr>
      <w:r>
        <w:rPr>
          <w:color w:val="5D6D7E"/>
        </w:rPr>
        <w:t>Cette section présente la nouvelle architecture v3.0 intégrant toutes les améliorations identifiées. Chaque changement est justifié par rapport à la performance attendue.</w:t>
      </w:r>
    </w:p>
    <w:p w14:paraId="39662D53" w14:textId="77777777" w:rsidR="00473781" w:rsidRDefault="00473781">
      <w:pPr>
        <w:spacing w:before="120"/>
      </w:pPr>
    </w:p>
    <w:p w14:paraId="1FE595A8" w14:textId="77777777" w:rsidR="00473781" w:rsidRDefault="00000000">
      <w:pPr>
        <w:pStyle w:val="Titre2"/>
      </w:pPr>
      <w:r>
        <w:t>3.1 — Nouvelle Architecture du Pipeline IA (Comparaison V2 vs V3)</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800"/>
        <w:gridCol w:w="2800"/>
        <w:gridCol w:w="2300"/>
      </w:tblGrid>
      <w:tr w:rsidR="00473781" w14:paraId="782FDCCE" w14:textId="77777777">
        <w:tblPrEx>
          <w:tblCellMar>
            <w:top w:w="0" w:type="dxa"/>
            <w:bottom w:w="0" w:type="dxa"/>
          </w:tblCellMar>
        </w:tblPrEx>
        <w:trPr>
          <w:tblHeader/>
        </w:trPr>
        <w:tc>
          <w:tcPr>
            <w:tcW w:w="16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45AB12F7" w14:textId="77777777" w:rsidR="00473781" w:rsidRDefault="00000000">
            <w:pPr>
              <w:jc w:val="center"/>
            </w:pPr>
            <w:r>
              <w:rPr>
                <w:b/>
                <w:bCs/>
                <w:color w:val="FFFFFF"/>
                <w:sz w:val="19"/>
                <w:szCs w:val="19"/>
              </w:rPr>
              <w:t>Étape</w:t>
            </w:r>
          </w:p>
        </w:tc>
        <w:tc>
          <w:tcPr>
            <w:tcW w:w="28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4F036BC4" w14:textId="77777777" w:rsidR="00473781" w:rsidRDefault="00000000">
            <w:pPr>
              <w:jc w:val="center"/>
            </w:pPr>
            <w:r>
              <w:rPr>
                <w:b/>
                <w:bCs/>
                <w:color w:val="FFFFFF"/>
                <w:sz w:val="19"/>
                <w:szCs w:val="19"/>
              </w:rPr>
              <w:t>CDC V2 (Existant)</w:t>
            </w:r>
          </w:p>
        </w:tc>
        <w:tc>
          <w:tcPr>
            <w:tcW w:w="28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514A1678" w14:textId="77777777" w:rsidR="00473781" w:rsidRDefault="00000000">
            <w:pPr>
              <w:jc w:val="center"/>
            </w:pPr>
            <w:r>
              <w:rPr>
                <w:b/>
                <w:bCs/>
                <w:color w:val="FFFFFF"/>
                <w:sz w:val="19"/>
                <w:szCs w:val="19"/>
              </w:rPr>
              <w:t>CDC V3 (Amélioré)</w:t>
            </w:r>
          </w:p>
        </w:tc>
        <w:tc>
          <w:tcPr>
            <w:tcW w:w="23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224CD263" w14:textId="77777777" w:rsidR="00473781" w:rsidRDefault="00000000">
            <w:pPr>
              <w:jc w:val="center"/>
            </w:pPr>
            <w:r>
              <w:rPr>
                <w:b/>
                <w:bCs/>
                <w:color w:val="FFFFFF"/>
                <w:sz w:val="19"/>
                <w:szCs w:val="19"/>
              </w:rPr>
              <w:t>Gain de performance</w:t>
            </w:r>
          </w:p>
        </w:tc>
      </w:tr>
      <w:tr w:rsidR="00473781" w14:paraId="05F2AC21" w14:textId="77777777">
        <w:tblPrEx>
          <w:tblCellMar>
            <w:top w:w="0" w:type="dxa"/>
            <w:bottom w:w="0" w:type="dxa"/>
          </w:tblCellMar>
        </w:tblPrEx>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F36B78E" w14:textId="77777777" w:rsidR="00473781" w:rsidRDefault="00000000">
            <w:pPr>
              <w:spacing w:before="40" w:after="40"/>
            </w:pPr>
            <w:r>
              <w:rPr>
                <w:color w:val="000000"/>
                <w:sz w:val="19"/>
                <w:szCs w:val="19"/>
              </w:rPr>
              <w:t>1. Acquisition images</w:t>
            </w:r>
          </w:p>
        </w:tc>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12CB201" w14:textId="77777777" w:rsidR="00473781" w:rsidRDefault="00000000">
            <w:pPr>
              <w:spacing w:before="40" w:after="40"/>
            </w:pPr>
            <w:r>
              <w:rPr>
                <w:color w:val="000000"/>
                <w:sz w:val="19"/>
                <w:szCs w:val="19"/>
              </w:rPr>
              <w:t xml:space="preserve">Manuel via </w:t>
            </w:r>
            <w:proofErr w:type="spellStart"/>
            <w:r>
              <w:rPr>
                <w:color w:val="000000"/>
                <w:sz w:val="19"/>
                <w:szCs w:val="19"/>
              </w:rPr>
              <w:t>Copernicus</w:t>
            </w:r>
            <w:proofErr w:type="spellEnd"/>
            <w:r>
              <w:rPr>
                <w:color w:val="000000"/>
                <w:sz w:val="19"/>
                <w:szCs w:val="19"/>
              </w:rPr>
              <w:t xml:space="preserve"> Browser</w:t>
            </w:r>
          </w:p>
        </w:tc>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AB5AE06" w14:textId="77777777" w:rsidR="00473781" w:rsidRDefault="00000000">
            <w:pPr>
              <w:spacing w:before="40" w:after="40"/>
            </w:pPr>
            <w:r>
              <w:rPr>
                <w:color w:val="000000"/>
                <w:sz w:val="19"/>
                <w:szCs w:val="19"/>
              </w:rPr>
              <w:t>STAC API automatisé (</w:t>
            </w:r>
            <w:proofErr w:type="spellStart"/>
            <w:r>
              <w:rPr>
                <w:color w:val="000000"/>
                <w:sz w:val="19"/>
                <w:szCs w:val="19"/>
              </w:rPr>
              <w:t>pystac_client</w:t>
            </w:r>
            <w:proofErr w:type="spellEnd"/>
            <w:r>
              <w:rPr>
                <w:color w:val="000000"/>
                <w:sz w:val="19"/>
                <w:szCs w:val="19"/>
              </w:rPr>
              <w:t xml:space="preserve">) + Cloud COG </w:t>
            </w:r>
            <w:proofErr w:type="spellStart"/>
            <w:r>
              <w:rPr>
                <w:color w:val="000000"/>
                <w:sz w:val="19"/>
                <w:szCs w:val="19"/>
              </w:rPr>
              <w:t>reading</w:t>
            </w:r>
            <w:proofErr w:type="spellEnd"/>
          </w:p>
        </w:tc>
        <w:tc>
          <w:tcPr>
            <w:tcW w:w="23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6E1F7F7" w14:textId="77777777" w:rsidR="00473781" w:rsidRDefault="00000000">
            <w:pPr>
              <w:spacing w:before="40" w:after="40"/>
            </w:pPr>
            <w:r>
              <w:rPr>
                <w:color w:val="000000"/>
                <w:sz w:val="19"/>
                <w:szCs w:val="19"/>
              </w:rPr>
              <w:t>Élimination erreurs humaines + 60% temps gagné</w:t>
            </w:r>
          </w:p>
        </w:tc>
      </w:tr>
      <w:tr w:rsidR="00473781" w14:paraId="1C7CA2C1" w14:textId="77777777">
        <w:tblPrEx>
          <w:tblCellMar>
            <w:top w:w="0" w:type="dxa"/>
            <w:bottom w:w="0" w:type="dxa"/>
          </w:tblCellMar>
        </w:tblPrEx>
        <w:tc>
          <w:tcPr>
            <w:tcW w:w="16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49C228F5" w14:textId="77777777" w:rsidR="00473781" w:rsidRDefault="00000000">
            <w:pPr>
              <w:spacing w:before="40" w:after="40"/>
            </w:pPr>
            <w:r>
              <w:rPr>
                <w:color w:val="000000"/>
                <w:sz w:val="19"/>
                <w:szCs w:val="19"/>
              </w:rPr>
              <w:t>2. Référentiel bâti</w:t>
            </w:r>
          </w:p>
        </w:tc>
        <w:tc>
          <w:tcPr>
            <w:tcW w:w="28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38AA16F8" w14:textId="77777777" w:rsidR="00473781" w:rsidRDefault="00000000">
            <w:pPr>
              <w:spacing w:before="40" w:after="40"/>
            </w:pPr>
            <w:r>
              <w:rPr>
                <w:color w:val="000000"/>
                <w:sz w:val="19"/>
                <w:szCs w:val="19"/>
              </w:rPr>
              <w:t>Mock GeoJSON QGIS (10-15 polygones fictifs)</w:t>
            </w:r>
          </w:p>
        </w:tc>
        <w:tc>
          <w:tcPr>
            <w:tcW w:w="28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70400B5F" w14:textId="77777777" w:rsidR="00473781" w:rsidRPr="00290490" w:rsidRDefault="00000000">
            <w:pPr>
              <w:spacing w:before="40" w:after="40"/>
              <w:rPr>
                <w:lang w:val="en-US"/>
              </w:rPr>
            </w:pPr>
            <w:r w:rsidRPr="00290490">
              <w:rPr>
                <w:color w:val="000000"/>
                <w:sz w:val="19"/>
                <w:szCs w:val="19"/>
                <w:lang w:val="en-US"/>
              </w:rPr>
              <w:t>Microsoft Building Footprints (</w:t>
            </w:r>
            <w:proofErr w:type="spellStart"/>
            <w:r w:rsidRPr="00290490">
              <w:rPr>
                <w:color w:val="000000"/>
                <w:sz w:val="19"/>
                <w:szCs w:val="19"/>
                <w:lang w:val="en-US"/>
              </w:rPr>
              <w:t>réel</w:t>
            </w:r>
            <w:proofErr w:type="spellEnd"/>
            <w:r w:rsidRPr="00290490">
              <w:rPr>
                <w:color w:val="000000"/>
                <w:sz w:val="19"/>
                <w:szCs w:val="19"/>
                <w:lang w:val="en-US"/>
              </w:rPr>
              <w:t>, AI-generated) + Mock QGIS</w:t>
            </w:r>
          </w:p>
        </w:tc>
        <w:tc>
          <w:tcPr>
            <w:tcW w:w="23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64012F33" w14:textId="77777777" w:rsidR="00473781" w:rsidRDefault="00000000">
            <w:pPr>
              <w:spacing w:before="40" w:after="40"/>
            </w:pPr>
            <w:r>
              <w:rPr>
                <w:color w:val="000000"/>
                <w:sz w:val="19"/>
                <w:szCs w:val="19"/>
              </w:rPr>
              <w:t xml:space="preserve">100x plus de bâtiments de référence, </w:t>
            </w:r>
            <w:proofErr w:type="spellStart"/>
            <w:r>
              <w:rPr>
                <w:color w:val="000000"/>
                <w:sz w:val="19"/>
                <w:szCs w:val="19"/>
              </w:rPr>
              <w:t>demo</w:t>
            </w:r>
            <w:proofErr w:type="spellEnd"/>
            <w:r>
              <w:rPr>
                <w:color w:val="000000"/>
                <w:sz w:val="19"/>
                <w:szCs w:val="19"/>
              </w:rPr>
              <w:t xml:space="preserve"> plus crédible</w:t>
            </w:r>
          </w:p>
        </w:tc>
      </w:tr>
      <w:tr w:rsidR="00473781" w14:paraId="6E469D36" w14:textId="77777777">
        <w:tblPrEx>
          <w:tblCellMar>
            <w:top w:w="0" w:type="dxa"/>
            <w:bottom w:w="0" w:type="dxa"/>
          </w:tblCellMar>
        </w:tblPrEx>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47C76D0" w14:textId="77777777" w:rsidR="00473781" w:rsidRDefault="00000000">
            <w:pPr>
              <w:spacing w:before="40" w:after="40"/>
            </w:pPr>
            <w:r>
              <w:rPr>
                <w:color w:val="000000"/>
                <w:sz w:val="19"/>
                <w:szCs w:val="19"/>
              </w:rPr>
              <w:t>3. Classification sol</w:t>
            </w:r>
          </w:p>
        </w:tc>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5E70C4F" w14:textId="77777777" w:rsidR="00473781" w:rsidRDefault="00000000">
            <w:pPr>
              <w:spacing w:before="40" w:after="40"/>
            </w:pPr>
            <w:r>
              <w:rPr>
                <w:color w:val="000000"/>
                <w:sz w:val="19"/>
                <w:szCs w:val="19"/>
              </w:rPr>
              <w:t xml:space="preserve">Seuillage pixels bruts </w:t>
            </w:r>
            <w:proofErr w:type="spellStart"/>
            <w:r>
              <w:rPr>
                <w:color w:val="000000"/>
                <w:sz w:val="19"/>
                <w:szCs w:val="19"/>
              </w:rPr>
              <w:t>OpenCV</w:t>
            </w:r>
            <w:proofErr w:type="spellEnd"/>
            <w:r>
              <w:rPr>
                <w:color w:val="000000"/>
                <w:sz w:val="19"/>
                <w:szCs w:val="19"/>
              </w:rPr>
              <w:t xml:space="preserve"> sur bandes B04/B08</w:t>
            </w:r>
          </w:p>
        </w:tc>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BD0318D" w14:textId="77777777" w:rsidR="00473781" w:rsidRDefault="00000000">
            <w:pPr>
              <w:spacing w:before="40" w:after="40"/>
            </w:pPr>
            <w:r>
              <w:rPr>
                <w:color w:val="000000"/>
                <w:sz w:val="19"/>
                <w:szCs w:val="19"/>
              </w:rPr>
              <w:t>Dynamic World (couche pré-classifiée) + seuillage CV2 comme validation</w:t>
            </w:r>
          </w:p>
        </w:tc>
        <w:tc>
          <w:tcPr>
            <w:tcW w:w="23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D09DBEB" w14:textId="77777777" w:rsidR="00473781" w:rsidRDefault="00000000">
            <w:pPr>
              <w:spacing w:before="40" w:after="40"/>
            </w:pPr>
            <w:r>
              <w:rPr>
                <w:color w:val="000000"/>
                <w:sz w:val="19"/>
                <w:szCs w:val="19"/>
              </w:rPr>
              <w:t>Réduction faux positifs estimée -40%</w:t>
            </w:r>
          </w:p>
        </w:tc>
      </w:tr>
      <w:tr w:rsidR="00473781" w14:paraId="23BDDAE3" w14:textId="77777777">
        <w:tblPrEx>
          <w:tblCellMar>
            <w:top w:w="0" w:type="dxa"/>
            <w:bottom w:w="0" w:type="dxa"/>
          </w:tblCellMar>
        </w:tblPrEx>
        <w:tc>
          <w:tcPr>
            <w:tcW w:w="16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260A0E77" w14:textId="77777777" w:rsidR="00473781" w:rsidRDefault="00000000">
            <w:pPr>
              <w:spacing w:before="40" w:after="40"/>
            </w:pPr>
            <w:r>
              <w:rPr>
                <w:color w:val="000000"/>
                <w:sz w:val="19"/>
                <w:szCs w:val="19"/>
              </w:rPr>
              <w:t>4. Indices spectraux</w:t>
            </w:r>
          </w:p>
        </w:tc>
        <w:tc>
          <w:tcPr>
            <w:tcW w:w="28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6AD9A9CB" w14:textId="77777777" w:rsidR="00473781" w:rsidRDefault="00000000">
            <w:pPr>
              <w:spacing w:before="40" w:after="40"/>
            </w:pPr>
            <w:r>
              <w:rPr>
                <w:color w:val="000000"/>
                <w:sz w:val="19"/>
                <w:szCs w:val="19"/>
              </w:rPr>
              <w:t>NDVI + NDWI (2 indices, Modules 2 et 3)</w:t>
            </w:r>
          </w:p>
        </w:tc>
        <w:tc>
          <w:tcPr>
            <w:tcW w:w="28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3B53C449" w14:textId="77777777" w:rsidR="00473781" w:rsidRDefault="00000000">
            <w:pPr>
              <w:spacing w:before="40" w:after="40"/>
            </w:pPr>
            <w:r>
              <w:rPr>
                <w:color w:val="000000"/>
                <w:sz w:val="19"/>
                <w:szCs w:val="19"/>
              </w:rPr>
              <w:t>NDVI + NDWI + NBR2 + BSI + NDMI (5 indices)</w:t>
            </w:r>
          </w:p>
        </w:tc>
        <w:tc>
          <w:tcPr>
            <w:tcW w:w="23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179E01F5" w14:textId="77777777" w:rsidR="00473781" w:rsidRDefault="00000000">
            <w:pPr>
              <w:spacing w:before="40" w:after="40"/>
            </w:pPr>
            <w:r>
              <w:rPr>
                <w:color w:val="000000"/>
                <w:sz w:val="19"/>
                <w:szCs w:val="19"/>
              </w:rPr>
              <w:t>Meilleure discrimination orpaillage vs agriculture</w:t>
            </w:r>
          </w:p>
        </w:tc>
      </w:tr>
      <w:tr w:rsidR="00473781" w14:paraId="629BA6A4" w14:textId="77777777">
        <w:tblPrEx>
          <w:tblCellMar>
            <w:top w:w="0" w:type="dxa"/>
            <w:bottom w:w="0" w:type="dxa"/>
          </w:tblCellMar>
        </w:tblPrEx>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58309DC" w14:textId="77777777" w:rsidR="00473781" w:rsidRDefault="00000000">
            <w:pPr>
              <w:spacing w:before="40" w:after="40"/>
            </w:pPr>
            <w:r>
              <w:rPr>
                <w:color w:val="000000"/>
                <w:sz w:val="19"/>
                <w:szCs w:val="19"/>
              </w:rPr>
              <w:t>5. Validation temporelle</w:t>
            </w:r>
          </w:p>
        </w:tc>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F1E1D21" w14:textId="77777777" w:rsidR="00473781" w:rsidRDefault="00000000">
            <w:pPr>
              <w:spacing w:before="40" w:after="40"/>
            </w:pPr>
            <w:r>
              <w:rPr>
                <w:color w:val="000000"/>
                <w:sz w:val="19"/>
                <w:szCs w:val="19"/>
              </w:rPr>
              <w:t>Différence T1-T2 (1 comparaison)</w:t>
            </w:r>
          </w:p>
        </w:tc>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1505D85" w14:textId="77777777" w:rsidR="00473781" w:rsidRDefault="00000000">
            <w:pPr>
              <w:spacing w:before="40" w:after="40"/>
            </w:pPr>
            <w:r>
              <w:rPr>
                <w:color w:val="000000"/>
                <w:sz w:val="19"/>
                <w:szCs w:val="19"/>
              </w:rPr>
              <w:t>Confirmation T2-T3 obligatoire pour alertes rouges</w:t>
            </w:r>
          </w:p>
        </w:tc>
        <w:tc>
          <w:tcPr>
            <w:tcW w:w="23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3208BB0" w14:textId="77777777" w:rsidR="00473781" w:rsidRDefault="00000000">
            <w:pPr>
              <w:spacing w:before="40" w:after="40"/>
            </w:pPr>
            <w:r>
              <w:rPr>
                <w:color w:val="000000"/>
                <w:sz w:val="19"/>
                <w:szCs w:val="19"/>
              </w:rPr>
              <w:t>Réduction faux positifs estimée -30%</w:t>
            </w:r>
          </w:p>
        </w:tc>
      </w:tr>
      <w:tr w:rsidR="00473781" w14:paraId="30CEE9F4" w14:textId="77777777">
        <w:tblPrEx>
          <w:tblCellMar>
            <w:top w:w="0" w:type="dxa"/>
            <w:bottom w:w="0" w:type="dxa"/>
          </w:tblCellMar>
        </w:tblPrEx>
        <w:tc>
          <w:tcPr>
            <w:tcW w:w="16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0854DB44" w14:textId="77777777" w:rsidR="00473781" w:rsidRDefault="00000000">
            <w:pPr>
              <w:spacing w:before="40" w:after="40"/>
            </w:pPr>
            <w:r>
              <w:rPr>
                <w:color w:val="000000"/>
                <w:sz w:val="19"/>
                <w:szCs w:val="19"/>
              </w:rPr>
              <w:t>6. Données météo</w:t>
            </w:r>
          </w:p>
        </w:tc>
        <w:tc>
          <w:tcPr>
            <w:tcW w:w="28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3A6C7295" w14:textId="77777777" w:rsidR="00473781" w:rsidRPr="00290490" w:rsidRDefault="00000000">
            <w:pPr>
              <w:spacing w:before="40" w:after="40"/>
              <w:rPr>
                <w:lang w:val="en-US"/>
              </w:rPr>
            </w:pPr>
            <w:r w:rsidRPr="00290490">
              <w:rPr>
                <w:color w:val="000000"/>
                <w:sz w:val="19"/>
                <w:szCs w:val="19"/>
                <w:lang w:val="en-US"/>
              </w:rPr>
              <w:t>API Open-</w:t>
            </w:r>
            <w:proofErr w:type="spellStart"/>
            <w:r w:rsidRPr="00290490">
              <w:rPr>
                <w:color w:val="000000"/>
                <w:sz w:val="19"/>
                <w:szCs w:val="19"/>
                <w:lang w:val="en-US"/>
              </w:rPr>
              <w:t>Meteo</w:t>
            </w:r>
            <w:proofErr w:type="spellEnd"/>
            <w:r w:rsidRPr="00290490">
              <w:rPr>
                <w:color w:val="000000"/>
                <w:sz w:val="19"/>
                <w:szCs w:val="19"/>
                <w:lang w:val="en-US"/>
              </w:rPr>
              <w:t xml:space="preserve"> (</w:t>
            </w:r>
            <w:proofErr w:type="spellStart"/>
            <w:r w:rsidRPr="00290490">
              <w:rPr>
                <w:color w:val="000000"/>
                <w:sz w:val="19"/>
                <w:szCs w:val="19"/>
                <w:lang w:val="en-US"/>
              </w:rPr>
              <w:t>texte</w:t>
            </w:r>
            <w:proofErr w:type="spellEnd"/>
            <w:r w:rsidRPr="00290490">
              <w:rPr>
                <w:color w:val="000000"/>
                <w:sz w:val="19"/>
                <w:szCs w:val="19"/>
                <w:lang w:val="en-US"/>
              </w:rPr>
              <w:t xml:space="preserve"> JSON)</w:t>
            </w:r>
          </w:p>
        </w:tc>
        <w:tc>
          <w:tcPr>
            <w:tcW w:w="28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6D747E6A" w14:textId="77777777" w:rsidR="00473781" w:rsidRDefault="00000000">
            <w:pPr>
              <w:spacing w:before="40" w:after="40"/>
            </w:pPr>
            <w:r>
              <w:rPr>
                <w:color w:val="000000"/>
                <w:sz w:val="19"/>
                <w:szCs w:val="19"/>
              </w:rPr>
              <w:t>API Open-</w:t>
            </w:r>
            <w:proofErr w:type="spellStart"/>
            <w:r>
              <w:rPr>
                <w:color w:val="000000"/>
                <w:sz w:val="19"/>
                <w:szCs w:val="19"/>
              </w:rPr>
              <w:t>Meteo</w:t>
            </w:r>
            <w:proofErr w:type="spellEnd"/>
            <w:r>
              <w:rPr>
                <w:color w:val="000000"/>
                <w:sz w:val="19"/>
                <w:szCs w:val="19"/>
              </w:rPr>
              <w:t xml:space="preserve"> + classification automatique saison pluies/sèches CI</w:t>
            </w:r>
          </w:p>
        </w:tc>
        <w:tc>
          <w:tcPr>
            <w:tcW w:w="23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2922A2DE" w14:textId="77777777" w:rsidR="00473781" w:rsidRDefault="00000000">
            <w:pPr>
              <w:spacing w:before="40" w:after="40"/>
            </w:pPr>
            <w:r>
              <w:rPr>
                <w:color w:val="000000"/>
                <w:sz w:val="19"/>
                <w:szCs w:val="19"/>
              </w:rPr>
              <w:t>Delta NDVI mieux calibré pour les cycles ivoiriens</w:t>
            </w:r>
          </w:p>
        </w:tc>
      </w:tr>
      <w:tr w:rsidR="00473781" w14:paraId="4FEB18E1" w14:textId="77777777">
        <w:tblPrEx>
          <w:tblCellMar>
            <w:top w:w="0" w:type="dxa"/>
            <w:bottom w:w="0" w:type="dxa"/>
          </w:tblCellMar>
        </w:tblPrEx>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CF1FE2D" w14:textId="77777777" w:rsidR="00473781" w:rsidRDefault="00000000">
            <w:pPr>
              <w:spacing w:before="40" w:after="40"/>
            </w:pPr>
            <w:r>
              <w:rPr>
                <w:color w:val="000000"/>
                <w:sz w:val="19"/>
                <w:szCs w:val="19"/>
              </w:rPr>
              <w:t>7. Rapport de preuve</w:t>
            </w:r>
          </w:p>
        </w:tc>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AB0B13B" w14:textId="77777777" w:rsidR="00473781" w:rsidRDefault="00000000">
            <w:pPr>
              <w:spacing w:before="40" w:after="40"/>
            </w:pPr>
            <w:r>
              <w:rPr>
                <w:color w:val="000000"/>
                <w:sz w:val="19"/>
                <w:szCs w:val="19"/>
              </w:rPr>
              <w:t>PDF avant/après + GPS + score</w:t>
            </w:r>
          </w:p>
        </w:tc>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78BF6B5" w14:textId="77777777" w:rsidR="00473781" w:rsidRDefault="00000000">
            <w:pPr>
              <w:spacing w:before="40" w:after="40"/>
            </w:pPr>
            <w:r>
              <w:rPr>
                <w:color w:val="000000"/>
                <w:sz w:val="19"/>
                <w:szCs w:val="19"/>
              </w:rPr>
              <w:t>PDF + métadonnées image satellite (ID scène, angle solaire, % nuages)</w:t>
            </w:r>
          </w:p>
        </w:tc>
        <w:tc>
          <w:tcPr>
            <w:tcW w:w="23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F84422A" w14:textId="77777777" w:rsidR="00473781" w:rsidRDefault="00000000">
            <w:pPr>
              <w:spacing w:before="40" w:after="40"/>
            </w:pPr>
            <w:r>
              <w:rPr>
                <w:color w:val="000000"/>
                <w:sz w:val="19"/>
                <w:szCs w:val="19"/>
              </w:rPr>
              <w:t>Valeur légale renforcée — standard IGAC/FIG 2024</w:t>
            </w:r>
          </w:p>
        </w:tc>
      </w:tr>
      <w:tr w:rsidR="00473781" w14:paraId="07B469EB" w14:textId="77777777">
        <w:tblPrEx>
          <w:tblCellMar>
            <w:top w:w="0" w:type="dxa"/>
            <w:bottom w:w="0" w:type="dxa"/>
          </w:tblCellMar>
        </w:tblPrEx>
        <w:tc>
          <w:tcPr>
            <w:tcW w:w="16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09263E7E" w14:textId="77777777" w:rsidR="00473781" w:rsidRDefault="00000000">
            <w:pPr>
              <w:spacing w:before="40" w:after="40"/>
            </w:pPr>
            <w:r>
              <w:rPr>
                <w:color w:val="000000"/>
                <w:sz w:val="19"/>
                <w:szCs w:val="19"/>
              </w:rPr>
              <w:t>8. Cache analyses</w:t>
            </w:r>
          </w:p>
        </w:tc>
        <w:tc>
          <w:tcPr>
            <w:tcW w:w="28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1B381795" w14:textId="77777777" w:rsidR="00473781" w:rsidRDefault="00000000">
            <w:pPr>
              <w:spacing w:before="40" w:after="40"/>
            </w:pPr>
            <w:r>
              <w:rPr>
                <w:color w:val="000000"/>
                <w:sz w:val="19"/>
                <w:szCs w:val="19"/>
              </w:rPr>
              <w:t>Non prévu</w:t>
            </w:r>
          </w:p>
        </w:tc>
        <w:tc>
          <w:tcPr>
            <w:tcW w:w="28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51ED5E42" w14:textId="77777777" w:rsidR="00473781" w:rsidRDefault="00000000">
            <w:pPr>
              <w:spacing w:before="40" w:after="40"/>
            </w:pPr>
            <w:r>
              <w:rPr>
                <w:color w:val="000000"/>
                <w:sz w:val="19"/>
                <w:szCs w:val="19"/>
              </w:rPr>
              <w:t xml:space="preserve">Cache Redis pour résultats partiels + idempotence </w:t>
            </w:r>
            <w:proofErr w:type="spellStart"/>
            <w:r>
              <w:rPr>
                <w:color w:val="000000"/>
                <w:sz w:val="19"/>
                <w:szCs w:val="19"/>
              </w:rPr>
              <w:t>Celery</w:t>
            </w:r>
            <w:proofErr w:type="spellEnd"/>
          </w:p>
        </w:tc>
        <w:tc>
          <w:tcPr>
            <w:tcW w:w="23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1A45ED7C" w14:textId="77777777" w:rsidR="00473781" w:rsidRDefault="00000000">
            <w:pPr>
              <w:spacing w:before="40" w:after="40"/>
            </w:pPr>
            <w:r>
              <w:rPr>
                <w:color w:val="000000"/>
                <w:sz w:val="19"/>
                <w:szCs w:val="19"/>
              </w:rPr>
              <w:t>Évite 60-80% re-calculs inutiles</w:t>
            </w:r>
          </w:p>
        </w:tc>
      </w:tr>
    </w:tbl>
    <w:p w14:paraId="2F5014DE" w14:textId="77777777" w:rsidR="00473781" w:rsidRDefault="00473781">
      <w:pPr>
        <w:spacing w:before="200"/>
      </w:pPr>
    </w:p>
    <w:p w14:paraId="2E3D60D7" w14:textId="77777777" w:rsidR="00473781" w:rsidRDefault="00000000">
      <w:pPr>
        <w:pStyle w:val="Titre2"/>
      </w:pPr>
      <w:r>
        <w:t>3.2 — Nouveau Schéma d'Architecture Technique Global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3781" w14:paraId="67F3106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3F4"/>
            <w:tcMar>
              <w:top w:w="140" w:type="dxa"/>
              <w:left w:w="200" w:type="dxa"/>
              <w:bottom w:w="140" w:type="dxa"/>
              <w:right w:w="200" w:type="dxa"/>
            </w:tcMar>
          </w:tcPr>
          <w:p w14:paraId="03B8E9EE" w14:textId="77777777" w:rsidR="00473781" w:rsidRDefault="00000000">
            <w:pPr>
              <w:spacing w:before="40" w:after="40"/>
            </w:pPr>
            <w:r>
              <w:rPr>
                <w:color w:val="5D6D7E"/>
                <w:sz w:val="21"/>
                <w:szCs w:val="21"/>
              </w:rPr>
              <w:t>[BROWSER/JURY]       ↓ HTTPS (</w:t>
            </w:r>
            <w:proofErr w:type="spellStart"/>
            <w:r>
              <w:rPr>
                <w:color w:val="5D6D7E"/>
                <w:sz w:val="21"/>
                <w:szCs w:val="21"/>
              </w:rPr>
              <w:t>Ngrok</w:t>
            </w:r>
            <w:proofErr w:type="spellEnd"/>
            <w:r>
              <w:rPr>
                <w:color w:val="5D6D7E"/>
                <w:sz w:val="21"/>
                <w:szCs w:val="21"/>
              </w:rPr>
              <w:t xml:space="preserve"> tunnel) [NGINX] → </w:t>
            </w:r>
            <w:proofErr w:type="spellStart"/>
            <w:r>
              <w:rPr>
                <w:color w:val="5D6D7E"/>
                <w:sz w:val="21"/>
                <w:szCs w:val="21"/>
              </w:rPr>
              <w:t>static</w:t>
            </w:r>
            <w:proofErr w:type="spellEnd"/>
            <w:r>
              <w:rPr>
                <w:color w:val="5D6D7E"/>
                <w:sz w:val="21"/>
                <w:szCs w:val="21"/>
              </w:rPr>
              <w:t xml:space="preserve"> files       ↓ proxy [DJANGO GUNICORN]    ├── Apps : </w:t>
            </w:r>
            <w:proofErr w:type="spellStart"/>
            <w:r>
              <w:rPr>
                <w:color w:val="5D6D7E"/>
                <w:sz w:val="21"/>
                <w:szCs w:val="21"/>
              </w:rPr>
              <w:t>accounts</w:t>
            </w:r>
            <w:proofErr w:type="spellEnd"/>
            <w:r>
              <w:rPr>
                <w:color w:val="5D6D7E"/>
                <w:sz w:val="21"/>
                <w:szCs w:val="21"/>
              </w:rPr>
              <w:t xml:space="preserve"> / zones / analyses / alertes / cadastre / </w:t>
            </w:r>
            <w:proofErr w:type="spellStart"/>
            <w:r>
              <w:rPr>
                <w:color w:val="5D6D7E"/>
                <w:sz w:val="21"/>
                <w:szCs w:val="21"/>
              </w:rPr>
              <w:t>vegetation</w:t>
            </w:r>
            <w:proofErr w:type="spellEnd"/>
            <w:r>
              <w:rPr>
                <w:color w:val="5D6D7E"/>
                <w:sz w:val="21"/>
                <w:szCs w:val="21"/>
              </w:rPr>
              <w:t xml:space="preserve"> / orpaillage / rapports / api    ├── </w:t>
            </w:r>
            <w:proofErr w:type="spellStart"/>
            <w:r>
              <w:rPr>
                <w:color w:val="5D6D7E"/>
                <w:sz w:val="21"/>
                <w:szCs w:val="21"/>
              </w:rPr>
              <w:t>ia</w:t>
            </w:r>
            <w:proofErr w:type="spellEnd"/>
            <w:r>
              <w:rPr>
                <w:color w:val="5D6D7E"/>
                <w:sz w:val="21"/>
                <w:szCs w:val="21"/>
              </w:rPr>
              <w:t xml:space="preserve">/    │    ├── acquisition.py        ← NOUVEAU : STAC API + Cloud COG </w:t>
            </w:r>
            <w:proofErr w:type="spellStart"/>
            <w:r>
              <w:rPr>
                <w:color w:val="5D6D7E"/>
                <w:sz w:val="21"/>
                <w:szCs w:val="21"/>
              </w:rPr>
              <w:t>reading</w:t>
            </w:r>
            <w:proofErr w:type="spellEnd"/>
            <w:r>
              <w:rPr>
                <w:color w:val="5D6D7E"/>
                <w:sz w:val="21"/>
                <w:szCs w:val="21"/>
              </w:rPr>
              <w:t xml:space="preserve">    │    ├── change_detection.py   ← ENRICHI : Dynamic World + seuillage CV2    │    ├── ndvi_calculator.py    ← ENRICHI : Delta NDVI + saisons CI calibrées    │    ├── spectral_indices.py   ← NOUVEAU : NBR2 + BSI + NDMI orpaillage    │    ├── validation.py         ← NOUVEAU : Double validation temporelle T2/T3    │    ├── heuristics.py         ← ENRICHI : H1 + H2 + H3 + H4(NBR2) + H5(BSI)    │    ├── pdf_generator.py      ← ENRICHI : métadonnées image + standard IGAC    │    └── meteo_client.py       ← ENRICHI : classification saison pluies/sèches    │    └── </w:t>
            </w:r>
            <w:proofErr w:type="spellStart"/>
            <w:r>
              <w:rPr>
                <w:color w:val="5D6D7E"/>
                <w:sz w:val="21"/>
                <w:szCs w:val="21"/>
              </w:rPr>
              <w:t>static</w:t>
            </w:r>
            <w:proofErr w:type="spellEnd"/>
            <w:r>
              <w:rPr>
                <w:color w:val="5D6D7E"/>
                <w:sz w:val="21"/>
                <w:szCs w:val="21"/>
              </w:rPr>
              <w:t xml:space="preserve">/ </w:t>
            </w:r>
            <w:proofErr w:type="spellStart"/>
            <w:r>
              <w:rPr>
                <w:color w:val="5D6D7E"/>
                <w:sz w:val="21"/>
                <w:szCs w:val="21"/>
              </w:rPr>
              <w:t>templates</w:t>
            </w:r>
            <w:proofErr w:type="spellEnd"/>
            <w:r>
              <w:rPr>
                <w:color w:val="5D6D7E"/>
                <w:sz w:val="21"/>
                <w:szCs w:val="21"/>
              </w:rPr>
              <w:t xml:space="preserve">/ media/       ↓ [REDIS] → </w:t>
            </w:r>
            <w:proofErr w:type="spellStart"/>
            <w:r>
              <w:rPr>
                <w:color w:val="5D6D7E"/>
                <w:sz w:val="21"/>
                <w:szCs w:val="21"/>
              </w:rPr>
              <w:t>Celery</w:t>
            </w:r>
            <w:proofErr w:type="spellEnd"/>
            <w:r>
              <w:rPr>
                <w:color w:val="5D6D7E"/>
                <w:sz w:val="21"/>
                <w:szCs w:val="21"/>
              </w:rPr>
              <w:t xml:space="preserve"> broker + cache tuiles satellites + cache stats </w:t>
            </w:r>
            <w:proofErr w:type="spellStart"/>
            <w:r>
              <w:rPr>
                <w:color w:val="5D6D7E"/>
                <w:sz w:val="21"/>
                <w:szCs w:val="21"/>
              </w:rPr>
              <w:t>dashboard</w:t>
            </w:r>
            <w:proofErr w:type="spellEnd"/>
            <w:r>
              <w:rPr>
                <w:color w:val="5D6D7E"/>
                <w:sz w:val="21"/>
                <w:szCs w:val="21"/>
              </w:rPr>
              <w:t xml:space="preserve">       ↓ [CELERY WORKERS] → analyses IA asynchrones (idempotentes)       ↓ [CELERY BEAT] → scan automatique toutes les </w:t>
            </w:r>
            <w:r>
              <w:rPr>
                <w:color w:val="5D6D7E"/>
                <w:sz w:val="21"/>
                <w:szCs w:val="21"/>
              </w:rPr>
              <w:lastRenderedPageBreak/>
              <w:t>5 jours       ↓ [POSTGIS/POSTGRESQL]    ├── Table : Zone (</w:t>
            </w:r>
            <w:proofErr w:type="spellStart"/>
            <w:r>
              <w:rPr>
                <w:color w:val="5D6D7E"/>
                <w:sz w:val="21"/>
                <w:szCs w:val="21"/>
              </w:rPr>
              <w:t>PolygonField</w:t>
            </w:r>
            <w:proofErr w:type="spellEnd"/>
            <w:r>
              <w:rPr>
                <w:color w:val="5D6D7E"/>
                <w:sz w:val="21"/>
                <w:szCs w:val="21"/>
              </w:rPr>
              <w:t>)    ├── Table : Analyse (</w:t>
            </w:r>
            <w:proofErr w:type="spellStart"/>
            <w:r>
              <w:rPr>
                <w:color w:val="5D6D7E"/>
                <w:sz w:val="21"/>
                <w:szCs w:val="21"/>
              </w:rPr>
              <w:t>TacheIA</w:t>
            </w:r>
            <w:proofErr w:type="spellEnd"/>
            <w:r>
              <w:rPr>
                <w:color w:val="5D6D7E"/>
                <w:sz w:val="21"/>
                <w:szCs w:val="21"/>
              </w:rPr>
              <w:t>)    ├── Table : Alerte (</w:t>
            </w:r>
            <w:proofErr w:type="spellStart"/>
            <w:r>
              <w:rPr>
                <w:color w:val="5D6D7E"/>
                <w:sz w:val="21"/>
                <w:szCs w:val="21"/>
              </w:rPr>
              <w:t>PolygonField</w:t>
            </w:r>
            <w:proofErr w:type="spellEnd"/>
            <w:r>
              <w:rPr>
                <w:color w:val="5D6D7E"/>
                <w:sz w:val="21"/>
                <w:szCs w:val="21"/>
              </w:rPr>
              <w:t>)    ├── Table : Parcelle cadastrale (</w:t>
            </w:r>
            <w:proofErr w:type="spellStart"/>
            <w:r>
              <w:rPr>
                <w:color w:val="5D6D7E"/>
                <w:sz w:val="21"/>
                <w:szCs w:val="21"/>
              </w:rPr>
              <w:t>GeoJSON</w:t>
            </w:r>
            <w:proofErr w:type="spellEnd"/>
            <w:r>
              <w:rPr>
                <w:color w:val="5D6D7E"/>
                <w:sz w:val="21"/>
                <w:szCs w:val="21"/>
              </w:rPr>
              <w:t xml:space="preserve"> </w:t>
            </w:r>
            <w:proofErr w:type="spellStart"/>
            <w:r>
              <w:rPr>
                <w:color w:val="5D6D7E"/>
                <w:sz w:val="21"/>
                <w:szCs w:val="21"/>
              </w:rPr>
              <w:t>mock</w:t>
            </w:r>
            <w:proofErr w:type="spellEnd"/>
            <w:r>
              <w:rPr>
                <w:color w:val="5D6D7E"/>
                <w:sz w:val="21"/>
                <w:szCs w:val="21"/>
              </w:rPr>
              <w:t xml:space="preserve"> + Microsoft BF)    ├── Table : </w:t>
            </w:r>
            <w:proofErr w:type="spellStart"/>
            <w:r>
              <w:rPr>
                <w:color w:val="5D6D7E"/>
                <w:sz w:val="21"/>
                <w:szCs w:val="21"/>
              </w:rPr>
              <w:t>ZoneRisque</w:t>
            </w:r>
            <w:proofErr w:type="spellEnd"/>
            <w:r>
              <w:rPr>
                <w:color w:val="5D6D7E"/>
                <w:sz w:val="21"/>
                <w:szCs w:val="21"/>
              </w:rPr>
              <w:t xml:space="preserve"> (inondables Abidjan)    └── Table : </w:t>
            </w:r>
            <w:proofErr w:type="spellStart"/>
            <w:r>
              <w:rPr>
                <w:color w:val="5D6D7E"/>
                <w:sz w:val="21"/>
                <w:szCs w:val="21"/>
              </w:rPr>
              <w:t>NDVIRecord</w:t>
            </w:r>
            <w:proofErr w:type="spellEnd"/>
            <w:r>
              <w:rPr>
                <w:color w:val="5D6D7E"/>
                <w:sz w:val="21"/>
                <w:szCs w:val="21"/>
              </w:rPr>
              <w:t xml:space="preserve"> + </w:t>
            </w:r>
            <w:proofErr w:type="spellStart"/>
            <w:r>
              <w:rPr>
                <w:color w:val="5D6D7E"/>
                <w:sz w:val="21"/>
                <w:szCs w:val="21"/>
              </w:rPr>
              <w:t>SiteSuspect</w:t>
            </w:r>
            <w:proofErr w:type="spellEnd"/>
            <w:r>
              <w:rPr>
                <w:color w:val="5D6D7E"/>
                <w:sz w:val="21"/>
                <w:szCs w:val="21"/>
              </w:rPr>
              <w:t xml:space="preserve">       ↓ [FICHIERS]    ├── </w:t>
            </w:r>
            <w:proofErr w:type="spellStart"/>
            <w:r>
              <w:rPr>
                <w:color w:val="5D6D7E"/>
                <w:sz w:val="21"/>
                <w:szCs w:val="21"/>
              </w:rPr>
              <w:t>GeoTiff</w:t>
            </w:r>
            <w:proofErr w:type="spellEnd"/>
            <w:r>
              <w:rPr>
                <w:color w:val="5D6D7E"/>
                <w:sz w:val="21"/>
                <w:szCs w:val="21"/>
              </w:rPr>
              <w:t xml:space="preserve"> Sentinel-2 (cloud COG ou local)    └── Building </w:t>
            </w:r>
            <w:proofErr w:type="spellStart"/>
            <w:r>
              <w:rPr>
                <w:color w:val="5D6D7E"/>
                <w:sz w:val="21"/>
                <w:szCs w:val="21"/>
              </w:rPr>
              <w:t>Footprints</w:t>
            </w:r>
            <w:proofErr w:type="spellEnd"/>
            <w:r>
              <w:rPr>
                <w:color w:val="5D6D7E"/>
                <w:sz w:val="21"/>
                <w:szCs w:val="21"/>
              </w:rPr>
              <w:t xml:space="preserve"> Microsoft (</w:t>
            </w:r>
            <w:proofErr w:type="spellStart"/>
            <w:r>
              <w:rPr>
                <w:color w:val="5D6D7E"/>
                <w:sz w:val="21"/>
                <w:szCs w:val="21"/>
              </w:rPr>
              <w:t>GeoParquet</w:t>
            </w:r>
            <w:proofErr w:type="spellEnd"/>
            <w:r>
              <w:rPr>
                <w:color w:val="5D6D7E"/>
                <w:sz w:val="21"/>
                <w:szCs w:val="21"/>
              </w:rPr>
              <w:t xml:space="preserve"> → </w:t>
            </w:r>
            <w:proofErr w:type="spellStart"/>
            <w:r>
              <w:rPr>
                <w:color w:val="5D6D7E"/>
                <w:sz w:val="21"/>
                <w:szCs w:val="21"/>
              </w:rPr>
              <w:t>PostGIS</w:t>
            </w:r>
            <w:proofErr w:type="spellEnd"/>
            <w:r>
              <w:rPr>
                <w:color w:val="5D6D7E"/>
                <w:sz w:val="21"/>
                <w:szCs w:val="21"/>
              </w:rPr>
              <w:t>)</w:t>
            </w:r>
          </w:p>
        </w:tc>
      </w:tr>
    </w:tbl>
    <w:p w14:paraId="72C9EB94" w14:textId="77777777" w:rsidR="00473781" w:rsidRDefault="00473781">
      <w:pPr>
        <w:spacing w:before="200"/>
      </w:pPr>
    </w:p>
    <w:p w14:paraId="475F7FA1" w14:textId="77777777" w:rsidR="00473781" w:rsidRDefault="00000000">
      <w:pPr>
        <w:pStyle w:val="Titre2"/>
      </w:pPr>
      <w:r>
        <w:t xml:space="preserve">3.3 — Nouveau Plan de Fichiers : </w:t>
      </w:r>
      <w:proofErr w:type="spellStart"/>
      <w:r>
        <w:t>ia</w:t>
      </w:r>
      <w:proofErr w:type="spellEnd"/>
      <w:r>
        <w:t>/ (Dossier IA Enrichi)</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8"/>
        <w:gridCol w:w="2158"/>
        <w:gridCol w:w="2611"/>
        <w:gridCol w:w="2543"/>
      </w:tblGrid>
      <w:tr w:rsidR="00473781" w14:paraId="146DE8A0" w14:textId="77777777">
        <w:tblPrEx>
          <w:tblCellMar>
            <w:top w:w="0" w:type="dxa"/>
            <w:bottom w:w="0" w:type="dxa"/>
          </w:tblCellMar>
        </w:tblPrEx>
        <w:trPr>
          <w:tblHeader/>
        </w:trPr>
        <w:tc>
          <w:tcPr>
            <w:tcW w:w="22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35B02EDD" w14:textId="77777777" w:rsidR="00473781" w:rsidRDefault="00000000">
            <w:pPr>
              <w:jc w:val="center"/>
            </w:pPr>
            <w:r>
              <w:rPr>
                <w:b/>
                <w:bCs/>
                <w:color w:val="FFFFFF"/>
                <w:sz w:val="19"/>
                <w:szCs w:val="19"/>
              </w:rPr>
              <w:t>Fichier</w:t>
            </w:r>
          </w:p>
        </w:tc>
        <w:tc>
          <w:tcPr>
            <w:tcW w:w="22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430292ED" w14:textId="77777777" w:rsidR="00473781" w:rsidRDefault="00000000">
            <w:pPr>
              <w:jc w:val="center"/>
            </w:pPr>
            <w:r>
              <w:rPr>
                <w:b/>
                <w:bCs/>
                <w:color w:val="FFFFFF"/>
                <w:sz w:val="19"/>
                <w:szCs w:val="19"/>
              </w:rPr>
              <w:t>Rôle V2</w:t>
            </w:r>
          </w:p>
        </w:tc>
        <w:tc>
          <w:tcPr>
            <w:tcW w:w="27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54CB623E" w14:textId="77777777" w:rsidR="00473781" w:rsidRDefault="00000000">
            <w:pPr>
              <w:jc w:val="center"/>
            </w:pPr>
            <w:r>
              <w:rPr>
                <w:b/>
                <w:bCs/>
                <w:color w:val="FFFFFF"/>
                <w:sz w:val="19"/>
                <w:szCs w:val="19"/>
              </w:rPr>
              <w:t>Rôle V3 (amélioré)</w:t>
            </w:r>
          </w:p>
        </w:tc>
        <w:tc>
          <w:tcPr>
            <w:tcW w:w="24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1984BDB1" w14:textId="77777777" w:rsidR="00473781" w:rsidRDefault="00000000">
            <w:pPr>
              <w:jc w:val="center"/>
            </w:pPr>
            <w:r>
              <w:rPr>
                <w:b/>
                <w:bCs/>
                <w:color w:val="FFFFFF"/>
                <w:sz w:val="19"/>
                <w:szCs w:val="19"/>
              </w:rPr>
              <w:t>Nouvelles fonctions clés</w:t>
            </w:r>
          </w:p>
        </w:tc>
      </w:tr>
      <w:tr w:rsidR="00473781" w:rsidRPr="00290490" w14:paraId="330B6DF0"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781F3E0" w14:textId="77777777" w:rsidR="00473781" w:rsidRDefault="00000000">
            <w:pPr>
              <w:spacing w:before="40" w:after="40"/>
            </w:pPr>
            <w:r>
              <w:rPr>
                <w:color w:val="000000"/>
                <w:sz w:val="19"/>
                <w:szCs w:val="19"/>
              </w:rPr>
              <w:t>acquisition.py</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F75C998" w14:textId="77777777" w:rsidR="00473781" w:rsidRDefault="00000000">
            <w:pPr>
              <w:spacing w:before="40" w:after="40"/>
            </w:pPr>
            <w:r>
              <w:rPr>
                <w:color w:val="000000"/>
                <w:sz w:val="19"/>
                <w:szCs w:val="19"/>
              </w:rPr>
              <w:t>Non prévu (téléchargement manuel)</w:t>
            </w:r>
          </w:p>
        </w:tc>
        <w:tc>
          <w:tcPr>
            <w:tcW w:w="2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4C3914D" w14:textId="77777777" w:rsidR="00473781" w:rsidRDefault="00000000">
            <w:pPr>
              <w:spacing w:before="40" w:after="40"/>
            </w:pPr>
            <w:r>
              <w:rPr>
                <w:color w:val="000000"/>
                <w:sz w:val="19"/>
                <w:szCs w:val="19"/>
              </w:rPr>
              <w:t>Découverte et acquisition automatique Sentinel-2</w:t>
            </w:r>
          </w:p>
        </w:tc>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DAA22F1" w14:textId="77777777" w:rsidR="00473781" w:rsidRPr="00290490" w:rsidRDefault="00000000">
            <w:pPr>
              <w:spacing w:before="40" w:after="40"/>
              <w:rPr>
                <w:lang w:val="en-US"/>
              </w:rPr>
            </w:pPr>
            <w:proofErr w:type="spellStart"/>
            <w:r w:rsidRPr="00290490">
              <w:rPr>
                <w:color w:val="000000"/>
                <w:sz w:val="19"/>
                <w:szCs w:val="19"/>
                <w:lang w:val="en-US"/>
              </w:rPr>
              <w:t>stac_</w:t>
            </w:r>
            <w:proofErr w:type="gramStart"/>
            <w:r w:rsidRPr="00290490">
              <w:rPr>
                <w:color w:val="000000"/>
                <w:sz w:val="19"/>
                <w:szCs w:val="19"/>
                <w:lang w:val="en-US"/>
              </w:rPr>
              <w:t>search</w:t>
            </w:r>
            <w:proofErr w:type="spellEnd"/>
            <w:r w:rsidRPr="00290490">
              <w:rPr>
                <w:color w:val="000000"/>
                <w:sz w:val="19"/>
                <w:szCs w:val="19"/>
                <w:lang w:val="en-US"/>
              </w:rPr>
              <w:t>(</w:t>
            </w:r>
            <w:proofErr w:type="gramEnd"/>
            <w:r w:rsidRPr="00290490">
              <w:rPr>
                <w:color w:val="000000"/>
                <w:sz w:val="19"/>
                <w:szCs w:val="19"/>
                <w:lang w:val="en-US"/>
              </w:rPr>
              <w:t xml:space="preserve">), </w:t>
            </w:r>
            <w:proofErr w:type="spellStart"/>
            <w:r w:rsidRPr="00290490">
              <w:rPr>
                <w:color w:val="000000"/>
                <w:sz w:val="19"/>
                <w:szCs w:val="19"/>
                <w:lang w:val="en-US"/>
              </w:rPr>
              <w:t>download_cog_</w:t>
            </w:r>
            <w:proofErr w:type="gramStart"/>
            <w:r w:rsidRPr="00290490">
              <w:rPr>
                <w:color w:val="000000"/>
                <w:sz w:val="19"/>
                <w:szCs w:val="19"/>
                <w:lang w:val="en-US"/>
              </w:rPr>
              <w:t>window</w:t>
            </w:r>
            <w:proofErr w:type="spellEnd"/>
            <w:r w:rsidRPr="00290490">
              <w:rPr>
                <w:color w:val="000000"/>
                <w:sz w:val="19"/>
                <w:szCs w:val="19"/>
                <w:lang w:val="en-US"/>
              </w:rPr>
              <w:t>(</w:t>
            </w:r>
            <w:proofErr w:type="gramEnd"/>
            <w:r w:rsidRPr="00290490">
              <w:rPr>
                <w:color w:val="000000"/>
                <w:sz w:val="19"/>
                <w:szCs w:val="19"/>
                <w:lang w:val="en-US"/>
              </w:rPr>
              <w:t xml:space="preserve">), </w:t>
            </w:r>
            <w:proofErr w:type="spellStart"/>
            <w:r w:rsidRPr="00290490">
              <w:rPr>
                <w:color w:val="000000"/>
                <w:sz w:val="19"/>
                <w:szCs w:val="19"/>
                <w:lang w:val="en-US"/>
              </w:rPr>
              <w:t>check_cloud_</w:t>
            </w:r>
            <w:proofErr w:type="gramStart"/>
            <w:r w:rsidRPr="00290490">
              <w:rPr>
                <w:color w:val="000000"/>
                <w:sz w:val="19"/>
                <w:szCs w:val="19"/>
                <w:lang w:val="en-US"/>
              </w:rPr>
              <w:t>cover</w:t>
            </w:r>
            <w:proofErr w:type="spellEnd"/>
            <w:r w:rsidRPr="00290490">
              <w:rPr>
                <w:color w:val="000000"/>
                <w:sz w:val="19"/>
                <w:szCs w:val="19"/>
                <w:lang w:val="en-US"/>
              </w:rPr>
              <w:t>(</w:t>
            </w:r>
            <w:proofErr w:type="gramEnd"/>
            <w:r w:rsidRPr="00290490">
              <w:rPr>
                <w:color w:val="000000"/>
                <w:sz w:val="19"/>
                <w:szCs w:val="19"/>
                <w:lang w:val="en-US"/>
              </w:rPr>
              <w:t>)</w:t>
            </w:r>
          </w:p>
        </w:tc>
      </w:tr>
      <w:tr w:rsidR="00473781" w:rsidRPr="00290490" w14:paraId="64C551EF"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588569BA" w14:textId="77777777" w:rsidR="00473781" w:rsidRDefault="00000000">
            <w:pPr>
              <w:spacing w:before="40" w:after="40"/>
            </w:pPr>
            <w:r>
              <w:rPr>
                <w:color w:val="000000"/>
                <w:sz w:val="19"/>
                <w:szCs w:val="19"/>
              </w:rPr>
              <w:t>change_detection.py</w:t>
            </w:r>
          </w:p>
        </w:tc>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1135E0BC" w14:textId="77777777" w:rsidR="00473781" w:rsidRDefault="00000000">
            <w:pPr>
              <w:spacing w:before="40" w:after="40"/>
            </w:pPr>
            <w:r>
              <w:rPr>
                <w:color w:val="000000"/>
                <w:sz w:val="19"/>
                <w:szCs w:val="19"/>
              </w:rPr>
              <w:t>Moteur principal (</w:t>
            </w:r>
            <w:proofErr w:type="spellStart"/>
            <w:r>
              <w:rPr>
                <w:color w:val="000000"/>
                <w:sz w:val="19"/>
                <w:szCs w:val="19"/>
              </w:rPr>
              <w:t>urban</w:t>
            </w:r>
            <w:proofErr w:type="spellEnd"/>
            <w:r>
              <w:rPr>
                <w:color w:val="000000"/>
                <w:sz w:val="19"/>
                <w:szCs w:val="19"/>
              </w:rPr>
              <w:t xml:space="preserve"> + </w:t>
            </w:r>
            <w:proofErr w:type="spellStart"/>
            <w:r>
              <w:rPr>
                <w:color w:val="000000"/>
                <w:sz w:val="19"/>
                <w:szCs w:val="19"/>
              </w:rPr>
              <w:t>mining</w:t>
            </w:r>
            <w:proofErr w:type="spellEnd"/>
            <w:r>
              <w:rPr>
                <w:color w:val="000000"/>
                <w:sz w:val="19"/>
                <w:szCs w:val="19"/>
              </w:rPr>
              <w:t xml:space="preserve"> mode)</w:t>
            </w:r>
          </w:p>
        </w:tc>
        <w:tc>
          <w:tcPr>
            <w:tcW w:w="27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5AFB4FCE" w14:textId="77777777" w:rsidR="00473781" w:rsidRDefault="00000000">
            <w:pPr>
              <w:spacing w:before="40" w:after="40"/>
            </w:pPr>
            <w:r>
              <w:rPr>
                <w:color w:val="000000"/>
                <w:sz w:val="19"/>
                <w:szCs w:val="19"/>
              </w:rPr>
              <w:t>Enrichi avec Dynamic World + validation V2</w:t>
            </w:r>
          </w:p>
        </w:tc>
        <w:tc>
          <w:tcPr>
            <w:tcW w:w="24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763184EC" w14:textId="77777777" w:rsidR="00473781" w:rsidRPr="00290490" w:rsidRDefault="00000000">
            <w:pPr>
              <w:spacing w:before="40" w:after="40"/>
              <w:rPr>
                <w:lang w:val="en-US"/>
              </w:rPr>
            </w:pPr>
            <w:proofErr w:type="spellStart"/>
            <w:r w:rsidRPr="00290490">
              <w:rPr>
                <w:color w:val="000000"/>
                <w:sz w:val="19"/>
                <w:szCs w:val="19"/>
                <w:lang w:val="en-US"/>
              </w:rPr>
              <w:t>detect_changes_</w:t>
            </w:r>
            <w:proofErr w:type="gramStart"/>
            <w:r w:rsidRPr="00290490">
              <w:rPr>
                <w:color w:val="000000"/>
                <w:sz w:val="19"/>
                <w:szCs w:val="19"/>
                <w:lang w:val="en-US"/>
              </w:rPr>
              <w:t>dw</w:t>
            </w:r>
            <w:proofErr w:type="spellEnd"/>
            <w:r w:rsidRPr="00290490">
              <w:rPr>
                <w:color w:val="000000"/>
                <w:sz w:val="19"/>
                <w:szCs w:val="19"/>
                <w:lang w:val="en-US"/>
              </w:rPr>
              <w:t>(</w:t>
            </w:r>
            <w:proofErr w:type="gramEnd"/>
            <w:r w:rsidRPr="00290490">
              <w:rPr>
                <w:color w:val="000000"/>
                <w:sz w:val="19"/>
                <w:szCs w:val="19"/>
                <w:lang w:val="en-US"/>
              </w:rPr>
              <w:t xml:space="preserve">), confirm_with_t3(), </w:t>
            </w:r>
            <w:proofErr w:type="spellStart"/>
            <w:r w:rsidRPr="00290490">
              <w:rPr>
                <w:color w:val="000000"/>
                <w:sz w:val="19"/>
                <w:szCs w:val="19"/>
                <w:lang w:val="en-US"/>
              </w:rPr>
              <w:t>get_confidence_</w:t>
            </w:r>
            <w:proofErr w:type="gramStart"/>
            <w:r w:rsidRPr="00290490">
              <w:rPr>
                <w:color w:val="000000"/>
                <w:sz w:val="19"/>
                <w:szCs w:val="19"/>
                <w:lang w:val="en-US"/>
              </w:rPr>
              <w:t>score</w:t>
            </w:r>
            <w:proofErr w:type="spellEnd"/>
            <w:r w:rsidRPr="00290490">
              <w:rPr>
                <w:color w:val="000000"/>
                <w:sz w:val="19"/>
                <w:szCs w:val="19"/>
                <w:lang w:val="en-US"/>
              </w:rPr>
              <w:t>(</w:t>
            </w:r>
            <w:proofErr w:type="gramEnd"/>
            <w:r w:rsidRPr="00290490">
              <w:rPr>
                <w:color w:val="000000"/>
                <w:sz w:val="19"/>
                <w:szCs w:val="19"/>
                <w:lang w:val="en-US"/>
              </w:rPr>
              <w:t>)</w:t>
            </w:r>
          </w:p>
        </w:tc>
      </w:tr>
      <w:tr w:rsidR="00473781" w:rsidRPr="00290490" w14:paraId="39B37384"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0E535F0" w14:textId="77777777" w:rsidR="00473781" w:rsidRDefault="00000000">
            <w:pPr>
              <w:spacing w:before="40" w:after="40"/>
            </w:pPr>
            <w:r>
              <w:rPr>
                <w:color w:val="000000"/>
                <w:sz w:val="19"/>
                <w:szCs w:val="19"/>
              </w:rPr>
              <w:t>ndvi_calculator.py</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452F22E" w14:textId="77777777" w:rsidR="00473781" w:rsidRDefault="00000000">
            <w:pPr>
              <w:spacing w:before="40" w:after="40"/>
            </w:pPr>
            <w:r>
              <w:rPr>
                <w:color w:val="000000"/>
                <w:sz w:val="19"/>
                <w:szCs w:val="19"/>
              </w:rPr>
              <w:t>NDVI + Delta NDVI</w:t>
            </w:r>
          </w:p>
        </w:tc>
        <w:tc>
          <w:tcPr>
            <w:tcW w:w="2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D21BF2E" w14:textId="77777777" w:rsidR="00473781" w:rsidRDefault="00000000">
            <w:pPr>
              <w:spacing w:before="40" w:after="40"/>
            </w:pPr>
            <w:r>
              <w:rPr>
                <w:color w:val="000000"/>
                <w:sz w:val="19"/>
                <w:szCs w:val="19"/>
              </w:rPr>
              <w:t>NDVI + Delta NDVI + calibration saisons CI</w:t>
            </w:r>
          </w:p>
        </w:tc>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2B01F75" w14:textId="77777777" w:rsidR="00473781" w:rsidRPr="00290490" w:rsidRDefault="00000000">
            <w:pPr>
              <w:spacing w:before="40" w:after="40"/>
              <w:rPr>
                <w:lang w:val="en-US"/>
              </w:rPr>
            </w:pPr>
            <w:proofErr w:type="spellStart"/>
            <w:r w:rsidRPr="00290490">
              <w:rPr>
                <w:color w:val="000000"/>
                <w:sz w:val="19"/>
                <w:szCs w:val="19"/>
                <w:lang w:val="en-US"/>
              </w:rPr>
              <w:t>get_season_</w:t>
            </w:r>
            <w:proofErr w:type="gramStart"/>
            <w:r w:rsidRPr="00290490">
              <w:rPr>
                <w:color w:val="000000"/>
                <w:sz w:val="19"/>
                <w:szCs w:val="19"/>
                <w:lang w:val="en-US"/>
              </w:rPr>
              <w:t>ci</w:t>
            </w:r>
            <w:proofErr w:type="spellEnd"/>
            <w:r w:rsidRPr="00290490">
              <w:rPr>
                <w:color w:val="000000"/>
                <w:sz w:val="19"/>
                <w:szCs w:val="19"/>
                <w:lang w:val="en-US"/>
              </w:rPr>
              <w:t>(</w:t>
            </w:r>
            <w:proofErr w:type="gramEnd"/>
            <w:r w:rsidRPr="00290490">
              <w:rPr>
                <w:color w:val="000000"/>
                <w:sz w:val="19"/>
                <w:szCs w:val="19"/>
                <w:lang w:val="en-US"/>
              </w:rPr>
              <w:t xml:space="preserve">), </w:t>
            </w:r>
            <w:proofErr w:type="spellStart"/>
            <w:r w:rsidRPr="00290490">
              <w:rPr>
                <w:color w:val="000000"/>
                <w:sz w:val="19"/>
                <w:szCs w:val="19"/>
                <w:lang w:val="en-US"/>
              </w:rPr>
              <w:t>compute_delta_</w:t>
            </w:r>
            <w:proofErr w:type="gramStart"/>
            <w:r w:rsidRPr="00290490">
              <w:rPr>
                <w:color w:val="000000"/>
                <w:sz w:val="19"/>
                <w:szCs w:val="19"/>
                <w:lang w:val="en-US"/>
              </w:rPr>
              <w:t>ndvi</w:t>
            </w:r>
            <w:proofErr w:type="spellEnd"/>
            <w:r w:rsidRPr="00290490">
              <w:rPr>
                <w:color w:val="000000"/>
                <w:sz w:val="19"/>
                <w:szCs w:val="19"/>
                <w:lang w:val="en-US"/>
              </w:rPr>
              <w:t>(</w:t>
            </w:r>
            <w:proofErr w:type="gramEnd"/>
            <w:r w:rsidRPr="00290490">
              <w:rPr>
                <w:color w:val="000000"/>
                <w:sz w:val="19"/>
                <w:szCs w:val="19"/>
                <w:lang w:val="en-US"/>
              </w:rPr>
              <w:t xml:space="preserve">), </w:t>
            </w:r>
            <w:proofErr w:type="spellStart"/>
            <w:r w:rsidRPr="00290490">
              <w:rPr>
                <w:color w:val="000000"/>
                <w:sz w:val="19"/>
                <w:szCs w:val="19"/>
                <w:lang w:val="en-US"/>
              </w:rPr>
              <w:t>classify_</w:t>
            </w:r>
            <w:proofErr w:type="gramStart"/>
            <w:r w:rsidRPr="00290490">
              <w:rPr>
                <w:color w:val="000000"/>
                <w:sz w:val="19"/>
                <w:szCs w:val="19"/>
                <w:lang w:val="en-US"/>
              </w:rPr>
              <w:t>anomaly</w:t>
            </w:r>
            <w:proofErr w:type="spellEnd"/>
            <w:r w:rsidRPr="00290490">
              <w:rPr>
                <w:color w:val="000000"/>
                <w:sz w:val="19"/>
                <w:szCs w:val="19"/>
                <w:lang w:val="en-US"/>
              </w:rPr>
              <w:t>(</w:t>
            </w:r>
            <w:proofErr w:type="gramEnd"/>
            <w:r w:rsidRPr="00290490">
              <w:rPr>
                <w:color w:val="000000"/>
                <w:sz w:val="19"/>
                <w:szCs w:val="19"/>
                <w:lang w:val="en-US"/>
              </w:rPr>
              <w:t>)</w:t>
            </w:r>
          </w:p>
        </w:tc>
      </w:tr>
      <w:tr w:rsidR="00473781" w:rsidRPr="00290490" w14:paraId="52C908F0"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346368A5" w14:textId="77777777" w:rsidR="00473781" w:rsidRDefault="00000000">
            <w:pPr>
              <w:spacing w:before="40" w:after="40"/>
            </w:pPr>
            <w:r>
              <w:rPr>
                <w:color w:val="000000"/>
                <w:sz w:val="19"/>
                <w:szCs w:val="19"/>
              </w:rPr>
              <w:t>spectral_indices.py</w:t>
            </w:r>
          </w:p>
        </w:tc>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64B25CAD" w14:textId="77777777" w:rsidR="00473781" w:rsidRDefault="00000000">
            <w:pPr>
              <w:spacing w:before="40" w:after="40"/>
            </w:pPr>
            <w:r>
              <w:rPr>
                <w:color w:val="000000"/>
                <w:sz w:val="19"/>
                <w:szCs w:val="19"/>
              </w:rPr>
              <w:t>Absent</w:t>
            </w:r>
          </w:p>
        </w:tc>
        <w:tc>
          <w:tcPr>
            <w:tcW w:w="27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299A57C7" w14:textId="77777777" w:rsidR="00473781" w:rsidRDefault="00000000">
            <w:pPr>
              <w:spacing w:before="40" w:after="40"/>
            </w:pPr>
            <w:r>
              <w:rPr>
                <w:color w:val="000000"/>
                <w:sz w:val="19"/>
                <w:szCs w:val="19"/>
              </w:rPr>
              <w:t>Nouveaux indices NBR2, BSI, NDMI</w:t>
            </w:r>
          </w:p>
        </w:tc>
        <w:tc>
          <w:tcPr>
            <w:tcW w:w="24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21263B98" w14:textId="77777777" w:rsidR="00473781" w:rsidRPr="00290490" w:rsidRDefault="00000000">
            <w:pPr>
              <w:spacing w:before="40" w:after="40"/>
              <w:rPr>
                <w:lang w:val="en-US"/>
              </w:rPr>
            </w:pPr>
            <w:r w:rsidRPr="00290490">
              <w:rPr>
                <w:color w:val="000000"/>
                <w:sz w:val="19"/>
                <w:szCs w:val="19"/>
                <w:lang w:val="en-US"/>
              </w:rPr>
              <w:t xml:space="preserve">compute_nbr2(), </w:t>
            </w:r>
            <w:proofErr w:type="spellStart"/>
            <w:r w:rsidRPr="00290490">
              <w:rPr>
                <w:color w:val="000000"/>
                <w:sz w:val="19"/>
                <w:szCs w:val="19"/>
                <w:lang w:val="en-US"/>
              </w:rPr>
              <w:t>compute_</w:t>
            </w:r>
            <w:proofErr w:type="gramStart"/>
            <w:r w:rsidRPr="00290490">
              <w:rPr>
                <w:color w:val="000000"/>
                <w:sz w:val="19"/>
                <w:szCs w:val="19"/>
                <w:lang w:val="en-US"/>
              </w:rPr>
              <w:t>bsi</w:t>
            </w:r>
            <w:proofErr w:type="spellEnd"/>
            <w:r w:rsidRPr="00290490">
              <w:rPr>
                <w:color w:val="000000"/>
                <w:sz w:val="19"/>
                <w:szCs w:val="19"/>
                <w:lang w:val="en-US"/>
              </w:rPr>
              <w:t>(</w:t>
            </w:r>
            <w:proofErr w:type="gramEnd"/>
            <w:r w:rsidRPr="00290490">
              <w:rPr>
                <w:color w:val="000000"/>
                <w:sz w:val="19"/>
                <w:szCs w:val="19"/>
                <w:lang w:val="en-US"/>
              </w:rPr>
              <w:t xml:space="preserve">), </w:t>
            </w:r>
            <w:proofErr w:type="spellStart"/>
            <w:r w:rsidRPr="00290490">
              <w:rPr>
                <w:color w:val="000000"/>
                <w:sz w:val="19"/>
                <w:szCs w:val="19"/>
                <w:lang w:val="en-US"/>
              </w:rPr>
              <w:t>compute_</w:t>
            </w:r>
            <w:proofErr w:type="gramStart"/>
            <w:r w:rsidRPr="00290490">
              <w:rPr>
                <w:color w:val="000000"/>
                <w:sz w:val="19"/>
                <w:szCs w:val="19"/>
                <w:lang w:val="en-US"/>
              </w:rPr>
              <w:t>ndmi</w:t>
            </w:r>
            <w:proofErr w:type="spellEnd"/>
            <w:r w:rsidRPr="00290490">
              <w:rPr>
                <w:color w:val="000000"/>
                <w:sz w:val="19"/>
                <w:szCs w:val="19"/>
                <w:lang w:val="en-US"/>
              </w:rPr>
              <w:t>(</w:t>
            </w:r>
            <w:proofErr w:type="gramEnd"/>
            <w:r w:rsidRPr="00290490">
              <w:rPr>
                <w:color w:val="000000"/>
                <w:sz w:val="19"/>
                <w:szCs w:val="19"/>
                <w:lang w:val="en-US"/>
              </w:rPr>
              <w:t xml:space="preserve">), </w:t>
            </w:r>
            <w:proofErr w:type="spellStart"/>
            <w:r w:rsidRPr="00290490">
              <w:rPr>
                <w:color w:val="000000"/>
                <w:sz w:val="19"/>
                <w:szCs w:val="19"/>
                <w:lang w:val="en-US"/>
              </w:rPr>
              <w:t>classify_mining_</w:t>
            </w:r>
            <w:proofErr w:type="gramStart"/>
            <w:r w:rsidRPr="00290490">
              <w:rPr>
                <w:color w:val="000000"/>
                <w:sz w:val="19"/>
                <w:szCs w:val="19"/>
                <w:lang w:val="en-US"/>
              </w:rPr>
              <w:t>signal</w:t>
            </w:r>
            <w:proofErr w:type="spellEnd"/>
            <w:r w:rsidRPr="00290490">
              <w:rPr>
                <w:color w:val="000000"/>
                <w:sz w:val="19"/>
                <w:szCs w:val="19"/>
                <w:lang w:val="en-US"/>
              </w:rPr>
              <w:t>(</w:t>
            </w:r>
            <w:proofErr w:type="gramEnd"/>
            <w:r w:rsidRPr="00290490">
              <w:rPr>
                <w:color w:val="000000"/>
                <w:sz w:val="19"/>
                <w:szCs w:val="19"/>
                <w:lang w:val="en-US"/>
              </w:rPr>
              <w:t>)</w:t>
            </w:r>
          </w:p>
        </w:tc>
      </w:tr>
      <w:tr w:rsidR="00473781" w:rsidRPr="00290490" w14:paraId="048A02C9"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568CD69" w14:textId="77777777" w:rsidR="00473781" w:rsidRDefault="00000000">
            <w:pPr>
              <w:spacing w:before="40" w:after="40"/>
            </w:pPr>
            <w:r>
              <w:rPr>
                <w:color w:val="000000"/>
                <w:sz w:val="19"/>
                <w:szCs w:val="19"/>
              </w:rPr>
              <w:t>heuristics.py</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09CF00A" w14:textId="77777777" w:rsidR="00473781" w:rsidRDefault="00000000">
            <w:pPr>
              <w:spacing w:before="40" w:after="40"/>
            </w:pPr>
            <w:r>
              <w:rPr>
                <w:color w:val="000000"/>
                <w:sz w:val="19"/>
                <w:szCs w:val="19"/>
              </w:rPr>
              <w:t>3 heuristiques orpaillage (H1+H2+H3)</w:t>
            </w:r>
          </w:p>
        </w:tc>
        <w:tc>
          <w:tcPr>
            <w:tcW w:w="2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FB180A1" w14:textId="77777777" w:rsidR="00473781" w:rsidRDefault="00000000">
            <w:pPr>
              <w:spacing w:before="40" w:after="40"/>
            </w:pPr>
            <w:r>
              <w:rPr>
                <w:color w:val="000000"/>
                <w:sz w:val="19"/>
                <w:szCs w:val="19"/>
              </w:rPr>
              <w:t>5 heuristiques orpaillage (H1 à H5)</w:t>
            </w:r>
          </w:p>
        </w:tc>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7A087E4" w14:textId="77777777" w:rsidR="00473781" w:rsidRPr="00290490" w:rsidRDefault="00000000">
            <w:pPr>
              <w:spacing w:before="40" w:after="40"/>
              <w:rPr>
                <w:lang w:val="en-US"/>
              </w:rPr>
            </w:pPr>
            <w:r w:rsidRPr="00290490">
              <w:rPr>
                <w:color w:val="000000"/>
                <w:sz w:val="19"/>
                <w:szCs w:val="19"/>
                <w:lang w:val="en-US"/>
              </w:rPr>
              <w:t xml:space="preserve">heuristic_nbr2(), </w:t>
            </w:r>
            <w:proofErr w:type="spellStart"/>
            <w:r w:rsidRPr="00290490">
              <w:rPr>
                <w:color w:val="000000"/>
                <w:sz w:val="19"/>
                <w:szCs w:val="19"/>
                <w:lang w:val="en-US"/>
              </w:rPr>
              <w:t>heuristic_</w:t>
            </w:r>
            <w:proofErr w:type="gramStart"/>
            <w:r w:rsidRPr="00290490">
              <w:rPr>
                <w:color w:val="000000"/>
                <w:sz w:val="19"/>
                <w:szCs w:val="19"/>
                <w:lang w:val="en-US"/>
              </w:rPr>
              <w:t>bsi</w:t>
            </w:r>
            <w:proofErr w:type="spellEnd"/>
            <w:r w:rsidRPr="00290490">
              <w:rPr>
                <w:color w:val="000000"/>
                <w:sz w:val="19"/>
                <w:szCs w:val="19"/>
                <w:lang w:val="en-US"/>
              </w:rPr>
              <w:t>(</w:t>
            </w:r>
            <w:proofErr w:type="gramEnd"/>
            <w:r w:rsidRPr="00290490">
              <w:rPr>
                <w:color w:val="000000"/>
                <w:sz w:val="19"/>
                <w:szCs w:val="19"/>
                <w:lang w:val="en-US"/>
              </w:rPr>
              <w:t xml:space="preserve">), </w:t>
            </w:r>
            <w:proofErr w:type="spellStart"/>
            <w:r w:rsidRPr="00290490">
              <w:rPr>
                <w:color w:val="000000"/>
                <w:sz w:val="19"/>
                <w:szCs w:val="19"/>
                <w:lang w:val="en-US"/>
              </w:rPr>
              <w:t>combined_mining_</w:t>
            </w:r>
            <w:proofErr w:type="gramStart"/>
            <w:r w:rsidRPr="00290490">
              <w:rPr>
                <w:color w:val="000000"/>
                <w:sz w:val="19"/>
                <w:szCs w:val="19"/>
                <w:lang w:val="en-US"/>
              </w:rPr>
              <w:t>score</w:t>
            </w:r>
            <w:proofErr w:type="spellEnd"/>
            <w:r w:rsidRPr="00290490">
              <w:rPr>
                <w:color w:val="000000"/>
                <w:sz w:val="19"/>
                <w:szCs w:val="19"/>
                <w:lang w:val="en-US"/>
              </w:rPr>
              <w:t>(</w:t>
            </w:r>
            <w:proofErr w:type="gramEnd"/>
            <w:r w:rsidRPr="00290490">
              <w:rPr>
                <w:color w:val="000000"/>
                <w:sz w:val="19"/>
                <w:szCs w:val="19"/>
                <w:lang w:val="en-US"/>
              </w:rPr>
              <w:t>)</w:t>
            </w:r>
          </w:p>
        </w:tc>
      </w:tr>
      <w:tr w:rsidR="00473781" w14:paraId="6133167B"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3D997B0A" w14:textId="77777777" w:rsidR="00473781" w:rsidRDefault="00000000">
            <w:pPr>
              <w:spacing w:before="40" w:after="40"/>
            </w:pPr>
            <w:r>
              <w:rPr>
                <w:color w:val="000000"/>
                <w:sz w:val="19"/>
                <w:szCs w:val="19"/>
              </w:rPr>
              <w:t>validation.py</w:t>
            </w:r>
          </w:p>
        </w:tc>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4411F3F1" w14:textId="77777777" w:rsidR="00473781" w:rsidRDefault="00000000">
            <w:pPr>
              <w:spacing w:before="40" w:after="40"/>
            </w:pPr>
            <w:r>
              <w:rPr>
                <w:color w:val="000000"/>
                <w:sz w:val="19"/>
                <w:szCs w:val="19"/>
              </w:rPr>
              <w:t>Absent</w:t>
            </w:r>
          </w:p>
        </w:tc>
        <w:tc>
          <w:tcPr>
            <w:tcW w:w="27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7FC83F10" w14:textId="77777777" w:rsidR="00473781" w:rsidRDefault="00000000">
            <w:pPr>
              <w:spacing w:before="40" w:after="40"/>
            </w:pPr>
            <w:r>
              <w:rPr>
                <w:color w:val="000000"/>
                <w:sz w:val="19"/>
                <w:szCs w:val="19"/>
              </w:rPr>
              <w:t>Validation temporelle double (T2+T3)</w:t>
            </w:r>
          </w:p>
        </w:tc>
        <w:tc>
          <w:tcPr>
            <w:tcW w:w="24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402832D6" w14:textId="77777777" w:rsidR="00473781" w:rsidRDefault="00000000">
            <w:pPr>
              <w:spacing w:before="40" w:after="40"/>
            </w:pPr>
            <w:proofErr w:type="spellStart"/>
            <w:proofErr w:type="gramStart"/>
            <w:r>
              <w:rPr>
                <w:color w:val="000000"/>
                <w:sz w:val="19"/>
                <w:szCs w:val="19"/>
              </w:rPr>
              <w:t>validate</w:t>
            </w:r>
            <w:proofErr w:type="gramEnd"/>
            <w:r>
              <w:rPr>
                <w:color w:val="000000"/>
                <w:sz w:val="19"/>
                <w:szCs w:val="19"/>
              </w:rPr>
              <w:t>_</w:t>
            </w:r>
            <w:proofErr w:type="gramStart"/>
            <w:r>
              <w:rPr>
                <w:color w:val="000000"/>
                <w:sz w:val="19"/>
                <w:szCs w:val="19"/>
              </w:rPr>
              <w:t>temporal</w:t>
            </w:r>
            <w:proofErr w:type="spellEnd"/>
            <w:r>
              <w:rPr>
                <w:color w:val="000000"/>
                <w:sz w:val="19"/>
                <w:szCs w:val="19"/>
              </w:rPr>
              <w:t>(</w:t>
            </w:r>
            <w:proofErr w:type="gramEnd"/>
            <w:r>
              <w:rPr>
                <w:color w:val="000000"/>
                <w:sz w:val="19"/>
                <w:szCs w:val="19"/>
              </w:rPr>
              <w:t xml:space="preserve">), </w:t>
            </w:r>
            <w:proofErr w:type="spellStart"/>
            <w:r>
              <w:rPr>
                <w:color w:val="000000"/>
                <w:sz w:val="19"/>
                <w:szCs w:val="19"/>
              </w:rPr>
              <w:t>check_minimum_</w:t>
            </w:r>
            <w:proofErr w:type="gramStart"/>
            <w:r>
              <w:rPr>
                <w:color w:val="000000"/>
                <w:sz w:val="19"/>
                <w:szCs w:val="19"/>
              </w:rPr>
              <w:t>surface</w:t>
            </w:r>
            <w:proofErr w:type="spellEnd"/>
            <w:r>
              <w:rPr>
                <w:color w:val="000000"/>
                <w:sz w:val="19"/>
                <w:szCs w:val="19"/>
              </w:rPr>
              <w:t>(</w:t>
            </w:r>
            <w:proofErr w:type="gramEnd"/>
            <w:r>
              <w:rPr>
                <w:color w:val="000000"/>
                <w:sz w:val="19"/>
                <w:szCs w:val="19"/>
              </w:rPr>
              <w:t xml:space="preserve">), </w:t>
            </w:r>
            <w:proofErr w:type="spellStart"/>
            <w:r>
              <w:rPr>
                <w:color w:val="000000"/>
                <w:sz w:val="19"/>
                <w:szCs w:val="19"/>
              </w:rPr>
              <w:t>validate_</w:t>
            </w:r>
            <w:proofErr w:type="gramStart"/>
            <w:r>
              <w:rPr>
                <w:color w:val="000000"/>
                <w:sz w:val="19"/>
                <w:szCs w:val="19"/>
              </w:rPr>
              <w:t>crs</w:t>
            </w:r>
            <w:proofErr w:type="spellEnd"/>
            <w:r>
              <w:rPr>
                <w:color w:val="000000"/>
                <w:sz w:val="19"/>
                <w:szCs w:val="19"/>
              </w:rPr>
              <w:t>(</w:t>
            </w:r>
            <w:proofErr w:type="gramEnd"/>
            <w:r>
              <w:rPr>
                <w:color w:val="000000"/>
                <w:sz w:val="19"/>
                <w:szCs w:val="19"/>
              </w:rPr>
              <w:t>)</w:t>
            </w:r>
          </w:p>
        </w:tc>
      </w:tr>
      <w:tr w:rsidR="00473781" w:rsidRPr="00290490" w14:paraId="30D7E8B7"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FF2453F" w14:textId="77777777" w:rsidR="00473781" w:rsidRDefault="00000000">
            <w:pPr>
              <w:spacing w:before="40" w:after="40"/>
            </w:pPr>
            <w:r>
              <w:rPr>
                <w:color w:val="000000"/>
                <w:sz w:val="19"/>
                <w:szCs w:val="19"/>
              </w:rPr>
              <w:t>building_footprints.py</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C57768E" w14:textId="77777777" w:rsidR="00473781" w:rsidRDefault="00000000">
            <w:pPr>
              <w:spacing w:before="40" w:after="40"/>
            </w:pPr>
            <w:r>
              <w:rPr>
                <w:color w:val="000000"/>
                <w:sz w:val="19"/>
                <w:szCs w:val="19"/>
              </w:rPr>
              <w:t>Absent</w:t>
            </w:r>
          </w:p>
        </w:tc>
        <w:tc>
          <w:tcPr>
            <w:tcW w:w="2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26BD206" w14:textId="77777777" w:rsidR="00473781" w:rsidRDefault="00000000">
            <w:pPr>
              <w:spacing w:before="40" w:after="40"/>
            </w:pPr>
            <w:r>
              <w:rPr>
                <w:color w:val="000000"/>
                <w:sz w:val="19"/>
                <w:szCs w:val="19"/>
              </w:rPr>
              <w:t xml:space="preserve">Gestion Microsoft Building </w:t>
            </w:r>
            <w:proofErr w:type="spellStart"/>
            <w:r>
              <w:rPr>
                <w:color w:val="000000"/>
                <w:sz w:val="19"/>
                <w:szCs w:val="19"/>
              </w:rPr>
              <w:t>Footprints</w:t>
            </w:r>
            <w:proofErr w:type="spellEnd"/>
          </w:p>
        </w:tc>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D64D8A4" w14:textId="77777777" w:rsidR="00473781" w:rsidRPr="00290490" w:rsidRDefault="00000000">
            <w:pPr>
              <w:spacing w:before="40" w:after="40"/>
              <w:rPr>
                <w:lang w:val="en-US"/>
              </w:rPr>
            </w:pPr>
            <w:proofErr w:type="spellStart"/>
            <w:r w:rsidRPr="00290490">
              <w:rPr>
                <w:color w:val="000000"/>
                <w:sz w:val="19"/>
                <w:szCs w:val="19"/>
                <w:lang w:val="en-US"/>
              </w:rPr>
              <w:t>load_ms_</w:t>
            </w:r>
            <w:proofErr w:type="gramStart"/>
            <w:r w:rsidRPr="00290490">
              <w:rPr>
                <w:color w:val="000000"/>
                <w:sz w:val="19"/>
                <w:szCs w:val="19"/>
                <w:lang w:val="en-US"/>
              </w:rPr>
              <w:t>footprints</w:t>
            </w:r>
            <w:proofErr w:type="spellEnd"/>
            <w:r w:rsidRPr="00290490">
              <w:rPr>
                <w:color w:val="000000"/>
                <w:sz w:val="19"/>
                <w:szCs w:val="19"/>
                <w:lang w:val="en-US"/>
              </w:rPr>
              <w:t>(</w:t>
            </w:r>
            <w:proofErr w:type="gramEnd"/>
            <w:r w:rsidRPr="00290490">
              <w:rPr>
                <w:color w:val="000000"/>
                <w:sz w:val="19"/>
                <w:szCs w:val="19"/>
                <w:lang w:val="en-US"/>
              </w:rPr>
              <w:t xml:space="preserve">), </w:t>
            </w:r>
            <w:proofErr w:type="spellStart"/>
            <w:r w:rsidRPr="00290490">
              <w:rPr>
                <w:color w:val="000000"/>
                <w:sz w:val="19"/>
                <w:szCs w:val="19"/>
                <w:lang w:val="en-US"/>
              </w:rPr>
              <w:t>import_to_</w:t>
            </w:r>
            <w:proofErr w:type="gramStart"/>
            <w:r w:rsidRPr="00290490">
              <w:rPr>
                <w:color w:val="000000"/>
                <w:sz w:val="19"/>
                <w:szCs w:val="19"/>
                <w:lang w:val="en-US"/>
              </w:rPr>
              <w:t>postgis</w:t>
            </w:r>
            <w:proofErr w:type="spellEnd"/>
            <w:r w:rsidRPr="00290490">
              <w:rPr>
                <w:color w:val="000000"/>
                <w:sz w:val="19"/>
                <w:szCs w:val="19"/>
                <w:lang w:val="en-US"/>
              </w:rPr>
              <w:t>(</w:t>
            </w:r>
            <w:proofErr w:type="gramEnd"/>
            <w:r w:rsidRPr="00290490">
              <w:rPr>
                <w:color w:val="000000"/>
                <w:sz w:val="19"/>
                <w:szCs w:val="19"/>
                <w:lang w:val="en-US"/>
              </w:rPr>
              <w:t xml:space="preserve">), </w:t>
            </w:r>
            <w:proofErr w:type="spellStart"/>
            <w:r w:rsidRPr="00290490">
              <w:rPr>
                <w:color w:val="000000"/>
                <w:sz w:val="19"/>
                <w:szCs w:val="19"/>
                <w:lang w:val="en-US"/>
              </w:rPr>
              <w:t>diff_with_</w:t>
            </w:r>
            <w:proofErr w:type="gramStart"/>
            <w:r w:rsidRPr="00290490">
              <w:rPr>
                <w:color w:val="000000"/>
                <w:sz w:val="19"/>
                <w:szCs w:val="19"/>
                <w:lang w:val="en-US"/>
              </w:rPr>
              <w:t>sentinel</w:t>
            </w:r>
            <w:proofErr w:type="spellEnd"/>
            <w:r w:rsidRPr="00290490">
              <w:rPr>
                <w:color w:val="000000"/>
                <w:sz w:val="19"/>
                <w:szCs w:val="19"/>
                <w:lang w:val="en-US"/>
              </w:rPr>
              <w:t>(</w:t>
            </w:r>
            <w:proofErr w:type="gramEnd"/>
            <w:r w:rsidRPr="00290490">
              <w:rPr>
                <w:color w:val="000000"/>
                <w:sz w:val="19"/>
                <w:szCs w:val="19"/>
                <w:lang w:val="en-US"/>
              </w:rPr>
              <w:t>)</w:t>
            </w:r>
          </w:p>
        </w:tc>
      </w:tr>
      <w:tr w:rsidR="00473781" w:rsidRPr="00290490" w14:paraId="2D036CF3"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660785DA" w14:textId="77777777" w:rsidR="00473781" w:rsidRDefault="00000000">
            <w:pPr>
              <w:spacing w:before="40" w:after="40"/>
            </w:pPr>
            <w:r>
              <w:rPr>
                <w:color w:val="000000"/>
                <w:sz w:val="19"/>
                <w:szCs w:val="19"/>
              </w:rPr>
              <w:t>pdf_generator.py</w:t>
            </w:r>
          </w:p>
        </w:tc>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49A6E013" w14:textId="77777777" w:rsidR="00473781" w:rsidRDefault="00000000">
            <w:pPr>
              <w:spacing w:before="40" w:after="40"/>
            </w:pPr>
            <w:r>
              <w:rPr>
                <w:color w:val="000000"/>
                <w:sz w:val="19"/>
                <w:szCs w:val="19"/>
              </w:rPr>
              <w:t>PDF avant/après + GPS + score</w:t>
            </w:r>
          </w:p>
        </w:tc>
        <w:tc>
          <w:tcPr>
            <w:tcW w:w="27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21EF179D" w14:textId="77777777" w:rsidR="00473781" w:rsidRDefault="00000000">
            <w:pPr>
              <w:spacing w:before="40" w:after="40"/>
            </w:pPr>
            <w:r>
              <w:rPr>
                <w:color w:val="000000"/>
                <w:sz w:val="19"/>
                <w:szCs w:val="19"/>
              </w:rPr>
              <w:t>PDF enrichi standard IGAC (métadonnées image)</w:t>
            </w:r>
          </w:p>
        </w:tc>
        <w:tc>
          <w:tcPr>
            <w:tcW w:w="24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6C69AC49" w14:textId="77777777" w:rsidR="00473781" w:rsidRPr="00290490" w:rsidRDefault="00000000">
            <w:pPr>
              <w:spacing w:before="40" w:after="40"/>
              <w:rPr>
                <w:lang w:val="en-US"/>
              </w:rPr>
            </w:pPr>
            <w:proofErr w:type="spellStart"/>
            <w:r w:rsidRPr="00290490">
              <w:rPr>
                <w:color w:val="000000"/>
                <w:sz w:val="19"/>
                <w:szCs w:val="19"/>
                <w:lang w:val="en-US"/>
              </w:rPr>
              <w:t>add_scene_</w:t>
            </w:r>
            <w:proofErr w:type="gramStart"/>
            <w:r w:rsidRPr="00290490">
              <w:rPr>
                <w:color w:val="000000"/>
                <w:sz w:val="19"/>
                <w:szCs w:val="19"/>
                <w:lang w:val="en-US"/>
              </w:rPr>
              <w:t>metadata</w:t>
            </w:r>
            <w:proofErr w:type="spellEnd"/>
            <w:r w:rsidRPr="00290490">
              <w:rPr>
                <w:color w:val="000000"/>
                <w:sz w:val="19"/>
                <w:szCs w:val="19"/>
                <w:lang w:val="en-US"/>
              </w:rPr>
              <w:t>(</w:t>
            </w:r>
            <w:proofErr w:type="gramEnd"/>
            <w:r w:rsidRPr="00290490">
              <w:rPr>
                <w:color w:val="000000"/>
                <w:sz w:val="19"/>
                <w:szCs w:val="19"/>
                <w:lang w:val="en-US"/>
              </w:rPr>
              <w:t xml:space="preserve">), </w:t>
            </w:r>
            <w:proofErr w:type="spellStart"/>
            <w:r w:rsidRPr="00290490">
              <w:rPr>
                <w:color w:val="000000"/>
                <w:sz w:val="19"/>
                <w:szCs w:val="19"/>
                <w:lang w:val="en-US"/>
              </w:rPr>
              <w:t>add_solar_</w:t>
            </w:r>
            <w:proofErr w:type="gramStart"/>
            <w:r w:rsidRPr="00290490">
              <w:rPr>
                <w:color w:val="000000"/>
                <w:sz w:val="19"/>
                <w:szCs w:val="19"/>
                <w:lang w:val="en-US"/>
              </w:rPr>
              <w:t>angle</w:t>
            </w:r>
            <w:proofErr w:type="spellEnd"/>
            <w:r w:rsidRPr="00290490">
              <w:rPr>
                <w:color w:val="000000"/>
                <w:sz w:val="19"/>
                <w:szCs w:val="19"/>
                <w:lang w:val="en-US"/>
              </w:rPr>
              <w:t>(</w:t>
            </w:r>
            <w:proofErr w:type="gramEnd"/>
            <w:r w:rsidRPr="00290490">
              <w:rPr>
                <w:color w:val="000000"/>
                <w:sz w:val="19"/>
                <w:szCs w:val="19"/>
                <w:lang w:val="en-US"/>
              </w:rPr>
              <w:t xml:space="preserve">), </w:t>
            </w:r>
            <w:proofErr w:type="spellStart"/>
            <w:r w:rsidRPr="00290490">
              <w:rPr>
                <w:color w:val="000000"/>
                <w:sz w:val="19"/>
                <w:szCs w:val="19"/>
                <w:lang w:val="en-US"/>
              </w:rPr>
              <w:t>add_cloud_coverage_</w:t>
            </w:r>
            <w:proofErr w:type="gramStart"/>
            <w:r w:rsidRPr="00290490">
              <w:rPr>
                <w:color w:val="000000"/>
                <w:sz w:val="19"/>
                <w:szCs w:val="19"/>
                <w:lang w:val="en-US"/>
              </w:rPr>
              <w:t>info</w:t>
            </w:r>
            <w:proofErr w:type="spellEnd"/>
            <w:r w:rsidRPr="00290490">
              <w:rPr>
                <w:color w:val="000000"/>
                <w:sz w:val="19"/>
                <w:szCs w:val="19"/>
                <w:lang w:val="en-US"/>
              </w:rPr>
              <w:t>(</w:t>
            </w:r>
            <w:proofErr w:type="gramEnd"/>
            <w:r w:rsidRPr="00290490">
              <w:rPr>
                <w:color w:val="000000"/>
                <w:sz w:val="19"/>
                <w:szCs w:val="19"/>
                <w:lang w:val="en-US"/>
              </w:rPr>
              <w:t>)</w:t>
            </w:r>
          </w:p>
        </w:tc>
      </w:tr>
      <w:tr w:rsidR="00473781" w:rsidRPr="00290490" w14:paraId="2F1EC384"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77766A3" w14:textId="77777777" w:rsidR="00473781" w:rsidRDefault="00000000">
            <w:pPr>
              <w:spacing w:before="40" w:after="40"/>
            </w:pPr>
            <w:r>
              <w:rPr>
                <w:color w:val="000000"/>
                <w:sz w:val="19"/>
                <w:szCs w:val="19"/>
              </w:rPr>
              <w:t>meteo_client.py</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AA97C8B" w14:textId="77777777" w:rsidR="00473781" w:rsidRDefault="00000000">
            <w:pPr>
              <w:spacing w:before="40" w:after="40"/>
            </w:pPr>
            <w:r>
              <w:rPr>
                <w:color w:val="000000"/>
                <w:sz w:val="19"/>
                <w:szCs w:val="19"/>
              </w:rPr>
              <w:t>Client Open-</w:t>
            </w:r>
            <w:proofErr w:type="spellStart"/>
            <w:r>
              <w:rPr>
                <w:color w:val="000000"/>
                <w:sz w:val="19"/>
                <w:szCs w:val="19"/>
              </w:rPr>
              <w:t>Meteo</w:t>
            </w:r>
            <w:proofErr w:type="spellEnd"/>
            <w:r>
              <w:rPr>
                <w:color w:val="000000"/>
                <w:sz w:val="19"/>
                <w:szCs w:val="19"/>
              </w:rPr>
              <w:t xml:space="preserve"> basique</w:t>
            </w:r>
          </w:p>
        </w:tc>
        <w:tc>
          <w:tcPr>
            <w:tcW w:w="2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31BA7C2" w14:textId="77777777" w:rsidR="00473781" w:rsidRDefault="00000000">
            <w:pPr>
              <w:spacing w:before="40" w:after="40"/>
            </w:pPr>
            <w:r>
              <w:rPr>
                <w:color w:val="000000"/>
                <w:sz w:val="19"/>
                <w:szCs w:val="19"/>
              </w:rPr>
              <w:t>Client enrichi + classification saison ivoirienne</w:t>
            </w:r>
          </w:p>
        </w:tc>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6FF66FD" w14:textId="77777777" w:rsidR="00473781" w:rsidRPr="00290490" w:rsidRDefault="00000000">
            <w:pPr>
              <w:spacing w:before="40" w:after="40"/>
              <w:rPr>
                <w:lang w:val="en-US"/>
              </w:rPr>
            </w:pPr>
            <w:proofErr w:type="spellStart"/>
            <w:r w:rsidRPr="00290490">
              <w:rPr>
                <w:color w:val="000000"/>
                <w:sz w:val="19"/>
                <w:szCs w:val="19"/>
                <w:lang w:val="en-US"/>
              </w:rPr>
              <w:t>get_season_</w:t>
            </w:r>
            <w:proofErr w:type="gramStart"/>
            <w:r w:rsidRPr="00290490">
              <w:rPr>
                <w:color w:val="000000"/>
                <w:sz w:val="19"/>
                <w:szCs w:val="19"/>
                <w:lang w:val="en-US"/>
              </w:rPr>
              <w:t>type</w:t>
            </w:r>
            <w:proofErr w:type="spellEnd"/>
            <w:r w:rsidRPr="00290490">
              <w:rPr>
                <w:color w:val="000000"/>
                <w:sz w:val="19"/>
                <w:szCs w:val="19"/>
                <w:lang w:val="en-US"/>
              </w:rPr>
              <w:t>(</w:t>
            </w:r>
            <w:proofErr w:type="gramEnd"/>
            <w:r w:rsidRPr="00290490">
              <w:rPr>
                <w:color w:val="000000"/>
                <w:sz w:val="19"/>
                <w:szCs w:val="19"/>
                <w:lang w:val="en-US"/>
              </w:rPr>
              <w:t>), get_rainfall_30</w:t>
            </w:r>
            <w:proofErr w:type="gramStart"/>
            <w:r w:rsidRPr="00290490">
              <w:rPr>
                <w:color w:val="000000"/>
                <w:sz w:val="19"/>
                <w:szCs w:val="19"/>
                <w:lang w:val="en-US"/>
              </w:rPr>
              <w:t>d(</w:t>
            </w:r>
            <w:proofErr w:type="gramEnd"/>
            <w:r w:rsidRPr="00290490">
              <w:rPr>
                <w:color w:val="000000"/>
                <w:sz w:val="19"/>
                <w:szCs w:val="19"/>
                <w:lang w:val="en-US"/>
              </w:rPr>
              <w:t xml:space="preserve">), </w:t>
            </w:r>
            <w:proofErr w:type="spellStart"/>
            <w:r w:rsidRPr="00290490">
              <w:rPr>
                <w:color w:val="000000"/>
                <w:sz w:val="19"/>
                <w:szCs w:val="19"/>
                <w:lang w:val="en-US"/>
              </w:rPr>
              <w:t>is_drought_</w:t>
            </w:r>
            <w:proofErr w:type="gramStart"/>
            <w:r w:rsidRPr="00290490">
              <w:rPr>
                <w:color w:val="000000"/>
                <w:sz w:val="19"/>
                <w:szCs w:val="19"/>
                <w:lang w:val="en-US"/>
              </w:rPr>
              <w:t>period</w:t>
            </w:r>
            <w:proofErr w:type="spellEnd"/>
            <w:r w:rsidRPr="00290490">
              <w:rPr>
                <w:color w:val="000000"/>
                <w:sz w:val="19"/>
                <w:szCs w:val="19"/>
                <w:lang w:val="en-US"/>
              </w:rPr>
              <w:t>(</w:t>
            </w:r>
            <w:proofErr w:type="gramEnd"/>
            <w:r w:rsidRPr="00290490">
              <w:rPr>
                <w:color w:val="000000"/>
                <w:sz w:val="19"/>
                <w:szCs w:val="19"/>
                <w:lang w:val="en-US"/>
              </w:rPr>
              <w:t>)</w:t>
            </w:r>
          </w:p>
        </w:tc>
      </w:tr>
      <w:tr w:rsidR="00473781" w:rsidRPr="00290490" w14:paraId="338D3B46"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4A3F5CFE" w14:textId="77777777" w:rsidR="00473781" w:rsidRDefault="00000000">
            <w:pPr>
              <w:spacing w:before="40" w:after="40"/>
            </w:pPr>
            <w:r>
              <w:rPr>
                <w:color w:val="000000"/>
                <w:sz w:val="19"/>
                <w:szCs w:val="19"/>
              </w:rPr>
              <w:t>cache_manager.py</w:t>
            </w:r>
          </w:p>
        </w:tc>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7BDF6565" w14:textId="77777777" w:rsidR="00473781" w:rsidRDefault="00000000">
            <w:pPr>
              <w:spacing w:before="40" w:after="40"/>
            </w:pPr>
            <w:r>
              <w:rPr>
                <w:color w:val="000000"/>
                <w:sz w:val="19"/>
                <w:szCs w:val="19"/>
              </w:rPr>
              <w:t>Absent</w:t>
            </w:r>
          </w:p>
        </w:tc>
        <w:tc>
          <w:tcPr>
            <w:tcW w:w="27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4441CDD3" w14:textId="77777777" w:rsidR="00473781" w:rsidRDefault="00000000">
            <w:pPr>
              <w:spacing w:before="40" w:after="40"/>
            </w:pPr>
            <w:r>
              <w:rPr>
                <w:color w:val="000000"/>
                <w:sz w:val="19"/>
                <w:szCs w:val="19"/>
              </w:rPr>
              <w:t>Cache Redis pour tuiles satellite analysées</w:t>
            </w:r>
          </w:p>
        </w:tc>
        <w:tc>
          <w:tcPr>
            <w:tcW w:w="24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2B81F47D" w14:textId="77777777" w:rsidR="00473781" w:rsidRPr="00290490" w:rsidRDefault="00000000">
            <w:pPr>
              <w:spacing w:before="40" w:after="40"/>
              <w:rPr>
                <w:lang w:val="en-US"/>
              </w:rPr>
            </w:pPr>
            <w:proofErr w:type="spellStart"/>
            <w:r w:rsidRPr="00290490">
              <w:rPr>
                <w:color w:val="000000"/>
                <w:sz w:val="19"/>
                <w:szCs w:val="19"/>
                <w:lang w:val="en-US"/>
              </w:rPr>
              <w:t>get_cached_</w:t>
            </w:r>
            <w:proofErr w:type="gramStart"/>
            <w:r w:rsidRPr="00290490">
              <w:rPr>
                <w:color w:val="000000"/>
                <w:sz w:val="19"/>
                <w:szCs w:val="19"/>
                <w:lang w:val="en-US"/>
              </w:rPr>
              <w:t>tile</w:t>
            </w:r>
            <w:proofErr w:type="spellEnd"/>
            <w:r w:rsidRPr="00290490">
              <w:rPr>
                <w:color w:val="000000"/>
                <w:sz w:val="19"/>
                <w:szCs w:val="19"/>
                <w:lang w:val="en-US"/>
              </w:rPr>
              <w:t>(</w:t>
            </w:r>
            <w:proofErr w:type="gramEnd"/>
            <w:r w:rsidRPr="00290490">
              <w:rPr>
                <w:color w:val="000000"/>
                <w:sz w:val="19"/>
                <w:szCs w:val="19"/>
                <w:lang w:val="en-US"/>
              </w:rPr>
              <w:t xml:space="preserve">), </w:t>
            </w:r>
            <w:proofErr w:type="spellStart"/>
            <w:r w:rsidRPr="00290490">
              <w:rPr>
                <w:color w:val="000000"/>
                <w:sz w:val="19"/>
                <w:szCs w:val="19"/>
                <w:lang w:val="en-US"/>
              </w:rPr>
              <w:t>store_tile_</w:t>
            </w:r>
            <w:proofErr w:type="gramStart"/>
            <w:r w:rsidRPr="00290490">
              <w:rPr>
                <w:color w:val="000000"/>
                <w:sz w:val="19"/>
                <w:szCs w:val="19"/>
                <w:lang w:val="en-US"/>
              </w:rPr>
              <w:t>result</w:t>
            </w:r>
            <w:proofErr w:type="spellEnd"/>
            <w:r w:rsidRPr="00290490">
              <w:rPr>
                <w:color w:val="000000"/>
                <w:sz w:val="19"/>
                <w:szCs w:val="19"/>
                <w:lang w:val="en-US"/>
              </w:rPr>
              <w:t>(</w:t>
            </w:r>
            <w:proofErr w:type="gramEnd"/>
            <w:r w:rsidRPr="00290490">
              <w:rPr>
                <w:color w:val="000000"/>
                <w:sz w:val="19"/>
                <w:szCs w:val="19"/>
                <w:lang w:val="en-US"/>
              </w:rPr>
              <w:t xml:space="preserve">), </w:t>
            </w:r>
            <w:proofErr w:type="spellStart"/>
            <w:r w:rsidRPr="00290490">
              <w:rPr>
                <w:color w:val="000000"/>
                <w:sz w:val="19"/>
                <w:szCs w:val="19"/>
                <w:lang w:val="en-US"/>
              </w:rPr>
              <w:t>invalidate_zone_</w:t>
            </w:r>
            <w:proofErr w:type="gramStart"/>
            <w:r w:rsidRPr="00290490">
              <w:rPr>
                <w:color w:val="000000"/>
                <w:sz w:val="19"/>
                <w:szCs w:val="19"/>
                <w:lang w:val="en-US"/>
              </w:rPr>
              <w:t>cache</w:t>
            </w:r>
            <w:proofErr w:type="spellEnd"/>
            <w:r w:rsidRPr="00290490">
              <w:rPr>
                <w:color w:val="000000"/>
                <w:sz w:val="19"/>
                <w:szCs w:val="19"/>
                <w:lang w:val="en-US"/>
              </w:rPr>
              <w:t>(</w:t>
            </w:r>
            <w:proofErr w:type="gramEnd"/>
            <w:r w:rsidRPr="00290490">
              <w:rPr>
                <w:color w:val="000000"/>
                <w:sz w:val="19"/>
                <w:szCs w:val="19"/>
                <w:lang w:val="en-US"/>
              </w:rPr>
              <w:t>)</w:t>
            </w:r>
          </w:p>
        </w:tc>
      </w:tr>
    </w:tbl>
    <w:p w14:paraId="4C27BA6E" w14:textId="77777777" w:rsidR="00473781" w:rsidRPr="00290490" w:rsidRDefault="00473781">
      <w:pPr>
        <w:spacing w:before="200"/>
        <w:rPr>
          <w:lang w:val="en-US"/>
        </w:rPr>
      </w:pPr>
    </w:p>
    <w:p w14:paraId="2B27EB2C" w14:textId="77777777" w:rsidR="00473781" w:rsidRDefault="00000000">
      <w:pPr>
        <w:pStyle w:val="Titre2"/>
      </w:pPr>
      <w:r>
        <w:t>3.4 — Pourquoi la V3 est Plus Performante que la V2 ?</w:t>
      </w:r>
    </w:p>
    <w:p w14:paraId="3575CF53" w14:textId="77777777" w:rsidR="00473781" w:rsidRDefault="00473781">
      <w:pPr>
        <w:spacing w:before="6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2200"/>
        <w:gridCol w:w="3100"/>
      </w:tblGrid>
      <w:tr w:rsidR="00473781" w14:paraId="3B360237" w14:textId="77777777">
        <w:tblPrEx>
          <w:tblCellMar>
            <w:top w:w="0" w:type="dxa"/>
            <w:bottom w:w="0" w:type="dxa"/>
          </w:tblCellMar>
        </w:tblPrEx>
        <w:trPr>
          <w:tblHeader/>
        </w:trPr>
        <w:tc>
          <w:tcPr>
            <w:tcW w:w="22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039F82EA" w14:textId="77777777" w:rsidR="00473781" w:rsidRDefault="00000000">
            <w:pPr>
              <w:jc w:val="center"/>
            </w:pPr>
            <w:r>
              <w:rPr>
                <w:b/>
                <w:bCs/>
                <w:color w:val="FFFFFF"/>
                <w:sz w:val="19"/>
                <w:szCs w:val="19"/>
              </w:rPr>
              <w:lastRenderedPageBreak/>
              <w:t>Dimension</w:t>
            </w:r>
          </w:p>
        </w:tc>
        <w:tc>
          <w:tcPr>
            <w:tcW w:w="20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196E03BB" w14:textId="77777777" w:rsidR="00473781" w:rsidRDefault="00000000">
            <w:pPr>
              <w:jc w:val="center"/>
            </w:pPr>
            <w:r>
              <w:rPr>
                <w:b/>
                <w:bCs/>
                <w:color w:val="FFFFFF"/>
                <w:sz w:val="19"/>
                <w:szCs w:val="19"/>
              </w:rPr>
              <w:t>V2 (Objectif)</w:t>
            </w:r>
          </w:p>
        </w:tc>
        <w:tc>
          <w:tcPr>
            <w:tcW w:w="22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2C91E3AB" w14:textId="77777777" w:rsidR="00473781" w:rsidRDefault="00000000">
            <w:pPr>
              <w:jc w:val="center"/>
            </w:pPr>
            <w:r>
              <w:rPr>
                <w:b/>
                <w:bCs/>
                <w:color w:val="FFFFFF"/>
                <w:sz w:val="19"/>
                <w:szCs w:val="19"/>
              </w:rPr>
              <w:t>V3 (Objectif amélioré)</w:t>
            </w:r>
          </w:p>
        </w:tc>
        <w:tc>
          <w:tcPr>
            <w:tcW w:w="31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73D7DC94" w14:textId="77777777" w:rsidR="00473781" w:rsidRDefault="00000000">
            <w:pPr>
              <w:jc w:val="center"/>
            </w:pPr>
            <w:r>
              <w:rPr>
                <w:b/>
                <w:bCs/>
                <w:color w:val="FFFFFF"/>
                <w:sz w:val="19"/>
                <w:szCs w:val="19"/>
              </w:rPr>
              <w:t>Justification</w:t>
            </w:r>
          </w:p>
        </w:tc>
      </w:tr>
      <w:tr w:rsidR="00473781" w14:paraId="6EB7D4DD"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1FFD9EA" w14:textId="77777777" w:rsidR="00473781" w:rsidRDefault="00000000">
            <w:pPr>
              <w:spacing w:before="40" w:after="40"/>
            </w:pPr>
            <w:r>
              <w:rPr>
                <w:color w:val="000000"/>
                <w:sz w:val="19"/>
                <w:szCs w:val="19"/>
              </w:rPr>
              <w:t>Faux positifs Module 1</w:t>
            </w:r>
          </w:p>
        </w:tc>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F57A8FE" w14:textId="77777777" w:rsidR="00473781" w:rsidRDefault="00000000">
            <w:pPr>
              <w:spacing w:before="40" w:after="40"/>
            </w:pPr>
            <w:r>
              <w:rPr>
                <w:color w:val="000000"/>
                <w:sz w:val="19"/>
                <w:szCs w:val="19"/>
              </w:rPr>
              <w:t>&lt; 3 / km²</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0FB00F4" w14:textId="77777777" w:rsidR="00473781" w:rsidRDefault="00000000">
            <w:pPr>
              <w:spacing w:before="40" w:after="40"/>
            </w:pPr>
            <w:r>
              <w:rPr>
                <w:color w:val="000000"/>
                <w:sz w:val="19"/>
                <w:szCs w:val="19"/>
              </w:rPr>
              <w:t>&lt; 1.5 / km²</w:t>
            </w:r>
          </w:p>
        </w:tc>
        <w:tc>
          <w:tcPr>
            <w:tcW w:w="31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8603AAE" w14:textId="77777777" w:rsidR="00473781" w:rsidRDefault="00000000">
            <w:pPr>
              <w:spacing w:before="40" w:after="40"/>
            </w:pPr>
            <w:r>
              <w:rPr>
                <w:color w:val="000000"/>
                <w:sz w:val="19"/>
                <w:szCs w:val="19"/>
              </w:rPr>
              <w:t>Dynamic World + double validation temporelle T2/T3 réduisent les faux positifs atmosphériques</w:t>
            </w:r>
          </w:p>
        </w:tc>
      </w:tr>
      <w:tr w:rsidR="00473781" w14:paraId="6F3DCBEA"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1D6E1035" w14:textId="77777777" w:rsidR="00473781" w:rsidRDefault="00000000">
            <w:pPr>
              <w:spacing w:before="40" w:after="40"/>
            </w:pPr>
            <w:r>
              <w:rPr>
                <w:color w:val="000000"/>
                <w:sz w:val="19"/>
                <w:szCs w:val="19"/>
              </w:rPr>
              <w:t>Faux positifs Module 3</w:t>
            </w:r>
          </w:p>
        </w:tc>
        <w:tc>
          <w:tcPr>
            <w:tcW w:w="20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227086B7" w14:textId="77777777" w:rsidR="00473781" w:rsidRDefault="00000000">
            <w:pPr>
              <w:spacing w:before="40" w:after="40"/>
            </w:pPr>
            <w:r>
              <w:rPr>
                <w:color w:val="000000"/>
                <w:sz w:val="19"/>
                <w:szCs w:val="19"/>
              </w:rPr>
              <w:t>2.1 / km²</w:t>
            </w:r>
          </w:p>
        </w:tc>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51ECDC91" w14:textId="77777777" w:rsidR="00473781" w:rsidRDefault="00000000">
            <w:pPr>
              <w:spacing w:before="40" w:after="40"/>
            </w:pPr>
            <w:r>
              <w:rPr>
                <w:color w:val="000000"/>
                <w:sz w:val="19"/>
                <w:szCs w:val="19"/>
              </w:rPr>
              <w:t>&lt; 1.2 / km²</w:t>
            </w:r>
          </w:p>
        </w:tc>
        <w:tc>
          <w:tcPr>
            <w:tcW w:w="31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06D68876" w14:textId="77777777" w:rsidR="00473781" w:rsidRDefault="00000000">
            <w:pPr>
              <w:spacing w:before="40" w:after="40"/>
            </w:pPr>
            <w:r>
              <w:rPr>
                <w:color w:val="000000"/>
                <w:sz w:val="19"/>
                <w:szCs w:val="19"/>
              </w:rPr>
              <w:t>Indices NBR2 + BSI discriminent mieux orpaillage vs jachère agricole</w:t>
            </w:r>
          </w:p>
        </w:tc>
      </w:tr>
      <w:tr w:rsidR="00473781" w14:paraId="0DA8B5CA"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0C4C0ED" w14:textId="77777777" w:rsidR="00473781" w:rsidRDefault="00000000">
            <w:pPr>
              <w:spacing w:before="40" w:after="40"/>
            </w:pPr>
            <w:r>
              <w:rPr>
                <w:color w:val="000000"/>
                <w:sz w:val="19"/>
                <w:szCs w:val="19"/>
              </w:rPr>
              <w:t>Fiabilité Module 3</w:t>
            </w:r>
          </w:p>
        </w:tc>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72A13C0" w14:textId="77777777" w:rsidR="00473781" w:rsidRDefault="00000000">
            <w:pPr>
              <w:spacing w:before="40" w:after="40"/>
            </w:pPr>
            <w:r>
              <w:rPr>
                <w:color w:val="000000"/>
                <w:sz w:val="19"/>
                <w:szCs w:val="19"/>
              </w:rPr>
              <w:t>60-80%</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4446372" w14:textId="77777777" w:rsidR="00473781" w:rsidRDefault="00000000">
            <w:pPr>
              <w:spacing w:before="40" w:after="40"/>
            </w:pPr>
            <w:r>
              <w:rPr>
                <w:color w:val="000000"/>
                <w:sz w:val="19"/>
                <w:szCs w:val="19"/>
              </w:rPr>
              <w:t>70-85%</w:t>
            </w:r>
          </w:p>
        </w:tc>
        <w:tc>
          <w:tcPr>
            <w:tcW w:w="31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EA7FD2D" w14:textId="77777777" w:rsidR="00473781" w:rsidRDefault="00000000">
            <w:pPr>
              <w:spacing w:before="40" w:after="40"/>
            </w:pPr>
            <w:r>
              <w:rPr>
                <w:color w:val="000000"/>
                <w:sz w:val="19"/>
                <w:szCs w:val="19"/>
              </w:rPr>
              <w:t>H4 et H5 ajoutent une signature minérale SWIR spécifique à la latérite perturbée</w:t>
            </w:r>
          </w:p>
        </w:tc>
      </w:tr>
      <w:tr w:rsidR="00473781" w14:paraId="4EE71E48"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1C52C566" w14:textId="77777777" w:rsidR="00473781" w:rsidRDefault="00000000">
            <w:pPr>
              <w:spacing w:before="40" w:after="40"/>
            </w:pPr>
            <w:r>
              <w:rPr>
                <w:color w:val="000000"/>
                <w:sz w:val="19"/>
                <w:szCs w:val="19"/>
              </w:rPr>
              <w:t xml:space="preserve">Crédibilité </w:t>
            </w:r>
            <w:proofErr w:type="spellStart"/>
            <w:r>
              <w:rPr>
                <w:color w:val="000000"/>
                <w:sz w:val="19"/>
                <w:szCs w:val="19"/>
              </w:rPr>
              <w:t>demo</w:t>
            </w:r>
            <w:proofErr w:type="spellEnd"/>
            <w:r>
              <w:rPr>
                <w:color w:val="000000"/>
                <w:sz w:val="19"/>
                <w:szCs w:val="19"/>
              </w:rPr>
              <w:t xml:space="preserve"> jury</w:t>
            </w:r>
          </w:p>
        </w:tc>
        <w:tc>
          <w:tcPr>
            <w:tcW w:w="20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2E6BAAAE" w14:textId="77777777" w:rsidR="00473781" w:rsidRDefault="00000000">
            <w:pPr>
              <w:spacing w:before="40" w:after="40"/>
            </w:pPr>
            <w:r>
              <w:rPr>
                <w:color w:val="000000"/>
                <w:sz w:val="19"/>
                <w:szCs w:val="19"/>
              </w:rPr>
              <w:t>Mock 10-15 polygones QGIS</w:t>
            </w:r>
          </w:p>
        </w:tc>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737F99C4" w14:textId="77777777" w:rsidR="00473781" w:rsidRPr="00290490" w:rsidRDefault="00000000">
            <w:pPr>
              <w:spacing w:before="40" w:after="40"/>
              <w:rPr>
                <w:lang w:val="en-US"/>
              </w:rPr>
            </w:pPr>
            <w:r w:rsidRPr="00290490">
              <w:rPr>
                <w:color w:val="000000"/>
                <w:sz w:val="19"/>
                <w:szCs w:val="19"/>
                <w:lang w:val="en-US"/>
              </w:rPr>
              <w:t xml:space="preserve">Microsoft Building Footprints </w:t>
            </w:r>
            <w:proofErr w:type="spellStart"/>
            <w:r w:rsidRPr="00290490">
              <w:rPr>
                <w:color w:val="000000"/>
                <w:sz w:val="19"/>
                <w:szCs w:val="19"/>
                <w:lang w:val="en-US"/>
              </w:rPr>
              <w:t>réels</w:t>
            </w:r>
            <w:proofErr w:type="spellEnd"/>
            <w:r w:rsidRPr="00290490">
              <w:rPr>
                <w:color w:val="000000"/>
                <w:sz w:val="19"/>
                <w:szCs w:val="19"/>
                <w:lang w:val="en-US"/>
              </w:rPr>
              <w:t xml:space="preserve"> Abidjan</w:t>
            </w:r>
          </w:p>
        </w:tc>
        <w:tc>
          <w:tcPr>
            <w:tcW w:w="31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013AFC21" w14:textId="77777777" w:rsidR="00473781" w:rsidRDefault="00000000">
            <w:pPr>
              <w:spacing w:before="40" w:after="40"/>
            </w:pPr>
            <w:r>
              <w:rPr>
                <w:color w:val="000000"/>
                <w:sz w:val="19"/>
                <w:szCs w:val="19"/>
              </w:rPr>
              <w:t>Données réelles vs données fictives → jury plus convaincu</w:t>
            </w:r>
          </w:p>
        </w:tc>
      </w:tr>
      <w:tr w:rsidR="00473781" w14:paraId="19F60B05"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3819504" w14:textId="77777777" w:rsidR="00473781" w:rsidRDefault="00000000">
            <w:pPr>
              <w:spacing w:before="40" w:after="40"/>
            </w:pPr>
            <w:r>
              <w:rPr>
                <w:color w:val="000000"/>
                <w:sz w:val="19"/>
                <w:szCs w:val="19"/>
              </w:rPr>
              <w:t>Temps acquisition image</w:t>
            </w:r>
          </w:p>
        </w:tc>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D3E65C2" w14:textId="77777777" w:rsidR="00473781" w:rsidRDefault="00000000">
            <w:pPr>
              <w:spacing w:before="40" w:after="40"/>
            </w:pPr>
            <w:r>
              <w:rPr>
                <w:color w:val="000000"/>
                <w:sz w:val="19"/>
                <w:szCs w:val="19"/>
              </w:rPr>
              <w:t>15-30 min (manuel)</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DD2C33C" w14:textId="77777777" w:rsidR="00473781" w:rsidRDefault="00000000">
            <w:pPr>
              <w:spacing w:before="40" w:after="40"/>
            </w:pPr>
            <w:r>
              <w:rPr>
                <w:color w:val="000000"/>
                <w:sz w:val="19"/>
                <w:szCs w:val="19"/>
              </w:rPr>
              <w:t>&lt; 2 min (STAC API automatisé)</w:t>
            </w:r>
          </w:p>
        </w:tc>
        <w:tc>
          <w:tcPr>
            <w:tcW w:w="31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9987CBB" w14:textId="77777777" w:rsidR="00473781" w:rsidRDefault="00000000">
            <w:pPr>
              <w:spacing w:before="40" w:after="40"/>
            </w:pPr>
            <w:r>
              <w:rPr>
                <w:color w:val="000000"/>
                <w:sz w:val="19"/>
                <w:szCs w:val="19"/>
              </w:rPr>
              <w:t>Elimine l'étape manuelle la plus risquée du hackathon</w:t>
            </w:r>
          </w:p>
        </w:tc>
      </w:tr>
      <w:tr w:rsidR="00473781" w14:paraId="74539F4B"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0F1186AD" w14:textId="77777777" w:rsidR="00473781" w:rsidRDefault="00000000">
            <w:pPr>
              <w:spacing w:before="40" w:after="40"/>
            </w:pPr>
            <w:r>
              <w:rPr>
                <w:color w:val="000000"/>
                <w:sz w:val="19"/>
                <w:szCs w:val="19"/>
              </w:rPr>
              <w:t>Valeur légale du PDF</w:t>
            </w:r>
          </w:p>
        </w:tc>
        <w:tc>
          <w:tcPr>
            <w:tcW w:w="20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2E6855BE" w14:textId="77777777" w:rsidR="00473781" w:rsidRDefault="00000000">
            <w:pPr>
              <w:spacing w:before="40" w:after="40"/>
            </w:pPr>
            <w:r>
              <w:rPr>
                <w:color w:val="000000"/>
                <w:sz w:val="19"/>
                <w:szCs w:val="19"/>
              </w:rPr>
              <w:t>GPS + score + photo avant/après</w:t>
            </w:r>
          </w:p>
        </w:tc>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73AE2B05" w14:textId="77777777" w:rsidR="00473781" w:rsidRDefault="00000000">
            <w:pPr>
              <w:spacing w:before="40" w:after="40"/>
            </w:pPr>
            <w:r>
              <w:rPr>
                <w:color w:val="000000"/>
                <w:sz w:val="19"/>
                <w:szCs w:val="19"/>
              </w:rPr>
              <w:t>+ ID scène satellite + angle solaire + % nuages</w:t>
            </w:r>
          </w:p>
        </w:tc>
        <w:tc>
          <w:tcPr>
            <w:tcW w:w="31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7BB54637" w14:textId="77777777" w:rsidR="00473781" w:rsidRDefault="00000000">
            <w:pPr>
              <w:spacing w:before="40" w:after="40"/>
            </w:pPr>
            <w:r>
              <w:rPr>
                <w:color w:val="000000"/>
                <w:sz w:val="19"/>
                <w:szCs w:val="19"/>
              </w:rPr>
              <w:t>Standard IGAC validé par la FIG pour usage judiciaire</w:t>
            </w:r>
          </w:p>
        </w:tc>
      </w:tr>
      <w:tr w:rsidR="00473781" w14:paraId="5D6F142E"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712EF11" w14:textId="77777777" w:rsidR="00473781" w:rsidRDefault="00000000">
            <w:pPr>
              <w:spacing w:before="40" w:after="40"/>
            </w:pPr>
            <w:r>
              <w:rPr>
                <w:color w:val="000000"/>
                <w:sz w:val="19"/>
                <w:szCs w:val="19"/>
              </w:rPr>
              <w:t>Réutilisation analyses</w:t>
            </w:r>
          </w:p>
        </w:tc>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C6A2B87" w14:textId="77777777" w:rsidR="00473781" w:rsidRDefault="00000000">
            <w:pPr>
              <w:spacing w:before="40" w:after="40"/>
            </w:pPr>
            <w:r>
              <w:rPr>
                <w:color w:val="000000"/>
                <w:sz w:val="19"/>
                <w:szCs w:val="19"/>
              </w:rPr>
              <w:t>Zéro (re-calcul systématique)</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014B767" w14:textId="77777777" w:rsidR="00473781" w:rsidRDefault="00000000">
            <w:pPr>
              <w:spacing w:before="40" w:after="40"/>
            </w:pPr>
            <w:r>
              <w:rPr>
                <w:color w:val="000000"/>
                <w:sz w:val="19"/>
                <w:szCs w:val="19"/>
              </w:rPr>
              <w:t>Cache Redis → réutilisation résultats partiels</w:t>
            </w:r>
          </w:p>
        </w:tc>
        <w:tc>
          <w:tcPr>
            <w:tcW w:w="31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5CCD0B2" w14:textId="77777777" w:rsidR="00473781" w:rsidRDefault="00000000">
            <w:pPr>
              <w:spacing w:before="40" w:after="40"/>
            </w:pPr>
            <w:r>
              <w:rPr>
                <w:color w:val="000000"/>
                <w:sz w:val="19"/>
                <w:szCs w:val="19"/>
              </w:rPr>
              <w:t>Économise 60-80% du temps CPU sur analyses récurrentes</w:t>
            </w:r>
          </w:p>
        </w:tc>
      </w:tr>
    </w:tbl>
    <w:p w14:paraId="0966088C" w14:textId="77777777" w:rsidR="00473781" w:rsidRDefault="00473781">
      <w:pPr>
        <w:spacing w:before="100"/>
      </w:pPr>
    </w:p>
    <w:p w14:paraId="2A62A28D" w14:textId="77777777" w:rsidR="00473781" w:rsidRDefault="00000000">
      <w:r>
        <w:br w:type="page"/>
      </w:r>
    </w:p>
    <w:p w14:paraId="2502BDD6" w14:textId="77777777" w:rsidR="00473781" w:rsidRDefault="00000000">
      <w:pPr>
        <w:pStyle w:val="Titre1"/>
        <w:pBdr>
          <w:bottom w:val="single" w:sz="4" w:space="0" w:color="1B4F72"/>
        </w:pBdr>
      </w:pPr>
      <w:r>
        <w:lastRenderedPageBreak/>
        <w:t>PARTIE 4 — VÉRIFICATION DE FAISABILITÉ À 100%</w:t>
      </w:r>
    </w:p>
    <w:p w14:paraId="75398093" w14:textId="77777777" w:rsidR="00473781" w:rsidRDefault="00000000">
      <w:pPr>
        <w:spacing w:before="80" w:after="80" w:line="320" w:lineRule="auto"/>
      </w:pPr>
      <w:r>
        <w:rPr>
          <w:color w:val="5D6D7E"/>
        </w:rPr>
        <w:t>Analyse minutieuse de chaque amélioration pour vérifier qu'elle est réalisable sans bug dans le contexte hackathon 48-72h avec 3 étudiants L3.</w:t>
      </w:r>
    </w:p>
    <w:p w14:paraId="3A066C55" w14:textId="77777777" w:rsidR="00473781" w:rsidRDefault="00473781">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3781" w14:paraId="1E9BC43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AF8"/>
            <w:tcMar>
              <w:top w:w="140" w:type="dxa"/>
              <w:left w:w="200" w:type="dxa"/>
              <w:bottom w:w="140" w:type="dxa"/>
              <w:right w:w="200" w:type="dxa"/>
            </w:tcMar>
          </w:tcPr>
          <w:p w14:paraId="2376C622" w14:textId="77777777" w:rsidR="00473781" w:rsidRDefault="00000000">
            <w:pPr>
              <w:spacing w:before="40" w:after="40"/>
            </w:pPr>
            <w:r>
              <w:rPr>
                <w:color w:val="1B4F72"/>
                <w:sz w:val="21"/>
                <w:szCs w:val="21"/>
              </w:rPr>
              <w:t>MÉTHODOLOGIE : Chaque amélioration est évaluée sur 4 critères : (1) Disponibilité des données/API, (2) Complexité d'implémentation, (3) Risques techniques identifiés, (4) Verdict de faisabilité hackathon.</w:t>
            </w:r>
          </w:p>
        </w:tc>
      </w:tr>
    </w:tbl>
    <w:p w14:paraId="58C459B6" w14:textId="77777777" w:rsidR="00473781" w:rsidRDefault="00473781">
      <w:pPr>
        <w:spacing w:before="120"/>
      </w:pPr>
    </w:p>
    <w:p w14:paraId="7FB27720" w14:textId="77777777" w:rsidR="00473781" w:rsidRDefault="00000000">
      <w:pPr>
        <w:pStyle w:val="Titre2"/>
      </w:pPr>
      <w:r>
        <w:t>4.1 — Faisabilité STAC API (Amélioration N°3)</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473781" w14:paraId="019FE237" w14:textId="77777777">
        <w:tblPrEx>
          <w:tblCellMar>
            <w:top w:w="0" w:type="dxa"/>
            <w:bottom w:w="0" w:type="dxa"/>
          </w:tblCellMar>
        </w:tblPrEx>
        <w:trPr>
          <w:tblHeader/>
        </w:trPr>
        <w:tc>
          <w:tcPr>
            <w:tcW w:w="30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7C9108EC" w14:textId="77777777" w:rsidR="00473781" w:rsidRDefault="00000000">
            <w:pPr>
              <w:jc w:val="center"/>
            </w:pPr>
            <w:r>
              <w:rPr>
                <w:b/>
                <w:bCs/>
                <w:color w:val="FFFFFF"/>
                <w:sz w:val="19"/>
                <w:szCs w:val="19"/>
              </w:rPr>
              <w:t>Critère</w:t>
            </w:r>
          </w:p>
        </w:tc>
        <w:tc>
          <w:tcPr>
            <w:tcW w:w="65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63104124" w14:textId="77777777" w:rsidR="00473781" w:rsidRDefault="00000000">
            <w:pPr>
              <w:jc w:val="center"/>
            </w:pPr>
            <w:r>
              <w:rPr>
                <w:b/>
                <w:bCs/>
                <w:color w:val="FFFFFF"/>
                <w:sz w:val="19"/>
                <w:szCs w:val="19"/>
              </w:rPr>
              <w:t>Analyse</w:t>
            </w:r>
          </w:p>
        </w:tc>
      </w:tr>
      <w:tr w:rsidR="00473781" w14:paraId="1DD77BD7" w14:textId="77777777">
        <w:tblPrEx>
          <w:tblCellMar>
            <w:top w:w="0" w:type="dxa"/>
            <w:bottom w:w="0" w:type="dxa"/>
          </w:tblCellMar>
        </w:tblPrEx>
        <w:tc>
          <w:tcPr>
            <w:tcW w:w="3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DB60D2D" w14:textId="77777777" w:rsidR="00473781" w:rsidRDefault="00000000">
            <w:pPr>
              <w:spacing w:before="40" w:after="40"/>
            </w:pPr>
            <w:r>
              <w:rPr>
                <w:color w:val="000000"/>
                <w:sz w:val="19"/>
                <w:szCs w:val="19"/>
              </w:rPr>
              <w:t>Disponibilité API</w:t>
            </w:r>
          </w:p>
        </w:tc>
        <w:tc>
          <w:tcPr>
            <w:tcW w:w="6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C247633" w14:textId="77777777" w:rsidR="00473781" w:rsidRDefault="00000000">
            <w:pPr>
              <w:spacing w:before="40" w:after="40"/>
            </w:pPr>
            <w:proofErr w:type="spellStart"/>
            <w:r>
              <w:rPr>
                <w:color w:val="000000"/>
                <w:sz w:val="19"/>
                <w:szCs w:val="19"/>
              </w:rPr>
              <w:t>Element</w:t>
            </w:r>
            <w:proofErr w:type="spellEnd"/>
            <w:r>
              <w:rPr>
                <w:color w:val="000000"/>
                <w:sz w:val="19"/>
                <w:szCs w:val="19"/>
              </w:rPr>
              <w:t xml:space="preserve"> 84 Earth Search — 100% gratuit, pas de clé API, disponible maintenant sur https://earth-search.aws.element84.com/v1</w:t>
            </w:r>
          </w:p>
        </w:tc>
      </w:tr>
      <w:tr w:rsidR="00473781" w14:paraId="0C7F78A4" w14:textId="77777777">
        <w:tblPrEx>
          <w:tblCellMar>
            <w:top w:w="0" w:type="dxa"/>
            <w:bottom w:w="0" w:type="dxa"/>
          </w:tblCellMar>
        </w:tblPrEx>
        <w:tc>
          <w:tcPr>
            <w:tcW w:w="30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6EB69D93" w14:textId="77777777" w:rsidR="00473781" w:rsidRDefault="00000000">
            <w:pPr>
              <w:spacing w:before="40" w:after="40"/>
            </w:pPr>
            <w:r>
              <w:rPr>
                <w:color w:val="000000"/>
                <w:sz w:val="19"/>
                <w:szCs w:val="19"/>
              </w:rPr>
              <w:t>Installation dépendance</w:t>
            </w:r>
          </w:p>
        </w:tc>
        <w:tc>
          <w:tcPr>
            <w:tcW w:w="65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6EC812A0" w14:textId="77777777" w:rsidR="00473781" w:rsidRDefault="00000000">
            <w:pPr>
              <w:spacing w:before="40" w:after="40"/>
            </w:pPr>
            <w:proofErr w:type="spellStart"/>
            <w:proofErr w:type="gramStart"/>
            <w:r>
              <w:rPr>
                <w:color w:val="000000"/>
                <w:sz w:val="19"/>
                <w:szCs w:val="19"/>
              </w:rPr>
              <w:t>pip</w:t>
            </w:r>
            <w:proofErr w:type="spellEnd"/>
            <w:proofErr w:type="gramEnd"/>
            <w:r>
              <w:rPr>
                <w:color w:val="000000"/>
                <w:sz w:val="19"/>
                <w:szCs w:val="19"/>
              </w:rPr>
              <w:t xml:space="preserve"> </w:t>
            </w:r>
            <w:proofErr w:type="spellStart"/>
            <w:r>
              <w:rPr>
                <w:color w:val="000000"/>
                <w:sz w:val="19"/>
                <w:szCs w:val="19"/>
              </w:rPr>
              <w:t>install</w:t>
            </w:r>
            <w:proofErr w:type="spellEnd"/>
            <w:r>
              <w:rPr>
                <w:color w:val="000000"/>
                <w:sz w:val="19"/>
                <w:szCs w:val="19"/>
              </w:rPr>
              <w:t xml:space="preserve"> </w:t>
            </w:r>
            <w:proofErr w:type="spellStart"/>
            <w:r>
              <w:rPr>
                <w:color w:val="000000"/>
                <w:sz w:val="19"/>
                <w:szCs w:val="19"/>
              </w:rPr>
              <w:t>pystac_client</w:t>
            </w:r>
            <w:proofErr w:type="spellEnd"/>
            <w:r>
              <w:rPr>
                <w:color w:val="000000"/>
                <w:sz w:val="19"/>
                <w:szCs w:val="19"/>
              </w:rPr>
              <w:t xml:space="preserve"> — 1 package léger, compatible avec tous les OS dont </w:t>
            </w:r>
            <w:proofErr w:type="spellStart"/>
            <w:r>
              <w:rPr>
                <w:color w:val="000000"/>
                <w:sz w:val="19"/>
                <w:szCs w:val="19"/>
              </w:rPr>
              <w:t>OpenEuler</w:t>
            </w:r>
            <w:proofErr w:type="spellEnd"/>
          </w:p>
        </w:tc>
      </w:tr>
      <w:tr w:rsidR="00473781" w14:paraId="210DFB81" w14:textId="77777777">
        <w:tblPrEx>
          <w:tblCellMar>
            <w:top w:w="0" w:type="dxa"/>
            <w:bottom w:w="0" w:type="dxa"/>
          </w:tblCellMar>
        </w:tblPrEx>
        <w:tc>
          <w:tcPr>
            <w:tcW w:w="3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143F071" w14:textId="77777777" w:rsidR="00473781" w:rsidRDefault="00000000">
            <w:pPr>
              <w:spacing w:before="40" w:after="40"/>
            </w:pPr>
            <w:r>
              <w:rPr>
                <w:color w:val="000000"/>
                <w:sz w:val="19"/>
                <w:szCs w:val="19"/>
              </w:rPr>
              <w:t>Complexité code</w:t>
            </w:r>
          </w:p>
        </w:tc>
        <w:tc>
          <w:tcPr>
            <w:tcW w:w="6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66BCFC0" w14:textId="77777777" w:rsidR="00473781" w:rsidRDefault="00000000">
            <w:pPr>
              <w:spacing w:before="40" w:after="40"/>
            </w:pPr>
            <w:r>
              <w:rPr>
                <w:color w:val="000000"/>
                <w:sz w:val="19"/>
                <w:szCs w:val="19"/>
              </w:rPr>
              <w:t>FAIBLE — 15-20 lignes Python pour rechercher et filtrer les images par zone + nuage &lt; 10%</w:t>
            </w:r>
          </w:p>
        </w:tc>
      </w:tr>
      <w:tr w:rsidR="00473781" w14:paraId="6576C926" w14:textId="77777777">
        <w:tblPrEx>
          <w:tblCellMar>
            <w:top w:w="0" w:type="dxa"/>
            <w:bottom w:w="0" w:type="dxa"/>
          </w:tblCellMar>
        </w:tblPrEx>
        <w:tc>
          <w:tcPr>
            <w:tcW w:w="30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307635FE" w14:textId="77777777" w:rsidR="00473781" w:rsidRDefault="00000000">
            <w:pPr>
              <w:spacing w:before="40" w:after="40"/>
            </w:pPr>
            <w:r>
              <w:rPr>
                <w:color w:val="000000"/>
                <w:sz w:val="19"/>
                <w:szCs w:val="19"/>
              </w:rPr>
              <w:t>Risques identifiés</w:t>
            </w:r>
          </w:p>
        </w:tc>
        <w:tc>
          <w:tcPr>
            <w:tcW w:w="65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4202189B" w14:textId="77777777" w:rsidR="00473781" w:rsidRDefault="00000000">
            <w:pPr>
              <w:spacing w:before="40" w:after="40"/>
            </w:pPr>
            <w:r>
              <w:rPr>
                <w:color w:val="000000"/>
                <w:sz w:val="19"/>
                <w:szCs w:val="19"/>
              </w:rPr>
              <w:t>Latence réseau (</w:t>
            </w:r>
            <w:proofErr w:type="spellStart"/>
            <w:r>
              <w:rPr>
                <w:color w:val="000000"/>
                <w:sz w:val="19"/>
                <w:szCs w:val="19"/>
              </w:rPr>
              <w:t>résolvable</w:t>
            </w:r>
            <w:proofErr w:type="spellEnd"/>
            <w:r>
              <w:rPr>
                <w:color w:val="000000"/>
                <w:sz w:val="19"/>
                <w:szCs w:val="19"/>
              </w:rPr>
              <w:t xml:space="preserve"> avec timeout configuré). Images COG hébergées sur AWS S3 → accès internet requis pendant hackathon.</w:t>
            </w:r>
          </w:p>
        </w:tc>
      </w:tr>
      <w:tr w:rsidR="00473781" w14:paraId="2862603C" w14:textId="77777777">
        <w:tblPrEx>
          <w:tblCellMar>
            <w:top w:w="0" w:type="dxa"/>
            <w:bottom w:w="0" w:type="dxa"/>
          </w:tblCellMar>
        </w:tblPrEx>
        <w:tc>
          <w:tcPr>
            <w:tcW w:w="3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90FA4A7" w14:textId="77777777" w:rsidR="00473781" w:rsidRDefault="00000000">
            <w:pPr>
              <w:spacing w:before="40" w:after="40"/>
            </w:pPr>
            <w:r>
              <w:rPr>
                <w:color w:val="000000"/>
                <w:sz w:val="19"/>
                <w:szCs w:val="19"/>
              </w:rPr>
              <w:t>Temps d'implémentation</w:t>
            </w:r>
          </w:p>
        </w:tc>
        <w:tc>
          <w:tcPr>
            <w:tcW w:w="6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82C5916" w14:textId="77777777" w:rsidR="00473781" w:rsidRDefault="00000000">
            <w:pPr>
              <w:spacing w:before="40" w:after="40"/>
            </w:pPr>
            <w:r>
              <w:rPr>
                <w:color w:val="000000"/>
                <w:sz w:val="19"/>
                <w:szCs w:val="19"/>
              </w:rPr>
              <w:t>2-3 heures (Étudiant A) — intégrable en Phase 0 (J-7 pré-hackathon)</w:t>
            </w:r>
          </w:p>
        </w:tc>
      </w:tr>
      <w:tr w:rsidR="00473781" w14:paraId="36CBD1C7" w14:textId="77777777">
        <w:tblPrEx>
          <w:tblCellMar>
            <w:top w:w="0" w:type="dxa"/>
            <w:bottom w:w="0" w:type="dxa"/>
          </w:tblCellMar>
        </w:tblPrEx>
        <w:tc>
          <w:tcPr>
            <w:tcW w:w="30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61129CF6" w14:textId="77777777" w:rsidR="00473781" w:rsidRDefault="00000000">
            <w:pPr>
              <w:spacing w:before="40" w:after="40"/>
            </w:pPr>
            <w:r>
              <w:rPr>
                <w:color w:val="000000"/>
                <w:sz w:val="19"/>
                <w:szCs w:val="19"/>
              </w:rPr>
              <w:t>VERDICT</w:t>
            </w:r>
          </w:p>
        </w:tc>
        <w:tc>
          <w:tcPr>
            <w:tcW w:w="65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221C67EE" w14:textId="77777777" w:rsidR="00473781" w:rsidRDefault="00000000">
            <w:pPr>
              <w:spacing w:before="40" w:after="40"/>
            </w:pPr>
            <w:r>
              <w:rPr>
                <w:color w:val="000000"/>
                <w:sz w:val="19"/>
                <w:szCs w:val="19"/>
              </w:rPr>
              <w:t>✓ FAISABLE À 100% — Recommandé en pré-hackathon</w:t>
            </w:r>
          </w:p>
        </w:tc>
      </w:tr>
    </w:tbl>
    <w:p w14:paraId="443BA199" w14:textId="77777777" w:rsidR="00473781" w:rsidRDefault="00473781">
      <w:pPr>
        <w:spacing w:before="150"/>
      </w:pPr>
    </w:p>
    <w:p w14:paraId="3EB35069" w14:textId="77777777" w:rsidR="00473781" w:rsidRDefault="00000000">
      <w:pPr>
        <w:pStyle w:val="Titre2"/>
      </w:pPr>
      <w:r>
        <w:t xml:space="preserve">4.2 — Faisabilité Microsoft Building </w:t>
      </w:r>
      <w:proofErr w:type="spellStart"/>
      <w:r>
        <w:t>Footprints</w:t>
      </w:r>
      <w:proofErr w:type="spellEnd"/>
      <w:r>
        <w:t xml:space="preserve"> (Amélioration N°2)</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473781" w14:paraId="21D81228" w14:textId="77777777">
        <w:tblPrEx>
          <w:tblCellMar>
            <w:top w:w="0" w:type="dxa"/>
            <w:bottom w:w="0" w:type="dxa"/>
          </w:tblCellMar>
        </w:tblPrEx>
        <w:trPr>
          <w:tblHeader/>
        </w:trPr>
        <w:tc>
          <w:tcPr>
            <w:tcW w:w="30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0020A038" w14:textId="77777777" w:rsidR="00473781" w:rsidRDefault="00000000">
            <w:pPr>
              <w:jc w:val="center"/>
            </w:pPr>
            <w:r>
              <w:rPr>
                <w:b/>
                <w:bCs/>
                <w:color w:val="FFFFFF"/>
                <w:sz w:val="19"/>
                <w:szCs w:val="19"/>
              </w:rPr>
              <w:t>Critère</w:t>
            </w:r>
          </w:p>
        </w:tc>
        <w:tc>
          <w:tcPr>
            <w:tcW w:w="65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7EAF302C" w14:textId="77777777" w:rsidR="00473781" w:rsidRDefault="00000000">
            <w:pPr>
              <w:jc w:val="center"/>
            </w:pPr>
            <w:r>
              <w:rPr>
                <w:b/>
                <w:bCs/>
                <w:color w:val="FFFFFF"/>
                <w:sz w:val="19"/>
                <w:szCs w:val="19"/>
              </w:rPr>
              <w:t>Analyse</w:t>
            </w:r>
          </w:p>
        </w:tc>
      </w:tr>
      <w:tr w:rsidR="00473781" w14:paraId="30CFFAAA" w14:textId="77777777">
        <w:tblPrEx>
          <w:tblCellMar>
            <w:top w:w="0" w:type="dxa"/>
            <w:bottom w:w="0" w:type="dxa"/>
          </w:tblCellMar>
        </w:tblPrEx>
        <w:tc>
          <w:tcPr>
            <w:tcW w:w="3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93D484B" w14:textId="77777777" w:rsidR="00473781" w:rsidRDefault="00000000">
            <w:pPr>
              <w:spacing w:before="40" w:after="40"/>
            </w:pPr>
            <w:r>
              <w:rPr>
                <w:color w:val="000000"/>
                <w:sz w:val="19"/>
                <w:szCs w:val="19"/>
              </w:rPr>
              <w:t>Disponibilité données</w:t>
            </w:r>
          </w:p>
        </w:tc>
        <w:tc>
          <w:tcPr>
            <w:tcW w:w="6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F0B5530" w14:textId="77777777" w:rsidR="00473781" w:rsidRDefault="00000000">
            <w:pPr>
              <w:spacing w:before="40" w:after="40"/>
            </w:pPr>
            <w:r>
              <w:rPr>
                <w:color w:val="000000"/>
                <w:sz w:val="19"/>
                <w:szCs w:val="19"/>
              </w:rPr>
              <w:t>100% gratuit — Téléchargeable sur GitHub (</w:t>
            </w:r>
            <w:proofErr w:type="spellStart"/>
            <w:r>
              <w:rPr>
                <w:color w:val="000000"/>
                <w:sz w:val="19"/>
                <w:szCs w:val="19"/>
              </w:rPr>
              <w:t>microsoft</w:t>
            </w:r>
            <w:proofErr w:type="spellEnd"/>
            <w:r>
              <w:rPr>
                <w:color w:val="000000"/>
                <w:sz w:val="19"/>
                <w:szCs w:val="19"/>
              </w:rPr>
              <w:t>/</w:t>
            </w:r>
            <w:proofErr w:type="spellStart"/>
            <w:r>
              <w:rPr>
                <w:color w:val="000000"/>
                <w:sz w:val="19"/>
                <w:szCs w:val="19"/>
              </w:rPr>
              <w:t>GlobalMLBuildingFootprints</w:t>
            </w:r>
            <w:proofErr w:type="spellEnd"/>
            <w:r>
              <w:rPr>
                <w:color w:val="000000"/>
                <w:sz w:val="19"/>
                <w:szCs w:val="19"/>
              </w:rPr>
              <w:t xml:space="preserve">) en </w:t>
            </w:r>
            <w:proofErr w:type="spellStart"/>
            <w:r>
              <w:rPr>
                <w:color w:val="000000"/>
                <w:sz w:val="19"/>
                <w:szCs w:val="19"/>
              </w:rPr>
              <w:t>GeoJSON</w:t>
            </w:r>
            <w:proofErr w:type="spellEnd"/>
            <w:r>
              <w:rPr>
                <w:color w:val="000000"/>
                <w:sz w:val="19"/>
                <w:szCs w:val="19"/>
              </w:rPr>
              <w:t xml:space="preserve"> ou </w:t>
            </w:r>
            <w:proofErr w:type="spellStart"/>
            <w:r>
              <w:rPr>
                <w:color w:val="000000"/>
                <w:sz w:val="19"/>
                <w:szCs w:val="19"/>
              </w:rPr>
              <w:t>GeoParquet</w:t>
            </w:r>
            <w:proofErr w:type="spellEnd"/>
            <w:r>
              <w:rPr>
                <w:color w:val="000000"/>
                <w:sz w:val="19"/>
                <w:szCs w:val="19"/>
              </w:rPr>
              <w:t xml:space="preserve"> par pays. CI disponible.</w:t>
            </w:r>
          </w:p>
        </w:tc>
      </w:tr>
      <w:tr w:rsidR="00473781" w14:paraId="469577EB" w14:textId="77777777">
        <w:tblPrEx>
          <w:tblCellMar>
            <w:top w:w="0" w:type="dxa"/>
            <w:bottom w:w="0" w:type="dxa"/>
          </w:tblCellMar>
        </w:tblPrEx>
        <w:tc>
          <w:tcPr>
            <w:tcW w:w="30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35D018A3" w14:textId="77777777" w:rsidR="00473781" w:rsidRDefault="00000000">
            <w:pPr>
              <w:spacing w:before="40" w:after="40"/>
            </w:pPr>
            <w:r>
              <w:rPr>
                <w:color w:val="000000"/>
                <w:sz w:val="19"/>
                <w:szCs w:val="19"/>
              </w:rPr>
              <w:t>Taille données</w:t>
            </w:r>
          </w:p>
        </w:tc>
        <w:tc>
          <w:tcPr>
            <w:tcW w:w="65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0B4DE6A1" w14:textId="77777777" w:rsidR="00473781" w:rsidRDefault="00000000">
            <w:pPr>
              <w:spacing w:before="40" w:after="40"/>
            </w:pPr>
            <w:r>
              <w:rPr>
                <w:color w:val="000000"/>
                <w:sz w:val="19"/>
                <w:szCs w:val="19"/>
              </w:rPr>
              <w:t>Fichier Côte d'Ivoire complet ≈ 200-500 MB. Pour la zone pilote Abidjan (</w:t>
            </w:r>
            <w:proofErr w:type="spellStart"/>
            <w:r>
              <w:rPr>
                <w:color w:val="000000"/>
                <w:sz w:val="19"/>
                <w:szCs w:val="19"/>
              </w:rPr>
              <w:t>bbox</w:t>
            </w:r>
            <w:proofErr w:type="spellEnd"/>
            <w:r>
              <w:rPr>
                <w:color w:val="000000"/>
                <w:sz w:val="19"/>
                <w:szCs w:val="19"/>
              </w:rPr>
              <w:t xml:space="preserve"> réduite) → quelques MB seulement après filtrage.</w:t>
            </w:r>
          </w:p>
        </w:tc>
      </w:tr>
      <w:tr w:rsidR="00473781" w14:paraId="048DE8FD" w14:textId="77777777">
        <w:tblPrEx>
          <w:tblCellMar>
            <w:top w:w="0" w:type="dxa"/>
            <w:bottom w:w="0" w:type="dxa"/>
          </w:tblCellMar>
        </w:tblPrEx>
        <w:tc>
          <w:tcPr>
            <w:tcW w:w="3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F264C82" w14:textId="77777777" w:rsidR="00473781" w:rsidRDefault="00000000">
            <w:pPr>
              <w:spacing w:before="40" w:after="40"/>
            </w:pPr>
            <w:r>
              <w:rPr>
                <w:color w:val="000000"/>
                <w:sz w:val="19"/>
                <w:szCs w:val="19"/>
              </w:rPr>
              <w:t xml:space="preserve">Import </w:t>
            </w:r>
            <w:proofErr w:type="spellStart"/>
            <w:r>
              <w:rPr>
                <w:color w:val="000000"/>
                <w:sz w:val="19"/>
                <w:szCs w:val="19"/>
              </w:rPr>
              <w:t>PostGIS</w:t>
            </w:r>
            <w:proofErr w:type="spellEnd"/>
          </w:p>
        </w:tc>
        <w:tc>
          <w:tcPr>
            <w:tcW w:w="6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B5204C6" w14:textId="77777777" w:rsidR="00473781" w:rsidRDefault="00000000">
            <w:pPr>
              <w:spacing w:before="40" w:after="40"/>
            </w:pPr>
            <w:r>
              <w:rPr>
                <w:color w:val="000000"/>
                <w:sz w:val="19"/>
                <w:szCs w:val="19"/>
              </w:rPr>
              <w:t>Faisable en 1 commande : ogr2ogr -f PostgreSQL "</w:t>
            </w:r>
            <w:proofErr w:type="spellStart"/>
            <w:proofErr w:type="gramStart"/>
            <w:r>
              <w:rPr>
                <w:color w:val="000000"/>
                <w:sz w:val="19"/>
                <w:szCs w:val="19"/>
              </w:rPr>
              <w:t>PG:dbname</w:t>
            </w:r>
            <w:proofErr w:type="spellEnd"/>
            <w:proofErr w:type="gramEnd"/>
            <w:r>
              <w:rPr>
                <w:color w:val="000000"/>
                <w:sz w:val="19"/>
                <w:szCs w:val="19"/>
              </w:rPr>
              <w:t>=</w:t>
            </w:r>
            <w:proofErr w:type="spellStart"/>
            <w:r>
              <w:rPr>
                <w:color w:val="000000"/>
                <w:sz w:val="19"/>
                <w:szCs w:val="19"/>
              </w:rPr>
              <w:t>civeye</w:t>
            </w:r>
            <w:proofErr w:type="spellEnd"/>
            <w:r>
              <w:rPr>
                <w:color w:val="000000"/>
                <w:sz w:val="19"/>
                <w:szCs w:val="19"/>
              </w:rPr>
              <w:t xml:space="preserve">" </w:t>
            </w:r>
            <w:proofErr w:type="spellStart"/>
            <w:r>
              <w:rPr>
                <w:color w:val="000000"/>
                <w:sz w:val="19"/>
                <w:szCs w:val="19"/>
              </w:rPr>
              <w:t>footprints_</w:t>
            </w:r>
            <w:proofErr w:type="gramStart"/>
            <w:r>
              <w:rPr>
                <w:color w:val="000000"/>
                <w:sz w:val="19"/>
                <w:szCs w:val="19"/>
              </w:rPr>
              <w:t>CI.geojson</w:t>
            </w:r>
            <w:proofErr w:type="spellEnd"/>
            <w:proofErr w:type="gramEnd"/>
            <w:r>
              <w:rPr>
                <w:color w:val="000000"/>
                <w:sz w:val="19"/>
                <w:szCs w:val="19"/>
              </w:rPr>
              <w:t xml:space="preserve"> -</w:t>
            </w:r>
            <w:proofErr w:type="spellStart"/>
            <w:r>
              <w:rPr>
                <w:color w:val="000000"/>
                <w:sz w:val="19"/>
                <w:szCs w:val="19"/>
              </w:rPr>
              <w:t>nln</w:t>
            </w:r>
            <w:proofErr w:type="spellEnd"/>
            <w:r>
              <w:rPr>
                <w:color w:val="000000"/>
                <w:sz w:val="19"/>
                <w:szCs w:val="19"/>
              </w:rPr>
              <w:t xml:space="preserve"> </w:t>
            </w:r>
            <w:proofErr w:type="spellStart"/>
            <w:r>
              <w:rPr>
                <w:color w:val="000000"/>
                <w:sz w:val="19"/>
                <w:szCs w:val="19"/>
              </w:rPr>
              <w:t>bati_microsoft</w:t>
            </w:r>
            <w:proofErr w:type="spellEnd"/>
          </w:p>
        </w:tc>
      </w:tr>
      <w:tr w:rsidR="00473781" w14:paraId="0EADD708" w14:textId="77777777">
        <w:tblPrEx>
          <w:tblCellMar>
            <w:top w:w="0" w:type="dxa"/>
            <w:bottom w:w="0" w:type="dxa"/>
          </w:tblCellMar>
        </w:tblPrEx>
        <w:tc>
          <w:tcPr>
            <w:tcW w:w="30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532FE935" w14:textId="77777777" w:rsidR="00473781" w:rsidRDefault="00000000">
            <w:pPr>
              <w:spacing w:before="40" w:after="40"/>
            </w:pPr>
            <w:r>
              <w:rPr>
                <w:color w:val="000000"/>
                <w:sz w:val="19"/>
                <w:szCs w:val="19"/>
              </w:rPr>
              <w:t>Complexité code</w:t>
            </w:r>
          </w:p>
        </w:tc>
        <w:tc>
          <w:tcPr>
            <w:tcW w:w="65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7012720A" w14:textId="77777777" w:rsidR="00473781" w:rsidRDefault="00000000">
            <w:pPr>
              <w:spacing w:before="40" w:after="40"/>
            </w:pPr>
            <w:r>
              <w:rPr>
                <w:color w:val="000000"/>
                <w:sz w:val="19"/>
                <w:szCs w:val="19"/>
              </w:rPr>
              <w:t xml:space="preserve">FAIBLE — Simple requête </w:t>
            </w:r>
            <w:proofErr w:type="spellStart"/>
            <w:r>
              <w:rPr>
                <w:color w:val="000000"/>
                <w:sz w:val="19"/>
                <w:szCs w:val="19"/>
              </w:rPr>
              <w:t>PostGIS</w:t>
            </w:r>
            <w:proofErr w:type="spellEnd"/>
            <w:r>
              <w:rPr>
                <w:color w:val="000000"/>
                <w:sz w:val="19"/>
                <w:szCs w:val="19"/>
              </w:rPr>
              <w:t xml:space="preserve"> </w:t>
            </w:r>
            <w:proofErr w:type="spellStart"/>
            <w:r>
              <w:rPr>
                <w:color w:val="000000"/>
                <w:sz w:val="19"/>
                <w:szCs w:val="19"/>
              </w:rPr>
              <w:t>ST_</w:t>
            </w:r>
            <w:proofErr w:type="gramStart"/>
            <w:r>
              <w:rPr>
                <w:color w:val="000000"/>
                <w:sz w:val="19"/>
                <w:szCs w:val="19"/>
              </w:rPr>
              <w:t>Within</w:t>
            </w:r>
            <w:proofErr w:type="spellEnd"/>
            <w:r>
              <w:rPr>
                <w:color w:val="000000"/>
                <w:sz w:val="19"/>
                <w:szCs w:val="19"/>
              </w:rPr>
              <w:t>(</w:t>
            </w:r>
            <w:proofErr w:type="spellStart"/>
            <w:proofErr w:type="gramEnd"/>
            <w:r>
              <w:rPr>
                <w:color w:val="000000"/>
                <w:sz w:val="19"/>
                <w:szCs w:val="19"/>
              </w:rPr>
              <w:t>new_detection</w:t>
            </w:r>
            <w:proofErr w:type="spellEnd"/>
            <w:r>
              <w:rPr>
                <w:color w:val="000000"/>
                <w:sz w:val="19"/>
                <w:szCs w:val="19"/>
              </w:rPr>
              <w:t xml:space="preserve">, </w:t>
            </w:r>
            <w:proofErr w:type="spellStart"/>
            <w:r>
              <w:rPr>
                <w:color w:val="000000"/>
                <w:sz w:val="19"/>
                <w:szCs w:val="19"/>
              </w:rPr>
              <w:t>ms_footprints</w:t>
            </w:r>
            <w:proofErr w:type="spellEnd"/>
            <w:r>
              <w:rPr>
                <w:color w:val="000000"/>
                <w:sz w:val="19"/>
                <w:szCs w:val="19"/>
              </w:rPr>
              <w:t>) pour savoir si un bâtiment est déjà connu</w:t>
            </w:r>
          </w:p>
        </w:tc>
      </w:tr>
      <w:tr w:rsidR="00473781" w14:paraId="05D159E4" w14:textId="77777777">
        <w:tblPrEx>
          <w:tblCellMar>
            <w:top w:w="0" w:type="dxa"/>
            <w:bottom w:w="0" w:type="dxa"/>
          </w:tblCellMar>
        </w:tblPrEx>
        <w:tc>
          <w:tcPr>
            <w:tcW w:w="3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E1F08E0" w14:textId="77777777" w:rsidR="00473781" w:rsidRDefault="00000000">
            <w:pPr>
              <w:spacing w:before="40" w:after="40"/>
            </w:pPr>
            <w:r>
              <w:rPr>
                <w:color w:val="000000"/>
                <w:sz w:val="19"/>
                <w:szCs w:val="19"/>
              </w:rPr>
              <w:t>Risques identifiés</w:t>
            </w:r>
          </w:p>
        </w:tc>
        <w:tc>
          <w:tcPr>
            <w:tcW w:w="6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7A45157" w14:textId="77777777" w:rsidR="00473781" w:rsidRDefault="00000000">
            <w:pPr>
              <w:spacing w:before="40" w:after="40"/>
            </w:pPr>
            <w:r>
              <w:rPr>
                <w:color w:val="000000"/>
                <w:sz w:val="19"/>
                <w:szCs w:val="19"/>
              </w:rPr>
              <w:t>Données datées de 2020-2023 → certains bâtiments récents manquants. Qualité variable dans les zones peu urbanisées. → Risque FAIBLE pour démo.</w:t>
            </w:r>
          </w:p>
        </w:tc>
      </w:tr>
      <w:tr w:rsidR="00473781" w14:paraId="3FA25760" w14:textId="77777777">
        <w:tblPrEx>
          <w:tblCellMar>
            <w:top w:w="0" w:type="dxa"/>
            <w:bottom w:w="0" w:type="dxa"/>
          </w:tblCellMar>
        </w:tblPrEx>
        <w:tc>
          <w:tcPr>
            <w:tcW w:w="30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4B7226CA" w14:textId="77777777" w:rsidR="00473781" w:rsidRDefault="00000000">
            <w:pPr>
              <w:spacing w:before="40" w:after="40"/>
            </w:pPr>
            <w:r>
              <w:rPr>
                <w:color w:val="000000"/>
                <w:sz w:val="19"/>
                <w:szCs w:val="19"/>
              </w:rPr>
              <w:t>Temps d'implémentation</w:t>
            </w:r>
          </w:p>
        </w:tc>
        <w:tc>
          <w:tcPr>
            <w:tcW w:w="65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7546FE9A" w14:textId="77777777" w:rsidR="00473781" w:rsidRDefault="00000000">
            <w:pPr>
              <w:spacing w:before="40" w:after="40"/>
            </w:pPr>
            <w:r>
              <w:rPr>
                <w:color w:val="000000"/>
                <w:sz w:val="19"/>
                <w:szCs w:val="19"/>
              </w:rPr>
              <w:t>1-2 heures (import + intégration logique) — faisable en Phase 0 J-5</w:t>
            </w:r>
          </w:p>
        </w:tc>
      </w:tr>
      <w:tr w:rsidR="00473781" w14:paraId="629DEA9F" w14:textId="77777777">
        <w:tblPrEx>
          <w:tblCellMar>
            <w:top w:w="0" w:type="dxa"/>
            <w:bottom w:w="0" w:type="dxa"/>
          </w:tblCellMar>
        </w:tblPrEx>
        <w:tc>
          <w:tcPr>
            <w:tcW w:w="3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1FEDA69" w14:textId="77777777" w:rsidR="00473781" w:rsidRDefault="00000000">
            <w:pPr>
              <w:spacing w:before="40" w:after="40"/>
            </w:pPr>
            <w:r>
              <w:rPr>
                <w:color w:val="000000"/>
                <w:sz w:val="19"/>
                <w:szCs w:val="19"/>
              </w:rPr>
              <w:t>VERDICT</w:t>
            </w:r>
          </w:p>
        </w:tc>
        <w:tc>
          <w:tcPr>
            <w:tcW w:w="6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90DD47F" w14:textId="77777777" w:rsidR="00473781" w:rsidRDefault="00000000">
            <w:pPr>
              <w:spacing w:before="40" w:after="40"/>
            </w:pPr>
            <w:r>
              <w:rPr>
                <w:color w:val="000000"/>
                <w:sz w:val="19"/>
                <w:szCs w:val="19"/>
              </w:rPr>
              <w:t xml:space="preserve">✓ FAISABLE À 100% — Impact </w:t>
            </w:r>
            <w:proofErr w:type="spellStart"/>
            <w:r>
              <w:rPr>
                <w:color w:val="000000"/>
                <w:sz w:val="19"/>
                <w:szCs w:val="19"/>
              </w:rPr>
              <w:t>demo</w:t>
            </w:r>
            <w:proofErr w:type="spellEnd"/>
            <w:r>
              <w:rPr>
                <w:color w:val="000000"/>
                <w:sz w:val="19"/>
                <w:szCs w:val="19"/>
              </w:rPr>
              <w:t xml:space="preserve"> très élevé pour effort minimal</w:t>
            </w:r>
          </w:p>
        </w:tc>
      </w:tr>
    </w:tbl>
    <w:p w14:paraId="5F3EB179" w14:textId="77777777" w:rsidR="00473781" w:rsidRDefault="00473781">
      <w:pPr>
        <w:spacing w:before="150"/>
      </w:pPr>
    </w:p>
    <w:p w14:paraId="032B5563" w14:textId="77777777" w:rsidR="00473781" w:rsidRDefault="00000000">
      <w:pPr>
        <w:pStyle w:val="Titre2"/>
      </w:pPr>
      <w:r>
        <w:t>4.3 — Faisabilité Dynamic World (Amélioration N°1)</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473781" w14:paraId="711DC0A6" w14:textId="77777777">
        <w:tblPrEx>
          <w:tblCellMar>
            <w:top w:w="0" w:type="dxa"/>
            <w:bottom w:w="0" w:type="dxa"/>
          </w:tblCellMar>
        </w:tblPrEx>
        <w:trPr>
          <w:tblHeader/>
        </w:trPr>
        <w:tc>
          <w:tcPr>
            <w:tcW w:w="30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3077760E" w14:textId="77777777" w:rsidR="00473781" w:rsidRDefault="00000000">
            <w:pPr>
              <w:jc w:val="center"/>
            </w:pPr>
            <w:r>
              <w:rPr>
                <w:b/>
                <w:bCs/>
                <w:color w:val="FFFFFF"/>
                <w:sz w:val="19"/>
                <w:szCs w:val="19"/>
              </w:rPr>
              <w:t>Critère</w:t>
            </w:r>
          </w:p>
        </w:tc>
        <w:tc>
          <w:tcPr>
            <w:tcW w:w="65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71F8CEAD" w14:textId="77777777" w:rsidR="00473781" w:rsidRDefault="00000000">
            <w:pPr>
              <w:jc w:val="center"/>
            </w:pPr>
            <w:r>
              <w:rPr>
                <w:b/>
                <w:bCs/>
                <w:color w:val="FFFFFF"/>
                <w:sz w:val="19"/>
                <w:szCs w:val="19"/>
              </w:rPr>
              <w:t>Analyse</w:t>
            </w:r>
          </w:p>
        </w:tc>
      </w:tr>
      <w:tr w:rsidR="00473781" w14:paraId="309A7621" w14:textId="77777777">
        <w:tblPrEx>
          <w:tblCellMar>
            <w:top w:w="0" w:type="dxa"/>
            <w:bottom w:w="0" w:type="dxa"/>
          </w:tblCellMar>
        </w:tblPrEx>
        <w:tc>
          <w:tcPr>
            <w:tcW w:w="3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D749F9C" w14:textId="77777777" w:rsidR="00473781" w:rsidRDefault="00000000">
            <w:pPr>
              <w:spacing w:before="40" w:after="40"/>
            </w:pPr>
            <w:r>
              <w:rPr>
                <w:color w:val="000000"/>
                <w:sz w:val="19"/>
                <w:szCs w:val="19"/>
              </w:rPr>
              <w:t>Option A — GEE API</w:t>
            </w:r>
          </w:p>
        </w:tc>
        <w:tc>
          <w:tcPr>
            <w:tcW w:w="6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E1BEE87" w14:textId="77777777" w:rsidR="00473781" w:rsidRDefault="00000000">
            <w:pPr>
              <w:spacing w:before="40" w:after="40"/>
            </w:pPr>
            <w:r>
              <w:rPr>
                <w:color w:val="000000"/>
                <w:sz w:val="19"/>
                <w:szCs w:val="19"/>
              </w:rPr>
              <w:t xml:space="preserve">Google Earth Engine : Compte gratuit pour recherche. </w:t>
            </w:r>
            <w:proofErr w:type="spellStart"/>
            <w:r w:rsidRPr="00290490">
              <w:rPr>
                <w:color w:val="000000"/>
                <w:sz w:val="19"/>
                <w:szCs w:val="19"/>
                <w:lang w:val="en-US"/>
              </w:rPr>
              <w:t>Requiert</w:t>
            </w:r>
            <w:proofErr w:type="spellEnd"/>
            <w:r w:rsidRPr="00290490">
              <w:rPr>
                <w:color w:val="000000"/>
                <w:sz w:val="19"/>
                <w:szCs w:val="19"/>
                <w:lang w:val="en-US"/>
              </w:rPr>
              <w:t xml:space="preserve"> JavaScript/Python </w:t>
            </w:r>
            <w:proofErr w:type="spellStart"/>
            <w:r w:rsidRPr="00290490">
              <w:rPr>
                <w:color w:val="000000"/>
                <w:sz w:val="19"/>
                <w:szCs w:val="19"/>
                <w:lang w:val="en-US"/>
              </w:rPr>
              <w:t>earthengine-api</w:t>
            </w:r>
            <w:proofErr w:type="spellEnd"/>
            <w:r w:rsidRPr="00290490">
              <w:rPr>
                <w:color w:val="000000"/>
                <w:sz w:val="19"/>
                <w:szCs w:val="19"/>
                <w:lang w:val="en-US"/>
              </w:rPr>
              <w:t xml:space="preserve">. </w:t>
            </w:r>
            <w:r>
              <w:rPr>
                <w:color w:val="000000"/>
                <w:sz w:val="19"/>
                <w:szCs w:val="19"/>
              </w:rPr>
              <w:t>Latence 5-15s par requête. POSSIBLE mais courbe d'apprentissage 1-2j.</w:t>
            </w:r>
          </w:p>
        </w:tc>
      </w:tr>
      <w:tr w:rsidR="00473781" w14:paraId="0465B9DA" w14:textId="77777777">
        <w:tblPrEx>
          <w:tblCellMar>
            <w:top w:w="0" w:type="dxa"/>
            <w:bottom w:w="0" w:type="dxa"/>
          </w:tblCellMar>
        </w:tblPrEx>
        <w:tc>
          <w:tcPr>
            <w:tcW w:w="30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30B29599" w14:textId="77777777" w:rsidR="00473781" w:rsidRDefault="00000000">
            <w:pPr>
              <w:spacing w:before="40" w:after="40"/>
            </w:pPr>
            <w:r>
              <w:rPr>
                <w:color w:val="000000"/>
                <w:sz w:val="19"/>
                <w:szCs w:val="19"/>
              </w:rPr>
              <w:t>Option B — Tuiles statiques</w:t>
            </w:r>
          </w:p>
        </w:tc>
        <w:tc>
          <w:tcPr>
            <w:tcW w:w="65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4E21DE9B" w14:textId="77777777" w:rsidR="00473781" w:rsidRDefault="00000000">
            <w:pPr>
              <w:spacing w:before="40" w:after="40"/>
            </w:pPr>
            <w:r>
              <w:rPr>
                <w:color w:val="000000"/>
                <w:sz w:val="19"/>
                <w:szCs w:val="19"/>
              </w:rPr>
              <w:t xml:space="preserve">Télécharger des tuiles Dynamic World pré-classifiées pour la zone pilote via </w:t>
            </w:r>
            <w:proofErr w:type="spellStart"/>
            <w:r>
              <w:rPr>
                <w:color w:val="000000"/>
                <w:sz w:val="19"/>
                <w:szCs w:val="19"/>
              </w:rPr>
              <w:t>Planetary</w:t>
            </w:r>
            <w:proofErr w:type="spellEnd"/>
            <w:r>
              <w:rPr>
                <w:color w:val="000000"/>
                <w:sz w:val="19"/>
                <w:szCs w:val="19"/>
              </w:rPr>
              <w:t xml:space="preserve"> Computer (Microsoft) — plus simple que GEE.</w:t>
            </w:r>
          </w:p>
        </w:tc>
      </w:tr>
      <w:tr w:rsidR="00473781" w14:paraId="0DB84D89" w14:textId="77777777">
        <w:tblPrEx>
          <w:tblCellMar>
            <w:top w:w="0" w:type="dxa"/>
            <w:bottom w:w="0" w:type="dxa"/>
          </w:tblCellMar>
        </w:tblPrEx>
        <w:tc>
          <w:tcPr>
            <w:tcW w:w="3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D9795FE" w14:textId="77777777" w:rsidR="00473781" w:rsidRDefault="00000000">
            <w:pPr>
              <w:spacing w:before="40" w:after="40"/>
            </w:pPr>
            <w:r>
              <w:rPr>
                <w:color w:val="000000"/>
                <w:sz w:val="19"/>
                <w:szCs w:val="19"/>
              </w:rPr>
              <w:t>Option C — Dégradé Simple</w:t>
            </w:r>
          </w:p>
        </w:tc>
        <w:tc>
          <w:tcPr>
            <w:tcW w:w="6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B621B26" w14:textId="77777777" w:rsidR="00473781" w:rsidRDefault="00000000">
            <w:pPr>
              <w:spacing w:before="40" w:after="40"/>
            </w:pPr>
            <w:r>
              <w:rPr>
                <w:color w:val="000000"/>
                <w:sz w:val="19"/>
                <w:szCs w:val="19"/>
              </w:rPr>
              <w:t xml:space="preserve">Utiliser les scripts EO Browser (Sentinel Hub Community Scripts) qui intègrent une classification simplifiée basée sur </w:t>
            </w:r>
            <w:proofErr w:type="gramStart"/>
            <w:r>
              <w:rPr>
                <w:color w:val="000000"/>
                <w:sz w:val="19"/>
                <w:szCs w:val="19"/>
              </w:rPr>
              <w:t>les même principes</w:t>
            </w:r>
            <w:proofErr w:type="gramEnd"/>
            <w:r>
              <w:rPr>
                <w:color w:val="000000"/>
                <w:sz w:val="19"/>
                <w:szCs w:val="19"/>
              </w:rPr>
              <w:t>. Gratuit via EO Browser.</w:t>
            </w:r>
          </w:p>
        </w:tc>
      </w:tr>
      <w:tr w:rsidR="00473781" w14:paraId="526C157D" w14:textId="77777777">
        <w:tblPrEx>
          <w:tblCellMar>
            <w:top w:w="0" w:type="dxa"/>
            <w:bottom w:w="0" w:type="dxa"/>
          </w:tblCellMar>
        </w:tblPrEx>
        <w:tc>
          <w:tcPr>
            <w:tcW w:w="30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7283343E" w14:textId="77777777" w:rsidR="00473781" w:rsidRDefault="00000000">
            <w:pPr>
              <w:spacing w:before="40" w:after="40"/>
            </w:pPr>
            <w:r>
              <w:rPr>
                <w:color w:val="000000"/>
                <w:sz w:val="19"/>
                <w:szCs w:val="19"/>
              </w:rPr>
              <w:t>Recommandation hackathon</w:t>
            </w:r>
          </w:p>
        </w:tc>
        <w:tc>
          <w:tcPr>
            <w:tcW w:w="65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2E78268F" w14:textId="77777777" w:rsidR="00473781" w:rsidRDefault="00000000">
            <w:pPr>
              <w:spacing w:before="40" w:after="40"/>
            </w:pPr>
            <w:r w:rsidRPr="00290490">
              <w:rPr>
                <w:color w:val="000000"/>
                <w:sz w:val="19"/>
                <w:szCs w:val="19"/>
                <w:lang w:val="en-US"/>
              </w:rPr>
              <w:t xml:space="preserve">Option B (Planetary Computer) </w:t>
            </w:r>
            <w:proofErr w:type="spellStart"/>
            <w:r w:rsidRPr="00290490">
              <w:rPr>
                <w:color w:val="000000"/>
                <w:sz w:val="19"/>
                <w:szCs w:val="19"/>
                <w:lang w:val="en-US"/>
              </w:rPr>
              <w:t>ou</w:t>
            </w:r>
            <w:proofErr w:type="spellEnd"/>
            <w:r w:rsidRPr="00290490">
              <w:rPr>
                <w:color w:val="000000"/>
                <w:sz w:val="19"/>
                <w:szCs w:val="19"/>
                <w:lang w:val="en-US"/>
              </w:rPr>
              <w:t xml:space="preserve"> C (EO Browser scripts). </w:t>
            </w:r>
            <w:r>
              <w:rPr>
                <w:color w:val="000000"/>
                <w:sz w:val="19"/>
                <w:szCs w:val="19"/>
              </w:rPr>
              <w:t>Option A (GEE) trop risquée pour 48h si l'équipe ne l'a pas déjà testé.</w:t>
            </w:r>
          </w:p>
        </w:tc>
      </w:tr>
      <w:tr w:rsidR="00473781" w14:paraId="439C37BC" w14:textId="77777777">
        <w:tblPrEx>
          <w:tblCellMar>
            <w:top w:w="0" w:type="dxa"/>
            <w:bottom w:w="0" w:type="dxa"/>
          </w:tblCellMar>
        </w:tblPrEx>
        <w:tc>
          <w:tcPr>
            <w:tcW w:w="3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7813893" w14:textId="77777777" w:rsidR="00473781" w:rsidRDefault="00000000">
            <w:pPr>
              <w:spacing w:before="40" w:after="40"/>
            </w:pPr>
            <w:r>
              <w:rPr>
                <w:color w:val="000000"/>
                <w:sz w:val="19"/>
                <w:szCs w:val="19"/>
              </w:rPr>
              <w:t>Risques identifiés</w:t>
            </w:r>
          </w:p>
        </w:tc>
        <w:tc>
          <w:tcPr>
            <w:tcW w:w="6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36422E9" w14:textId="77777777" w:rsidR="00473781" w:rsidRDefault="00000000">
            <w:pPr>
              <w:spacing w:before="40" w:after="40"/>
            </w:pPr>
            <w:r>
              <w:rPr>
                <w:color w:val="000000"/>
                <w:sz w:val="19"/>
                <w:szCs w:val="19"/>
              </w:rPr>
              <w:t xml:space="preserve">GEE : quota gratuit parfois limitant. </w:t>
            </w:r>
            <w:proofErr w:type="spellStart"/>
            <w:r>
              <w:rPr>
                <w:color w:val="000000"/>
                <w:sz w:val="19"/>
                <w:szCs w:val="19"/>
              </w:rPr>
              <w:t>Planetary</w:t>
            </w:r>
            <w:proofErr w:type="spellEnd"/>
            <w:r>
              <w:rPr>
                <w:color w:val="000000"/>
                <w:sz w:val="19"/>
                <w:szCs w:val="19"/>
              </w:rPr>
              <w:t xml:space="preserve"> Computer : compte Microsoft requis (inscription 5 min). EO Browser : usage gratuit, limite nombre de requêtes.</w:t>
            </w:r>
          </w:p>
        </w:tc>
      </w:tr>
      <w:tr w:rsidR="00473781" w14:paraId="67B4485A" w14:textId="77777777">
        <w:tblPrEx>
          <w:tblCellMar>
            <w:top w:w="0" w:type="dxa"/>
            <w:bottom w:w="0" w:type="dxa"/>
          </w:tblCellMar>
        </w:tblPrEx>
        <w:tc>
          <w:tcPr>
            <w:tcW w:w="30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5B130122" w14:textId="77777777" w:rsidR="00473781" w:rsidRDefault="00000000">
            <w:pPr>
              <w:spacing w:before="40" w:after="40"/>
            </w:pPr>
            <w:r>
              <w:rPr>
                <w:color w:val="000000"/>
                <w:sz w:val="19"/>
                <w:szCs w:val="19"/>
              </w:rPr>
              <w:t>Temps implémentation</w:t>
            </w:r>
          </w:p>
        </w:tc>
        <w:tc>
          <w:tcPr>
            <w:tcW w:w="65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031F6D64" w14:textId="77777777" w:rsidR="00473781" w:rsidRDefault="00000000">
            <w:pPr>
              <w:spacing w:before="40" w:after="40"/>
            </w:pPr>
            <w:r>
              <w:rPr>
                <w:color w:val="000000"/>
                <w:sz w:val="19"/>
                <w:szCs w:val="19"/>
              </w:rPr>
              <w:t>Option B : 3-4h. Option C : 1-2h. Option A : 4-8h si nouvelle pour l'équipe.</w:t>
            </w:r>
          </w:p>
        </w:tc>
      </w:tr>
      <w:tr w:rsidR="00473781" w14:paraId="4F062EB4" w14:textId="77777777">
        <w:tblPrEx>
          <w:tblCellMar>
            <w:top w:w="0" w:type="dxa"/>
            <w:bottom w:w="0" w:type="dxa"/>
          </w:tblCellMar>
        </w:tblPrEx>
        <w:tc>
          <w:tcPr>
            <w:tcW w:w="3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A48994A" w14:textId="77777777" w:rsidR="00473781" w:rsidRDefault="00000000">
            <w:pPr>
              <w:spacing w:before="40" w:after="40"/>
            </w:pPr>
            <w:r>
              <w:rPr>
                <w:color w:val="000000"/>
                <w:sz w:val="19"/>
                <w:szCs w:val="19"/>
              </w:rPr>
              <w:t>VERDICT</w:t>
            </w:r>
          </w:p>
        </w:tc>
        <w:tc>
          <w:tcPr>
            <w:tcW w:w="6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E2D6847" w14:textId="77777777" w:rsidR="00473781" w:rsidRDefault="00000000">
            <w:pPr>
              <w:spacing w:before="40" w:after="40"/>
            </w:pPr>
            <w:r>
              <w:rPr>
                <w:color w:val="000000"/>
                <w:sz w:val="19"/>
                <w:szCs w:val="19"/>
              </w:rPr>
              <w:t>⚠ FAISABLE PARTIELLEMENT — Recommander Option C (EO Browser) pour hackathon. Option A à préparer J-7 si temps permet.</w:t>
            </w:r>
          </w:p>
        </w:tc>
      </w:tr>
    </w:tbl>
    <w:p w14:paraId="3B3A9119" w14:textId="77777777" w:rsidR="00473781" w:rsidRDefault="00473781">
      <w:pPr>
        <w:spacing w:before="150"/>
      </w:pPr>
    </w:p>
    <w:p w14:paraId="50DD4087" w14:textId="77777777" w:rsidR="00473781" w:rsidRDefault="00000000">
      <w:pPr>
        <w:pStyle w:val="Titre2"/>
      </w:pPr>
      <w:r>
        <w:t>4.4 — Faisabilité Indices Spectraux NBR2/BSI (Amélioration N°4)</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473781" w14:paraId="0D2D6A9D" w14:textId="77777777">
        <w:tblPrEx>
          <w:tblCellMar>
            <w:top w:w="0" w:type="dxa"/>
            <w:bottom w:w="0" w:type="dxa"/>
          </w:tblCellMar>
        </w:tblPrEx>
        <w:trPr>
          <w:tblHeader/>
        </w:trPr>
        <w:tc>
          <w:tcPr>
            <w:tcW w:w="30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530149B8" w14:textId="77777777" w:rsidR="00473781" w:rsidRDefault="00000000">
            <w:pPr>
              <w:jc w:val="center"/>
            </w:pPr>
            <w:r>
              <w:rPr>
                <w:b/>
                <w:bCs/>
                <w:color w:val="FFFFFF"/>
                <w:sz w:val="19"/>
                <w:szCs w:val="19"/>
              </w:rPr>
              <w:t>Critère</w:t>
            </w:r>
          </w:p>
        </w:tc>
        <w:tc>
          <w:tcPr>
            <w:tcW w:w="65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7375E70A" w14:textId="77777777" w:rsidR="00473781" w:rsidRDefault="00000000">
            <w:pPr>
              <w:jc w:val="center"/>
            </w:pPr>
            <w:r>
              <w:rPr>
                <w:b/>
                <w:bCs/>
                <w:color w:val="FFFFFF"/>
                <w:sz w:val="19"/>
                <w:szCs w:val="19"/>
              </w:rPr>
              <w:t>Analyse</w:t>
            </w:r>
          </w:p>
        </w:tc>
      </w:tr>
      <w:tr w:rsidR="00473781" w14:paraId="2004912C" w14:textId="77777777">
        <w:tblPrEx>
          <w:tblCellMar>
            <w:top w:w="0" w:type="dxa"/>
            <w:bottom w:w="0" w:type="dxa"/>
          </w:tblCellMar>
        </w:tblPrEx>
        <w:tc>
          <w:tcPr>
            <w:tcW w:w="3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25FC5CE" w14:textId="77777777" w:rsidR="00473781" w:rsidRDefault="00000000">
            <w:pPr>
              <w:spacing w:before="40" w:after="40"/>
            </w:pPr>
            <w:r>
              <w:rPr>
                <w:color w:val="000000"/>
                <w:sz w:val="19"/>
                <w:szCs w:val="19"/>
              </w:rPr>
              <w:t>Bandes requises</w:t>
            </w:r>
          </w:p>
        </w:tc>
        <w:tc>
          <w:tcPr>
            <w:tcW w:w="6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F342F3A" w14:textId="77777777" w:rsidR="00473781" w:rsidRDefault="00000000">
            <w:pPr>
              <w:spacing w:before="40" w:after="40"/>
            </w:pPr>
            <w:r>
              <w:rPr>
                <w:color w:val="000000"/>
                <w:sz w:val="19"/>
                <w:szCs w:val="19"/>
              </w:rPr>
              <w:t xml:space="preserve">B11 (SWIR1 — 20m) et B12 (SWIR2 — 20m) de Sentinel-2. Disponibles gratuitement via STAC API ou </w:t>
            </w:r>
            <w:proofErr w:type="spellStart"/>
            <w:r>
              <w:rPr>
                <w:color w:val="000000"/>
                <w:sz w:val="19"/>
                <w:szCs w:val="19"/>
              </w:rPr>
              <w:t>Copernicus</w:t>
            </w:r>
            <w:proofErr w:type="spellEnd"/>
            <w:r>
              <w:rPr>
                <w:color w:val="000000"/>
                <w:sz w:val="19"/>
                <w:szCs w:val="19"/>
              </w:rPr>
              <w:t xml:space="preserve"> Browser.</w:t>
            </w:r>
          </w:p>
        </w:tc>
      </w:tr>
      <w:tr w:rsidR="00473781" w14:paraId="740016AE" w14:textId="77777777">
        <w:tblPrEx>
          <w:tblCellMar>
            <w:top w:w="0" w:type="dxa"/>
            <w:bottom w:w="0" w:type="dxa"/>
          </w:tblCellMar>
        </w:tblPrEx>
        <w:tc>
          <w:tcPr>
            <w:tcW w:w="30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6A421B4D" w14:textId="77777777" w:rsidR="00473781" w:rsidRDefault="00000000">
            <w:pPr>
              <w:spacing w:before="40" w:after="40"/>
            </w:pPr>
            <w:r>
              <w:rPr>
                <w:color w:val="000000"/>
                <w:sz w:val="19"/>
                <w:szCs w:val="19"/>
              </w:rPr>
              <w:t>Résolution</w:t>
            </w:r>
          </w:p>
        </w:tc>
        <w:tc>
          <w:tcPr>
            <w:tcW w:w="65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051E3C68" w14:textId="77777777" w:rsidR="00473781" w:rsidRDefault="00000000">
            <w:pPr>
              <w:spacing w:before="40" w:after="40"/>
            </w:pPr>
            <w:r>
              <w:rPr>
                <w:color w:val="000000"/>
                <w:sz w:val="19"/>
                <w:szCs w:val="19"/>
              </w:rPr>
              <w:t>20m au lieu de 10m pour les bandes SWIR. Pour détection orpaillage (&gt; 500m²), cette résolution est SUFFISANTE.</w:t>
            </w:r>
          </w:p>
        </w:tc>
      </w:tr>
      <w:tr w:rsidR="00473781" w14:paraId="06DC099E" w14:textId="77777777">
        <w:tblPrEx>
          <w:tblCellMar>
            <w:top w:w="0" w:type="dxa"/>
            <w:bottom w:w="0" w:type="dxa"/>
          </w:tblCellMar>
        </w:tblPrEx>
        <w:tc>
          <w:tcPr>
            <w:tcW w:w="3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272F431" w14:textId="77777777" w:rsidR="00473781" w:rsidRDefault="00000000">
            <w:pPr>
              <w:spacing w:before="40" w:after="40"/>
            </w:pPr>
            <w:r>
              <w:rPr>
                <w:color w:val="000000"/>
                <w:sz w:val="19"/>
                <w:szCs w:val="19"/>
              </w:rPr>
              <w:t>Complexité calcul</w:t>
            </w:r>
          </w:p>
        </w:tc>
        <w:tc>
          <w:tcPr>
            <w:tcW w:w="6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F0ED3B1" w14:textId="77777777" w:rsidR="00473781" w:rsidRDefault="00000000">
            <w:pPr>
              <w:spacing w:before="40" w:after="40"/>
            </w:pPr>
            <w:r>
              <w:rPr>
                <w:color w:val="000000"/>
                <w:sz w:val="19"/>
                <w:szCs w:val="19"/>
              </w:rPr>
              <w:t xml:space="preserve">TRÈS FAIBLE — 3 lignes </w:t>
            </w:r>
            <w:proofErr w:type="spellStart"/>
            <w:r>
              <w:rPr>
                <w:color w:val="000000"/>
                <w:sz w:val="19"/>
                <w:szCs w:val="19"/>
              </w:rPr>
              <w:t>NumPy</w:t>
            </w:r>
            <w:proofErr w:type="spellEnd"/>
            <w:r>
              <w:rPr>
                <w:color w:val="000000"/>
                <w:sz w:val="19"/>
                <w:szCs w:val="19"/>
              </w:rPr>
              <w:t xml:space="preserve"> par indice : nbr2 = (B11 - B12) / (B11 + B12 + 1e-10). Identique au NDVI.</w:t>
            </w:r>
          </w:p>
        </w:tc>
      </w:tr>
      <w:tr w:rsidR="00473781" w14:paraId="5D8FD5FE" w14:textId="77777777">
        <w:tblPrEx>
          <w:tblCellMar>
            <w:top w:w="0" w:type="dxa"/>
            <w:bottom w:w="0" w:type="dxa"/>
          </w:tblCellMar>
        </w:tblPrEx>
        <w:tc>
          <w:tcPr>
            <w:tcW w:w="30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42699D7B" w14:textId="77777777" w:rsidR="00473781" w:rsidRDefault="00000000">
            <w:pPr>
              <w:spacing w:before="40" w:after="40"/>
            </w:pPr>
            <w:r>
              <w:rPr>
                <w:color w:val="000000"/>
                <w:sz w:val="19"/>
                <w:szCs w:val="19"/>
              </w:rPr>
              <w:t>Téléchargement bandes</w:t>
            </w:r>
          </w:p>
        </w:tc>
        <w:tc>
          <w:tcPr>
            <w:tcW w:w="65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68CB6287" w14:textId="77777777" w:rsidR="00473781" w:rsidRDefault="00000000">
            <w:pPr>
              <w:spacing w:before="40" w:after="40"/>
            </w:pPr>
            <w:r>
              <w:rPr>
                <w:color w:val="000000"/>
                <w:sz w:val="19"/>
                <w:szCs w:val="19"/>
              </w:rPr>
              <w:t>Ajouter B11 et B12 à la liste des bandes téléchargées. +20% de volume de données. Toujours gérable.</w:t>
            </w:r>
          </w:p>
        </w:tc>
      </w:tr>
      <w:tr w:rsidR="00473781" w14:paraId="607DBFEE" w14:textId="77777777">
        <w:tblPrEx>
          <w:tblCellMar>
            <w:top w:w="0" w:type="dxa"/>
            <w:bottom w:w="0" w:type="dxa"/>
          </w:tblCellMar>
        </w:tblPrEx>
        <w:tc>
          <w:tcPr>
            <w:tcW w:w="3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2116243" w14:textId="77777777" w:rsidR="00473781" w:rsidRDefault="00000000">
            <w:pPr>
              <w:spacing w:before="40" w:after="40"/>
            </w:pPr>
            <w:r>
              <w:rPr>
                <w:color w:val="000000"/>
                <w:sz w:val="19"/>
                <w:szCs w:val="19"/>
              </w:rPr>
              <w:t>Risques identifiés</w:t>
            </w:r>
          </w:p>
        </w:tc>
        <w:tc>
          <w:tcPr>
            <w:tcW w:w="6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FF3A13F" w14:textId="77777777" w:rsidR="00473781" w:rsidRDefault="00000000">
            <w:pPr>
              <w:spacing w:before="40" w:after="40"/>
            </w:pPr>
            <w:r>
              <w:rPr>
                <w:color w:val="000000"/>
                <w:sz w:val="19"/>
                <w:szCs w:val="19"/>
              </w:rPr>
              <w:t>Aucun risque technique majeur. Risque de ne pas calibrer les seuils NBR2/BSI correctement sans données de terrain de référence. → Utiliser seuils publiés dans littérature (USGS).</w:t>
            </w:r>
          </w:p>
        </w:tc>
      </w:tr>
      <w:tr w:rsidR="00473781" w14:paraId="7BF8DD24" w14:textId="77777777">
        <w:tblPrEx>
          <w:tblCellMar>
            <w:top w:w="0" w:type="dxa"/>
            <w:bottom w:w="0" w:type="dxa"/>
          </w:tblCellMar>
        </w:tblPrEx>
        <w:tc>
          <w:tcPr>
            <w:tcW w:w="30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533909B1" w14:textId="77777777" w:rsidR="00473781" w:rsidRDefault="00000000">
            <w:pPr>
              <w:spacing w:before="40" w:after="40"/>
            </w:pPr>
            <w:r>
              <w:rPr>
                <w:color w:val="000000"/>
                <w:sz w:val="19"/>
                <w:szCs w:val="19"/>
              </w:rPr>
              <w:t>Temps d'implémentation</w:t>
            </w:r>
          </w:p>
        </w:tc>
        <w:tc>
          <w:tcPr>
            <w:tcW w:w="65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4E35AB49" w14:textId="77777777" w:rsidR="00473781" w:rsidRDefault="00000000">
            <w:pPr>
              <w:spacing w:before="40" w:after="40"/>
            </w:pPr>
            <w:r>
              <w:rPr>
                <w:color w:val="000000"/>
                <w:sz w:val="19"/>
                <w:szCs w:val="19"/>
              </w:rPr>
              <w:t>1-2 heures (Étudiant A) — 3 fonctions Python dans spectral_indices.py</w:t>
            </w:r>
          </w:p>
        </w:tc>
      </w:tr>
      <w:tr w:rsidR="00473781" w14:paraId="45997937" w14:textId="77777777">
        <w:tblPrEx>
          <w:tblCellMar>
            <w:top w:w="0" w:type="dxa"/>
            <w:bottom w:w="0" w:type="dxa"/>
          </w:tblCellMar>
        </w:tblPrEx>
        <w:tc>
          <w:tcPr>
            <w:tcW w:w="3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548B52D" w14:textId="77777777" w:rsidR="00473781" w:rsidRDefault="00000000">
            <w:pPr>
              <w:spacing w:before="40" w:after="40"/>
            </w:pPr>
            <w:r>
              <w:rPr>
                <w:color w:val="000000"/>
                <w:sz w:val="19"/>
                <w:szCs w:val="19"/>
              </w:rPr>
              <w:t>VERDICT</w:t>
            </w:r>
          </w:p>
        </w:tc>
        <w:tc>
          <w:tcPr>
            <w:tcW w:w="6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15B4602" w14:textId="77777777" w:rsidR="00473781" w:rsidRDefault="00000000">
            <w:pPr>
              <w:spacing w:before="40" w:after="40"/>
            </w:pPr>
            <w:r>
              <w:rPr>
                <w:color w:val="000000"/>
                <w:sz w:val="19"/>
                <w:szCs w:val="19"/>
              </w:rPr>
              <w:t>✓ FAISABLE À 100% — Complexité nulle, impact qualité élevé</w:t>
            </w:r>
          </w:p>
        </w:tc>
      </w:tr>
    </w:tbl>
    <w:p w14:paraId="2BCC1F8E" w14:textId="77777777" w:rsidR="00473781" w:rsidRDefault="00473781">
      <w:pPr>
        <w:spacing w:before="150"/>
      </w:pPr>
    </w:p>
    <w:p w14:paraId="50E345A1" w14:textId="77777777" w:rsidR="00473781" w:rsidRDefault="00000000">
      <w:pPr>
        <w:pStyle w:val="Titre2"/>
      </w:pPr>
      <w:r>
        <w:t>4.5 — Faisabilité Double Validation Temporelle T2/T3 (Amélioration N°5)</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473781" w14:paraId="27659665" w14:textId="77777777">
        <w:tblPrEx>
          <w:tblCellMar>
            <w:top w:w="0" w:type="dxa"/>
            <w:bottom w:w="0" w:type="dxa"/>
          </w:tblCellMar>
        </w:tblPrEx>
        <w:trPr>
          <w:tblHeader/>
        </w:trPr>
        <w:tc>
          <w:tcPr>
            <w:tcW w:w="30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39F3106C" w14:textId="77777777" w:rsidR="00473781" w:rsidRDefault="00000000">
            <w:pPr>
              <w:jc w:val="center"/>
            </w:pPr>
            <w:r>
              <w:rPr>
                <w:b/>
                <w:bCs/>
                <w:color w:val="FFFFFF"/>
                <w:sz w:val="19"/>
                <w:szCs w:val="19"/>
              </w:rPr>
              <w:lastRenderedPageBreak/>
              <w:t>Critère</w:t>
            </w:r>
          </w:p>
        </w:tc>
        <w:tc>
          <w:tcPr>
            <w:tcW w:w="65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3CC9DE65" w14:textId="77777777" w:rsidR="00473781" w:rsidRDefault="00000000">
            <w:pPr>
              <w:jc w:val="center"/>
            </w:pPr>
            <w:r>
              <w:rPr>
                <w:b/>
                <w:bCs/>
                <w:color w:val="FFFFFF"/>
                <w:sz w:val="19"/>
                <w:szCs w:val="19"/>
              </w:rPr>
              <w:t>Analyse</w:t>
            </w:r>
          </w:p>
        </w:tc>
      </w:tr>
      <w:tr w:rsidR="00473781" w14:paraId="41F0E77C" w14:textId="77777777">
        <w:tblPrEx>
          <w:tblCellMar>
            <w:top w:w="0" w:type="dxa"/>
            <w:bottom w:w="0" w:type="dxa"/>
          </w:tblCellMar>
        </w:tblPrEx>
        <w:tc>
          <w:tcPr>
            <w:tcW w:w="3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F476206" w14:textId="77777777" w:rsidR="00473781" w:rsidRDefault="00000000">
            <w:pPr>
              <w:spacing w:before="40" w:after="40"/>
            </w:pPr>
            <w:r>
              <w:rPr>
                <w:color w:val="000000"/>
                <w:sz w:val="19"/>
                <w:szCs w:val="19"/>
              </w:rPr>
              <w:t>Principe</w:t>
            </w:r>
          </w:p>
        </w:tc>
        <w:tc>
          <w:tcPr>
            <w:tcW w:w="6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0888F5D" w14:textId="77777777" w:rsidR="00473781" w:rsidRDefault="00000000">
            <w:pPr>
              <w:spacing w:before="40" w:after="40"/>
            </w:pPr>
            <w:r>
              <w:rPr>
                <w:color w:val="000000"/>
                <w:sz w:val="19"/>
                <w:szCs w:val="19"/>
              </w:rPr>
              <w:t>Avant d'envoyer une alerte ROUGE, confirmer que le changement détecté entre T1 et T2 est toujours présent dans T3 (image suivante, 5 jours après T2).</w:t>
            </w:r>
          </w:p>
        </w:tc>
      </w:tr>
      <w:tr w:rsidR="00473781" w14:paraId="77E78898" w14:textId="77777777">
        <w:tblPrEx>
          <w:tblCellMar>
            <w:top w:w="0" w:type="dxa"/>
            <w:bottom w:w="0" w:type="dxa"/>
          </w:tblCellMar>
        </w:tblPrEx>
        <w:tc>
          <w:tcPr>
            <w:tcW w:w="30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51ED4DE6" w14:textId="77777777" w:rsidR="00473781" w:rsidRDefault="00000000">
            <w:pPr>
              <w:spacing w:before="40" w:after="40"/>
            </w:pPr>
            <w:r>
              <w:rPr>
                <w:color w:val="000000"/>
                <w:sz w:val="19"/>
                <w:szCs w:val="19"/>
              </w:rPr>
              <w:t>Données requises</w:t>
            </w:r>
          </w:p>
        </w:tc>
        <w:tc>
          <w:tcPr>
            <w:tcW w:w="65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17D23FD5" w14:textId="77777777" w:rsidR="00473781" w:rsidRDefault="00000000">
            <w:pPr>
              <w:spacing w:before="40" w:after="40"/>
            </w:pPr>
            <w:r>
              <w:rPr>
                <w:color w:val="000000"/>
                <w:sz w:val="19"/>
                <w:szCs w:val="19"/>
              </w:rPr>
              <w:t>Une 3ème image Sentinel-2 T3 (disponible gratuitement, passage tous les 5 jours). À pré-télécharger avant le hackathon.</w:t>
            </w:r>
          </w:p>
        </w:tc>
      </w:tr>
      <w:tr w:rsidR="00473781" w14:paraId="7F7B0F1F" w14:textId="77777777">
        <w:tblPrEx>
          <w:tblCellMar>
            <w:top w:w="0" w:type="dxa"/>
            <w:bottom w:w="0" w:type="dxa"/>
          </w:tblCellMar>
        </w:tblPrEx>
        <w:tc>
          <w:tcPr>
            <w:tcW w:w="3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8703498" w14:textId="77777777" w:rsidR="00473781" w:rsidRDefault="00000000">
            <w:pPr>
              <w:spacing w:before="40" w:after="40"/>
            </w:pPr>
            <w:r>
              <w:rPr>
                <w:color w:val="000000"/>
                <w:sz w:val="19"/>
                <w:szCs w:val="19"/>
              </w:rPr>
              <w:t>Logique code</w:t>
            </w:r>
          </w:p>
        </w:tc>
        <w:tc>
          <w:tcPr>
            <w:tcW w:w="6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39E6AFB" w14:textId="77777777" w:rsidR="00473781" w:rsidRDefault="00000000">
            <w:pPr>
              <w:spacing w:before="40" w:after="40"/>
            </w:pPr>
            <w:proofErr w:type="gramStart"/>
            <w:r>
              <w:rPr>
                <w:color w:val="000000"/>
                <w:sz w:val="19"/>
                <w:szCs w:val="19"/>
              </w:rPr>
              <w:t>if</w:t>
            </w:r>
            <w:proofErr w:type="gramEnd"/>
            <w:r>
              <w:rPr>
                <w:color w:val="000000"/>
                <w:sz w:val="19"/>
                <w:szCs w:val="19"/>
              </w:rPr>
              <w:t xml:space="preserve"> </w:t>
            </w:r>
            <w:proofErr w:type="spellStart"/>
            <w:proofErr w:type="gramStart"/>
            <w:r>
              <w:rPr>
                <w:color w:val="000000"/>
                <w:sz w:val="19"/>
                <w:szCs w:val="19"/>
              </w:rPr>
              <w:t>alerte.niveau</w:t>
            </w:r>
            <w:proofErr w:type="spellEnd"/>
            <w:proofErr w:type="gramEnd"/>
            <w:r>
              <w:rPr>
                <w:color w:val="000000"/>
                <w:sz w:val="19"/>
                <w:szCs w:val="19"/>
              </w:rPr>
              <w:t xml:space="preserve"> == "rouge" and </w:t>
            </w:r>
            <w:proofErr w:type="spellStart"/>
            <w:r>
              <w:rPr>
                <w:color w:val="000000"/>
                <w:sz w:val="19"/>
                <w:szCs w:val="19"/>
              </w:rPr>
              <w:t>validate_</w:t>
            </w:r>
            <w:proofErr w:type="gramStart"/>
            <w:r>
              <w:rPr>
                <w:color w:val="000000"/>
                <w:sz w:val="19"/>
                <w:szCs w:val="19"/>
              </w:rPr>
              <w:t>temporal</w:t>
            </w:r>
            <w:proofErr w:type="spellEnd"/>
            <w:r>
              <w:rPr>
                <w:color w:val="000000"/>
                <w:sz w:val="19"/>
                <w:szCs w:val="19"/>
              </w:rPr>
              <w:t>(</w:t>
            </w:r>
            <w:proofErr w:type="gramEnd"/>
            <w:r>
              <w:rPr>
                <w:color w:val="000000"/>
                <w:sz w:val="19"/>
                <w:szCs w:val="19"/>
              </w:rPr>
              <w:t xml:space="preserve">zone, T3) == </w:t>
            </w:r>
            <w:proofErr w:type="gramStart"/>
            <w:r>
              <w:rPr>
                <w:color w:val="000000"/>
                <w:sz w:val="19"/>
                <w:szCs w:val="19"/>
              </w:rPr>
              <w:t>False:</w:t>
            </w:r>
            <w:proofErr w:type="gramEnd"/>
            <w:r>
              <w:rPr>
                <w:color w:val="000000"/>
                <w:sz w:val="19"/>
                <w:szCs w:val="19"/>
              </w:rPr>
              <w:t xml:space="preserve"> </w:t>
            </w:r>
            <w:proofErr w:type="spellStart"/>
            <w:proofErr w:type="gramStart"/>
            <w:r>
              <w:rPr>
                <w:color w:val="000000"/>
                <w:sz w:val="19"/>
                <w:szCs w:val="19"/>
              </w:rPr>
              <w:t>alerte.niveau</w:t>
            </w:r>
            <w:proofErr w:type="spellEnd"/>
            <w:proofErr w:type="gramEnd"/>
            <w:r>
              <w:rPr>
                <w:color w:val="000000"/>
                <w:sz w:val="19"/>
                <w:szCs w:val="19"/>
              </w:rPr>
              <w:t xml:space="preserve"> = "orange" — Environ 10-15 lignes Python.</w:t>
            </w:r>
          </w:p>
        </w:tc>
      </w:tr>
      <w:tr w:rsidR="00473781" w14:paraId="3B061468" w14:textId="77777777">
        <w:tblPrEx>
          <w:tblCellMar>
            <w:top w:w="0" w:type="dxa"/>
            <w:bottom w:w="0" w:type="dxa"/>
          </w:tblCellMar>
        </w:tblPrEx>
        <w:tc>
          <w:tcPr>
            <w:tcW w:w="30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2F0026B4" w14:textId="77777777" w:rsidR="00473781" w:rsidRDefault="00000000">
            <w:pPr>
              <w:spacing w:before="40" w:after="40"/>
            </w:pPr>
            <w:r>
              <w:rPr>
                <w:color w:val="000000"/>
                <w:sz w:val="19"/>
                <w:szCs w:val="19"/>
              </w:rPr>
              <w:t>Impact sur temps de traitement</w:t>
            </w:r>
          </w:p>
        </w:tc>
        <w:tc>
          <w:tcPr>
            <w:tcW w:w="65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33D98668" w14:textId="77777777" w:rsidR="00473781" w:rsidRDefault="00000000">
            <w:pPr>
              <w:spacing w:before="40" w:after="40"/>
            </w:pPr>
            <w:r>
              <w:rPr>
                <w:color w:val="000000"/>
                <w:sz w:val="19"/>
                <w:szCs w:val="19"/>
              </w:rPr>
              <w:t>+5-15 secondes par analyse (lecture T3 + re-calcul zone). Toujours sous l'objectif &lt; 60 secondes pour 100 km².</w:t>
            </w:r>
          </w:p>
        </w:tc>
      </w:tr>
      <w:tr w:rsidR="00473781" w14:paraId="0CD27EEB" w14:textId="77777777">
        <w:tblPrEx>
          <w:tblCellMar>
            <w:top w:w="0" w:type="dxa"/>
            <w:bottom w:w="0" w:type="dxa"/>
          </w:tblCellMar>
        </w:tblPrEx>
        <w:tc>
          <w:tcPr>
            <w:tcW w:w="3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3499E56" w14:textId="77777777" w:rsidR="00473781" w:rsidRDefault="00000000">
            <w:pPr>
              <w:spacing w:before="40" w:after="40"/>
            </w:pPr>
            <w:proofErr w:type="spellStart"/>
            <w:r>
              <w:rPr>
                <w:color w:val="000000"/>
                <w:sz w:val="19"/>
                <w:szCs w:val="19"/>
              </w:rPr>
              <w:t>Pré-requis</w:t>
            </w:r>
            <w:proofErr w:type="spellEnd"/>
          </w:p>
        </w:tc>
        <w:tc>
          <w:tcPr>
            <w:tcW w:w="6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A4C5129" w14:textId="77777777" w:rsidR="00473781" w:rsidRDefault="00000000">
            <w:pPr>
              <w:spacing w:before="40" w:after="40"/>
            </w:pPr>
            <w:r>
              <w:rPr>
                <w:color w:val="000000"/>
                <w:sz w:val="19"/>
                <w:szCs w:val="19"/>
              </w:rPr>
              <w:t xml:space="preserve">Avoir T3 pré-téléchargée pour la zone pilote. Si T3 non disponible → </w:t>
            </w:r>
            <w:proofErr w:type="spellStart"/>
            <w:r>
              <w:rPr>
                <w:color w:val="000000"/>
                <w:sz w:val="19"/>
                <w:szCs w:val="19"/>
              </w:rPr>
              <w:t>fallback</w:t>
            </w:r>
            <w:proofErr w:type="spellEnd"/>
            <w:r>
              <w:rPr>
                <w:color w:val="000000"/>
                <w:sz w:val="19"/>
                <w:szCs w:val="19"/>
              </w:rPr>
              <w:t xml:space="preserve"> sur validation simple (comme V2). Pas bloquant.</w:t>
            </w:r>
          </w:p>
        </w:tc>
      </w:tr>
      <w:tr w:rsidR="00473781" w14:paraId="62B86A2E" w14:textId="77777777">
        <w:tblPrEx>
          <w:tblCellMar>
            <w:top w:w="0" w:type="dxa"/>
            <w:bottom w:w="0" w:type="dxa"/>
          </w:tblCellMar>
        </w:tblPrEx>
        <w:tc>
          <w:tcPr>
            <w:tcW w:w="30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025BBBDE" w14:textId="77777777" w:rsidR="00473781" w:rsidRDefault="00000000">
            <w:pPr>
              <w:spacing w:before="40" w:after="40"/>
            </w:pPr>
            <w:r>
              <w:rPr>
                <w:color w:val="000000"/>
                <w:sz w:val="19"/>
                <w:szCs w:val="19"/>
              </w:rPr>
              <w:t>Risques identifiés</w:t>
            </w:r>
          </w:p>
        </w:tc>
        <w:tc>
          <w:tcPr>
            <w:tcW w:w="65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1442D37F" w14:textId="77777777" w:rsidR="00473781" w:rsidRDefault="00000000">
            <w:pPr>
              <w:spacing w:before="40" w:after="40"/>
            </w:pPr>
            <w:r>
              <w:rPr>
                <w:color w:val="000000"/>
                <w:sz w:val="19"/>
                <w:szCs w:val="19"/>
              </w:rPr>
              <w:t xml:space="preserve">Nuages sur T3 → validation impossible → </w:t>
            </w:r>
            <w:proofErr w:type="spellStart"/>
            <w:r>
              <w:rPr>
                <w:color w:val="000000"/>
                <w:sz w:val="19"/>
                <w:szCs w:val="19"/>
              </w:rPr>
              <w:t>fallback</w:t>
            </w:r>
            <w:proofErr w:type="spellEnd"/>
            <w:r>
              <w:rPr>
                <w:color w:val="000000"/>
                <w:sz w:val="19"/>
                <w:szCs w:val="19"/>
              </w:rPr>
              <w:t xml:space="preserve"> V2. Risque géré par check cloud cover sur T3.</w:t>
            </w:r>
          </w:p>
        </w:tc>
      </w:tr>
      <w:tr w:rsidR="00473781" w14:paraId="7FC57193" w14:textId="77777777">
        <w:tblPrEx>
          <w:tblCellMar>
            <w:top w:w="0" w:type="dxa"/>
            <w:bottom w:w="0" w:type="dxa"/>
          </w:tblCellMar>
        </w:tblPrEx>
        <w:tc>
          <w:tcPr>
            <w:tcW w:w="3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7CE5CA6" w14:textId="77777777" w:rsidR="00473781" w:rsidRDefault="00000000">
            <w:pPr>
              <w:spacing w:before="40" w:after="40"/>
            </w:pPr>
            <w:r>
              <w:rPr>
                <w:color w:val="000000"/>
                <w:sz w:val="19"/>
                <w:szCs w:val="19"/>
              </w:rPr>
              <w:t>Temps d'implémentation</w:t>
            </w:r>
          </w:p>
        </w:tc>
        <w:tc>
          <w:tcPr>
            <w:tcW w:w="6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2C52266" w14:textId="77777777" w:rsidR="00473781" w:rsidRDefault="00000000">
            <w:pPr>
              <w:spacing w:before="40" w:after="40"/>
            </w:pPr>
            <w:r>
              <w:rPr>
                <w:color w:val="000000"/>
                <w:sz w:val="19"/>
                <w:szCs w:val="19"/>
              </w:rPr>
              <w:t>2-3 heures (Étudiant A) — intégrable dans validation.py V3</w:t>
            </w:r>
          </w:p>
        </w:tc>
      </w:tr>
      <w:tr w:rsidR="00473781" w14:paraId="595A2553" w14:textId="77777777">
        <w:tblPrEx>
          <w:tblCellMar>
            <w:top w:w="0" w:type="dxa"/>
            <w:bottom w:w="0" w:type="dxa"/>
          </w:tblCellMar>
        </w:tblPrEx>
        <w:tc>
          <w:tcPr>
            <w:tcW w:w="30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54A32264" w14:textId="77777777" w:rsidR="00473781" w:rsidRDefault="00000000">
            <w:pPr>
              <w:spacing w:before="40" w:after="40"/>
            </w:pPr>
            <w:r>
              <w:rPr>
                <w:color w:val="000000"/>
                <w:sz w:val="19"/>
                <w:szCs w:val="19"/>
              </w:rPr>
              <w:t>VERDICT</w:t>
            </w:r>
          </w:p>
        </w:tc>
        <w:tc>
          <w:tcPr>
            <w:tcW w:w="65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116B3843" w14:textId="77777777" w:rsidR="00473781" w:rsidRDefault="00000000">
            <w:pPr>
              <w:spacing w:before="40" w:after="40"/>
            </w:pPr>
            <w:r>
              <w:rPr>
                <w:color w:val="000000"/>
                <w:sz w:val="19"/>
                <w:szCs w:val="19"/>
              </w:rPr>
              <w:t>✓ FAISABLE À 100% — Fort impact sur faux positifs, faible complexité</w:t>
            </w:r>
          </w:p>
        </w:tc>
      </w:tr>
    </w:tbl>
    <w:p w14:paraId="7256C9D3" w14:textId="77777777" w:rsidR="00473781" w:rsidRDefault="00473781">
      <w:pPr>
        <w:spacing w:before="150"/>
      </w:pPr>
    </w:p>
    <w:p w14:paraId="06899A58" w14:textId="77777777" w:rsidR="00473781" w:rsidRDefault="00000000">
      <w:pPr>
        <w:pStyle w:val="Titre2"/>
      </w:pPr>
      <w:r>
        <w:t>4.6 — Analyse de Bugs Potentiels et Solutions Préventives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3781" w14:paraId="68555AB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ADBD8"/>
            <w:tcMar>
              <w:top w:w="140" w:type="dxa"/>
              <w:left w:w="200" w:type="dxa"/>
              <w:bottom w:w="140" w:type="dxa"/>
              <w:right w:w="200" w:type="dxa"/>
            </w:tcMar>
          </w:tcPr>
          <w:p w14:paraId="67F2CAA7" w14:textId="77777777" w:rsidR="00473781" w:rsidRDefault="00000000">
            <w:pPr>
              <w:spacing w:before="40" w:after="40"/>
            </w:pPr>
            <w:r>
              <w:rPr>
                <w:color w:val="C0392B"/>
                <w:sz w:val="21"/>
                <w:szCs w:val="21"/>
              </w:rPr>
              <w:t>ANALYSE PRÉVENTIVE : Les bugs les plus fréquents dans des projets de ce type sont listés ci-dessous avec leurs solutions spécifiques à intégrer dans le code avant le hackathon.</w:t>
            </w:r>
          </w:p>
        </w:tc>
      </w:tr>
    </w:tbl>
    <w:p w14:paraId="2D85BD21" w14:textId="77777777" w:rsidR="00473781" w:rsidRDefault="00473781">
      <w:pPr>
        <w:spacing w:before="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3100"/>
        <w:gridCol w:w="1600"/>
      </w:tblGrid>
      <w:tr w:rsidR="00473781" w14:paraId="012F02BA" w14:textId="77777777">
        <w:tblPrEx>
          <w:tblCellMar>
            <w:top w:w="0" w:type="dxa"/>
            <w:bottom w:w="0" w:type="dxa"/>
          </w:tblCellMar>
        </w:tblPrEx>
        <w:trPr>
          <w:tblHeader/>
        </w:trPr>
        <w:tc>
          <w:tcPr>
            <w:tcW w:w="22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7EB559A0" w14:textId="77777777" w:rsidR="00473781" w:rsidRDefault="00000000">
            <w:pPr>
              <w:jc w:val="center"/>
            </w:pPr>
            <w:r>
              <w:rPr>
                <w:b/>
                <w:bCs/>
                <w:color w:val="FFFFFF"/>
                <w:sz w:val="19"/>
                <w:szCs w:val="19"/>
              </w:rPr>
              <w:t>Bug potentiel identifié</w:t>
            </w:r>
          </w:p>
        </w:tc>
        <w:tc>
          <w:tcPr>
            <w:tcW w:w="26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0E3C49A3" w14:textId="77777777" w:rsidR="00473781" w:rsidRDefault="00000000">
            <w:pPr>
              <w:jc w:val="center"/>
            </w:pPr>
            <w:r>
              <w:rPr>
                <w:b/>
                <w:bCs/>
                <w:color w:val="FFFFFF"/>
                <w:sz w:val="19"/>
                <w:szCs w:val="19"/>
              </w:rPr>
              <w:t>Cause racine</w:t>
            </w:r>
          </w:p>
        </w:tc>
        <w:tc>
          <w:tcPr>
            <w:tcW w:w="31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39E1A518" w14:textId="77777777" w:rsidR="00473781" w:rsidRDefault="00000000">
            <w:pPr>
              <w:jc w:val="center"/>
            </w:pPr>
            <w:r>
              <w:rPr>
                <w:b/>
                <w:bCs/>
                <w:color w:val="FFFFFF"/>
                <w:sz w:val="19"/>
                <w:szCs w:val="19"/>
              </w:rPr>
              <w:t>Solution préventive à coder</w:t>
            </w:r>
          </w:p>
        </w:tc>
        <w:tc>
          <w:tcPr>
            <w:tcW w:w="16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20874A02" w14:textId="77777777" w:rsidR="00473781" w:rsidRDefault="00000000">
            <w:pPr>
              <w:jc w:val="center"/>
            </w:pPr>
            <w:r>
              <w:rPr>
                <w:b/>
                <w:bCs/>
                <w:color w:val="FFFFFF"/>
                <w:sz w:val="19"/>
                <w:szCs w:val="19"/>
              </w:rPr>
              <w:t>Criticité</w:t>
            </w:r>
          </w:p>
        </w:tc>
      </w:tr>
      <w:tr w:rsidR="00473781" w14:paraId="2CEA8A47"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3883E70" w14:textId="77777777" w:rsidR="00473781" w:rsidRDefault="00000000">
            <w:pPr>
              <w:spacing w:before="40" w:after="40"/>
            </w:pPr>
            <w:r>
              <w:rPr>
                <w:color w:val="000000"/>
                <w:sz w:val="19"/>
                <w:szCs w:val="19"/>
              </w:rPr>
              <w:t xml:space="preserve">EPSG </w:t>
            </w:r>
            <w:proofErr w:type="spellStart"/>
            <w:r>
              <w:rPr>
                <w:color w:val="000000"/>
                <w:sz w:val="19"/>
                <w:szCs w:val="19"/>
              </w:rPr>
              <w:t>mismatch</w:t>
            </w:r>
            <w:proofErr w:type="spellEnd"/>
            <w:r>
              <w:rPr>
                <w:color w:val="000000"/>
                <w:sz w:val="19"/>
                <w:szCs w:val="19"/>
              </w:rPr>
              <w:t xml:space="preserve"> silencieux</w:t>
            </w:r>
          </w:p>
        </w:tc>
        <w:tc>
          <w:tcPr>
            <w:tcW w:w="2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CD01041" w14:textId="77777777" w:rsidR="00473781" w:rsidRDefault="00000000">
            <w:pPr>
              <w:spacing w:before="40" w:after="40"/>
            </w:pPr>
            <w:proofErr w:type="spellStart"/>
            <w:r>
              <w:rPr>
                <w:color w:val="000000"/>
                <w:sz w:val="19"/>
                <w:szCs w:val="19"/>
              </w:rPr>
              <w:t>GeoTiff</w:t>
            </w:r>
            <w:proofErr w:type="spellEnd"/>
            <w:r>
              <w:rPr>
                <w:color w:val="000000"/>
                <w:sz w:val="19"/>
                <w:szCs w:val="19"/>
              </w:rPr>
              <w:t xml:space="preserve"> Sentinel-2 en UTM 30N vs cadastre en WGS84. </w:t>
            </w:r>
            <w:proofErr w:type="spellStart"/>
            <w:r>
              <w:rPr>
                <w:color w:val="000000"/>
                <w:sz w:val="19"/>
                <w:szCs w:val="19"/>
              </w:rPr>
              <w:t>PostGIS</w:t>
            </w:r>
            <w:proofErr w:type="spellEnd"/>
            <w:r>
              <w:rPr>
                <w:color w:val="000000"/>
                <w:sz w:val="19"/>
                <w:szCs w:val="19"/>
              </w:rPr>
              <w:t xml:space="preserve"> calcule des intersections fausses sans lever d'erreur.</w:t>
            </w:r>
          </w:p>
        </w:tc>
        <w:tc>
          <w:tcPr>
            <w:tcW w:w="31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50C4A1C" w14:textId="77777777" w:rsidR="00473781" w:rsidRDefault="00000000">
            <w:pPr>
              <w:spacing w:before="40" w:after="40"/>
            </w:pPr>
            <w:r>
              <w:rPr>
                <w:color w:val="000000"/>
                <w:sz w:val="19"/>
                <w:szCs w:val="19"/>
              </w:rPr>
              <w:t xml:space="preserve">Ajouter vérification CRS obligatoire en entrée du pipeline : </w:t>
            </w:r>
            <w:proofErr w:type="spellStart"/>
            <w:r>
              <w:rPr>
                <w:color w:val="000000"/>
                <w:sz w:val="19"/>
                <w:szCs w:val="19"/>
              </w:rPr>
              <w:t>assert</w:t>
            </w:r>
            <w:proofErr w:type="spellEnd"/>
            <w:r>
              <w:rPr>
                <w:color w:val="000000"/>
                <w:sz w:val="19"/>
                <w:szCs w:val="19"/>
              </w:rPr>
              <w:t xml:space="preserve"> </w:t>
            </w:r>
            <w:proofErr w:type="spellStart"/>
            <w:r>
              <w:rPr>
                <w:color w:val="000000"/>
                <w:sz w:val="19"/>
                <w:szCs w:val="19"/>
              </w:rPr>
              <w:t>img.crs.to_</w:t>
            </w:r>
            <w:proofErr w:type="gramStart"/>
            <w:r>
              <w:rPr>
                <w:color w:val="000000"/>
                <w:sz w:val="19"/>
                <w:szCs w:val="19"/>
              </w:rPr>
              <w:t>epsg</w:t>
            </w:r>
            <w:proofErr w:type="spellEnd"/>
            <w:r>
              <w:rPr>
                <w:color w:val="000000"/>
                <w:sz w:val="19"/>
                <w:szCs w:val="19"/>
              </w:rPr>
              <w:t>(</w:t>
            </w:r>
            <w:proofErr w:type="gramEnd"/>
            <w:r>
              <w:rPr>
                <w:color w:val="000000"/>
                <w:sz w:val="19"/>
                <w:szCs w:val="19"/>
              </w:rPr>
              <w:t xml:space="preserve">) == 4326, </w:t>
            </w:r>
            <w:proofErr w:type="spellStart"/>
            <w:r>
              <w:rPr>
                <w:color w:val="000000"/>
                <w:sz w:val="19"/>
                <w:szCs w:val="19"/>
              </w:rPr>
              <w:t>f"CRS</w:t>
            </w:r>
            <w:proofErr w:type="spellEnd"/>
            <w:r>
              <w:rPr>
                <w:color w:val="000000"/>
                <w:sz w:val="19"/>
                <w:szCs w:val="19"/>
              </w:rPr>
              <w:t xml:space="preserve"> attendu 4326, reçu {</w:t>
            </w:r>
            <w:proofErr w:type="spellStart"/>
            <w:r>
              <w:rPr>
                <w:color w:val="000000"/>
                <w:sz w:val="19"/>
                <w:szCs w:val="19"/>
              </w:rPr>
              <w:t>img.crs.to_</w:t>
            </w:r>
            <w:proofErr w:type="gramStart"/>
            <w:r>
              <w:rPr>
                <w:color w:val="000000"/>
                <w:sz w:val="19"/>
                <w:szCs w:val="19"/>
              </w:rPr>
              <w:t>epsg</w:t>
            </w:r>
            <w:proofErr w:type="spellEnd"/>
            <w:r>
              <w:rPr>
                <w:color w:val="000000"/>
                <w:sz w:val="19"/>
                <w:szCs w:val="19"/>
              </w:rPr>
              <w:t>(</w:t>
            </w:r>
            <w:proofErr w:type="gramEnd"/>
            <w:r>
              <w:rPr>
                <w:color w:val="000000"/>
                <w:sz w:val="19"/>
                <w:szCs w:val="19"/>
              </w:rPr>
              <w:t>)}"</w:t>
            </w:r>
          </w:p>
        </w:tc>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384136F" w14:textId="77777777" w:rsidR="00473781" w:rsidRDefault="00000000">
            <w:pPr>
              <w:spacing w:before="40" w:after="40"/>
            </w:pPr>
            <w:r>
              <w:rPr>
                <w:color w:val="000000"/>
                <w:sz w:val="19"/>
                <w:szCs w:val="19"/>
              </w:rPr>
              <w:t>CRITIQUE</w:t>
            </w:r>
          </w:p>
        </w:tc>
      </w:tr>
      <w:tr w:rsidR="00473781" w14:paraId="4ADDDF6B"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3CC7907F" w14:textId="77777777" w:rsidR="00473781" w:rsidRDefault="00000000">
            <w:pPr>
              <w:spacing w:before="40" w:after="40"/>
            </w:pPr>
            <w:r>
              <w:rPr>
                <w:color w:val="000000"/>
                <w:sz w:val="19"/>
                <w:szCs w:val="19"/>
              </w:rPr>
              <w:t>Division par zéro NDVI</w:t>
            </w:r>
          </w:p>
        </w:tc>
        <w:tc>
          <w:tcPr>
            <w:tcW w:w="26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4EFF35A6" w14:textId="77777777" w:rsidR="00473781" w:rsidRDefault="00000000">
            <w:pPr>
              <w:spacing w:before="40" w:after="40"/>
            </w:pPr>
            <w:r>
              <w:rPr>
                <w:color w:val="000000"/>
                <w:sz w:val="19"/>
                <w:szCs w:val="19"/>
              </w:rPr>
              <w:t>(B08 + B04) = 0 sur pixels eau ou neige</w:t>
            </w:r>
          </w:p>
        </w:tc>
        <w:tc>
          <w:tcPr>
            <w:tcW w:w="31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2FB9EF28" w14:textId="77777777" w:rsidR="00473781" w:rsidRDefault="00000000">
            <w:pPr>
              <w:spacing w:before="40" w:after="40"/>
            </w:pPr>
            <w:r>
              <w:rPr>
                <w:color w:val="000000"/>
                <w:sz w:val="19"/>
                <w:szCs w:val="19"/>
              </w:rPr>
              <w:t xml:space="preserve">Ajouter epsilon : </w:t>
            </w:r>
            <w:proofErr w:type="spellStart"/>
            <w:r>
              <w:rPr>
                <w:color w:val="000000"/>
                <w:sz w:val="19"/>
                <w:szCs w:val="19"/>
              </w:rPr>
              <w:t>ndvi</w:t>
            </w:r>
            <w:proofErr w:type="spellEnd"/>
            <w:r>
              <w:rPr>
                <w:color w:val="000000"/>
                <w:sz w:val="19"/>
                <w:szCs w:val="19"/>
              </w:rPr>
              <w:t xml:space="preserve"> = (B08 - B04) / (B08 + B04 + 1e-10)</w:t>
            </w:r>
          </w:p>
        </w:tc>
        <w:tc>
          <w:tcPr>
            <w:tcW w:w="16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0B18A0CF" w14:textId="77777777" w:rsidR="00473781" w:rsidRDefault="00000000">
            <w:pPr>
              <w:spacing w:before="40" w:after="40"/>
            </w:pPr>
            <w:r>
              <w:rPr>
                <w:color w:val="000000"/>
                <w:sz w:val="19"/>
                <w:szCs w:val="19"/>
              </w:rPr>
              <w:t>HAUTE</w:t>
            </w:r>
          </w:p>
        </w:tc>
      </w:tr>
      <w:tr w:rsidR="00473781" w14:paraId="3E661ED2"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CD0EAE1" w14:textId="77777777" w:rsidR="00473781" w:rsidRDefault="00000000">
            <w:pPr>
              <w:spacing w:before="40" w:after="40"/>
            </w:pPr>
            <w:proofErr w:type="spellStart"/>
            <w:r>
              <w:rPr>
                <w:color w:val="000000"/>
                <w:sz w:val="19"/>
                <w:szCs w:val="19"/>
              </w:rPr>
              <w:t>Celery</w:t>
            </w:r>
            <w:proofErr w:type="spellEnd"/>
            <w:r>
              <w:rPr>
                <w:color w:val="000000"/>
                <w:sz w:val="19"/>
                <w:szCs w:val="19"/>
              </w:rPr>
              <w:t xml:space="preserve"> </w:t>
            </w:r>
            <w:proofErr w:type="spellStart"/>
            <w:r>
              <w:rPr>
                <w:color w:val="000000"/>
                <w:sz w:val="19"/>
                <w:szCs w:val="19"/>
              </w:rPr>
              <w:t>task</w:t>
            </w:r>
            <w:proofErr w:type="spellEnd"/>
            <w:r>
              <w:rPr>
                <w:color w:val="000000"/>
                <w:sz w:val="19"/>
                <w:szCs w:val="19"/>
              </w:rPr>
              <w:t xml:space="preserve"> duplicate</w:t>
            </w:r>
          </w:p>
        </w:tc>
        <w:tc>
          <w:tcPr>
            <w:tcW w:w="2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5CF9FDE" w14:textId="77777777" w:rsidR="00473781" w:rsidRDefault="00000000">
            <w:pPr>
              <w:spacing w:before="40" w:after="40"/>
            </w:pPr>
            <w:r>
              <w:rPr>
                <w:color w:val="000000"/>
                <w:sz w:val="19"/>
                <w:szCs w:val="19"/>
              </w:rPr>
              <w:t>L'utilisateur clique deux fois sur "Lancer analyse" → 2 tâches identiques en parallèle saturent la mémoire</w:t>
            </w:r>
          </w:p>
        </w:tc>
        <w:tc>
          <w:tcPr>
            <w:tcW w:w="31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934D13A" w14:textId="77777777" w:rsidR="00473781" w:rsidRDefault="00000000">
            <w:pPr>
              <w:spacing w:before="40" w:after="40"/>
            </w:pPr>
            <w:r>
              <w:rPr>
                <w:color w:val="000000"/>
                <w:sz w:val="19"/>
                <w:szCs w:val="19"/>
              </w:rPr>
              <w:t xml:space="preserve">Vérification idempotence avant création tâche </w:t>
            </w:r>
            <w:proofErr w:type="spellStart"/>
            <w:r>
              <w:rPr>
                <w:color w:val="000000"/>
                <w:sz w:val="19"/>
                <w:szCs w:val="19"/>
              </w:rPr>
              <w:t>Celery</w:t>
            </w:r>
            <w:proofErr w:type="spellEnd"/>
            <w:r>
              <w:rPr>
                <w:color w:val="000000"/>
                <w:sz w:val="19"/>
                <w:szCs w:val="19"/>
              </w:rPr>
              <w:t xml:space="preserve"> (voir Section 2.6)</w:t>
            </w:r>
          </w:p>
        </w:tc>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A4B8624" w14:textId="77777777" w:rsidR="00473781" w:rsidRDefault="00000000">
            <w:pPr>
              <w:spacing w:before="40" w:after="40"/>
            </w:pPr>
            <w:r>
              <w:rPr>
                <w:color w:val="000000"/>
                <w:sz w:val="19"/>
                <w:szCs w:val="19"/>
              </w:rPr>
              <w:t>HAUTE</w:t>
            </w:r>
          </w:p>
        </w:tc>
      </w:tr>
      <w:tr w:rsidR="00473781" w14:paraId="0F19C5C6"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6EB92EFC" w14:textId="77777777" w:rsidR="00473781" w:rsidRDefault="00000000">
            <w:pPr>
              <w:spacing w:before="40" w:after="40"/>
            </w:pPr>
            <w:proofErr w:type="spellStart"/>
            <w:r>
              <w:rPr>
                <w:color w:val="000000"/>
                <w:sz w:val="19"/>
                <w:szCs w:val="19"/>
              </w:rPr>
              <w:t>WeasyPrint</w:t>
            </w:r>
            <w:proofErr w:type="spellEnd"/>
            <w:r>
              <w:rPr>
                <w:color w:val="000000"/>
                <w:sz w:val="19"/>
                <w:szCs w:val="19"/>
              </w:rPr>
              <w:t xml:space="preserve"> crash image PNG</w:t>
            </w:r>
          </w:p>
        </w:tc>
        <w:tc>
          <w:tcPr>
            <w:tcW w:w="26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514C6B70" w14:textId="77777777" w:rsidR="00473781" w:rsidRDefault="00000000">
            <w:pPr>
              <w:spacing w:before="40" w:after="40"/>
            </w:pPr>
            <w:r>
              <w:rPr>
                <w:color w:val="000000"/>
                <w:sz w:val="19"/>
                <w:szCs w:val="19"/>
              </w:rPr>
              <w:t xml:space="preserve">Image avant/après encodée en uint16 (standard Sentinel-2) non supportée par </w:t>
            </w:r>
            <w:proofErr w:type="spellStart"/>
            <w:r>
              <w:rPr>
                <w:color w:val="000000"/>
                <w:sz w:val="19"/>
                <w:szCs w:val="19"/>
              </w:rPr>
              <w:t>WeasyPrint</w:t>
            </w:r>
            <w:proofErr w:type="spellEnd"/>
          </w:p>
        </w:tc>
        <w:tc>
          <w:tcPr>
            <w:tcW w:w="31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7BC2851F" w14:textId="77777777" w:rsidR="00473781" w:rsidRDefault="00000000">
            <w:pPr>
              <w:spacing w:before="40" w:after="40"/>
            </w:pPr>
            <w:r>
              <w:rPr>
                <w:color w:val="000000"/>
                <w:sz w:val="19"/>
                <w:szCs w:val="19"/>
              </w:rPr>
              <w:t>Convertir en uint8 avant génération PDF : img_uint8 = (</w:t>
            </w:r>
            <w:proofErr w:type="spellStart"/>
            <w:r>
              <w:rPr>
                <w:color w:val="000000"/>
                <w:sz w:val="19"/>
                <w:szCs w:val="19"/>
              </w:rPr>
              <w:t>img</w:t>
            </w:r>
            <w:proofErr w:type="spellEnd"/>
            <w:r>
              <w:rPr>
                <w:color w:val="000000"/>
                <w:sz w:val="19"/>
                <w:szCs w:val="19"/>
              </w:rPr>
              <w:t xml:space="preserve"> / </w:t>
            </w:r>
            <w:proofErr w:type="spellStart"/>
            <w:proofErr w:type="gramStart"/>
            <w:r>
              <w:rPr>
                <w:color w:val="000000"/>
                <w:sz w:val="19"/>
                <w:szCs w:val="19"/>
              </w:rPr>
              <w:t>img.max</w:t>
            </w:r>
            <w:proofErr w:type="spellEnd"/>
            <w:r>
              <w:rPr>
                <w:color w:val="000000"/>
                <w:sz w:val="19"/>
                <w:szCs w:val="19"/>
              </w:rPr>
              <w:t>(</w:t>
            </w:r>
            <w:proofErr w:type="gramEnd"/>
            <w:r>
              <w:rPr>
                <w:color w:val="000000"/>
                <w:sz w:val="19"/>
                <w:szCs w:val="19"/>
              </w:rPr>
              <w:t>) * 255</w:t>
            </w:r>
            <w:proofErr w:type="gramStart"/>
            <w:r>
              <w:rPr>
                <w:color w:val="000000"/>
                <w:sz w:val="19"/>
                <w:szCs w:val="19"/>
              </w:rPr>
              <w:t>).</w:t>
            </w:r>
            <w:proofErr w:type="spellStart"/>
            <w:r>
              <w:rPr>
                <w:color w:val="000000"/>
                <w:sz w:val="19"/>
                <w:szCs w:val="19"/>
              </w:rPr>
              <w:t>astype</w:t>
            </w:r>
            <w:proofErr w:type="spellEnd"/>
            <w:proofErr w:type="gramEnd"/>
            <w:r>
              <w:rPr>
                <w:color w:val="000000"/>
                <w:sz w:val="19"/>
                <w:szCs w:val="19"/>
              </w:rPr>
              <w:t>(</w:t>
            </w:r>
            <w:proofErr w:type="gramStart"/>
            <w:r>
              <w:rPr>
                <w:color w:val="000000"/>
                <w:sz w:val="19"/>
                <w:szCs w:val="19"/>
              </w:rPr>
              <w:t>np.uint</w:t>
            </w:r>
            <w:proofErr w:type="gramEnd"/>
            <w:r>
              <w:rPr>
                <w:color w:val="000000"/>
                <w:sz w:val="19"/>
                <w:szCs w:val="19"/>
              </w:rPr>
              <w:t>8)</w:t>
            </w:r>
          </w:p>
        </w:tc>
        <w:tc>
          <w:tcPr>
            <w:tcW w:w="16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7079E381" w14:textId="77777777" w:rsidR="00473781" w:rsidRDefault="00000000">
            <w:pPr>
              <w:spacing w:before="40" w:after="40"/>
            </w:pPr>
            <w:r>
              <w:rPr>
                <w:color w:val="000000"/>
                <w:sz w:val="19"/>
                <w:szCs w:val="19"/>
              </w:rPr>
              <w:t>HAUTE</w:t>
            </w:r>
          </w:p>
        </w:tc>
      </w:tr>
      <w:tr w:rsidR="00473781" w14:paraId="704813C0"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AC504C9" w14:textId="77777777" w:rsidR="00473781" w:rsidRDefault="00000000">
            <w:pPr>
              <w:spacing w:before="40" w:after="40"/>
            </w:pPr>
            <w:proofErr w:type="spellStart"/>
            <w:r>
              <w:rPr>
                <w:color w:val="000000"/>
                <w:sz w:val="19"/>
                <w:szCs w:val="19"/>
              </w:rPr>
              <w:t>PostGIS</w:t>
            </w:r>
            <w:proofErr w:type="spellEnd"/>
            <w:r>
              <w:rPr>
                <w:color w:val="000000"/>
                <w:sz w:val="19"/>
                <w:szCs w:val="19"/>
              </w:rPr>
              <w:t xml:space="preserve"> </w:t>
            </w:r>
            <w:proofErr w:type="spellStart"/>
            <w:r>
              <w:rPr>
                <w:color w:val="000000"/>
                <w:sz w:val="19"/>
                <w:szCs w:val="19"/>
              </w:rPr>
              <w:t>ST_Intersects</w:t>
            </w:r>
            <w:proofErr w:type="spellEnd"/>
            <w:r>
              <w:rPr>
                <w:color w:val="000000"/>
                <w:sz w:val="19"/>
                <w:szCs w:val="19"/>
              </w:rPr>
              <w:t xml:space="preserve"> timeout</w:t>
            </w:r>
          </w:p>
        </w:tc>
        <w:tc>
          <w:tcPr>
            <w:tcW w:w="2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3557447" w14:textId="77777777" w:rsidR="00473781" w:rsidRDefault="00000000">
            <w:pPr>
              <w:spacing w:before="40" w:after="40"/>
            </w:pPr>
            <w:r>
              <w:rPr>
                <w:color w:val="000000"/>
                <w:sz w:val="19"/>
                <w:szCs w:val="19"/>
              </w:rPr>
              <w:t xml:space="preserve">Table Microsoft Building </w:t>
            </w:r>
            <w:proofErr w:type="spellStart"/>
            <w:r>
              <w:rPr>
                <w:color w:val="000000"/>
                <w:sz w:val="19"/>
                <w:szCs w:val="19"/>
              </w:rPr>
              <w:t>Footprints</w:t>
            </w:r>
            <w:proofErr w:type="spellEnd"/>
            <w:r>
              <w:rPr>
                <w:color w:val="000000"/>
                <w:sz w:val="19"/>
                <w:szCs w:val="19"/>
              </w:rPr>
              <w:t xml:space="preserve"> entière (millions polygones) sans index spatial</w:t>
            </w:r>
          </w:p>
        </w:tc>
        <w:tc>
          <w:tcPr>
            <w:tcW w:w="31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05A98F1" w14:textId="77777777" w:rsidR="00473781" w:rsidRDefault="00000000">
            <w:pPr>
              <w:spacing w:before="40" w:after="40"/>
            </w:pPr>
            <w:r>
              <w:rPr>
                <w:color w:val="000000"/>
                <w:sz w:val="19"/>
                <w:szCs w:val="19"/>
              </w:rPr>
              <w:t xml:space="preserve">CREATE INDEX </w:t>
            </w:r>
            <w:proofErr w:type="spellStart"/>
            <w:r>
              <w:rPr>
                <w:color w:val="000000"/>
                <w:sz w:val="19"/>
                <w:szCs w:val="19"/>
              </w:rPr>
              <w:t>idx_ms_footprints_geom</w:t>
            </w:r>
            <w:proofErr w:type="spellEnd"/>
            <w:r>
              <w:rPr>
                <w:color w:val="000000"/>
                <w:sz w:val="19"/>
                <w:szCs w:val="19"/>
              </w:rPr>
              <w:t xml:space="preserve"> ON </w:t>
            </w:r>
            <w:proofErr w:type="spellStart"/>
            <w:r>
              <w:rPr>
                <w:color w:val="000000"/>
                <w:sz w:val="19"/>
                <w:szCs w:val="19"/>
              </w:rPr>
              <w:t>bati_microsoft</w:t>
            </w:r>
            <w:proofErr w:type="spellEnd"/>
            <w:r>
              <w:rPr>
                <w:color w:val="000000"/>
                <w:sz w:val="19"/>
                <w:szCs w:val="19"/>
              </w:rPr>
              <w:t xml:space="preserve"> USING </w:t>
            </w:r>
            <w:proofErr w:type="gramStart"/>
            <w:r>
              <w:rPr>
                <w:color w:val="000000"/>
                <w:sz w:val="19"/>
                <w:szCs w:val="19"/>
              </w:rPr>
              <w:t>GIST(</w:t>
            </w:r>
            <w:proofErr w:type="spellStart"/>
            <w:proofErr w:type="gramEnd"/>
            <w:r>
              <w:rPr>
                <w:color w:val="000000"/>
                <w:sz w:val="19"/>
                <w:szCs w:val="19"/>
              </w:rPr>
              <w:t>geom</w:t>
            </w:r>
            <w:proofErr w:type="spellEnd"/>
            <w:proofErr w:type="gramStart"/>
            <w:r>
              <w:rPr>
                <w:color w:val="000000"/>
                <w:sz w:val="19"/>
                <w:szCs w:val="19"/>
              </w:rPr>
              <w:t>);</w:t>
            </w:r>
            <w:proofErr w:type="gramEnd"/>
            <w:r>
              <w:rPr>
                <w:color w:val="000000"/>
                <w:sz w:val="19"/>
                <w:szCs w:val="19"/>
              </w:rPr>
              <w:t xml:space="preserve"> — à faire à l'import.</w:t>
            </w:r>
          </w:p>
        </w:tc>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EAA2486" w14:textId="77777777" w:rsidR="00473781" w:rsidRDefault="00000000">
            <w:pPr>
              <w:spacing w:before="40" w:after="40"/>
            </w:pPr>
            <w:r>
              <w:rPr>
                <w:color w:val="000000"/>
                <w:sz w:val="19"/>
                <w:szCs w:val="19"/>
              </w:rPr>
              <w:t>HAUTE</w:t>
            </w:r>
          </w:p>
        </w:tc>
      </w:tr>
      <w:tr w:rsidR="00473781" w14:paraId="3926129E"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182A9C3F" w14:textId="77777777" w:rsidR="00473781" w:rsidRDefault="00000000">
            <w:pPr>
              <w:spacing w:before="40" w:after="40"/>
            </w:pPr>
            <w:r>
              <w:rPr>
                <w:color w:val="000000"/>
                <w:sz w:val="19"/>
                <w:szCs w:val="19"/>
              </w:rPr>
              <w:lastRenderedPageBreak/>
              <w:t>STAC API timeout réseau</w:t>
            </w:r>
          </w:p>
        </w:tc>
        <w:tc>
          <w:tcPr>
            <w:tcW w:w="26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35B8DB27" w14:textId="77777777" w:rsidR="00473781" w:rsidRDefault="00000000">
            <w:pPr>
              <w:spacing w:before="40" w:after="40"/>
            </w:pPr>
            <w:r>
              <w:rPr>
                <w:color w:val="000000"/>
                <w:sz w:val="19"/>
                <w:szCs w:val="19"/>
              </w:rPr>
              <w:t xml:space="preserve">Connexion lente pendant hackathon → </w:t>
            </w:r>
            <w:proofErr w:type="spellStart"/>
            <w:r>
              <w:rPr>
                <w:color w:val="000000"/>
                <w:sz w:val="19"/>
                <w:szCs w:val="19"/>
              </w:rPr>
              <w:t>pystac_client</w:t>
            </w:r>
            <w:proofErr w:type="spellEnd"/>
            <w:r>
              <w:rPr>
                <w:color w:val="000000"/>
                <w:sz w:val="19"/>
                <w:szCs w:val="19"/>
              </w:rPr>
              <w:t xml:space="preserve"> timeout après 30s</w:t>
            </w:r>
          </w:p>
        </w:tc>
        <w:tc>
          <w:tcPr>
            <w:tcW w:w="31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0FBC3ED6" w14:textId="77777777" w:rsidR="00473781" w:rsidRDefault="00000000">
            <w:pPr>
              <w:spacing w:before="40" w:after="40"/>
            </w:pPr>
            <w:proofErr w:type="spellStart"/>
            <w:proofErr w:type="gramStart"/>
            <w:r>
              <w:rPr>
                <w:color w:val="000000"/>
                <w:sz w:val="19"/>
                <w:szCs w:val="19"/>
              </w:rPr>
              <w:t>requests.adapters</w:t>
            </w:r>
            <w:proofErr w:type="gramEnd"/>
            <w:r>
              <w:rPr>
                <w:color w:val="000000"/>
                <w:sz w:val="19"/>
                <w:szCs w:val="19"/>
              </w:rPr>
              <w:t>.HTTPAdapter</w:t>
            </w:r>
            <w:proofErr w:type="spellEnd"/>
            <w:r>
              <w:rPr>
                <w:color w:val="000000"/>
                <w:sz w:val="19"/>
                <w:szCs w:val="19"/>
              </w:rPr>
              <w:t xml:space="preserve"> avec </w:t>
            </w:r>
            <w:proofErr w:type="spellStart"/>
            <w:r>
              <w:rPr>
                <w:color w:val="000000"/>
                <w:sz w:val="19"/>
                <w:szCs w:val="19"/>
              </w:rPr>
              <w:t>retry</w:t>
            </w:r>
            <w:proofErr w:type="spellEnd"/>
            <w:r>
              <w:rPr>
                <w:color w:val="000000"/>
                <w:sz w:val="19"/>
                <w:szCs w:val="19"/>
              </w:rPr>
              <w:t xml:space="preserve">=3, timeout=60. </w:t>
            </w:r>
            <w:proofErr w:type="spellStart"/>
            <w:r>
              <w:rPr>
                <w:color w:val="000000"/>
                <w:sz w:val="19"/>
                <w:szCs w:val="19"/>
              </w:rPr>
              <w:t>Fallback</w:t>
            </w:r>
            <w:proofErr w:type="spellEnd"/>
            <w:r>
              <w:rPr>
                <w:color w:val="000000"/>
                <w:sz w:val="19"/>
                <w:szCs w:val="19"/>
              </w:rPr>
              <w:t xml:space="preserve"> images pré-téléchargées.</w:t>
            </w:r>
          </w:p>
        </w:tc>
        <w:tc>
          <w:tcPr>
            <w:tcW w:w="16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43C35F26" w14:textId="77777777" w:rsidR="00473781" w:rsidRDefault="00000000">
            <w:pPr>
              <w:spacing w:before="40" w:after="40"/>
            </w:pPr>
            <w:r>
              <w:rPr>
                <w:color w:val="000000"/>
                <w:sz w:val="19"/>
                <w:szCs w:val="19"/>
              </w:rPr>
              <w:t>MOYENNE</w:t>
            </w:r>
          </w:p>
        </w:tc>
      </w:tr>
      <w:tr w:rsidR="00473781" w14:paraId="0EAA89CE"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4A4FAC3" w14:textId="77777777" w:rsidR="00473781" w:rsidRDefault="00000000">
            <w:pPr>
              <w:spacing w:before="40" w:after="40"/>
            </w:pPr>
            <w:r>
              <w:rPr>
                <w:color w:val="000000"/>
                <w:sz w:val="19"/>
                <w:szCs w:val="19"/>
              </w:rPr>
              <w:t>Chart.js NDVI série vide</w:t>
            </w:r>
          </w:p>
        </w:tc>
        <w:tc>
          <w:tcPr>
            <w:tcW w:w="2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834C9A1" w14:textId="77777777" w:rsidR="00473781" w:rsidRDefault="00000000">
            <w:pPr>
              <w:spacing w:before="40" w:after="40"/>
            </w:pPr>
            <w:proofErr w:type="spellStart"/>
            <w:r>
              <w:rPr>
                <w:color w:val="000000"/>
                <w:sz w:val="19"/>
                <w:szCs w:val="19"/>
              </w:rPr>
              <w:t>NDVIRecord</w:t>
            </w:r>
            <w:proofErr w:type="spellEnd"/>
            <w:r>
              <w:rPr>
                <w:color w:val="000000"/>
                <w:sz w:val="19"/>
                <w:szCs w:val="19"/>
              </w:rPr>
              <w:t xml:space="preserve"> pour une zone a 0 entrées → Chart.js plante avec "</w:t>
            </w:r>
            <w:proofErr w:type="spellStart"/>
            <w:r>
              <w:rPr>
                <w:color w:val="000000"/>
                <w:sz w:val="19"/>
                <w:szCs w:val="19"/>
              </w:rPr>
              <w:t>Cannot</w:t>
            </w:r>
            <w:proofErr w:type="spellEnd"/>
            <w:r>
              <w:rPr>
                <w:color w:val="000000"/>
                <w:sz w:val="19"/>
                <w:szCs w:val="19"/>
              </w:rPr>
              <w:t xml:space="preserve"> </w:t>
            </w:r>
            <w:proofErr w:type="spellStart"/>
            <w:r>
              <w:rPr>
                <w:color w:val="000000"/>
                <w:sz w:val="19"/>
                <w:szCs w:val="19"/>
              </w:rPr>
              <w:t>read</w:t>
            </w:r>
            <w:proofErr w:type="spellEnd"/>
            <w:r>
              <w:rPr>
                <w:color w:val="000000"/>
                <w:sz w:val="19"/>
                <w:szCs w:val="19"/>
              </w:rPr>
              <w:t xml:space="preserve"> </w:t>
            </w:r>
            <w:proofErr w:type="spellStart"/>
            <w:r>
              <w:rPr>
                <w:color w:val="000000"/>
                <w:sz w:val="19"/>
                <w:szCs w:val="19"/>
              </w:rPr>
              <w:t>properties</w:t>
            </w:r>
            <w:proofErr w:type="spellEnd"/>
            <w:r>
              <w:rPr>
                <w:color w:val="000000"/>
                <w:sz w:val="19"/>
                <w:szCs w:val="19"/>
              </w:rPr>
              <w:t xml:space="preserve"> of </w:t>
            </w:r>
            <w:proofErr w:type="spellStart"/>
            <w:r>
              <w:rPr>
                <w:color w:val="000000"/>
                <w:sz w:val="19"/>
                <w:szCs w:val="19"/>
              </w:rPr>
              <w:t>undefined</w:t>
            </w:r>
            <w:proofErr w:type="spellEnd"/>
            <w:r>
              <w:rPr>
                <w:color w:val="000000"/>
                <w:sz w:val="19"/>
                <w:szCs w:val="19"/>
              </w:rPr>
              <w:t>"</w:t>
            </w:r>
          </w:p>
        </w:tc>
        <w:tc>
          <w:tcPr>
            <w:tcW w:w="31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C280792" w14:textId="77777777" w:rsidR="00473781" w:rsidRDefault="00000000">
            <w:pPr>
              <w:spacing w:before="40" w:after="40"/>
            </w:pPr>
            <w:r>
              <w:rPr>
                <w:color w:val="000000"/>
                <w:sz w:val="19"/>
                <w:szCs w:val="19"/>
              </w:rPr>
              <w:t xml:space="preserve">Vérifier côté backend : if not </w:t>
            </w:r>
            <w:proofErr w:type="spellStart"/>
            <w:r>
              <w:rPr>
                <w:color w:val="000000"/>
                <w:sz w:val="19"/>
                <w:szCs w:val="19"/>
              </w:rPr>
              <w:t>ndvi_</w:t>
            </w:r>
            <w:proofErr w:type="gramStart"/>
            <w:r>
              <w:rPr>
                <w:color w:val="000000"/>
                <w:sz w:val="19"/>
                <w:szCs w:val="19"/>
              </w:rPr>
              <w:t>records.exists</w:t>
            </w:r>
            <w:proofErr w:type="spellEnd"/>
            <w:proofErr w:type="gramEnd"/>
            <w:r>
              <w:rPr>
                <w:color w:val="000000"/>
                <w:sz w:val="19"/>
                <w:szCs w:val="19"/>
              </w:rPr>
              <w:t>(</w:t>
            </w:r>
            <w:proofErr w:type="gramStart"/>
            <w:r>
              <w:rPr>
                <w:color w:val="000000"/>
                <w:sz w:val="19"/>
                <w:szCs w:val="19"/>
              </w:rPr>
              <w:t>):</w:t>
            </w:r>
            <w:proofErr w:type="gramEnd"/>
            <w:r>
              <w:rPr>
                <w:color w:val="000000"/>
                <w:sz w:val="19"/>
                <w:szCs w:val="19"/>
              </w:rPr>
              <w:t xml:space="preserve"> return </w:t>
            </w:r>
            <w:proofErr w:type="spellStart"/>
            <w:proofErr w:type="gramStart"/>
            <w:r>
              <w:rPr>
                <w:color w:val="000000"/>
                <w:sz w:val="19"/>
                <w:szCs w:val="19"/>
              </w:rPr>
              <w:t>JsonResponse</w:t>
            </w:r>
            <w:proofErr w:type="spellEnd"/>
            <w:r>
              <w:rPr>
                <w:color w:val="000000"/>
                <w:sz w:val="19"/>
                <w:szCs w:val="19"/>
              </w:rPr>
              <w:t>(</w:t>
            </w:r>
            <w:proofErr w:type="gramEnd"/>
            <w:r>
              <w:rPr>
                <w:color w:val="000000"/>
                <w:sz w:val="19"/>
                <w:szCs w:val="19"/>
              </w:rPr>
              <w:t>{"data</w:t>
            </w:r>
            <w:proofErr w:type="gramStart"/>
            <w:r>
              <w:rPr>
                <w:color w:val="000000"/>
                <w:sz w:val="19"/>
                <w:szCs w:val="19"/>
              </w:rPr>
              <w:t>":</w:t>
            </w:r>
            <w:proofErr w:type="gramEnd"/>
            <w:r>
              <w:rPr>
                <w:color w:val="000000"/>
                <w:sz w:val="19"/>
                <w:szCs w:val="19"/>
              </w:rPr>
              <w:t xml:space="preserve"> [], "labels</w:t>
            </w:r>
            <w:proofErr w:type="gramStart"/>
            <w:r>
              <w:rPr>
                <w:color w:val="000000"/>
                <w:sz w:val="19"/>
                <w:szCs w:val="19"/>
              </w:rPr>
              <w:t>":</w:t>
            </w:r>
            <w:proofErr w:type="gramEnd"/>
            <w:r>
              <w:rPr>
                <w:color w:val="000000"/>
                <w:sz w:val="19"/>
                <w:szCs w:val="19"/>
              </w:rPr>
              <w:t xml:space="preserve"> []}) pour retourner tableau vide plutôt que </w:t>
            </w:r>
            <w:proofErr w:type="spellStart"/>
            <w:r>
              <w:rPr>
                <w:color w:val="000000"/>
                <w:sz w:val="19"/>
                <w:szCs w:val="19"/>
              </w:rPr>
              <w:t>null</w:t>
            </w:r>
            <w:proofErr w:type="spellEnd"/>
            <w:r>
              <w:rPr>
                <w:color w:val="000000"/>
                <w:sz w:val="19"/>
                <w:szCs w:val="19"/>
              </w:rPr>
              <w:t>.</w:t>
            </w:r>
          </w:p>
        </w:tc>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6B73CF7" w14:textId="77777777" w:rsidR="00473781" w:rsidRDefault="00000000">
            <w:pPr>
              <w:spacing w:before="40" w:after="40"/>
            </w:pPr>
            <w:r>
              <w:rPr>
                <w:color w:val="000000"/>
                <w:sz w:val="19"/>
                <w:szCs w:val="19"/>
              </w:rPr>
              <w:t>MOYENNE</w:t>
            </w:r>
          </w:p>
        </w:tc>
      </w:tr>
      <w:tr w:rsidR="00473781" w14:paraId="2FBF58D7"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3F754E8C" w14:textId="77777777" w:rsidR="00473781" w:rsidRDefault="00000000">
            <w:pPr>
              <w:spacing w:before="40" w:after="40"/>
            </w:pPr>
            <w:r>
              <w:rPr>
                <w:color w:val="000000"/>
                <w:sz w:val="19"/>
                <w:szCs w:val="19"/>
              </w:rPr>
              <w:t xml:space="preserve">Leaflet </w:t>
            </w:r>
            <w:proofErr w:type="spellStart"/>
            <w:r>
              <w:rPr>
                <w:color w:val="000000"/>
                <w:sz w:val="19"/>
                <w:szCs w:val="19"/>
              </w:rPr>
              <w:t>heatmap</w:t>
            </w:r>
            <w:proofErr w:type="spellEnd"/>
            <w:r>
              <w:rPr>
                <w:color w:val="000000"/>
                <w:sz w:val="19"/>
                <w:szCs w:val="19"/>
              </w:rPr>
              <w:t xml:space="preserve"> performance</w:t>
            </w:r>
          </w:p>
        </w:tc>
        <w:tc>
          <w:tcPr>
            <w:tcW w:w="26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125318DE" w14:textId="77777777" w:rsidR="00473781" w:rsidRDefault="00000000">
            <w:pPr>
              <w:spacing w:before="40" w:after="40"/>
            </w:pPr>
            <w:r>
              <w:rPr>
                <w:color w:val="000000"/>
                <w:sz w:val="19"/>
                <w:szCs w:val="19"/>
              </w:rPr>
              <w:t xml:space="preserve">Trop de points NDVI sur une grande zone → </w:t>
            </w:r>
            <w:proofErr w:type="spellStart"/>
            <w:r>
              <w:rPr>
                <w:color w:val="000000"/>
                <w:sz w:val="19"/>
                <w:szCs w:val="19"/>
              </w:rPr>
              <w:t>Leaflet.heat</w:t>
            </w:r>
            <w:proofErr w:type="spellEnd"/>
            <w:r>
              <w:rPr>
                <w:color w:val="000000"/>
                <w:sz w:val="19"/>
                <w:szCs w:val="19"/>
              </w:rPr>
              <w:t xml:space="preserve"> plante le navigateur (&gt; 50 000 points)</w:t>
            </w:r>
          </w:p>
        </w:tc>
        <w:tc>
          <w:tcPr>
            <w:tcW w:w="31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18EDC57B" w14:textId="77777777" w:rsidR="00473781" w:rsidRDefault="00000000">
            <w:pPr>
              <w:spacing w:before="40" w:after="40"/>
            </w:pPr>
            <w:r>
              <w:rPr>
                <w:color w:val="000000"/>
                <w:sz w:val="19"/>
                <w:szCs w:val="19"/>
              </w:rPr>
              <w:t xml:space="preserve">Simplifier avec Shapely : </w:t>
            </w:r>
            <w:proofErr w:type="spellStart"/>
            <w:proofErr w:type="gramStart"/>
            <w:r>
              <w:rPr>
                <w:color w:val="000000"/>
                <w:sz w:val="19"/>
                <w:szCs w:val="19"/>
              </w:rPr>
              <w:t>gdf.simplify</w:t>
            </w:r>
            <w:proofErr w:type="spellEnd"/>
            <w:proofErr w:type="gramEnd"/>
            <w:r>
              <w:rPr>
                <w:color w:val="000000"/>
                <w:sz w:val="19"/>
                <w:szCs w:val="19"/>
              </w:rPr>
              <w:t>(</w:t>
            </w:r>
            <w:proofErr w:type="spellStart"/>
            <w:r>
              <w:rPr>
                <w:color w:val="000000"/>
                <w:sz w:val="19"/>
                <w:szCs w:val="19"/>
              </w:rPr>
              <w:t>tolerance</w:t>
            </w:r>
            <w:proofErr w:type="spellEnd"/>
            <w:r>
              <w:rPr>
                <w:color w:val="000000"/>
                <w:sz w:val="19"/>
                <w:szCs w:val="19"/>
              </w:rPr>
              <w:t>=0.001) avant envoi au frontend. Limiter à 10 000 points max.</w:t>
            </w:r>
          </w:p>
        </w:tc>
        <w:tc>
          <w:tcPr>
            <w:tcW w:w="16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74BDC870" w14:textId="77777777" w:rsidR="00473781" w:rsidRDefault="00000000">
            <w:pPr>
              <w:spacing w:before="40" w:after="40"/>
            </w:pPr>
            <w:r>
              <w:rPr>
                <w:color w:val="000000"/>
                <w:sz w:val="19"/>
                <w:szCs w:val="19"/>
              </w:rPr>
              <w:t>BASSE</w:t>
            </w:r>
          </w:p>
        </w:tc>
      </w:tr>
    </w:tbl>
    <w:p w14:paraId="5ABFF62A" w14:textId="77777777" w:rsidR="00473781" w:rsidRDefault="00473781">
      <w:pPr>
        <w:spacing w:before="200"/>
      </w:pPr>
    </w:p>
    <w:p w14:paraId="11537CBB" w14:textId="77777777" w:rsidR="00473781" w:rsidRDefault="00000000">
      <w:pPr>
        <w:pStyle w:val="Titre2"/>
      </w:pPr>
      <w:r>
        <w:t>4.7 — Analyse Finale : Peut-on Encore Améliorer ?</w:t>
      </w:r>
    </w:p>
    <w:p w14:paraId="4AE4D2BF" w14:textId="77777777" w:rsidR="00473781" w:rsidRDefault="00000000">
      <w:pPr>
        <w:spacing w:before="80" w:after="80" w:line="320" w:lineRule="auto"/>
      </w:pPr>
      <w:r>
        <w:rPr>
          <w:color w:val="000000"/>
        </w:rPr>
        <w:t>Après intégration de toutes les améliorations V3, une dernière analyse identifie 3 axes d'optimisation supplémentaires réalisables :</w:t>
      </w:r>
    </w:p>
    <w:p w14:paraId="4775C7CC" w14:textId="77777777" w:rsidR="00473781" w:rsidRDefault="00473781">
      <w:pPr>
        <w:spacing w:before="80"/>
      </w:pPr>
    </w:p>
    <w:p w14:paraId="0C7EB1DB" w14:textId="77777777" w:rsidR="00473781" w:rsidRDefault="00000000">
      <w:pPr>
        <w:pStyle w:val="Titre3"/>
      </w:pPr>
      <w:r>
        <w:t>Axe A : Intégration de EO Browser scripts comme référence de calibration</w:t>
      </w:r>
    </w:p>
    <w:p w14:paraId="7379E2BE" w14:textId="77777777" w:rsidR="00473781" w:rsidRDefault="00000000">
      <w:pPr>
        <w:spacing w:before="80" w:after="80" w:line="320" w:lineRule="auto"/>
      </w:pPr>
      <w:r>
        <w:rPr>
          <w:color w:val="000000"/>
        </w:rPr>
        <w:t xml:space="preserve">La communauté EO Browser (Sentinel Hub) </w:t>
      </w:r>
      <w:proofErr w:type="spellStart"/>
      <w:r>
        <w:rPr>
          <w:color w:val="000000"/>
        </w:rPr>
        <w:t>maintient</w:t>
      </w:r>
      <w:proofErr w:type="spellEnd"/>
      <w:r>
        <w:rPr>
          <w:color w:val="000000"/>
        </w:rPr>
        <w:t xml:space="preserve"> des scripts JavaScript open-source pour la détection de changements urbains et la surveillance végétation, validés sur des milliers de zones mondiales. Ces scripts contiennent des seuils spectraux empiriques très utiles pour calibrer vos propres seuils (NDVI, B04, etc.) sur la Côte d'Ivoire.</w:t>
      </w:r>
    </w:p>
    <w:p w14:paraId="25FC781B" w14:textId="77777777" w:rsidR="00473781" w:rsidRDefault="00000000">
      <w:pPr>
        <w:spacing w:before="80" w:after="80" w:line="320" w:lineRule="auto"/>
      </w:pPr>
      <w:r>
        <w:rPr>
          <w:color w:val="000000"/>
        </w:rPr>
        <w:t>Action concrète : Consulter customscripts.sentinel-hub.com et extraire les valeurs de seuil utilisées pour des zones tropicales similaires (Ghana, Cameroun). Adapter dans heuristics.py sans avoir à calculer les seuils par essai/erreur pendant le hackathon.</w:t>
      </w:r>
    </w:p>
    <w:p w14:paraId="619858A2" w14:textId="77777777" w:rsidR="00473781" w:rsidRDefault="00473781">
      <w:pPr>
        <w:spacing w:before="80"/>
      </w:pPr>
    </w:p>
    <w:p w14:paraId="2C8D1ADD" w14:textId="77777777" w:rsidR="00473781" w:rsidRDefault="00000000">
      <w:pPr>
        <w:pStyle w:val="Titre3"/>
      </w:pPr>
      <w:r>
        <w:t xml:space="preserve">Axe B : Intégration </w:t>
      </w:r>
      <w:proofErr w:type="spellStart"/>
      <w:r>
        <w:t>CadastreVision</w:t>
      </w:r>
      <w:proofErr w:type="spellEnd"/>
      <w:r>
        <w:t xml:space="preserve"> (</w:t>
      </w:r>
      <w:proofErr w:type="spellStart"/>
      <w:r>
        <w:t>CadNet</w:t>
      </w:r>
      <w:proofErr w:type="spellEnd"/>
      <w:r>
        <w:t>) pour Module 1 post-hackathon</w:t>
      </w:r>
    </w:p>
    <w:p w14:paraId="3C4C6C39" w14:textId="77777777" w:rsidR="00473781" w:rsidRDefault="00000000">
      <w:pPr>
        <w:spacing w:before="80" w:after="80" w:line="320" w:lineRule="auto"/>
      </w:pPr>
      <w:proofErr w:type="spellStart"/>
      <w:r>
        <w:rPr>
          <w:color w:val="000000"/>
        </w:rPr>
        <w:t>CadastreVision</w:t>
      </w:r>
      <w:proofErr w:type="spellEnd"/>
      <w:r>
        <w:rPr>
          <w:color w:val="000000"/>
        </w:rPr>
        <w:t xml:space="preserve"> est un modèle Deep Learning (architecture </w:t>
      </w:r>
      <w:proofErr w:type="spellStart"/>
      <w:r>
        <w:rPr>
          <w:color w:val="000000"/>
        </w:rPr>
        <w:t>CadNet</w:t>
      </w:r>
      <w:proofErr w:type="spellEnd"/>
      <w:r>
        <w:rPr>
          <w:color w:val="000000"/>
        </w:rPr>
        <w:t>, Pays-Bas) entraîné pour extraire les limites parcellaires et les empreintes de bâtiments depuis des images de télédétection. Il est open-source.</w:t>
      </w:r>
    </w:p>
    <w:p w14:paraId="5AE09BAD" w14:textId="77777777" w:rsidR="00473781" w:rsidRDefault="00000000">
      <w:pPr>
        <w:spacing w:before="80" w:after="80" w:line="320" w:lineRule="auto"/>
      </w:pPr>
      <w:r>
        <w:rPr>
          <w:color w:val="000000"/>
        </w:rPr>
        <w:t xml:space="preserve">Pour le hackathon : non réaliste (entraînement requis). Pour la version post-hackathon : très pertinent pour remplacer le </w:t>
      </w:r>
      <w:proofErr w:type="spellStart"/>
      <w:r>
        <w:rPr>
          <w:color w:val="000000"/>
        </w:rPr>
        <w:t>mock</w:t>
      </w:r>
      <w:proofErr w:type="spellEnd"/>
      <w:r>
        <w:rPr>
          <w:color w:val="000000"/>
        </w:rPr>
        <w:t xml:space="preserve"> cadastre par une extraction automatique des limites depuis les images Sentinel-2 elles-mêmes.</w:t>
      </w:r>
    </w:p>
    <w:p w14:paraId="75C114EF" w14:textId="77777777" w:rsidR="00473781" w:rsidRDefault="00473781">
      <w:pPr>
        <w:spacing w:before="80"/>
      </w:pPr>
    </w:p>
    <w:p w14:paraId="0B4D13E8" w14:textId="77777777" w:rsidR="00473781" w:rsidRDefault="00000000">
      <w:pPr>
        <w:pStyle w:val="Titre3"/>
      </w:pPr>
      <w:r>
        <w:t xml:space="preserve">Axe C : </w:t>
      </w:r>
      <w:proofErr w:type="spellStart"/>
      <w:r>
        <w:t>WebSocket</w:t>
      </w:r>
      <w:proofErr w:type="spellEnd"/>
      <w:r>
        <w:t xml:space="preserve"> pour Suivi Temps Réel des Analyses </w:t>
      </w:r>
      <w:proofErr w:type="spellStart"/>
      <w:r>
        <w:t>Celery</w:t>
      </w:r>
      <w:proofErr w:type="spellEnd"/>
    </w:p>
    <w:p w14:paraId="27016128" w14:textId="77777777" w:rsidR="00473781" w:rsidRDefault="00000000">
      <w:pPr>
        <w:spacing w:before="80" w:after="80" w:line="320" w:lineRule="auto"/>
      </w:pPr>
      <w:r>
        <w:rPr>
          <w:color w:val="000000"/>
        </w:rPr>
        <w:t>Le CDC v2 prévoit une barre de progression pour les analyses asynchrones. La solution la plus simple et impressionnante pour le jury : Django Channels (</w:t>
      </w:r>
      <w:proofErr w:type="spellStart"/>
      <w:r>
        <w:rPr>
          <w:color w:val="000000"/>
        </w:rPr>
        <w:t>WebSocket</w:t>
      </w:r>
      <w:proofErr w:type="spellEnd"/>
      <w:r>
        <w:rPr>
          <w:color w:val="000000"/>
        </w:rPr>
        <w:t xml:space="preserve">) avec mise à jour de </w:t>
      </w:r>
      <w:r>
        <w:rPr>
          <w:color w:val="000000"/>
        </w:rPr>
        <w:lastRenderedPageBreak/>
        <w:t>progression en temps réel. L'étudiant C (Réseau/DevOps) peut l'intégrer en 3-4h supplémentaires si le temps le permet.</w:t>
      </w:r>
    </w:p>
    <w:p w14:paraId="7AF90602" w14:textId="77777777" w:rsidR="00473781" w:rsidRDefault="00000000">
      <w:pPr>
        <w:spacing w:before="80" w:after="80" w:line="320" w:lineRule="auto"/>
      </w:pPr>
      <w:r>
        <w:rPr>
          <w:color w:val="000000"/>
        </w:rPr>
        <w:t>Impact jury : Voir une barre de progression passer de 0% à 100% en live pendant la démo est visuellement plus impactant qu'une simple icône de chargement.</w:t>
      </w:r>
    </w:p>
    <w:p w14:paraId="3E6869B2" w14:textId="77777777" w:rsidR="00473781" w:rsidRDefault="00473781">
      <w:pPr>
        <w:spacing w:before="100"/>
      </w:pPr>
    </w:p>
    <w:p w14:paraId="46ABABF4" w14:textId="77777777" w:rsidR="00473781" w:rsidRDefault="00000000">
      <w:r>
        <w:br w:type="page"/>
      </w:r>
    </w:p>
    <w:p w14:paraId="42F084C2" w14:textId="77777777" w:rsidR="00473781" w:rsidRDefault="00000000">
      <w:pPr>
        <w:pStyle w:val="Titre1"/>
        <w:pBdr>
          <w:bottom w:val="single" w:sz="4" w:space="0" w:color="1B4F72"/>
        </w:pBdr>
      </w:pPr>
      <w:r>
        <w:lastRenderedPageBreak/>
        <w:t>PARTIE 5 — SOURCES, DOCUMENTATION ET PROJETS RÉFÉRENCE</w:t>
      </w:r>
    </w:p>
    <w:p w14:paraId="2021ED81" w14:textId="77777777" w:rsidR="00473781" w:rsidRDefault="00000000">
      <w:pPr>
        <w:spacing w:before="80" w:after="80" w:line="320" w:lineRule="auto"/>
      </w:pPr>
      <w:r>
        <w:rPr>
          <w:color w:val="5D6D7E"/>
        </w:rPr>
        <w:t>Liste exhaustive des sources utilisées pour analyser, améliorer et valider l'architecture CIV-Eye v3.0. Classées par catégorie.</w:t>
      </w:r>
    </w:p>
    <w:p w14:paraId="50A13E56" w14:textId="77777777" w:rsidR="00473781" w:rsidRDefault="00473781">
      <w:pPr>
        <w:spacing w:before="120"/>
      </w:pPr>
    </w:p>
    <w:p w14:paraId="54E1463A" w14:textId="77777777" w:rsidR="00473781" w:rsidRDefault="00000000">
      <w:pPr>
        <w:pStyle w:val="Titre2"/>
      </w:pPr>
      <w:r>
        <w:t>5.1 — Projets Référence Directement Applicables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9"/>
        <w:gridCol w:w="1233"/>
        <w:gridCol w:w="9039"/>
        <w:gridCol w:w="1392"/>
      </w:tblGrid>
      <w:tr w:rsidR="00473781" w14:paraId="2D377585" w14:textId="77777777">
        <w:tblPrEx>
          <w:tblCellMar>
            <w:top w:w="0" w:type="dxa"/>
            <w:bottom w:w="0" w:type="dxa"/>
          </w:tblCellMar>
        </w:tblPrEx>
        <w:trPr>
          <w:tblHeader/>
        </w:trPr>
        <w:tc>
          <w:tcPr>
            <w:tcW w:w="25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615008DE" w14:textId="77777777" w:rsidR="00473781" w:rsidRDefault="00000000">
            <w:pPr>
              <w:jc w:val="center"/>
            </w:pPr>
            <w:r>
              <w:rPr>
                <w:b/>
                <w:bCs/>
                <w:color w:val="FFFFFF"/>
                <w:sz w:val="19"/>
                <w:szCs w:val="19"/>
              </w:rPr>
              <w:t>Projet / Source</w:t>
            </w:r>
          </w:p>
        </w:tc>
        <w:tc>
          <w:tcPr>
            <w:tcW w:w="20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567118C5" w14:textId="77777777" w:rsidR="00473781" w:rsidRDefault="00000000">
            <w:pPr>
              <w:jc w:val="center"/>
            </w:pPr>
            <w:r>
              <w:rPr>
                <w:b/>
                <w:bCs/>
                <w:color w:val="FFFFFF"/>
                <w:sz w:val="19"/>
                <w:szCs w:val="19"/>
              </w:rPr>
              <w:t>Organisme</w:t>
            </w:r>
          </w:p>
        </w:tc>
        <w:tc>
          <w:tcPr>
            <w:tcW w:w="25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4BD01B87" w14:textId="77777777" w:rsidR="00473781" w:rsidRDefault="00000000">
            <w:pPr>
              <w:jc w:val="center"/>
            </w:pPr>
            <w:r>
              <w:rPr>
                <w:b/>
                <w:bCs/>
                <w:color w:val="FFFFFF"/>
                <w:sz w:val="19"/>
                <w:szCs w:val="19"/>
              </w:rPr>
              <w:t>Lien</w:t>
            </w:r>
          </w:p>
        </w:tc>
        <w:tc>
          <w:tcPr>
            <w:tcW w:w="30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09BCDB58" w14:textId="77777777" w:rsidR="00473781" w:rsidRDefault="00000000">
            <w:pPr>
              <w:jc w:val="center"/>
            </w:pPr>
            <w:r>
              <w:rPr>
                <w:b/>
                <w:bCs/>
                <w:color w:val="FFFFFF"/>
                <w:sz w:val="19"/>
                <w:szCs w:val="19"/>
              </w:rPr>
              <w:t>Contribution à CIV-Eye</w:t>
            </w:r>
          </w:p>
        </w:tc>
      </w:tr>
      <w:tr w:rsidR="00473781" w14:paraId="459957B5" w14:textId="77777777">
        <w:tblPrEx>
          <w:tblCellMar>
            <w:top w:w="0" w:type="dxa"/>
            <w:bottom w:w="0" w:type="dxa"/>
          </w:tblCellMar>
        </w:tblPrEx>
        <w:tc>
          <w:tcPr>
            <w:tcW w:w="2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3A42BC9" w14:textId="77777777" w:rsidR="00473781" w:rsidRPr="00290490" w:rsidRDefault="00000000">
            <w:pPr>
              <w:spacing w:before="40" w:after="40"/>
              <w:rPr>
                <w:lang w:val="en-US"/>
              </w:rPr>
            </w:pPr>
            <w:r w:rsidRPr="00290490">
              <w:rPr>
                <w:color w:val="000000"/>
                <w:sz w:val="19"/>
                <w:szCs w:val="19"/>
                <w:lang w:val="en-US"/>
              </w:rPr>
              <w:t>FIG 2024 — Use of Sentinel-2 Images and Cadastral Data to Analyze Urban Growth</w:t>
            </w:r>
          </w:p>
        </w:tc>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C3087E7" w14:textId="77777777" w:rsidR="00473781" w:rsidRDefault="00000000">
            <w:pPr>
              <w:spacing w:before="40" w:after="40"/>
            </w:pPr>
            <w:r>
              <w:rPr>
                <w:color w:val="000000"/>
                <w:sz w:val="19"/>
                <w:szCs w:val="19"/>
              </w:rPr>
              <w:t xml:space="preserve">IGAC Colombie (Meza, </w:t>
            </w:r>
            <w:proofErr w:type="spellStart"/>
            <w:r>
              <w:rPr>
                <w:color w:val="000000"/>
                <w:sz w:val="19"/>
                <w:szCs w:val="19"/>
              </w:rPr>
              <w:t>Patacon</w:t>
            </w:r>
            <w:proofErr w:type="spellEnd"/>
            <w:r>
              <w:rPr>
                <w:color w:val="000000"/>
                <w:sz w:val="19"/>
                <w:szCs w:val="19"/>
              </w:rPr>
              <w:t>, Garzon, Martinez)</w:t>
            </w:r>
          </w:p>
        </w:tc>
        <w:tc>
          <w:tcPr>
            <w:tcW w:w="2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CDA6024" w14:textId="77777777" w:rsidR="00473781" w:rsidRPr="00290490" w:rsidRDefault="00000000">
            <w:pPr>
              <w:spacing w:before="40" w:after="40"/>
              <w:rPr>
                <w:lang w:val="en-US"/>
              </w:rPr>
            </w:pPr>
            <w:r w:rsidRPr="00290490">
              <w:rPr>
                <w:color w:val="000000"/>
                <w:sz w:val="19"/>
                <w:szCs w:val="19"/>
                <w:lang w:val="en-US"/>
              </w:rPr>
              <w:t>fig.net/resources/proceedings/fig2024/papers/ts12g/TS12G_meza_patacon_garzon_martinez_12677.pdf</w:t>
            </w:r>
          </w:p>
        </w:tc>
        <w:tc>
          <w:tcPr>
            <w:tcW w:w="3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0A719E6" w14:textId="77777777" w:rsidR="00473781" w:rsidRDefault="00000000">
            <w:pPr>
              <w:spacing w:before="40" w:after="40"/>
            </w:pPr>
            <w:r>
              <w:rPr>
                <w:color w:val="000000"/>
                <w:sz w:val="19"/>
                <w:szCs w:val="19"/>
              </w:rPr>
              <w:t>Valide l'approche Module 1. Apporte : seuil confiance 65%, double validation temporelle, métadonnées légales dans PDF preuve.</w:t>
            </w:r>
          </w:p>
        </w:tc>
      </w:tr>
      <w:tr w:rsidR="00473781" w14:paraId="42ECB2D9" w14:textId="77777777">
        <w:tblPrEx>
          <w:tblCellMar>
            <w:top w:w="0" w:type="dxa"/>
            <w:bottom w:w="0" w:type="dxa"/>
          </w:tblCellMar>
        </w:tblPrEx>
        <w:tc>
          <w:tcPr>
            <w:tcW w:w="25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26C69BB7" w14:textId="77777777" w:rsidR="00473781" w:rsidRPr="00290490" w:rsidRDefault="00000000">
            <w:pPr>
              <w:spacing w:before="40" w:after="40"/>
              <w:rPr>
                <w:lang w:val="en-US"/>
              </w:rPr>
            </w:pPr>
            <w:r w:rsidRPr="00290490">
              <w:rPr>
                <w:color w:val="000000"/>
                <w:sz w:val="19"/>
                <w:szCs w:val="19"/>
                <w:lang w:val="en-US"/>
              </w:rPr>
              <w:t>Dynamic World — Near Real-Time Global Land Use Land Cover Mapping</w:t>
            </w:r>
          </w:p>
        </w:tc>
        <w:tc>
          <w:tcPr>
            <w:tcW w:w="20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2C50709B" w14:textId="77777777" w:rsidR="00473781" w:rsidRPr="00290490" w:rsidRDefault="00000000">
            <w:pPr>
              <w:spacing w:before="40" w:after="40"/>
              <w:rPr>
                <w:lang w:val="en-US"/>
              </w:rPr>
            </w:pPr>
            <w:r w:rsidRPr="00290490">
              <w:rPr>
                <w:color w:val="000000"/>
                <w:sz w:val="19"/>
                <w:szCs w:val="19"/>
                <w:lang w:val="en-US"/>
              </w:rPr>
              <w:t>Google Research &amp; World Resources Institute</w:t>
            </w:r>
          </w:p>
        </w:tc>
        <w:tc>
          <w:tcPr>
            <w:tcW w:w="25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24FCBBD5" w14:textId="77777777" w:rsidR="00473781" w:rsidRPr="00290490" w:rsidRDefault="00000000">
            <w:pPr>
              <w:spacing w:before="40" w:after="40"/>
              <w:rPr>
                <w:lang w:val="en-US"/>
              </w:rPr>
            </w:pPr>
            <w:proofErr w:type="spellStart"/>
            <w:r w:rsidRPr="00290490">
              <w:rPr>
                <w:color w:val="000000"/>
                <w:sz w:val="19"/>
                <w:szCs w:val="19"/>
                <w:lang w:val="en-US"/>
              </w:rPr>
              <w:t>dynamicworld.app</w:t>
            </w:r>
            <w:proofErr w:type="spellEnd"/>
            <w:r w:rsidRPr="00290490">
              <w:rPr>
                <w:color w:val="000000"/>
                <w:sz w:val="19"/>
                <w:szCs w:val="19"/>
                <w:lang w:val="en-US"/>
              </w:rPr>
              <w:t xml:space="preserve"> | github.com/google/</w:t>
            </w:r>
            <w:proofErr w:type="spellStart"/>
            <w:r w:rsidRPr="00290490">
              <w:rPr>
                <w:color w:val="000000"/>
                <w:sz w:val="19"/>
                <w:szCs w:val="19"/>
                <w:lang w:val="en-US"/>
              </w:rPr>
              <w:t>dynamicworld</w:t>
            </w:r>
            <w:proofErr w:type="spellEnd"/>
          </w:p>
        </w:tc>
        <w:tc>
          <w:tcPr>
            <w:tcW w:w="30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0EBEA5D6" w14:textId="77777777" w:rsidR="00473781" w:rsidRDefault="00000000">
            <w:pPr>
              <w:spacing w:before="40" w:after="40"/>
            </w:pPr>
            <w:r>
              <w:rPr>
                <w:color w:val="000000"/>
                <w:sz w:val="19"/>
                <w:szCs w:val="19"/>
              </w:rPr>
              <w:t xml:space="preserve">Réduction faux positifs Module 1 &amp; 3 via classification pré-entraînée. 9 classes dont </w:t>
            </w:r>
            <w:proofErr w:type="spellStart"/>
            <w:r>
              <w:rPr>
                <w:color w:val="000000"/>
                <w:sz w:val="19"/>
                <w:szCs w:val="19"/>
              </w:rPr>
              <w:t>Built</w:t>
            </w:r>
            <w:proofErr w:type="spellEnd"/>
            <w:r>
              <w:rPr>
                <w:color w:val="000000"/>
                <w:sz w:val="19"/>
                <w:szCs w:val="19"/>
              </w:rPr>
              <w:t xml:space="preserve"> Area et Bare Ground.</w:t>
            </w:r>
          </w:p>
        </w:tc>
      </w:tr>
      <w:tr w:rsidR="00473781" w14:paraId="00680410" w14:textId="77777777">
        <w:tblPrEx>
          <w:tblCellMar>
            <w:top w:w="0" w:type="dxa"/>
            <w:bottom w:w="0" w:type="dxa"/>
          </w:tblCellMar>
        </w:tblPrEx>
        <w:tc>
          <w:tcPr>
            <w:tcW w:w="2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D95F9D7" w14:textId="77777777" w:rsidR="00473781" w:rsidRPr="00290490" w:rsidRDefault="00000000">
            <w:pPr>
              <w:spacing w:before="40" w:after="40"/>
              <w:rPr>
                <w:lang w:val="en-US"/>
              </w:rPr>
            </w:pPr>
            <w:r w:rsidRPr="00290490">
              <w:rPr>
                <w:color w:val="000000"/>
                <w:sz w:val="19"/>
                <w:szCs w:val="19"/>
                <w:lang w:val="en-US"/>
              </w:rPr>
              <w:t>Bing Maps — Global ML Building Footprints</w:t>
            </w:r>
          </w:p>
        </w:tc>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D9E59C3" w14:textId="77777777" w:rsidR="00473781" w:rsidRDefault="00000000">
            <w:pPr>
              <w:spacing w:before="40" w:after="40"/>
            </w:pPr>
            <w:r>
              <w:rPr>
                <w:color w:val="000000"/>
                <w:sz w:val="19"/>
                <w:szCs w:val="19"/>
              </w:rPr>
              <w:t>Microsoft</w:t>
            </w:r>
          </w:p>
        </w:tc>
        <w:tc>
          <w:tcPr>
            <w:tcW w:w="2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EE67192" w14:textId="77777777" w:rsidR="00473781" w:rsidRDefault="00000000">
            <w:pPr>
              <w:spacing w:before="40" w:after="40"/>
            </w:pPr>
            <w:r>
              <w:rPr>
                <w:color w:val="000000"/>
                <w:sz w:val="19"/>
                <w:szCs w:val="19"/>
              </w:rPr>
              <w:t>github.com/</w:t>
            </w:r>
            <w:proofErr w:type="spellStart"/>
            <w:r>
              <w:rPr>
                <w:color w:val="000000"/>
                <w:sz w:val="19"/>
                <w:szCs w:val="19"/>
              </w:rPr>
              <w:t>microsoft</w:t>
            </w:r>
            <w:proofErr w:type="spellEnd"/>
            <w:r>
              <w:rPr>
                <w:color w:val="000000"/>
                <w:sz w:val="19"/>
                <w:szCs w:val="19"/>
              </w:rPr>
              <w:t>/</w:t>
            </w:r>
            <w:proofErr w:type="spellStart"/>
            <w:r>
              <w:rPr>
                <w:color w:val="000000"/>
                <w:sz w:val="19"/>
                <w:szCs w:val="19"/>
              </w:rPr>
              <w:t>GlobalMLBuildingFootprints</w:t>
            </w:r>
            <w:proofErr w:type="spellEnd"/>
          </w:p>
        </w:tc>
        <w:tc>
          <w:tcPr>
            <w:tcW w:w="3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99FBECF" w14:textId="77777777" w:rsidR="00473781" w:rsidRDefault="00000000">
            <w:pPr>
              <w:spacing w:before="40" w:after="40"/>
            </w:pPr>
            <w:r>
              <w:rPr>
                <w:color w:val="000000"/>
                <w:sz w:val="19"/>
                <w:szCs w:val="19"/>
              </w:rPr>
              <w:t xml:space="preserve">Remplace le </w:t>
            </w:r>
            <w:proofErr w:type="spellStart"/>
            <w:r>
              <w:rPr>
                <w:color w:val="000000"/>
                <w:sz w:val="19"/>
                <w:szCs w:val="19"/>
              </w:rPr>
              <w:t>mock</w:t>
            </w:r>
            <w:proofErr w:type="spellEnd"/>
            <w:r>
              <w:rPr>
                <w:color w:val="000000"/>
                <w:sz w:val="19"/>
                <w:szCs w:val="19"/>
              </w:rPr>
              <w:t xml:space="preserve"> cadastre QGIS par des données réelles AI-</w:t>
            </w:r>
            <w:proofErr w:type="spellStart"/>
            <w:r>
              <w:rPr>
                <w:color w:val="000000"/>
                <w:sz w:val="19"/>
                <w:szCs w:val="19"/>
              </w:rPr>
              <w:t>generated</w:t>
            </w:r>
            <w:proofErr w:type="spellEnd"/>
            <w:r>
              <w:rPr>
                <w:color w:val="000000"/>
                <w:sz w:val="19"/>
                <w:szCs w:val="19"/>
              </w:rPr>
              <w:t xml:space="preserve"> pour Abidjan.</w:t>
            </w:r>
          </w:p>
        </w:tc>
      </w:tr>
      <w:tr w:rsidR="00473781" w14:paraId="115ACCE9" w14:textId="77777777">
        <w:tblPrEx>
          <w:tblCellMar>
            <w:top w:w="0" w:type="dxa"/>
            <w:bottom w:w="0" w:type="dxa"/>
          </w:tblCellMar>
        </w:tblPrEx>
        <w:tc>
          <w:tcPr>
            <w:tcW w:w="25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31708CD7" w14:textId="77777777" w:rsidR="00473781" w:rsidRPr="00290490" w:rsidRDefault="00000000">
            <w:pPr>
              <w:spacing w:before="40" w:after="40"/>
              <w:rPr>
                <w:lang w:val="en-US"/>
              </w:rPr>
            </w:pPr>
            <w:proofErr w:type="spellStart"/>
            <w:r w:rsidRPr="00290490">
              <w:rPr>
                <w:color w:val="000000"/>
                <w:sz w:val="19"/>
                <w:szCs w:val="19"/>
                <w:lang w:val="en-US"/>
              </w:rPr>
              <w:t>CadastreVision</w:t>
            </w:r>
            <w:proofErr w:type="spellEnd"/>
            <w:r w:rsidRPr="00290490">
              <w:rPr>
                <w:color w:val="000000"/>
                <w:sz w:val="19"/>
                <w:szCs w:val="19"/>
                <w:lang w:val="en-US"/>
              </w:rPr>
              <w:t xml:space="preserve"> — </w:t>
            </w:r>
            <w:proofErr w:type="spellStart"/>
            <w:r w:rsidRPr="00290490">
              <w:rPr>
                <w:color w:val="000000"/>
                <w:sz w:val="19"/>
                <w:szCs w:val="19"/>
                <w:lang w:val="en-US"/>
              </w:rPr>
              <w:t>CadNet</w:t>
            </w:r>
            <w:proofErr w:type="spellEnd"/>
            <w:r w:rsidRPr="00290490">
              <w:rPr>
                <w:color w:val="000000"/>
                <w:sz w:val="19"/>
                <w:szCs w:val="19"/>
                <w:lang w:val="en-US"/>
              </w:rPr>
              <w:t xml:space="preserve"> Deep Learning Cadastral Mapping</w:t>
            </w:r>
          </w:p>
        </w:tc>
        <w:tc>
          <w:tcPr>
            <w:tcW w:w="20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45D7E255" w14:textId="77777777" w:rsidR="00473781" w:rsidRPr="00290490" w:rsidRDefault="00000000">
            <w:pPr>
              <w:spacing w:before="40" w:after="40"/>
              <w:rPr>
                <w:lang w:val="en-US"/>
              </w:rPr>
            </w:pPr>
            <w:r w:rsidRPr="00290490">
              <w:rPr>
                <w:color w:val="000000"/>
                <w:sz w:val="19"/>
                <w:szCs w:val="19"/>
                <w:lang w:val="en-US"/>
              </w:rPr>
              <w:t>Delft University of Technology (Pays-Bas)</w:t>
            </w:r>
          </w:p>
        </w:tc>
        <w:tc>
          <w:tcPr>
            <w:tcW w:w="25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0612B106" w14:textId="77777777" w:rsidR="00473781" w:rsidRPr="00290490" w:rsidRDefault="00000000">
            <w:pPr>
              <w:spacing w:before="40" w:after="40"/>
              <w:rPr>
                <w:lang w:val="en-US"/>
              </w:rPr>
            </w:pPr>
            <w:proofErr w:type="gramStart"/>
            <w:r w:rsidRPr="00290490">
              <w:rPr>
                <w:color w:val="000000"/>
                <w:sz w:val="19"/>
                <w:szCs w:val="19"/>
                <w:lang w:val="en-US"/>
              </w:rPr>
              <w:t>Article :</w:t>
            </w:r>
            <w:proofErr w:type="gramEnd"/>
            <w:r w:rsidRPr="00290490">
              <w:rPr>
                <w:color w:val="000000"/>
                <w:sz w:val="19"/>
                <w:szCs w:val="19"/>
                <w:lang w:val="en-US"/>
              </w:rPr>
              <w:t xml:space="preserve"> "Accelerating cadastral mapping with </w:t>
            </w:r>
            <w:proofErr w:type="spellStart"/>
            <w:r w:rsidRPr="00290490">
              <w:rPr>
                <w:color w:val="000000"/>
                <w:sz w:val="19"/>
                <w:szCs w:val="19"/>
                <w:lang w:val="en-US"/>
              </w:rPr>
              <w:t>CadastreVision</w:t>
            </w:r>
            <w:proofErr w:type="spellEnd"/>
            <w:r w:rsidRPr="00290490">
              <w:rPr>
                <w:color w:val="000000"/>
                <w:sz w:val="19"/>
                <w:szCs w:val="19"/>
                <w:lang w:val="en-US"/>
              </w:rPr>
              <w:t>"</w:t>
            </w:r>
          </w:p>
        </w:tc>
        <w:tc>
          <w:tcPr>
            <w:tcW w:w="30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161DD400" w14:textId="77777777" w:rsidR="00473781" w:rsidRDefault="00000000">
            <w:pPr>
              <w:spacing w:before="40" w:after="40"/>
            </w:pPr>
            <w:r>
              <w:rPr>
                <w:color w:val="000000"/>
                <w:sz w:val="19"/>
                <w:szCs w:val="19"/>
              </w:rPr>
              <w:t>Référence post-hackathon pour extraire limites parcellaires sans cadastre officiel.</w:t>
            </w:r>
          </w:p>
        </w:tc>
      </w:tr>
      <w:tr w:rsidR="00473781" w14:paraId="1E402832" w14:textId="77777777">
        <w:tblPrEx>
          <w:tblCellMar>
            <w:top w:w="0" w:type="dxa"/>
            <w:bottom w:w="0" w:type="dxa"/>
          </w:tblCellMar>
        </w:tblPrEx>
        <w:tc>
          <w:tcPr>
            <w:tcW w:w="2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373B001" w14:textId="77777777" w:rsidR="00473781" w:rsidRPr="00290490" w:rsidRDefault="00000000">
            <w:pPr>
              <w:spacing w:before="40" w:after="40"/>
              <w:rPr>
                <w:lang w:val="en-US"/>
              </w:rPr>
            </w:pPr>
            <w:r w:rsidRPr="00290490">
              <w:rPr>
                <w:color w:val="000000"/>
                <w:sz w:val="19"/>
                <w:szCs w:val="19"/>
                <w:lang w:val="en-US"/>
              </w:rPr>
              <w:t>EO Browser — Custom Scripts Urban Change Detection</w:t>
            </w:r>
          </w:p>
        </w:tc>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833FA64" w14:textId="77777777" w:rsidR="00473781" w:rsidRDefault="00000000">
            <w:pPr>
              <w:spacing w:before="40" w:after="40"/>
            </w:pPr>
            <w:proofErr w:type="spellStart"/>
            <w:r>
              <w:rPr>
                <w:color w:val="000000"/>
                <w:sz w:val="19"/>
                <w:szCs w:val="19"/>
              </w:rPr>
              <w:t>Sinergise</w:t>
            </w:r>
            <w:proofErr w:type="spellEnd"/>
            <w:r>
              <w:rPr>
                <w:color w:val="000000"/>
                <w:sz w:val="19"/>
                <w:szCs w:val="19"/>
              </w:rPr>
              <w:t xml:space="preserve"> / Sentinel Hub Community</w:t>
            </w:r>
          </w:p>
        </w:tc>
        <w:tc>
          <w:tcPr>
            <w:tcW w:w="2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D19BAFA" w14:textId="77777777" w:rsidR="00473781" w:rsidRPr="00290490" w:rsidRDefault="00000000">
            <w:pPr>
              <w:spacing w:before="40" w:after="40"/>
              <w:rPr>
                <w:lang w:val="en-US"/>
              </w:rPr>
            </w:pPr>
            <w:r w:rsidRPr="00290490">
              <w:rPr>
                <w:color w:val="000000"/>
                <w:sz w:val="19"/>
                <w:szCs w:val="19"/>
                <w:lang w:val="en-US"/>
              </w:rPr>
              <w:t>custom-scripts.sentinel-hub.com | apps.sentinel-hub.com/</w:t>
            </w:r>
            <w:proofErr w:type="spellStart"/>
            <w:r w:rsidRPr="00290490">
              <w:rPr>
                <w:color w:val="000000"/>
                <w:sz w:val="19"/>
                <w:szCs w:val="19"/>
                <w:lang w:val="en-US"/>
              </w:rPr>
              <w:t>eo</w:t>
            </w:r>
            <w:proofErr w:type="spellEnd"/>
            <w:r w:rsidRPr="00290490">
              <w:rPr>
                <w:color w:val="000000"/>
                <w:sz w:val="19"/>
                <w:szCs w:val="19"/>
                <w:lang w:val="en-US"/>
              </w:rPr>
              <w:t>-browser/</w:t>
            </w:r>
          </w:p>
        </w:tc>
        <w:tc>
          <w:tcPr>
            <w:tcW w:w="3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F26CAD5" w14:textId="77777777" w:rsidR="00473781" w:rsidRDefault="00000000">
            <w:pPr>
              <w:spacing w:before="40" w:after="40"/>
            </w:pPr>
            <w:r>
              <w:rPr>
                <w:color w:val="000000"/>
                <w:sz w:val="19"/>
                <w:szCs w:val="19"/>
              </w:rPr>
              <w:t xml:space="preserve">Scripts validés communauté pour calibration seuils </w:t>
            </w:r>
            <w:r>
              <w:rPr>
                <w:color w:val="000000"/>
                <w:sz w:val="19"/>
                <w:szCs w:val="19"/>
              </w:rPr>
              <w:lastRenderedPageBreak/>
              <w:t>spectraux zones tropicales.</w:t>
            </w:r>
          </w:p>
        </w:tc>
      </w:tr>
    </w:tbl>
    <w:p w14:paraId="1E52BF56" w14:textId="77777777" w:rsidR="00473781" w:rsidRDefault="00473781">
      <w:pPr>
        <w:spacing w:before="200"/>
      </w:pPr>
    </w:p>
    <w:p w14:paraId="6783106B" w14:textId="77777777" w:rsidR="00473781" w:rsidRDefault="00000000">
      <w:pPr>
        <w:pStyle w:val="Titre2"/>
      </w:pPr>
      <w:r>
        <w:t>5.2 — Sources Techniques et Documentation Officielle</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7"/>
        <w:gridCol w:w="1726"/>
        <w:gridCol w:w="4666"/>
        <w:gridCol w:w="1871"/>
      </w:tblGrid>
      <w:tr w:rsidR="00473781" w14:paraId="05197501" w14:textId="77777777">
        <w:tblPrEx>
          <w:tblCellMar>
            <w:top w:w="0" w:type="dxa"/>
            <w:bottom w:w="0" w:type="dxa"/>
          </w:tblCellMar>
        </w:tblPrEx>
        <w:trPr>
          <w:tblHeader/>
        </w:trPr>
        <w:tc>
          <w:tcPr>
            <w:tcW w:w="24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2A19D255" w14:textId="77777777" w:rsidR="00473781" w:rsidRDefault="00000000">
            <w:pPr>
              <w:jc w:val="center"/>
            </w:pPr>
            <w:r>
              <w:rPr>
                <w:b/>
                <w:bCs/>
                <w:color w:val="FFFFFF"/>
                <w:sz w:val="19"/>
                <w:szCs w:val="19"/>
              </w:rPr>
              <w:t>Source</w:t>
            </w:r>
          </w:p>
        </w:tc>
        <w:tc>
          <w:tcPr>
            <w:tcW w:w="20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3BA6CB37" w14:textId="77777777" w:rsidR="00473781" w:rsidRDefault="00000000">
            <w:pPr>
              <w:jc w:val="center"/>
            </w:pPr>
            <w:r>
              <w:rPr>
                <w:b/>
                <w:bCs/>
                <w:color w:val="FFFFFF"/>
                <w:sz w:val="19"/>
                <w:szCs w:val="19"/>
              </w:rPr>
              <w:t>Organisme</w:t>
            </w:r>
          </w:p>
        </w:tc>
        <w:tc>
          <w:tcPr>
            <w:tcW w:w="26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08CEC9A3" w14:textId="77777777" w:rsidR="00473781" w:rsidRDefault="00000000">
            <w:pPr>
              <w:jc w:val="center"/>
            </w:pPr>
            <w:r>
              <w:rPr>
                <w:b/>
                <w:bCs/>
                <w:color w:val="FFFFFF"/>
                <w:sz w:val="19"/>
                <w:szCs w:val="19"/>
              </w:rPr>
              <w:t>URL / Référence</w:t>
            </w:r>
          </w:p>
        </w:tc>
        <w:tc>
          <w:tcPr>
            <w:tcW w:w="30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001A1EBA" w14:textId="77777777" w:rsidR="00473781" w:rsidRDefault="00000000">
            <w:pPr>
              <w:jc w:val="center"/>
            </w:pPr>
            <w:r>
              <w:rPr>
                <w:b/>
                <w:bCs/>
                <w:color w:val="FFFFFF"/>
                <w:sz w:val="19"/>
                <w:szCs w:val="19"/>
              </w:rPr>
              <w:t>Usage dans CIV-Eye</w:t>
            </w:r>
          </w:p>
        </w:tc>
      </w:tr>
      <w:tr w:rsidR="00473781" w14:paraId="484B3E55"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CAA5A04" w14:textId="77777777" w:rsidR="00473781" w:rsidRDefault="00000000">
            <w:pPr>
              <w:spacing w:before="40" w:after="40"/>
            </w:pPr>
            <w:r>
              <w:rPr>
                <w:color w:val="000000"/>
                <w:sz w:val="19"/>
                <w:szCs w:val="19"/>
              </w:rPr>
              <w:t xml:space="preserve">Sentinel-2 User </w:t>
            </w:r>
            <w:proofErr w:type="spellStart"/>
            <w:r>
              <w:rPr>
                <w:color w:val="000000"/>
                <w:sz w:val="19"/>
                <w:szCs w:val="19"/>
              </w:rPr>
              <w:t>Handbook</w:t>
            </w:r>
            <w:proofErr w:type="spellEnd"/>
          </w:p>
        </w:tc>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E4C2B92" w14:textId="77777777" w:rsidR="00473781" w:rsidRDefault="00000000">
            <w:pPr>
              <w:spacing w:before="40" w:after="40"/>
            </w:pPr>
            <w:r>
              <w:rPr>
                <w:color w:val="000000"/>
                <w:sz w:val="19"/>
                <w:szCs w:val="19"/>
              </w:rPr>
              <w:t>ESA/</w:t>
            </w:r>
            <w:proofErr w:type="spellStart"/>
            <w:r>
              <w:rPr>
                <w:color w:val="000000"/>
                <w:sz w:val="19"/>
                <w:szCs w:val="19"/>
              </w:rPr>
              <w:t>Copernicus</w:t>
            </w:r>
            <w:proofErr w:type="spellEnd"/>
          </w:p>
        </w:tc>
        <w:tc>
          <w:tcPr>
            <w:tcW w:w="2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B306B1C" w14:textId="77777777" w:rsidR="00473781" w:rsidRDefault="00000000">
            <w:pPr>
              <w:spacing w:before="40" w:after="40"/>
            </w:pPr>
            <w:r>
              <w:rPr>
                <w:color w:val="000000"/>
                <w:sz w:val="19"/>
                <w:szCs w:val="19"/>
              </w:rPr>
              <w:t>sentinel.esa.int/documents/247904/685211/Sentinel-2_User_Handbook</w:t>
            </w:r>
          </w:p>
        </w:tc>
        <w:tc>
          <w:tcPr>
            <w:tcW w:w="3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B8A00BE" w14:textId="77777777" w:rsidR="00473781" w:rsidRDefault="00000000">
            <w:pPr>
              <w:spacing w:before="40" w:after="40"/>
            </w:pPr>
            <w:r>
              <w:rPr>
                <w:color w:val="000000"/>
                <w:sz w:val="19"/>
                <w:szCs w:val="19"/>
              </w:rPr>
              <w:t>Définition bandes B04, B08, B11, B12. Résolutions. Cycle de passage 5 jours.</w:t>
            </w:r>
          </w:p>
        </w:tc>
      </w:tr>
      <w:tr w:rsidR="00473781" w14:paraId="0DB45B3E"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09A31D65" w14:textId="77777777" w:rsidR="00473781" w:rsidRDefault="00000000">
            <w:pPr>
              <w:spacing w:before="40" w:after="40"/>
            </w:pPr>
            <w:r>
              <w:rPr>
                <w:color w:val="000000"/>
                <w:sz w:val="19"/>
                <w:szCs w:val="19"/>
              </w:rPr>
              <w:t xml:space="preserve">STAC API </w:t>
            </w:r>
            <w:proofErr w:type="spellStart"/>
            <w:r>
              <w:rPr>
                <w:color w:val="000000"/>
                <w:sz w:val="19"/>
                <w:szCs w:val="19"/>
              </w:rPr>
              <w:t>Specification</w:t>
            </w:r>
            <w:proofErr w:type="spellEnd"/>
          </w:p>
        </w:tc>
        <w:tc>
          <w:tcPr>
            <w:tcW w:w="20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51AB6F5A" w14:textId="77777777" w:rsidR="00473781" w:rsidRDefault="00000000">
            <w:pPr>
              <w:spacing w:before="40" w:after="40"/>
            </w:pPr>
            <w:r>
              <w:rPr>
                <w:color w:val="000000"/>
                <w:sz w:val="19"/>
                <w:szCs w:val="19"/>
              </w:rPr>
              <w:t xml:space="preserve">Radiant Earth </w:t>
            </w:r>
            <w:proofErr w:type="spellStart"/>
            <w:r>
              <w:rPr>
                <w:color w:val="000000"/>
                <w:sz w:val="19"/>
                <w:szCs w:val="19"/>
              </w:rPr>
              <w:t>Foundation</w:t>
            </w:r>
            <w:proofErr w:type="spellEnd"/>
          </w:p>
        </w:tc>
        <w:tc>
          <w:tcPr>
            <w:tcW w:w="26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38DBAA5C" w14:textId="77777777" w:rsidR="00473781" w:rsidRPr="00290490" w:rsidRDefault="00000000">
            <w:pPr>
              <w:spacing w:before="40" w:after="40"/>
              <w:rPr>
                <w:lang w:val="en-US"/>
              </w:rPr>
            </w:pPr>
            <w:r w:rsidRPr="00290490">
              <w:rPr>
                <w:color w:val="000000"/>
                <w:sz w:val="19"/>
                <w:szCs w:val="19"/>
                <w:lang w:val="en-US"/>
              </w:rPr>
              <w:t>stacspec.org | earth-search.aws.element84.com/v1</w:t>
            </w:r>
          </w:p>
        </w:tc>
        <w:tc>
          <w:tcPr>
            <w:tcW w:w="30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5E235D04" w14:textId="77777777" w:rsidR="00473781" w:rsidRDefault="00000000">
            <w:pPr>
              <w:spacing w:before="40" w:after="40"/>
            </w:pPr>
            <w:r>
              <w:rPr>
                <w:color w:val="000000"/>
                <w:sz w:val="19"/>
                <w:szCs w:val="19"/>
              </w:rPr>
              <w:t xml:space="preserve">Automatisation acquisition images Sentinel-2 </w:t>
            </w:r>
            <w:proofErr w:type="spellStart"/>
            <w:r>
              <w:rPr>
                <w:color w:val="000000"/>
                <w:sz w:val="19"/>
                <w:szCs w:val="19"/>
              </w:rPr>
              <w:t>pré-filtrées</w:t>
            </w:r>
            <w:proofErr w:type="spellEnd"/>
            <w:r>
              <w:rPr>
                <w:color w:val="000000"/>
                <w:sz w:val="19"/>
                <w:szCs w:val="19"/>
              </w:rPr>
              <w:t xml:space="preserve"> (nuages &lt; 10%).</w:t>
            </w:r>
          </w:p>
        </w:tc>
      </w:tr>
      <w:tr w:rsidR="00473781" w14:paraId="3C72CACC"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B1D0581" w14:textId="77777777" w:rsidR="00473781" w:rsidRDefault="00000000">
            <w:pPr>
              <w:spacing w:before="40" w:after="40"/>
            </w:pPr>
            <w:r>
              <w:rPr>
                <w:color w:val="000000"/>
                <w:sz w:val="19"/>
                <w:szCs w:val="19"/>
              </w:rPr>
              <w:t>Open-</w:t>
            </w:r>
            <w:proofErr w:type="spellStart"/>
            <w:r>
              <w:rPr>
                <w:color w:val="000000"/>
                <w:sz w:val="19"/>
                <w:szCs w:val="19"/>
              </w:rPr>
              <w:t>Meteo</w:t>
            </w:r>
            <w:proofErr w:type="spellEnd"/>
            <w:r>
              <w:rPr>
                <w:color w:val="000000"/>
                <w:sz w:val="19"/>
                <w:szCs w:val="19"/>
              </w:rPr>
              <w:t xml:space="preserve"> API Documentation</w:t>
            </w:r>
          </w:p>
        </w:tc>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369179C" w14:textId="77777777" w:rsidR="00473781" w:rsidRDefault="00000000">
            <w:pPr>
              <w:spacing w:before="40" w:after="40"/>
            </w:pPr>
            <w:r>
              <w:rPr>
                <w:color w:val="000000"/>
                <w:sz w:val="19"/>
                <w:szCs w:val="19"/>
              </w:rPr>
              <w:t>Open-</w:t>
            </w:r>
            <w:proofErr w:type="spellStart"/>
            <w:r>
              <w:rPr>
                <w:color w:val="000000"/>
                <w:sz w:val="19"/>
                <w:szCs w:val="19"/>
              </w:rPr>
              <w:t>Meteo</w:t>
            </w:r>
            <w:proofErr w:type="spellEnd"/>
          </w:p>
        </w:tc>
        <w:tc>
          <w:tcPr>
            <w:tcW w:w="2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1BB64CE" w14:textId="77777777" w:rsidR="00473781" w:rsidRDefault="00000000">
            <w:pPr>
              <w:spacing w:before="40" w:after="40"/>
            </w:pPr>
            <w:r>
              <w:rPr>
                <w:color w:val="000000"/>
                <w:sz w:val="19"/>
                <w:szCs w:val="19"/>
              </w:rPr>
              <w:t>open-meteo.com/en/docs</w:t>
            </w:r>
          </w:p>
        </w:tc>
        <w:tc>
          <w:tcPr>
            <w:tcW w:w="3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D172853" w14:textId="77777777" w:rsidR="00473781" w:rsidRDefault="00000000">
            <w:pPr>
              <w:spacing w:before="40" w:after="40"/>
            </w:pPr>
            <w:r>
              <w:rPr>
                <w:color w:val="000000"/>
                <w:sz w:val="19"/>
                <w:szCs w:val="19"/>
              </w:rPr>
              <w:t>Données météo historiques gratuites. Calibration Delta NDVI Module 2.</w:t>
            </w:r>
          </w:p>
        </w:tc>
      </w:tr>
      <w:tr w:rsidR="00473781" w14:paraId="3829CE36"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1ADADB5D" w14:textId="77777777" w:rsidR="00473781" w:rsidRDefault="00000000">
            <w:pPr>
              <w:spacing w:before="40" w:after="40"/>
            </w:pPr>
            <w:r>
              <w:rPr>
                <w:color w:val="000000"/>
                <w:sz w:val="19"/>
                <w:szCs w:val="19"/>
              </w:rPr>
              <w:t xml:space="preserve">Spectral Indices </w:t>
            </w:r>
            <w:proofErr w:type="spellStart"/>
            <w:r>
              <w:rPr>
                <w:color w:val="000000"/>
                <w:sz w:val="19"/>
                <w:szCs w:val="19"/>
              </w:rPr>
              <w:t>Database</w:t>
            </w:r>
            <w:proofErr w:type="spellEnd"/>
          </w:p>
        </w:tc>
        <w:tc>
          <w:tcPr>
            <w:tcW w:w="20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591E3DCC" w14:textId="77777777" w:rsidR="00473781" w:rsidRDefault="00000000">
            <w:pPr>
              <w:spacing w:before="40" w:after="40"/>
            </w:pPr>
            <w:r>
              <w:rPr>
                <w:color w:val="000000"/>
                <w:sz w:val="19"/>
                <w:szCs w:val="19"/>
              </w:rPr>
              <w:t xml:space="preserve">USGS + Index </w:t>
            </w:r>
            <w:proofErr w:type="spellStart"/>
            <w:r>
              <w:rPr>
                <w:color w:val="000000"/>
                <w:sz w:val="19"/>
                <w:szCs w:val="19"/>
              </w:rPr>
              <w:t>DataBase</w:t>
            </w:r>
            <w:proofErr w:type="spellEnd"/>
            <w:r>
              <w:rPr>
                <w:color w:val="000000"/>
                <w:sz w:val="19"/>
                <w:szCs w:val="19"/>
              </w:rPr>
              <w:t xml:space="preserve"> (IDB)</w:t>
            </w:r>
          </w:p>
        </w:tc>
        <w:tc>
          <w:tcPr>
            <w:tcW w:w="26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7835B218" w14:textId="77777777" w:rsidR="00473781" w:rsidRDefault="00000000">
            <w:pPr>
              <w:spacing w:before="40" w:after="40"/>
            </w:pPr>
            <w:r>
              <w:rPr>
                <w:color w:val="000000"/>
                <w:sz w:val="19"/>
                <w:szCs w:val="19"/>
              </w:rPr>
              <w:t>usgs.gov/centers/</w:t>
            </w:r>
            <w:proofErr w:type="spellStart"/>
            <w:r>
              <w:rPr>
                <w:color w:val="000000"/>
                <w:sz w:val="19"/>
                <w:szCs w:val="19"/>
              </w:rPr>
              <w:t>eros</w:t>
            </w:r>
            <w:proofErr w:type="spellEnd"/>
            <w:r>
              <w:rPr>
                <w:color w:val="000000"/>
                <w:sz w:val="19"/>
                <w:szCs w:val="19"/>
              </w:rPr>
              <w:t>/science/</w:t>
            </w:r>
            <w:proofErr w:type="spellStart"/>
            <w:r>
              <w:rPr>
                <w:color w:val="000000"/>
                <w:sz w:val="19"/>
                <w:szCs w:val="19"/>
              </w:rPr>
              <w:t>usgs</w:t>
            </w:r>
            <w:proofErr w:type="spellEnd"/>
            <w:r>
              <w:rPr>
                <w:color w:val="000000"/>
                <w:sz w:val="19"/>
                <w:szCs w:val="19"/>
              </w:rPr>
              <w:t>-</w:t>
            </w:r>
            <w:proofErr w:type="spellStart"/>
            <w:r>
              <w:rPr>
                <w:color w:val="000000"/>
                <w:sz w:val="19"/>
                <w:szCs w:val="19"/>
              </w:rPr>
              <w:t>eros</w:t>
            </w:r>
            <w:proofErr w:type="spellEnd"/>
            <w:r>
              <w:rPr>
                <w:color w:val="000000"/>
                <w:sz w:val="19"/>
                <w:szCs w:val="19"/>
              </w:rPr>
              <w:t>-archive-</w:t>
            </w:r>
            <w:proofErr w:type="spellStart"/>
            <w:r>
              <w:rPr>
                <w:color w:val="000000"/>
                <w:sz w:val="19"/>
                <w:szCs w:val="19"/>
              </w:rPr>
              <w:t>landsat</w:t>
            </w:r>
            <w:proofErr w:type="spellEnd"/>
            <w:r>
              <w:rPr>
                <w:color w:val="000000"/>
                <w:sz w:val="19"/>
                <w:szCs w:val="19"/>
              </w:rPr>
              <w:t xml:space="preserve"> | index-db.de</w:t>
            </w:r>
          </w:p>
        </w:tc>
        <w:tc>
          <w:tcPr>
            <w:tcW w:w="30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3EFE2DA4" w14:textId="77777777" w:rsidR="00473781" w:rsidRDefault="00000000">
            <w:pPr>
              <w:spacing w:before="40" w:after="40"/>
            </w:pPr>
            <w:r>
              <w:rPr>
                <w:color w:val="000000"/>
                <w:sz w:val="19"/>
                <w:szCs w:val="19"/>
              </w:rPr>
              <w:t>Formules et seuils de référence : NBR2, BSI, NDMI, NDWI pour contexte tropical.</w:t>
            </w:r>
          </w:p>
        </w:tc>
      </w:tr>
      <w:tr w:rsidR="00473781" w:rsidRPr="00290490" w14:paraId="7B046868"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6D8BB18" w14:textId="77777777" w:rsidR="00473781" w:rsidRDefault="00000000">
            <w:pPr>
              <w:spacing w:before="40" w:after="40"/>
            </w:pPr>
            <w:proofErr w:type="spellStart"/>
            <w:r>
              <w:rPr>
                <w:color w:val="000000"/>
                <w:sz w:val="19"/>
                <w:szCs w:val="19"/>
              </w:rPr>
              <w:t>GeoDjango</w:t>
            </w:r>
            <w:proofErr w:type="spellEnd"/>
            <w:r>
              <w:rPr>
                <w:color w:val="000000"/>
                <w:sz w:val="19"/>
                <w:szCs w:val="19"/>
              </w:rPr>
              <w:t xml:space="preserve"> Documentation</w:t>
            </w:r>
          </w:p>
        </w:tc>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38E5A84" w14:textId="77777777" w:rsidR="00473781" w:rsidRDefault="00000000">
            <w:pPr>
              <w:spacing w:before="40" w:after="40"/>
            </w:pPr>
            <w:r>
              <w:rPr>
                <w:color w:val="000000"/>
                <w:sz w:val="19"/>
                <w:szCs w:val="19"/>
              </w:rPr>
              <w:t>Django Project</w:t>
            </w:r>
          </w:p>
        </w:tc>
        <w:tc>
          <w:tcPr>
            <w:tcW w:w="2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73348C6" w14:textId="77777777" w:rsidR="00473781" w:rsidRDefault="00000000">
            <w:pPr>
              <w:spacing w:before="40" w:after="40"/>
            </w:pPr>
            <w:r>
              <w:rPr>
                <w:color w:val="000000"/>
                <w:sz w:val="19"/>
                <w:szCs w:val="19"/>
              </w:rPr>
              <w:t>docs.djangoproject.com/en/4.2/</w:t>
            </w:r>
            <w:proofErr w:type="spellStart"/>
            <w:r>
              <w:rPr>
                <w:color w:val="000000"/>
                <w:sz w:val="19"/>
                <w:szCs w:val="19"/>
              </w:rPr>
              <w:t>ref</w:t>
            </w:r>
            <w:proofErr w:type="spellEnd"/>
            <w:r>
              <w:rPr>
                <w:color w:val="000000"/>
                <w:sz w:val="19"/>
                <w:szCs w:val="19"/>
              </w:rPr>
              <w:t>/contrib/gis/</w:t>
            </w:r>
          </w:p>
        </w:tc>
        <w:tc>
          <w:tcPr>
            <w:tcW w:w="3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57BD76F" w14:textId="77777777" w:rsidR="00473781" w:rsidRPr="00290490" w:rsidRDefault="00000000">
            <w:pPr>
              <w:spacing w:before="40" w:after="40"/>
              <w:rPr>
                <w:lang w:val="en-US"/>
              </w:rPr>
            </w:pPr>
            <w:proofErr w:type="spellStart"/>
            <w:r w:rsidRPr="00290490">
              <w:rPr>
                <w:color w:val="000000"/>
                <w:sz w:val="19"/>
                <w:szCs w:val="19"/>
                <w:lang w:val="en-US"/>
              </w:rPr>
              <w:t>PostGIS</w:t>
            </w:r>
            <w:proofErr w:type="spellEnd"/>
            <w:r w:rsidRPr="00290490">
              <w:rPr>
                <w:color w:val="000000"/>
                <w:sz w:val="19"/>
                <w:szCs w:val="19"/>
                <w:lang w:val="en-US"/>
              </w:rPr>
              <w:t xml:space="preserve">, </w:t>
            </w:r>
            <w:proofErr w:type="spellStart"/>
            <w:r w:rsidRPr="00290490">
              <w:rPr>
                <w:color w:val="000000"/>
                <w:sz w:val="19"/>
                <w:szCs w:val="19"/>
                <w:lang w:val="en-US"/>
              </w:rPr>
              <w:t>PolygonField</w:t>
            </w:r>
            <w:proofErr w:type="spellEnd"/>
            <w:r w:rsidRPr="00290490">
              <w:rPr>
                <w:color w:val="000000"/>
                <w:sz w:val="19"/>
                <w:szCs w:val="19"/>
                <w:lang w:val="en-US"/>
              </w:rPr>
              <w:t xml:space="preserve">, </w:t>
            </w:r>
            <w:proofErr w:type="spellStart"/>
            <w:r w:rsidRPr="00290490">
              <w:rPr>
                <w:color w:val="000000"/>
                <w:sz w:val="19"/>
                <w:szCs w:val="19"/>
                <w:lang w:val="en-US"/>
              </w:rPr>
              <w:t>ST_Intersects</w:t>
            </w:r>
            <w:proofErr w:type="spellEnd"/>
            <w:r w:rsidRPr="00290490">
              <w:rPr>
                <w:color w:val="000000"/>
                <w:sz w:val="19"/>
                <w:szCs w:val="19"/>
                <w:lang w:val="en-US"/>
              </w:rPr>
              <w:t xml:space="preserve">, </w:t>
            </w:r>
            <w:proofErr w:type="spellStart"/>
            <w:r w:rsidRPr="00290490">
              <w:rPr>
                <w:color w:val="000000"/>
                <w:sz w:val="19"/>
                <w:szCs w:val="19"/>
                <w:lang w:val="en-US"/>
              </w:rPr>
              <w:t>GeoJSON</w:t>
            </w:r>
            <w:proofErr w:type="spellEnd"/>
            <w:r w:rsidRPr="00290490">
              <w:rPr>
                <w:color w:val="000000"/>
                <w:sz w:val="19"/>
                <w:szCs w:val="19"/>
                <w:lang w:val="en-US"/>
              </w:rPr>
              <w:t xml:space="preserve"> serialization.</w:t>
            </w:r>
          </w:p>
        </w:tc>
      </w:tr>
      <w:tr w:rsidR="00473781" w:rsidRPr="00290490" w14:paraId="03C6B392"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732648A0" w14:textId="77777777" w:rsidR="00473781" w:rsidRDefault="00000000">
            <w:pPr>
              <w:spacing w:before="40" w:after="40"/>
            </w:pPr>
            <w:proofErr w:type="spellStart"/>
            <w:r>
              <w:rPr>
                <w:color w:val="000000"/>
                <w:sz w:val="19"/>
                <w:szCs w:val="19"/>
              </w:rPr>
              <w:t>Rasterio</w:t>
            </w:r>
            <w:proofErr w:type="spellEnd"/>
            <w:r>
              <w:rPr>
                <w:color w:val="000000"/>
                <w:sz w:val="19"/>
                <w:szCs w:val="19"/>
              </w:rPr>
              <w:t xml:space="preserve"> Documentation</w:t>
            </w:r>
          </w:p>
        </w:tc>
        <w:tc>
          <w:tcPr>
            <w:tcW w:w="20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1EBD233B" w14:textId="77777777" w:rsidR="00473781" w:rsidRDefault="00000000">
            <w:pPr>
              <w:spacing w:before="40" w:after="40"/>
            </w:pPr>
            <w:proofErr w:type="spellStart"/>
            <w:r>
              <w:rPr>
                <w:color w:val="000000"/>
                <w:sz w:val="19"/>
                <w:szCs w:val="19"/>
              </w:rPr>
              <w:t>Mapbox</w:t>
            </w:r>
            <w:proofErr w:type="spellEnd"/>
            <w:r>
              <w:rPr>
                <w:color w:val="000000"/>
                <w:sz w:val="19"/>
                <w:szCs w:val="19"/>
              </w:rPr>
              <w:t xml:space="preserve"> / Community</w:t>
            </w:r>
          </w:p>
        </w:tc>
        <w:tc>
          <w:tcPr>
            <w:tcW w:w="26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58FD40B6" w14:textId="77777777" w:rsidR="00473781" w:rsidRDefault="00000000">
            <w:pPr>
              <w:spacing w:before="40" w:after="40"/>
            </w:pPr>
            <w:r>
              <w:rPr>
                <w:color w:val="000000"/>
                <w:sz w:val="19"/>
                <w:szCs w:val="19"/>
              </w:rPr>
              <w:t>rasterio.readthedocs.io</w:t>
            </w:r>
          </w:p>
        </w:tc>
        <w:tc>
          <w:tcPr>
            <w:tcW w:w="30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06A85B64" w14:textId="77777777" w:rsidR="00473781" w:rsidRPr="00290490" w:rsidRDefault="00000000">
            <w:pPr>
              <w:spacing w:before="40" w:after="40"/>
              <w:rPr>
                <w:lang w:val="en-US"/>
              </w:rPr>
            </w:pPr>
            <w:r w:rsidRPr="00290490">
              <w:rPr>
                <w:color w:val="000000"/>
                <w:sz w:val="19"/>
                <w:szCs w:val="19"/>
                <w:lang w:val="en-US"/>
              </w:rPr>
              <w:t xml:space="preserve">Lecture </w:t>
            </w:r>
            <w:proofErr w:type="spellStart"/>
            <w:r w:rsidRPr="00290490">
              <w:rPr>
                <w:color w:val="000000"/>
                <w:sz w:val="19"/>
                <w:szCs w:val="19"/>
                <w:lang w:val="en-US"/>
              </w:rPr>
              <w:t>GeoTiff</w:t>
            </w:r>
            <w:proofErr w:type="spellEnd"/>
            <w:r w:rsidRPr="00290490">
              <w:rPr>
                <w:color w:val="000000"/>
                <w:sz w:val="19"/>
                <w:szCs w:val="19"/>
                <w:lang w:val="en-US"/>
              </w:rPr>
              <w:t xml:space="preserve"> Sentinel-2, window reading, reprojection CRS, Cloud COG.</w:t>
            </w:r>
          </w:p>
        </w:tc>
      </w:tr>
      <w:tr w:rsidR="00473781" w14:paraId="50D917A4"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8E389E7" w14:textId="77777777" w:rsidR="00473781" w:rsidRDefault="00000000">
            <w:pPr>
              <w:spacing w:before="40" w:after="40"/>
            </w:pPr>
            <w:proofErr w:type="spellStart"/>
            <w:proofErr w:type="gramStart"/>
            <w:r>
              <w:rPr>
                <w:color w:val="000000"/>
                <w:sz w:val="19"/>
                <w:szCs w:val="19"/>
              </w:rPr>
              <w:t>pystac</w:t>
            </w:r>
            <w:proofErr w:type="spellEnd"/>
            <w:proofErr w:type="gramEnd"/>
            <w:r>
              <w:rPr>
                <w:color w:val="000000"/>
                <w:sz w:val="19"/>
                <w:szCs w:val="19"/>
              </w:rPr>
              <w:t>-client Documentation</w:t>
            </w:r>
          </w:p>
        </w:tc>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C2E6704" w14:textId="77777777" w:rsidR="00473781" w:rsidRDefault="00000000">
            <w:pPr>
              <w:spacing w:before="40" w:after="40"/>
            </w:pPr>
            <w:r>
              <w:rPr>
                <w:color w:val="000000"/>
                <w:sz w:val="19"/>
                <w:szCs w:val="19"/>
              </w:rPr>
              <w:t>Radiant Earth</w:t>
            </w:r>
          </w:p>
        </w:tc>
        <w:tc>
          <w:tcPr>
            <w:tcW w:w="2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B32E749" w14:textId="77777777" w:rsidR="00473781" w:rsidRDefault="00000000">
            <w:pPr>
              <w:spacing w:before="40" w:after="40"/>
            </w:pPr>
            <w:r>
              <w:rPr>
                <w:color w:val="000000"/>
                <w:sz w:val="19"/>
                <w:szCs w:val="19"/>
              </w:rPr>
              <w:t>pystac-client.readthedocs.io</w:t>
            </w:r>
          </w:p>
        </w:tc>
        <w:tc>
          <w:tcPr>
            <w:tcW w:w="3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ADFA566" w14:textId="77777777" w:rsidR="00473781" w:rsidRDefault="00000000">
            <w:pPr>
              <w:spacing w:before="40" w:after="40"/>
            </w:pPr>
            <w:r>
              <w:rPr>
                <w:color w:val="000000"/>
                <w:sz w:val="19"/>
                <w:szCs w:val="19"/>
              </w:rPr>
              <w:t>Client Python pour requêtes STAC API (Amélioration N°3).</w:t>
            </w:r>
          </w:p>
        </w:tc>
      </w:tr>
      <w:tr w:rsidR="00473781" w14:paraId="6F945D12"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336CC366" w14:textId="77777777" w:rsidR="00473781" w:rsidRDefault="00000000">
            <w:pPr>
              <w:spacing w:before="40" w:after="40"/>
            </w:pPr>
            <w:r>
              <w:rPr>
                <w:color w:val="000000"/>
                <w:sz w:val="19"/>
                <w:szCs w:val="19"/>
              </w:rPr>
              <w:t xml:space="preserve">Microsoft </w:t>
            </w:r>
            <w:proofErr w:type="spellStart"/>
            <w:r>
              <w:rPr>
                <w:color w:val="000000"/>
                <w:sz w:val="19"/>
                <w:szCs w:val="19"/>
              </w:rPr>
              <w:t>Planetary</w:t>
            </w:r>
            <w:proofErr w:type="spellEnd"/>
            <w:r>
              <w:rPr>
                <w:color w:val="000000"/>
                <w:sz w:val="19"/>
                <w:szCs w:val="19"/>
              </w:rPr>
              <w:t xml:space="preserve"> Computer</w:t>
            </w:r>
          </w:p>
        </w:tc>
        <w:tc>
          <w:tcPr>
            <w:tcW w:w="20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6E90EB35" w14:textId="77777777" w:rsidR="00473781" w:rsidRDefault="00000000">
            <w:pPr>
              <w:spacing w:before="40" w:after="40"/>
            </w:pPr>
            <w:r>
              <w:rPr>
                <w:color w:val="000000"/>
                <w:sz w:val="19"/>
                <w:szCs w:val="19"/>
              </w:rPr>
              <w:t>Microsoft</w:t>
            </w:r>
          </w:p>
        </w:tc>
        <w:tc>
          <w:tcPr>
            <w:tcW w:w="26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489C3136" w14:textId="77777777" w:rsidR="00473781" w:rsidRDefault="00000000">
            <w:pPr>
              <w:spacing w:before="40" w:after="40"/>
            </w:pPr>
            <w:r>
              <w:rPr>
                <w:color w:val="000000"/>
                <w:sz w:val="19"/>
                <w:szCs w:val="19"/>
              </w:rPr>
              <w:t>planetarycomputer.microsoft.com</w:t>
            </w:r>
          </w:p>
        </w:tc>
        <w:tc>
          <w:tcPr>
            <w:tcW w:w="30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2B18C042" w14:textId="77777777" w:rsidR="00473781" w:rsidRDefault="00000000">
            <w:pPr>
              <w:spacing w:before="40" w:after="40"/>
            </w:pPr>
            <w:r>
              <w:rPr>
                <w:color w:val="000000"/>
                <w:sz w:val="19"/>
                <w:szCs w:val="19"/>
              </w:rPr>
              <w:t>Alternative hébergement tuiles Dynamic World. Accès gratuit.</w:t>
            </w:r>
          </w:p>
        </w:tc>
      </w:tr>
    </w:tbl>
    <w:p w14:paraId="29C3651D" w14:textId="77777777" w:rsidR="00473781" w:rsidRDefault="00473781">
      <w:pPr>
        <w:spacing w:before="200"/>
      </w:pPr>
    </w:p>
    <w:p w14:paraId="480AE0D4" w14:textId="77777777" w:rsidR="00473781" w:rsidRDefault="00000000">
      <w:pPr>
        <w:pStyle w:val="Titre2"/>
      </w:pPr>
      <w:r>
        <w:lastRenderedPageBreak/>
        <w:t>5.3 — Projets Africains et Contexte Régional</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800"/>
        <w:gridCol w:w="4200"/>
      </w:tblGrid>
      <w:tr w:rsidR="00473781" w14:paraId="0D56F588" w14:textId="77777777">
        <w:tblPrEx>
          <w:tblCellMar>
            <w:top w:w="0" w:type="dxa"/>
            <w:bottom w:w="0" w:type="dxa"/>
          </w:tblCellMar>
        </w:tblPrEx>
        <w:trPr>
          <w:tblHeader/>
        </w:trPr>
        <w:tc>
          <w:tcPr>
            <w:tcW w:w="25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645FEFF1" w14:textId="77777777" w:rsidR="00473781" w:rsidRDefault="00000000">
            <w:pPr>
              <w:jc w:val="center"/>
            </w:pPr>
            <w:r>
              <w:rPr>
                <w:b/>
                <w:bCs/>
                <w:color w:val="FFFFFF"/>
                <w:sz w:val="19"/>
                <w:szCs w:val="19"/>
              </w:rPr>
              <w:t>Source</w:t>
            </w:r>
          </w:p>
        </w:tc>
        <w:tc>
          <w:tcPr>
            <w:tcW w:w="28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4F84E2F7" w14:textId="77777777" w:rsidR="00473781" w:rsidRDefault="00000000">
            <w:pPr>
              <w:jc w:val="center"/>
            </w:pPr>
            <w:r>
              <w:rPr>
                <w:b/>
                <w:bCs/>
                <w:color w:val="FFFFFF"/>
                <w:sz w:val="19"/>
                <w:szCs w:val="19"/>
              </w:rPr>
              <w:t>Contexte</w:t>
            </w:r>
          </w:p>
        </w:tc>
        <w:tc>
          <w:tcPr>
            <w:tcW w:w="42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38040595" w14:textId="77777777" w:rsidR="00473781" w:rsidRDefault="00000000">
            <w:pPr>
              <w:jc w:val="center"/>
            </w:pPr>
            <w:r>
              <w:rPr>
                <w:b/>
                <w:bCs/>
                <w:color w:val="FFFFFF"/>
                <w:sz w:val="19"/>
                <w:szCs w:val="19"/>
              </w:rPr>
              <w:t>Pertinence pour CIV-Eye</w:t>
            </w:r>
          </w:p>
        </w:tc>
      </w:tr>
      <w:tr w:rsidR="00473781" w14:paraId="5CC63EAC" w14:textId="77777777">
        <w:tblPrEx>
          <w:tblCellMar>
            <w:top w:w="0" w:type="dxa"/>
            <w:bottom w:w="0" w:type="dxa"/>
          </w:tblCellMar>
        </w:tblPrEx>
        <w:tc>
          <w:tcPr>
            <w:tcW w:w="2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C16120F" w14:textId="77777777" w:rsidR="00473781" w:rsidRPr="00290490" w:rsidRDefault="00000000">
            <w:pPr>
              <w:spacing w:before="40" w:after="40"/>
              <w:rPr>
                <w:lang w:val="en-US"/>
              </w:rPr>
            </w:pPr>
            <w:r w:rsidRPr="00290490">
              <w:rPr>
                <w:color w:val="000000"/>
                <w:sz w:val="19"/>
                <w:szCs w:val="19"/>
                <w:lang w:val="en-US"/>
              </w:rPr>
              <w:t>Global Forest Watch — Global Forest Change</w:t>
            </w:r>
          </w:p>
        </w:tc>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5BFB75E" w14:textId="77777777" w:rsidR="00473781" w:rsidRPr="00290490" w:rsidRDefault="00000000">
            <w:pPr>
              <w:spacing w:before="40" w:after="40"/>
              <w:rPr>
                <w:lang w:val="en-US"/>
              </w:rPr>
            </w:pPr>
            <w:r w:rsidRPr="00290490">
              <w:rPr>
                <w:color w:val="000000"/>
                <w:sz w:val="19"/>
                <w:szCs w:val="19"/>
                <w:lang w:val="en-US"/>
              </w:rPr>
              <w:t xml:space="preserve">Hansen et </w:t>
            </w:r>
            <w:proofErr w:type="gramStart"/>
            <w:r w:rsidRPr="00290490">
              <w:rPr>
                <w:color w:val="000000"/>
                <w:sz w:val="19"/>
                <w:szCs w:val="19"/>
                <w:lang w:val="en-US"/>
              </w:rPr>
              <w:t>al. —</w:t>
            </w:r>
            <w:proofErr w:type="gramEnd"/>
            <w:r w:rsidRPr="00290490">
              <w:rPr>
                <w:color w:val="000000"/>
                <w:sz w:val="19"/>
                <w:szCs w:val="19"/>
                <w:lang w:val="en-US"/>
              </w:rPr>
              <w:t xml:space="preserve"> University of Maryland — globalforestwatch.org</w:t>
            </w:r>
          </w:p>
        </w:tc>
        <w:tc>
          <w:tcPr>
            <w:tcW w:w="4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6EA7CE5" w14:textId="77777777" w:rsidR="00473781" w:rsidRDefault="00000000">
            <w:pPr>
              <w:spacing w:before="40" w:after="40"/>
            </w:pPr>
            <w:r>
              <w:rPr>
                <w:color w:val="000000"/>
                <w:sz w:val="19"/>
                <w:szCs w:val="19"/>
              </w:rPr>
              <w:t>Référence pour détection déforestation. CIV-Eye améliore en croisant végétation + signature latérite → discrimination orpaillage vs déforestation agricole.</w:t>
            </w:r>
          </w:p>
        </w:tc>
      </w:tr>
      <w:tr w:rsidR="00473781" w14:paraId="676143DD" w14:textId="77777777">
        <w:tblPrEx>
          <w:tblCellMar>
            <w:top w:w="0" w:type="dxa"/>
            <w:bottom w:w="0" w:type="dxa"/>
          </w:tblCellMar>
        </w:tblPrEx>
        <w:tc>
          <w:tcPr>
            <w:tcW w:w="25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3C5F3263" w14:textId="77777777" w:rsidR="00473781" w:rsidRPr="00290490" w:rsidRDefault="00000000">
            <w:pPr>
              <w:spacing w:before="40" w:after="40"/>
              <w:rPr>
                <w:lang w:val="en-US"/>
              </w:rPr>
            </w:pPr>
            <w:r w:rsidRPr="00290490">
              <w:rPr>
                <w:color w:val="000000"/>
                <w:sz w:val="19"/>
                <w:szCs w:val="19"/>
                <w:lang w:val="en-US"/>
              </w:rPr>
              <w:t xml:space="preserve">DETER/INPE </w:t>
            </w:r>
            <w:proofErr w:type="spellStart"/>
            <w:r w:rsidRPr="00290490">
              <w:rPr>
                <w:color w:val="000000"/>
                <w:sz w:val="19"/>
                <w:szCs w:val="19"/>
                <w:lang w:val="en-US"/>
              </w:rPr>
              <w:t>Brésil</w:t>
            </w:r>
            <w:proofErr w:type="spellEnd"/>
            <w:r w:rsidRPr="00290490">
              <w:rPr>
                <w:color w:val="000000"/>
                <w:sz w:val="19"/>
                <w:szCs w:val="19"/>
                <w:lang w:val="en-US"/>
              </w:rPr>
              <w:t xml:space="preserve"> — Sistema de </w:t>
            </w:r>
            <w:proofErr w:type="spellStart"/>
            <w:r w:rsidRPr="00290490">
              <w:rPr>
                <w:color w:val="000000"/>
                <w:sz w:val="19"/>
                <w:szCs w:val="19"/>
                <w:lang w:val="en-US"/>
              </w:rPr>
              <w:t>Detecção</w:t>
            </w:r>
            <w:proofErr w:type="spellEnd"/>
            <w:r w:rsidRPr="00290490">
              <w:rPr>
                <w:color w:val="000000"/>
                <w:sz w:val="19"/>
                <w:szCs w:val="19"/>
                <w:lang w:val="en-US"/>
              </w:rPr>
              <w:t xml:space="preserve"> do </w:t>
            </w:r>
            <w:proofErr w:type="spellStart"/>
            <w:r w:rsidRPr="00290490">
              <w:rPr>
                <w:color w:val="000000"/>
                <w:sz w:val="19"/>
                <w:szCs w:val="19"/>
                <w:lang w:val="en-US"/>
              </w:rPr>
              <w:t>Desmatamento</w:t>
            </w:r>
            <w:proofErr w:type="spellEnd"/>
          </w:p>
        </w:tc>
        <w:tc>
          <w:tcPr>
            <w:tcW w:w="28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2B1CDB01" w14:textId="77777777" w:rsidR="00473781" w:rsidRDefault="00000000">
            <w:pPr>
              <w:spacing w:before="40" w:after="40"/>
            </w:pPr>
            <w:r>
              <w:rPr>
                <w:color w:val="000000"/>
                <w:sz w:val="19"/>
                <w:szCs w:val="19"/>
              </w:rPr>
              <w:t>INPE Brésil — terrabrasilis.dpi.inpe.br</w:t>
            </w:r>
          </w:p>
        </w:tc>
        <w:tc>
          <w:tcPr>
            <w:tcW w:w="4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0D0A8371" w14:textId="77777777" w:rsidR="00473781" w:rsidRDefault="00000000">
            <w:pPr>
              <w:spacing w:before="40" w:after="40"/>
            </w:pPr>
            <w:r>
              <w:rPr>
                <w:color w:val="000000"/>
                <w:sz w:val="19"/>
                <w:szCs w:val="19"/>
              </w:rPr>
              <w:t>Système de référence mondiale pour détection déforestation temps réel. Calibré forêts équatoriales brésiliennes → seuils à adapter pour cycles végétatifs ivoiriens (cacao, hévéa).</w:t>
            </w:r>
          </w:p>
        </w:tc>
      </w:tr>
      <w:tr w:rsidR="00473781" w14:paraId="53EDAFD5" w14:textId="77777777">
        <w:tblPrEx>
          <w:tblCellMar>
            <w:top w:w="0" w:type="dxa"/>
            <w:bottom w:w="0" w:type="dxa"/>
          </w:tblCellMar>
        </w:tblPrEx>
        <w:tc>
          <w:tcPr>
            <w:tcW w:w="2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9756FDF" w14:textId="77777777" w:rsidR="00473781" w:rsidRDefault="00000000">
            <w:pPr>
              <w:spacing w:before="40" w:after="40"/>
            </w:pPr>
            <w:r>
              <w:rPr>
                <w:color w:val="000000"/>
                <w:sz w:val="19"/>
                <w:szCs w:val="19"/>
              </w:rPr>
              <w:t>REDD+ CI — Programme BNETD et Eaux &amp; Forêts</w:t>
            </w:r>
          </w:p>
        </w:tc>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95177C8" w14:textId="77777777" w:rsidR="00473781" w:rsidRDefault="00000000">
            <w:pPr>
              <w:spacing w:before="40" w:after="40"/>
            </w:pPr>
            <w:r>
              <w:rPr>
                <w:color w:val="000000"/>
                <w:sz w:val="19"/>
                <w:szCs w:val="19"/>
              </w:rPr>
              <w:t>République de Côte d'Ivoire — BNETD</w:t>
            </w:r>
          </w:p>
        </w:tc>
        <w:tc>
          <w:tcPr>
            <w:tcW w:w="4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56D0F38" w14:textId="77777777" w:rsidR="00473781" w:rsidRDefault="00000000">
            <w:pPr>
              <w:spacing w:before="40" w:after="40"/>
            </w:pPr>
            <w:r>
              <w:rPr>
                <w:color w:val="000000"/>
                <w:sz w:val="19"/>
                <w:szCs w:val="19"/>
              </w:rPr>
              <w:t>Système existant basé sur rapports annuels. CIV-Eye = version quasi-temps réel automatisée. Partenariat potentiel pour données forestières de référence.</w:t>
            </w:r>
          </w:p>
        </w:tc>
      </w:tr>
      <w:tr w:rsidR="00473781" w14:paraId="75BCBA6D" w14:textId="77777777">
        <w:tblPrEx>
          <w:tblCellMar>
            <w:top w:w="0" w:type="dxa"/>
            <w:bottom w:w="0" w:type="dxa"/>
          </w:tblCellMar>
        </w:tblPrEx>
        <w:tc>
          <w:tcPr>
            <w:tcW w:w="25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607F6C13" w14:textId="77777777" w:rsidR="00473781" w:rsidRPr="00290490" w:rsidRDefault="00000000">
            <w:pPr>
              <w:spacing w:before="40" w:after="40"/>
              <w:rPr>
                <w:lang w:val="en-US"/>
              </w:rPr>
            </w:pPr>
            <w:r w:rsidRPr="00290490">
              <w:rPr>
                <w:color w:val="000000"/>
                <w:sz w:val="19"/>
                <w:szCs w:val="19"/>
                <w:lang w:val="en-US"/>
              </w:rPr>
              <w:t>Landsat Analysis Ready Data (</w:t>
            </w:r>
            <w:proofErr w:type="gramStart"/>
            <w:r w:rsidRPr="00290490">
              <w:rPr>
                <w:color w:val="000000"/>
                <w:sz w:val="19"/>
                <w:szCs w:val="19"/>
                <w:lang w:val="en-US"/>
              </w:rPr>
              <w:t>ARD) —</w:t>
            </w:r>
            <w:proofErr w:type="gramEnd"/>
            <w:r w:rsidRPr="00290490">
              <w:rPr>
                <w:color w:val="000000"/>
                <w:sz w:val="19"/>
                <w:szCs w:val="19"/>
                <w:lang w:val="en-US"/>
              </w:rPr>
              <w:t xml:space="preserve"> USGS</w:t>
            </w:r>
          </w:p>
        </w:tc>
        <w:tc>
          <w:tcPr>
            <w:tcW w:w="28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1361EBBF" w14:textId="77777777" w:rsidR="00473781" w:rsidRDefault="00000000">
            <w:pPr>
              <w:spacing w:before="40" w:after="40"/>
            </w:pPr>
            <w:r>
              <w:rPr>
                <w:color w:val="000000"/>
                <w:sz w:val="19"/>
                <w:szCs w:val="19"/>
              </w:rPr>
              <w:t>USGS — earthexplorer.usgs.gov</w:t>
            </w:r>
          </w:p>
        </w:tc>
        <w:tc>
          <w:tcPr>
            <w:tcW w:w="4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2E9DC5DF" w14:textId="77777777" w:rsidR="00473781" w:rsidRDefault="00000000">
            <w:pPr>
              <w:spacing w:before="40" w:after="40"/>
            </w:pPr>
            <w:r>
              <w:rPr>
                <w:color w:val="000000"/>
                <w:sz w:val="19"/>
                <w:szCs w:val="19"/>
              </w:rPr>
              <w:t>Alternative backup si Sentinel-2 non disponible. Résolution 30m — moins précis mais 35 ans d'archives disponibles pour back-</w:t>
            </w:r>
            <w:proofErr w:type="spellStart"/>
            <w:r>
              <w:rPr>
                <w:color w:val="000000"/>
                <w:sz w:val="19"/>
                <w:szCs w:val="19"/>
              </w:rPr>
              <w:t>testing</w:t>
            </w:r>
            <w:proofErr w:type="spellEnd"/>
            <w:r>
              <w:rPr>
                <w:color w:val="000000"/>
                <w:sz w:val="19"/>
                <w:szCs w:val="19"/>
              </w:rPr>
              <w:t xml:space="preserve"> Module 2.</w:t>
            </w:r>
          </w:p>
        </w:tc>
      </w:tr>
      <w:tr w:rsidR="00473781" w14:paraId="57D5B29F" w14:textId="77777777">
        <w:tblPrEx>
          <w:tblCellMar>
            <w:top w:w="0" w:type="dxa"/>
            <w:bottom w:w="0" w:type="dxa"/>
          </w:tblCellMar>
        </w:tblPrEx>
        <w:tc>
          <w:tcPr>
            <w:tcW w:w="2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448CD33" w14:textId="77777777" w:rsidR="00473781" w:rsidRDefault="00000000">
            <w:pPr>
              <w:spacing w:before="40" w:after="40"/>
            </w:pPr>
            <w:r>
              <w:rPr>
                <w:color w:val="000000"/>
                <w:sz w:val="19"/>
                <w:szCs w:val="19"/>
              </w:rPr>
              <w:t xml:space="preserve">MODIS Terra/Aqua (NASA) — </w:t>
            </w:r>
            <w:proofErr w:type="spellStart"/>
            <w:r>
              <w:rPr>
                <w:color w:val="000000"/>
                <w:sz w:val="19"/>
                <w:szCs w:val="19"/>
              </w:rPr>
              <w:t>Vegetation</w:t>
            </w:r>
            <w:proofErr w:type="spellEnd"/>
            <w:r>
              <w:rPr>
                <w:color w:val="000000"/>
                <w:sz w:val="19"/>
                <w:szCs w:val="19"/>
              </w:rPr>
              <w:t xml:space="preserve"> Indices</w:t>
            </w:r>
          </w:p>
        </w:tc>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7F5030E" w14:textId="77777777" w:rsidR="00473781" w:rsidRDefault="00000000">
            <w:pPr>
              <w:spacing w:before="40" w:after="40"/>
            </w:pPr>
            <w:r>
              <w:rPr>
                <w:color w:val="000000"/>
                <w:sz w:val="19"/>
                <w:szCs w:val="19"/>
              </w:rPr>
              <w:t>NASA — modis.gsfc.nasa.gov</w:t>
            </w:r>
          </w:p>
        </w:tc>
        <w:tc>
          <w:tcPr>
            <w:tcW w:w="4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D830EA5" w14:textId="77777777" w:rsidR="00473781" w:rsidRDefault="00000000">
            <w:pPr>
              <w:spacing w:before="40" w:after="40"/>
            </w:pPr>
            <w:r>
              <w:rPr>
                <w:color w:val="000000"/>
                <w:sz w:val="19"/>
                <w:szCs w:val="19"/>
              </w:rPr>
              <w:t>NDVI mensuel gratuit à 250m. Utile pour back-</w:t>
            </w:r>
            <w:proofErr w:type="spellStart"/>
            <w:r>
              <w:rPr>
                <w:color w:val="000000"/>
                <w:sz w:val="19"/>
                <w:szCs w:val="19"/>
              </w:rPr>
              <w:t>testing</w:t>
            </w:r>
            <w:proofErr w:type="spellEnd"/>
            <w:r>
              <w:rPr>
                <w:color w:val="000000"/>
                <w:sz w:val="19"/>
                <w:szCs w:val="19"/>
              </w:rPr>
              <w:t xml:space="preserve"> historique Module 2 (séries temporelles longues sur déforestation CI depuis 2000).</w:t>
            </w:r>
          </w:p>
        </w:tc>
      </w:tr>
    </w:tbl>
    <w:p w14:paraId="3C326025" w14:textId="77777777" w:rsidR="00473781" w:rsidRDefault="00473781">
      <w:pPr>
        <w:spacing w:before="200"/>
      </w:pPr>
    </w:p>
    <w:p w14:paraId="739F31DF" w14:textId="77777777" w:rsidR="00473781" w:rsidRDefault="00000000">
      <w:pPr>
        <w:pStyle w:val="Titre2"/>
      </w:pPr>
      <w:r>
        <w:t>5.4 — Tableau Récapitulatif : Source → Amélioration → Impact</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800"/>
        <w:gridCol w:w="2400"/>
        <w:gridCol w:w="1700"/>
      </w:tblGrid>
      <w:tr w:rsidR="00473781" w14:paraId="0176981A" w14:textId="77777777">
        <w:tblPrEx>
          <w:tblCellMar>
            <w:top w:w="0" w:type="dxa"/>
            <w:bottom w:w="0" w:type="dxa"/>
          </w:tblCellMar>
        </w:tblPrEx>
        <w:trPr>
          <w:tblHeader/>
        </w:trPr>
        <w:tc>
          <w:tcPr>
            <w:tcW w:w="26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3D492E53" w14:textId="77777777" w:rsidR="00473781" w:rsidRDefault="00000000">
            <w:pPr>
              <w:jc w:val="center"/>
            </w:pPr>
            <w:r>
              <w:rPr>
                <w:b/>
                <w:bCs/>
                <w:color w:val="FFFFFF"/>
                <w:sz w:val="19"/>
                <w:szCs w:val="19"/>
              </w:rPr>
              <w:t>Source principale</w:t>
            </w:r>
          </w:p>
        </w:tc>
        <w:tc>
          <w:tcPr>
            <w:tcW w:w="28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3B82F8CD" w14:textId="77777777" w:rsidR="00473781" w:rsidRDefault="00000000">
            <w:pPr>
              <w:jc w:val="center"/>
            </w:pPr>
            <w:r>
              <w:rPr>
                <w:b/>
                <w:bCs/>
                <w:color w:val="FFFFFF"/>
                <w:sz w:val="19"/>
                <w:szCs w:val="19"/>
              </w:rPr>
              <w:t>Amélioration apportée au CDC</w:t>
            </w:r>
          </w:p>
        </w:tc>
        <w:tc>
          <w:tcPr>
            <w:tcW w:w="24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2A8F915D" w14:textId="77777777" w:rsidR="00473781" w:rsidRDefault="00000000">
            <w:pPr>
              <w:jc w:val="center"/>
            </w:pPr>
            <w:r>
              <w:rPr>
                <w:b/>
                <w:bCs/>
                <w:color w:val="FFFFFF"/>
                <w:sz w:val="19"/>
                <w:szCs w:val="19"/>
              </w:rPr>
              <w:t>Impact sur performance</w:t>
            </w:r>
          </w:p>
        </w:tc>
        <w:tc>
          <w:tcPr>
            <w:tcW w:w="17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60C85BCC" w14:textId="77777777" w:rsidR="00473781" w:rsidRDefault="00000000">
            <w:pPr>
              <w:jc w:val="center"/>
            </w:pPr>
            <w:r>
              <w:rPr>
                <w:b/>
                <w:bCs/>
                <w:color w:val="FFFFFF"/>
                <w:sz w:val="19"/>
                <w:szCs w:val="19"/>
              </w:rPr>
              <w:t>Effort implémentation</w:t>
            </w:r>
          </w:p>
        </w:tc>
      </w:tr>
      <w:tr w:rsidR="00473781" w14:paraId="69FEEF96" w14:textId="77777777">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DB5BBA4" w14:textId="77777777" w:rsidR="00473781" w:rsidRDefault="00000000">
            <w:pPr>
              <w:spacing w:before="40" w:after="40"/>
            </w:pPr>
            <w:r>
              <w:rPr>
                <w:color w:val="000000"/>
                <w:sz w:val="19"/>
                <w:szCs w:val="19"/>
              </w:rPr>
              <w:t>FIG 2024 (IGAC Colombie)</w:t>
            </w:r>
          </w:p>
        </w:tc>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FEC6422" w14:textId="77777777" w:rsidR="00473781" w:rsidRDefault="00000000">
            <w:pPr>
              <w:spacing w:before="40" w:after="40"/>
            </w:pPr>
            <w:r>
              <w:rPr>
                <w:color w:val="000000"/>
                <w:sz w:val="19"/>
                <w:szCs w:val="19"/>
              </w:rPr>
              <w:t>Double validation T2/T3 + seuil 65% + métadonnées légales PDF</w:t>
            </w:r>
          </w:p>
        </w:tc>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ACA64B0" w14:textId="77777777" w:rsidR="00473781" w:rsidRDefault="00000000">
            <w:pPr>
              <w:spacing w:before="40" w:after="40"/>
            </w:pPr>
            <w:r>
              <w:rPr>
                <w:color w:val="000000"/>
                <w:sz w:val="19"/>
                <w:szCs w:val="19"/>
              </w:rPr>
              <w:t>Faux positifs -30% + valeur légale renforcée</w:t>
            </w:r>
          </w:p>
        </w:tc>
        <w:tc>
          <w:tcPr>
            <w:tcW w:w="1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18582FD" w14:textId="77777777" w:rsidR="00473781" w:rsidRDefault="00000000">
            <w:pPr>
              <w:spacing w:before="40" w:after="40"/>
            </w:pPr>
            <w:r>
              <w:rPr>
                <w:color w:val="000000"/>
                <w:sz w:val="19"/>
                <w:szCs w:val="19"/>
              </w:rPr>
              <w:t>Faible (2-4h)</w:t>
            </w:r>
          </w:p>
        </w:tc>
      </w:tr>
      <w:tr w:rsidR="00473781" w14:paraId="05C95A50" w14:textId="77777777">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743A38DD" w14:textId="77777777" w:rsidR="00473781" w:rsidRDefault="00000000">
            <w:pPr>
              <w:spacing w:before="40" w:after="40"/>
            </w:pPr>
            <w:r>
              <w:rPr>
                <w:color w:val="000000"/>
                <w:sz w:val="19"/>
                <w:szCs w:val="19"/>
              </w:rPr>
              <w:t>Dynamic World (Google/WRI)</w:t>
            </w:r>
          </w:p>
        </w:tc>
        <w:tc>
          <w:tcPr>
            <w:tcW w:w="28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78A45B49" w14:textId="77777777" w:rsidR="00473781" w:rsidRDefault="00000000">
            <w:pPr>
              <w:spacing w:before="40" w:after="40"/>
            </w:pPr>
            <w:r>
              <w:rPr>
                <w:color w:val="000000"/>
                <w:sz w:val="19"/>
                <w:szCs w:val="19"/>
              </w:rPr>
              <w:t>Classification pré-entraînée couche sol Module 1 &amp; 3</w:t>
            </w:r>
          </w:p>
        </w:tc>
        <w:tc>
          <w:tcPr>
            <w:tcW w:w="24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544EFA07" w14:textId="77777777" w:rsidR="00473781" w:rsidRDefault="00000000">
            <w:pPr>
              <w:spacing w:before="40" w:after="40"/>
            </w:pPr>
            <w:r>
              <w:rPr>
                <w:color w:val="000000"/>
                <w:sz w:val="19"/>
                <w:szCs w:val="19"/>
              </w:rPr>
              <w:t>Faux positifs -40% Module 1</w:t>
            </w:r>
          </w:p>
        </w:tc>
        <w:tc>
          <w:tcPr>
            <w:tcW w:w="17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74DAB7C8" w14:textId="77777777" w:rsidR="00473781" w:rsidRDefault="00000000">
            <w:pPr>
              <w:spacing w:before="40" w:after="40"/>
            </w:pPr>
            <w:r>
              <w:rPr>
                <w:color w:val="000000"/>
                <w:sz w:val="19"/>
                <w:szCs w:val="19"/>
              </w:rPr>
              <w:t>Moyenne (3-6h selon option)</w:t>
            </w:r>
          </w:p>
        </w:tc>
      </w:tr>
      <w:tr w:rsidR="00473781" w14:paraId="62873730" w14:textId="77777777">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89A5CD9" w14:textId="77777777" w:rsidR="00473781" w:rsidRDefault="00000000">
            <w:pPr>
              <w:spacing w:before="40" w:after="40"/>
            </w:pPr>
            <w:r>
              <w:rPr>
                <w:color w:val="000000"/>
                <w:sz w:val="19"/>
                <w:szCs w:val="19"/>
              </w:rPr>
              <w:t xml:space="preserve">Microsoft Building </w:t>
            </w:r>
            <w:proofErr w:type="spellStart"/>
            <w:r>
              <w:rPr>
                <w:color w:val="000000"/>
                <w:sz w:val="19"/>
                <w:szCs w:val="19"/>
              </w:rPr>
              <w:t>Footprints</w:t>
            </w:r>
            <w:proofErr w:type="spellEnd"/>
          </w:p>
        </w:tc>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4E8A3A1" w14:textId="77777777" w:rsidR="00473781" w:rsidRDefault="00000000">
            <w:pPr>
              <w:spacing w:before="40" w:after="40"/>
            </w:pPr>
            <w:r>
              <w:rPr>
                <w:color w:val="000000"/>
                <w:sz w:val="19"/>
                <w:szCs w:val="19"/>
              </w:rPr>
              <w:t xml:space="preserve">Remplacement </w:t>
            </w:r>
            <w:proofErr w:type="spellStart"/>
            <w:r>
              <w:rPr>
                <w:color w:val="000000"/>
                <w:sz w:val="19"/>
                <w:szCs w:val="19"/>
              </w:rPr>
              <w:t>mock</w:t>
            </w:r>
            <w:proofErr w:type="spellEnd"/>
            <w:r>
              <w:rPr>
                <w:color w:val="000000"/>
                <w:sz w:val="19"/>
                <w:szCs w:val="19"/>
              </w:rPr>
              <w:t xml:space="preserve"> cadastre par données réelles AI</w:t>
            </w:r>
          </w:p>
        </w:tc>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BDA5D8A" w14:textId="77777777" w:rsidR="00473781" w:rsidRDefault="00000000">
            <w:pPr>
              <w:spacing w:before="40" w:after="40"/>
            </w:pPr>
            <w:r>
              <w:rPr>
                <w:color w:val="000000"/>
                <w:sz w:val="19"/>
                <w:szCs w:val="19"/>
              </w:rPr>
              <w:t xml:space="preserve">Crédibilité </w:t>
            </w:r>
            <w:proofErr w:type="spellStart"/>
            <w:r>
              <w:rPr>
                <w:color w:val="000000"/>
                <w:sz w:val="19"/>
                <w:szCs w:val="19"/>
              </w:rPr>
              <w:t>demo</w:t>
            </w:r>
            <w:proofErr w:type="spellEnd"/>
            <w:r>
              <w:rPr>
                <w:color w:val="000000"/>
                <w:sz w:val="19"/>
                <w:szCs w:val="19"/>
              </w:rPr>
              <w:t xml:space="preserve"> ×10</w:t>
            </w:r>
          </w:p>
        </w:tc>
        <w:tc>
          <w:tcPr>
            <w:tcW w:w="1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34328F6" w14:textId="77777777" w:rsidR="00473781" w:rsidRDefault="00000000">
            <w:pPr>
              <w:spacing w:before="40" w:after="40"/>
            </w:pPr>
            <w:r>
              <w:rPr>
                <w:color w:val="000000"/>
                <w:sz w:val="19"/>
                <w:szCs w:val="19"/>
              </w:rPr>
              <w:t>Faible (1-2h)</w:t>
            </w:r>
          </w:p>
        </w:tc>
      </w:tr>
      <w:tr w:rsidR="00473781" w14:paraId="6BD141DC" w14:textId="77777777">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785D13C3" w14:textId="77777777" w:rsidR="00473781" w:rsidRDefault="00000000">
            <w:pPr>
              <w:spacing w:before="40" w:after="40"/>
            </w:pPr>
            <w:r>
              <w:rPr>
                <w:color w:val="000000"/>
                <w:sz w:val="19"/>
                <w:szCs w:val="19"/>
              </w:rPr>
              <w:t>STAC API (</w:t>
            </w:r>
            <w:proofErr w:type="spellStart"/>
            <w:r>
              <w:rPr>
                <w:color w:val="000000"/>
                <w:sz w:val="19"/>
                <w:szCs w:val="19"/>
              </w:rPr>
              <w:t>Element</w:t>
            </w:r>
            <w:proofErr w:type="spellEnd"/>
            <w:r>
              <w:rPr>
                <w:color w:val="000000"/>
                <w:sz w:val="19"/>
                <w:szCs w:val="19"/>
              </w:rPr>
              <w:t xml:space="preserve"> 84)</w:t>
            </w:r>
          </w:p>
        </w:tc>
        <w:tc>
          <w:tcPr>
            <w:tcW w:w="28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25CC0C30" w14:textId="77777777" w:rsidR="00473781" w:rsidRDefault="00000000">
            <w:pPr>
              <w:spacing w:before="40" w:after="40"/>
            </w:pPr>
            <w:r>
              <w:rPr>
                <w:color w:val="000000"/>
                <w:sz w:val="19"/>
                <w:szCs w:val="19"/>
              </w:rPr>
              <w:t>Automatisation découverte/téléchargement Sentinel-2</w:t>
            </w:r>
          </w:p>
        </w:tc>
        <w:tc>
          <w:tcPr>
            <w:tcW w:w="24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1FFC5A17" w14:textId="77777777" w:rsidR="00473781" w:rsidRDefault="00000000">
            <w:pPr>
              <w:spacing w:before="40" w:after="40"/>
            </w:pPr>
            <w:r>
              <w:rPr>
                <w:color w:val="000000"/>
                <w:sz w:val="19"/>
                <w:szCs w:val="19"/>
              </w:rPr>
              <w:t>Élimination erreurs humaines acquisition</w:t>
            </w:r>
          </w:p>
        </w:tc>
        <w:tc>
          <w:tcPr>
            <w:tcW w:w="17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2F18F73A" w14:textId="77777777" w:rsidR="00473781" w:rsidRDefault="00000000">
            <w:pPr>
              <w:spacing w:before="40" w:after="40"/>
            </w:pPr>
            <w:r>
              <w:rPr>
                <w:color w:val="000000"/>
                <w:sz w:val="19"/>
                <w:szCs w:val="19"/>
              </w:rPr>
              <w:t>Faible (2-3h)</w:t>
            </w:r>
          </w:p>
        </w:tc>
      </w:tr>
      <w:tr w:rsidR="00473781" w14:paraId="45426C81" w14:textId="77777777">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5D8944D" w14:textId="77777777" w:rsidR="00473781" w:rsidRDefault="00000000">
            <w:pPr>
              <w:spacing w:before="40" w:after="40"/>
            </w:pPr>
            <w:r>
              <w:rPr>
                <w:color w:val="000000"/>
                <w:sz w:val="19"/>
                <w:szCs w:val="19"/>
              </w:rPr>
              <w:t>Indices USGS (NBR2/BSI/NDMI)</w:t>
            </w:r>
          </w:p>
        </w:tc>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0BE1FB7" w14:textId="77777777" w:rsidR="00473781" w:rsidRDefault="00000000">
            <w:pPr>
              <w:spacing w:before="40" w:after="40"/>
            </w:pPr>
            <w:r>
              <w:rPr>
                <w:color w:val="000000"/>
                <w:sz w:val="19"/>
                <w:szCs w:val="19"/>
              </w:rPr>
              <w:t>H4 et H5 nouvelles heuristiques orpaillage</w:t>
            </w:r>
          </w:p>
        </w:tc>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8D3B634" w14:textId="77777777" w:rsidR="00473781" w:rsidRDefault="00000000">
            <w:pPr>
              <w:spacing w:before="40" w:after="40"/>
            </w:pPr>
            <w:r>
              <w:rPr>
                <w:color w:val="000000"/>
                <w:sz w:val="19"/>
                <w:szCs w:val="19"/>
              </w:rPr>
              <w:t>Fiabilité Module 3 : 60-80% → 70-85%</w:t>
            </w:r>
          </w:p>
        </w:tc>
        <w:tc>
          <w:tcPr>
            <w:tcW w:w="1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D01B324" w14:textId="77777777" w:rsidR="00473781" w:rsidRDefault="00000000">
            <w:pPr>
              <w:spacing w:before="40" w:after="40"/>
            </w:pPr>
            <w:r>
              <w:rPr>
                <w:color w:val="000000"/>
                <w:sz w:val="19"/>
                <w:szCs w:val="19"/>
              </w:rPr>
              <w:t>Très faible (1-2h)</w:t>
            </w:r>
          </w:p>
        </w:tc>
      </w:tr>
      <w:tr w:rsidR="00473781" w14:paraId="0AC38B1F" w14:textId="77777777">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20497798" w14:textId="77777777" w:rsidR="00473781" w:rsidRDefault="00000000">
            <w:pPr>
              <w:spacing w:before="40" w:after="40"/>
            </w:pPr>
            <w:r>
              <w:rPr>
                <w:color w:val="000000"/>
                <w:sz w:val="19"/>
                <w:szCs w:val="19"/>
              </w:rPr>
              <w:t>EO Browser Custom Scripts</w:t>
            </w:r>
          </w:p>
        </w:tc>
        <w:tc>
          <w:tcPr>
            <w:tcW w:w="28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3D7DB6D2" w14:textId="77777777" w:rsidR="00473781" w:rsidRDefault="00000000">
            <w:pPr>
              <w:spacing w:before="40" w:after="40"/>
            </w:pPr>
            <w:r>
              <w:rPr>
                <w:color w:val="000000"/>
                <w:sz w:val="19"/>
                <w:szCs w:val="19"/>
              </w:rPr>
              <w:t>Calibration seuils spectraux zones tropicales</w:t>
            </w:r>
          </w:p>
        </w:tc>
        <w:tc>
          <w:tcPr>
            <w:tcW w:w="24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1ADB5D66" w14:textId="77777777" w:rsidR="00473781" w:rsidRDefault="00000000">
            <w:pPr>
              <w:spacing w:before="40" w:after="40"/>
            </w:pPr>
            <w:r>
              <w:rPr>
                <w:color w:val="000000"/>
                <w:sz w:val="19"/>
                <w:szCs w:val="19"/>
              </w:rPr>
              <w:t>Seuils optimisés sans essai/erreur pendant hackathon</w:t>
            </w:r>
          </w:p>
        </w:tc>
        <w:tc>
          <w:tcPr>
            <w:tcW w:w="17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6C9AD3FD" w14:textId="77777777" w:rsidR="00473781" w:rsidRDefault="00000000">
            <w:pPr>
              <w:spacing w:before="40" w:after="40"/>
            </w:pPr>
            <w:r>
              <w:rPr>
                <w:color w:val="000000"/>
                <w:sz w:val="19"/>
                <w:szCs w:val="19"/>
              </w:rPr>
              <w:t>Très faible (consultation 2h)</w:t>
            </w:r>
          </w:p>
        </w:tc>
      </w:tr>
      <w:tr w:rsidR="00473781" w14:paraId="585C87B4" w14:textId="77777777">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ABCE1A2" w14:textId="77777777" w:rsidR="00473781" w:rsidRDefault="00000000">
            <w:pPr>
              <w:spacing w:before="40" w:after="40"/>
            </w:pPr>
            <w:proofErr w:type="spellStart"/>
            <w:r>
              <w:rPr>
                <w:color w:val="000000"/>
                <w:sz w:val="19"/>
                <w:szCs w:val="19"/>
              </w:rPr>
              <w:t>CadastreVision</w:t>
            </w:r>
            <w:proofErr w:type="spellEnd"/>
            <w:r>
              <w:rPr>
                <w:color w:val="000000"/>
                <w:sz w:val="19"/>
                <w:szCs w:val="19"/>
              </w:rPr>
              <w:t xml:space="preserve"> (</w:t>
            </w:r>
            <w:proofErr w:type="spellStart"/>
            <w:r>
              <w:rPr>
                <w:color w:val="000000"/>
                <w:sz w:val="19"/>
                <w:szCs w:val="19"/>
              </w:rPr>
              <w:t>CadNet</w:t>
            </w:r>
            <w:proofErr w:type="spellEnd"/>
            <w:r>
              <w:rPr>
                <w:color w:val="000000"/>
                <w:sz w:val="19"/>
                <w:szCs w:val="19"/>
              </w:rPr>
              <w:t>/Delft)</w:t>
            </w:r>
          </w:p>
        </w:tc>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B28AE44" w14:textId="77777777" w:rsidR="00473781" w:rsidRDefault="00000000">
            <w:pPr>
              <w:spacing w:before="40" w:after="40"/>
            </w:pPr>
            <w:r>
              <w:rPr>
                <w:color w:val="000000"/>
                <w:sz w:val="19"/>
                <w:szCs w:val="19"/>
              </w:rPr>
              <w:t>Post-hackathon : extraction automatique parcelles</w:t>
            </w:r>
          </w:p>
        </w:tc>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2B212D6" w14:textId="77777777" w:rsidR="00473781" w:rsidRDefault="00000000">
            <w:pPr>
              <w:spacing w:before="40" w:after="40"/>
            </w:pPr>
            <w:r>
              <w:rPr>
                <w:color w:val="000000"/>
                <w:sz w:val="19"/>
                <w:szCs w:val="19"/>
              </w:rPr>
              <w:t>Élimination dépendance cadastre officiel</w:t>
            </w:r>
          </w:p>
        </w:tc>
        <w:tc>
          <w:tcPr>
            <w:tcW w:w="1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489750E" w14:textId="77777777" w:rsidR="00473781" w:rsidRDefault="00000000">
            <w:pPr>
              <w:spacing w:before="40" w:after="40"/>
            </w:pPr>
            <w:r>
              <w:rPr>
                <w:color w:val="000000"/>
                <w:sz w:val="19"/>
                <w:szCs w:val="19"/>
              </w:rPr>
              <w:t>Élevé (post-hackathon uniquement)</w:t>
            </w:r>
          </w:p>
        </w:tc>
      </w:tr>
    </w:tbl>
    <w:p w14:paraId="70CEFAB3" w14:textId="77777777" w:rsidR="00473781" w:rsidRDefault="00473781">
      <w:pPr>
        <w:spacing w:before="200"/>
      </w:pPr>
    </w:p>
    <w:p w14:paraId="4F749DF6" w14:textId="77777777" w:rsidR="00473781" w:rsidRDefault="00000000">
      <w:pPr>
        <w:pStyle w:val="Titre2"/>
      </w:pPr>
      <w:r>
        <w:lastRenderedPageBreak/>
        <w:t>5.5 — Checklist Finale : Nouvelles Actions Pré-Hackathon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3781" w14:paraId="7BC3778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EF9E7"/>
            <w:tcMar>
              <w:top w:w="140" w:type="dxa"/>
              <w:left w:w="200" w:type="dxa"/>
              <w:bottom w:w="140" w:type="dxa"/>
              <w:right w:w="200" w:type="dxa"/>
            </w:tcMar>
          </w:tcPr>
          <w:p w14:paraId="47DCC6CD" w14:textId="77777777" w:rsidR="00473781" w:rsidRDefault="00000000">
            <w:pPr>
              <w:spacing w:before="40" w:after="40"/>
            </w:pPr>
            <w:r>
              <w:rPr>
                <w:color w:val="000000"/>
                <w:sz w:val="21"/>
                <w:szCs w:val="21"/>
              </w:rPr>
              <w:t>En complément du plan J-7 à J-1 du CDC v2, les actions suivantes doivent être ajoutées pour intégrer les améliorations V3 :</w:t>
            </w:r>
          </w:p>
        </w:tc>
      </w:tr>
    </w:tbl>
    <w:p w14:paraId="14CDFDDE" w14:textId="77777777" w:rsidR="00473781" w:rsidRDefault="00473781">
      <w:pPr>
        <w:spacing w:before="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400"/>
        <w:gridCol w:w="2000"/>
        <w:gridCol w:w="1900"/>
      </w:tblGrid>
      <w:tr w:rsidR="00473781" w14:paraId="49E3754D" w14:textId="77777777">
        <w:tblPrEx>
          <w:tblCellMar>
            <w:top w:w="0" w:type="dxa"/>
            <w:bottom w:w="0" w:type="dxa"/>
          </w:tblCellMar>
        </w:tblPrEx>
        <w:trPr>
          <w:tblHeader/>
        </w:trPr>
        <w:tc>
          <w:tcPr>
            <w:tcW w:w="12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3D90F68E" w14:textId="77777777" w:rsidR="00473781" w:rsidRDefault="00000000">
            <w:pPr>
              <w:jc w:val="center"/>
            </w:pPr>
            <w:r>
              <w:rPr>
                <w:b/>
                <w:bCs/>
                <w:color w:val="FFFFFF"/>
                <w:sz w:val="19"/>
                <w:szCs w:val="19"/>
              </w:rPr>
              <w:t>Quand</w:t>
            </w:r>
          </w:p>
        </w:tc>
        <w:tc>
          <w:tcPr>
            <w:tcW w:w="44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7D4F754E" w14:textId="77777777" w:rsidR="00473781" w:rsidRDefault="00000000">
            <w:pPr>
              <w:jc w:val="center"/>
            </w:pPr>
            <w:r>
              <w:rPr>
                <w:b/>
                <w:bCs/>
                <w:color w:val="FFFFFF"/>
                <w:sz w:val="19"/>
                <w:szCs w:val="19"/>
              </w:rPr>
              <w:t>Nouvelle action V3</w:t>
            </w:r>
          </w:p>
        </w:tc>
        <w:tc>
          <w:tcPr>
            <w:tcW w:w="20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6C543BBA" w14:textId="77777777" w:rsidR="00473781" w:rsidRDefault="00000000">
            <w:pPr>
              <w:jc w:val="center"/>
            </w:pPr>
            <w:r>
              <w:rPr>
                <w:b/>
                <w:bCs/>
                <w:color w:val="FFFFFF"/>
                <w:sz w:val="19"/>
                <w:szCs w:val="19"/>
              </w:rPr>
              <w:t>Responsable</w:t>
            </w:r>
          </w:p>
        </w:tc>
        <w:tc>
          <w:tcPr>
            <w:tcW w:w="19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76843B4A" w14:textId="77777777" w:rsidR="00473781" w:rsidRDefault="00000000">
            <w:pPr>
              <w:jc w:val="center"/>
            </w:pPr>
            <w:r>
              <w:rPr>
                <w:b/>
                <w:bCs/>
                <w:color w:val="FFFFFF"/>
                <w:sz w:val="19"/>
                <w:szCs w:val="19"/>
              </w:rPr>
              <w:t>Durée estimée</w:t>
            </w:r>
          </w:p>
        </w:tc>
      </w:tr>
      <w:tr w:rsidR="00473781" w14:paraId="41918BB3"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617E8B5" w14:textId="77777777" w:rsidR="00473781" w:rsidRDefault="00000000">
            <w:pPr>
              <w:spacing w:before="40" w:after="40"/>
            </w:pPr>
            <w:r>
              <w:rPr>
                <w:color w:val="000000"/>
                <w:sz w:val="19"/>
                <w:szCs w:val="19"/>
              </w:rPr>
              <w:t>J-7</w:t>
            </w:r>
          </w:p>
        </w:tc>
        <w:tc>
          <w:tcPr>
            <w:tcW w:w="4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E474A82" w14:textId="77777777" w:rsidR="00473781" w:rsidRDefault="00000000">
            <w:pPr>
              <w:spacing w:before="40" w:after="40"/>
            </w:pPr>
            <w:r>
              <w:rPr>
                <w:color w:val="000000"/>
                <w:sz w:val="19"/>
                <w:szCs w:val="19"/>
              </w:rPr>
              <w:t xml:space="preserve">Télécharger Building </w:t>
            </w:r>
            <w:proofErr w:type="spellStart"/>
            <w:r>
              <w:rPr>
                <w:color w:val="000000"/>
                <w:sz w:val="19"/>
                <w:szCs w:val="19"/>
              </w:rPr>
              <w:t>Footprints</w:t>
            </w:r>
            <w:proofErr w:type="spellEnd"/>
            <w:r>
              <w:rPr>
                <w:color w:val="000000"/>
                <w:sz w:val="19"/>
                <w:szCs w:val="19"/>
              </w:rPr>
              <w:t xml:space="preserve"> Microsoft pour Côte d'Ivoire (</w:t>
            </w:r>
            <w:proofErr w:type="spellStart"/>
            <w:r>
              <w:rPr>
                <w:color w:val="000000"/>
                <w:sz w:val="19"/>
                <w:szCs w:val="19"/>
              </w:rPr>
              <w:t>bbox</w:t>
            </w:r>
            <w:proofErr w:type="spellEnd"/>
            <w:r>
              <w:rPr>
                <w:color w:val="000000"/>
                <w:sz w:val="19"/>
                <w:szCs w:val="19"/>
              </w:rPr>
              <w:t xml:space="preserve"> Abidjan) depuis GitHub et importer dans </w:t>
            </w:r>
            <w:proofErr w:type="spellStart"/>
            <w:r>
              <w:rPr>
                <w:color w:val="000000"/>
                <w:sz w:val="19"/>
                <w:szCs w:val="19"/>
              </w:rPr>
              <w:t>PostGIS</w:t>
            </w:r>
            <w:proofErr w:type="spellEnd"/>
            <w:r>
              <w:rPr>
                <w:color w:val="000000"/>
                <w:sz w:val="19"/>
                <w:szCs w:val="19"/>
              </w:rPr>
              <w:t xml:space="preserve"> de test.</w:t>
            </w:r>
          </w:p>
        </w:tc>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0024681" w14:textId="77777777" w:rsidR="00473781" w:rsidRDefault="00000000">
            <w:pPr>
              <w:spacing w:before="40" w:after="40"/>
            </w:pPr>
            <w:r>
              <w:rPr>
                <w:color w:val="000000"/>
                <w:sz w:val="19"/>
                <w:szCs w:val="19"/>
              </w:rPr>
              <w:t>Étudiant B</w:t>
            </w:r>
          </w:p>
        </w:tc>
        <w:tc>
          <w:tcPr>
            <w:tcW w:w="19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2577E36" w14:textId="77777777" w:rsidR="00473781" w:rsidRDefault="00000000">
            <w:pPr>
              <w:spacing w:before="40" w:after="40"/>
            </w:pPr>
            <w:r>
              <w:rPr>
                <w:color w:val="000000"/>
                <w:sz w:val="19"/>
                <w:szCs w:val="19"/>
              </w:rPr>
              <w:t>1-2h</w:t>
            </w:r>
          </w:p>
        </w:tc>
      </w:tr>
      <w:tr w:rsidR="00473781" w14:paraId="513A16F5"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07A920B5" w14:textId="77777777" w:rsidR="00473781" w:rsidRDefault="00000000">
            <w:pPr>
              <w:spacing w:before="40" w:after="40"/>
            </w:pPr>
            <w:r>
              <w:rPr>
                <w:color w:val="000000"/>
                <w:sz w:val="19"/>
                <w:szCs w:val="19"/>
              </w:rPr>
              <w:t>J-7</w:t>
            </w:r>
          </w:p>
        </w:tc>
        <w:tc>
          <w:tcPr>
            <w:tcW w:w="44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7E586896" w14:textId="77777777" w:rsidR="00473781" w:rsidRDefault="00000000">
            <w:pPr>
              <w:spacing w:before="40" w:after="40"/>
            </w:pPr>
            <w:r>
              <w:rPr>
                <w:color w:val="000000"/>
                <w:sz w:val="19"/>
                <w:szCs w:val="19"/>
              </w:rPr>
              <w:t xml:space="preserve">Créer compte </w:t>
            </w:r>
            <w:proofErr w:type="spellStart"/>
            <w:r>
              <w:rPr>
                <w:color w:val="000000"/>
                <w:sz w:val="19"/>
                <w:szCs w:val="19"/>
              </w:rPr>
              <w:t>Element</w:t>
            </w:r>
            <w:proofErr w:type="spellEnd"/>
            <w:r>
              <w:rPr>
                <w:color w:val="000000"/>
                <w:sz w:val="19"/>
                <w:szCs w:val="19"/>
              </w:rPr>
              <w:t xml:space="preserve"> 84 (gratuit) et tester requête STAC API pour trouver 3 images Sentinel-2 CI avec &lt; 10% nuages.</w:t>
            </w:r>
          </w:p>
        </w:tc>
        <w:tc>
          <w:tcPr>
            <w:tcW w:w="20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20B14279" w14:textId="77777777" w:rsidR="00473781" w:rsidRDefault="00000000">
            <w:pPr>
              <w:spacing w:before="40" w:after="40"/>
            </w:pPr>
            <w:r>
              <w:rPr>
                <w:color w:val="000000"/>
                <w:sz w:val="19"/>
                <w:szCs w:val="19"/>
              </w:rPr>
              <w:t>Étudiant A</w:t>
            </w:r>
          </w:p>
        </w:tc>
        <w:tc>
          <w:tcPr>
            <w:tcW w:w="19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4B4FD8B9" w14:textId="77777777" w:rsidR="00473781" w:rsidRDefault="00000000">
            <w:pPr>
              <w:spacing w:before="40" w:after="40"/>
            </w:pPr>
            <w:r>
              <w:rPr>
                <w:color w:val="000000"/>
                <w:sz w:val="19"/>
                <w:szCs w:val="19"/>
              </w:rPr>
              <w:t>1h</w:t>
            </w:r>
          </w:p>
        </w:tc>
      </w:tr>
      <w:tr w:rsidR="00473781" w14:paraId="35E36D2F"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C8FA878" w14:textId="77777777" w:rsidR="00473781" w:rsidRDefault="00000000">
            <w:pPr>
              <w:spacing w:before="40" w:after="40"/>
            </w:pPr>
            <w:r>
              <w:rPr>
                <w:color w:val="000000"/>
                <w:sz w:val="19"/>
                <w:szCs w:val="19"/>
              </w:rPr>
              <w:t>J-5</w:t>
            </w:r>
          </w:p>
        </w:tc>
        <w:tc>
          <w:tcPr>
            <w:tcW w:w="4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E3ED9E9" w14:textId="77777777" w:rsidR="00473781" w:rsidRDefault="00000000">
            <w:pPr>
              <w:spacing w:before="40" w:after="40"/>
            </w:pPr>
            <w:r>
              <w:rPr>
                <w:color w:val="000000"/>
                <w:sz w:val="19"/>
                <w:szCs w:val="19"/>
              </w:rPr>
              <w:t>Implémenter spectral_indices.py avec NBR2, BSI, NDMI sur images Sentinel-2 pilotes. Vérifier résultats visuels.</w:t>
            </w:r>
          </w:p>
        </w:tc>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C3AA312" w14:textId="77777777" w:rsidR="00473781" w:rsidRDefault="00000000">
            <w:pPr>
              <w:spacing w:before="40" w:after="40"/>
            </w:pPr>
            <w:r>
              <w:rPr>
                <w:color w:val="000000"/>
                <w:sz w:val="19"/>
                <w:szCs w:val="19"/>
              </w:rPr>
              <w:t>Étudiant A</w:t>
            </w:r>
          </w:p>
        </w:tc>
        <w:tc>
          <w:tcPr>
            <w:tcW w:w="19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08EEB3D" w14:textId="77777777" w:rsidR="00473781" w:rsidRDefault="00000000">
            <w:pPr>
              <w:spacing w:before="40" w:after="40"/>
            </w:pPr>
            <w:r>
              <w:rPr>
                <w:color w:val="000000"/>
                <w:sz w:val="19"/>
                <w:szCs w:val="19"/>
              </w:rPr>
              <w:t>2h</w:t>
            </w:r>
          </w:p>
        </w:tc>
      </w:tr>
      <w:tr w:rsidR="00473781" w14:paraId="689E0CD1"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70E07ECF" w14:textId="77777777" w:rsidR="00473781" w:rsidRDefault="00000000">
            <w:pPr>
              <w:spacing w:before="40" w:after="40"/>
            </w:pPr>
            <w:r>
              <w:rPr>
                <w:color w:val="000000"/>
                <w:sz w:val="19"/>
                <w:szCs w:val="19"/>
              </w:rPr>
              <w:t>J-5</w:t>
            </w:r>
          </w:p>
        </w:tc>
        <w:tc>
          <w:tcPr>
            <w:tcW w:w="44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6F6DCA20" w14:textId="77777777" w:rsidR="00473781" w:rsidRDefault="00000000">
            <w:pPr>
              <w:spacing w:before="40" w:after="40"/>
            </w:pPr>
            <w:r>
              <w:rPr>
                <w:color w:val="000000"/>
                <w:sz w:val="19"/>
                <w:szCs w:val="19"/>
              </w:rPr>
              <w:t>Ajouter vérification CRS, anti-SSRF et validation géographique dans les vues d'</w:t>
            </w:r>
            <w:proofErr w:type="spellStart"/>
            <w:r>
              <w:rPr>
                <w:color w:val="000000"/>
                <w:sz w:val="19"/>
                <w:szCs w:val="19"/>
              </w:rPr>
              <w:t>upload</w:t>
            </w:r>
            <w:proofErr w:type="spellEnd"/>
            <w:r>
              <w:rPr>
                <w:color w:val="000000"/>
                <w:sz w:val="19"/>
                <w:szCs w:val="19"/>
              </w:rPr>
              <w:t xml:space="preserve"> Django.</w:t>
            </w:r>
          </w:p>
        </w:tc>
        <w:tc>
          <w:tcPr>
            <w:tcW w:w="20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61F02270" w14:textId="77777777" w:rsidR="00473781" w:rsidRDefault="00000000">
            <w:pPr>
              <w:spacing w:before="40" w:after="40"/>
            </w:pPr>
            <w:r>
              <w:rPr>
                <w:color w:val="000000"/>
                <w:sz w:val="19"/>
                <w:szCs w:val="19"/>
              </w:rPr>
              <w:t>Étudiant B</w:t>
            </w:r>
          </w:p>
        </w:tc>
        <w:tc>
          <w:tcPr>
            <w:tcW w:w="19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5466036B" w14:textId="77777777" w:rsidR="00473781" w:rsidRDefault="00000000">
            <w:pPr>
              <w:spacing w:before="40" w:after="40"/>
            </w:pPr>
            <w:r>
              <w:rPr>
                <w:color w:val="000000"/>
                <w:sz w:val="19"/>
                <w:szCs w:val="19"/>
              </w:rPr>
              <w:t>2h</w:t>
            </w:r>
          </w:p>
        </w:tc>
      </w:tr>
      <w:tr w:rsidR="00473781" w14:paraId="488E6FCA"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25E8BD0" w14:textId="77777777" w:rsidR="00473781" w:rsidRDefault="00000000">
            <w:pPr>
              <w:spacing w:before="40" w:after="40"/>
            </w:pPr>
            <w:r>
              <w:rPr>
                <w:color w:val="000000"/>
                <w:sz w:val="19"/>
                <w:szCs w:val="19"/>
              </w:rPr>
              <w:t>J-5</w:t>
            </w:r>
          </w:p>
        </w:tc>
        <w:tc>
          <w:tcPr>
            <w:tcW w:w="4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02674E4" w14:textId="77777777" w:rsidR="00473781" w:rsidRDefault="00000000">
            <w:pPr>
              <w:spacing w:before="40" w:after="40"/>
            </w:pPr>
            <w:r>
              <w:rPr>
                <w:color w:val="000000"/>
                <w:sz w:val="19"/>
                <w:szCs w:val="19"/>
              </w:rPr>
              <w:t>Consulter EO Browser Custom Scripts pour zones tropicales et noter les seuils spectraux de référence.</w:t>
            </w:r>
          </w:p>
        </w:tc>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E5F2FDC" w14:textId="77777777" w:rsidR="00473781" w:rsidRDefault="00000000">
            <w:pPr>
              <w:spacing w:before="40" w:after="40"/>
            </w:pPr>
            <w:r>
              <w:rPr>
                <w:color w:val="000000"/>
                <w:sz w:val="19"/>
                <w:szCs w:val="19"/>
              </w:rPr>
              <w:t>Étudiant A</w:t>
            </w:r>
          </w:p>
        </w:tc>
        <w:tc>
          <w:tcPr>
            <w:tcW w:w="19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4BBED60" w14:textId="77777777" w:rsidR="00473781" w:rsidRDefault="00000000">
            <w:pPr>
              <w:spacing w:before="40" w:after="40"/>
            </w:pPr>
            <w:r>
              <w:rPr>
                <w:color w:val="000000"/>
                <w:sz w:val="19"/>
                <w:szCs w:val="19"/>
              </w:rPr>
              <w:t>2h</w:t>
            </w:r>
          </w:p>
        </w:tc>
      </w:tr>
      <w:tr w:rsidR="00473781" w14:paraId="3478A6DD"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1B637226" w14:textId="77777777" w:rsidR="00473781" w:rsidRDefault="00000000">
            <w:pPr>
              <w:spacing w:before="40" w:after="40"/>
            </w:pPr>
            <w:r>
              <w:rPr>
                <w:color w:val="000000"/>
                <w:sz w:val="19"/>
                <w:szCs w:val="19"/>
              </w:rPr>
              <w:t>J-3</w:t>
            </w:r>
          </w:p>
        </w:tc>
        <w:tc>
          <w:tcPr>
            <w:tcW w:w="44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511EE682" w14:textId="77777777" w:rsidR="00473781" w:rsidRDefault="00000000">
            <w:pPr>
              <w:spacing w:before="40" w:after="40"/>
            </w:pPr>
            <w:r>
              <w:rPr>
                <w:color w:val="000000"/>
                <w:sz w:val="19"/>
                <w:szCs w:val="19"/>
              </w:rPr>
              <w:t>Implémenter validation.py (double validation T2/T3). Tester sur 3 exemples connus.</w:t>
            </w:r>
          </w:p>
        </w:tc>
        <w:tc>
          <w:tcPr>
            <w:tcW w:w="20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297DE6BD" w14:textId="77777777" w:rsidR="00473781" w:rsidRDefault="00000000">
            <w:pPr>
              <w:spacing w:before="40" w:after="40"/>
            </w:pPr>
            <w:r>
              <w:rPr>
                <w:color w:val="000000"/>
                <w:sz w:val="19"/>
                <w:szCs w:val="19"/>
              </w:rPr>
              <w:t>Étudiant A</w:t>
            </w:r>
          </w:p>
        </w:tc>
        <w:tc>
          <w:tcPr>
            <w:tcW w:w="19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5E09AE82" w14:textId="77777777" w:rsidR="00473781" w:rsidRDefault="00000000">
            <w:pPr>
              <w:spacing w:before="40" w:after="40"/>
            </w:pPr>
            <w:r>
              <w:rPr>
                <w:color w:val="000000"/>
                <w:sz w:val="19"/>
                <w:szCs w:val="19"/>
              </w:rPr>
              <w:t>3h</w:t>
            </w:r>
          </w:p>
        </w:tc>
      </w:tr>
      <w:tr w:rsidR="00473781" w14:paraId="39D905E7"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3A64CDF" w14:textId="77777777" w:rsidR="00473781" w:rsidRDefault="00000000">
            <w:pPr>
              <w:spacing w:before="40" w:after="40"/>
            </w:pPr>
            <w:r>
              <w:rPr>
                <w:color w:val="000000"/>
                <w:sz w:val="19"/>
                <w:szCs w:val="19"/>
              </w:rPr>
              <w:t>J-3</w:t>
            </w:r>
          </w:p>
        </w:tc>
        <w:tc>
          <w:tcPr>
            <w:tcW w:w="4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DDFBFA8" w14:textId="77777777" w:rsidR="00473781" w:rsidRDefault="00000000">
            <w:pPr>
              <w:spacing w:before="40" w:after="40"/>
            </w:pPr>
            <w:r>
              <w:rPr>
                <w:color w:val="000000"/>
                <w:sz w:val="19"/>
                <w:szCs w:val="19"/>
              </w:rPr>
              <w:t>Ajouter métadonnées image satellite dans pdf_generator.py (ID scène, angle solaire, % nuages).</w:t>
            </w:r>
          </w:p>
        </w:tc>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BC87629" w14:textId="77777777" w:rsidR="00473781" w:rsidRDefault="00000000">
            <w:pPr>
              <w:spacing w:before="40" w:after="40"/>
            </w:pPr>
            <w:r>
              <w:rPr>
                <w:color w:val="000000"/>
                <w:sz w:val="19"/>
                <w:szCs w:val="19"/>
              </w:rPr>
              <w:t>Étudiant B</w:t>
            </w:r>
          </w:p>
        </w:tc>
        <w:tc>
          <w:tcPr>
            <w:tcW w:w="19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469CC8D" w14:textId="77777777" w:rsidR="00473781" w:rsidRDefault="00000000">
            <w:pPr>
              <w:spacing w:before="40" w:after="40"/>
            </w:pPr>
            <w:r>
              <w:rPr>
                <w:color w:val="000000"/>
                <w:sz w:val="19"/>
                <w:szCs w:val="19"/>
              </w:rPr>
              <w:t>2h</w:t>
            </w:r>
          </w:p>
        </w:tc>
      </w:tr>
      <w:tr w:rsidR="00473781" w14:paraId="51AC353E"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55C45019" w14:textId="77777777" w:rsidR="00473781" w:rsidRDefault="00000000">
            <w:pPr>
              <w:spacing w:before="40" w:after="40"/>
            </w:pPr>
            <w:r>
              <w:rPr>
                <w:color w:val="000000"/>
                <w:sz w:val="19"/>
                <w:szCs w:val="19"/>
              </w:rPr>
              <w:t>J-1</w:t>
            </w:r>
          </w:p>
        </w:tc>
        <w:tc>
          <w:tcPr>
            <w:tcW w:w="44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6741BF79" w14:textId="77777777" w:rsidR="00473781" w:rsidRDefault="00000000">
            <w:pPr>
              <w:spacing w:before="40" w:after="40"/>
            </w:pPr>
            <w:r>
              <w:rPr>
                <w:color w:val="000000"/>
                <w:sz w:val="19"/>
                <w:szCs w:val="19"/>
              </w:rPr>
              <w:t xml:space="preserve">Pré-télécharger image T3 pour zone pilote Abidjan (5 jours après T2) pour validation temporelle </w:t>
            </w:r>
            <w:proofErr w:type="spellStart"/>
            <w:r>
              <w:rPr>
                <w:color w:val="000000"/>
                <w:sz w:val="19"/>
                <w:szCs w:val="19"/>
              </w:rPr>
              <w:t>demo</w:t>
            </w:r>
            <w:proofErr w:type="spellEnd"/>
            <w:r>
              <w:rPr>
                <w:color w:val="000000"/>
                <w:sz w:val="19"/>
                <w:szCs w:val="19"/>
              </w:rPr>
              <w:t>.</w:t>
            </w:r>
          </w:p>
        </w:tc>
        <w:tc>
          <w:tcPr>
            <w:tcW w:w="20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605B707A" w14:textId="77777777" w:rsidR="00473781" w:rsidRDefault="00000000">
            <w:pPr>
              <w:spacing w:before="40" w:after="40"/>
            </w:pPr>
            <w:r>
              <w:rPr>
                <w:color w:val="000000"/>
                <w:sz w:val="19"/>
                <w:szCs w:val="19"/>
              </w:rPr>
              <w:t>Étudiant A</w:t>
            </w:r>
          </w:p>
        </w:tc>
        <w:tc>
          <w:tcPr>
            <w:tcW w:w="19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2EF6EB43" w14:textId="77777777" w:rsidR="00473781" w:rsidRDefault="00000000">
            <w:pPr>
              <w:spacing w:before="40" w:after="40"/>
            </w:pPr>
            <w:r>
              <w:rPr>
                <w:color w:val="000000"/>
                <w:sz w:val="19"/>
                <w:szCs w:val="19"/>
              </w:rPr>
              <w:t>30min</w:t>
            </w:r>
          </w:p>
        </w:tc>
      </w:tr>
      <w:tr w:rsidR="00473781" w14:paraId="382351FE"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6836570" w14:textId="77777777" w:rsidR="00473781" w:rsidRDefault="00000000">
            <w:pPr>
              <w:spacing w:before="40" w:after="40"/>
            </w:pPr>
            <w:r>
              <w:rPr>
                <w:color w:val="000000"/>
                <w:sz w:val="19"/>
                <w:szCs w:val="19"/>
              </w:rPr>
              <w:t>J-1</w:t>
            </w:r>
          </w:p>
        </w:tc>
        <w:tc>
          <w:tcPr>
            <w:tcW w:w="4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9D75255" w14:textId="77777777" w:rsidR="00473781" w:rsidRDefault="00000000">
            <w:pPr>
              <w:spacing w:before="40" w:after="40"/>
            </w:pPr>
            <w:r>
              <w:rPr>
                <w:color w:val="000000"/>
                <w:sz w:val="19"/>
                <w:szCs w:val="19"/>
              </w:rPr>
              <w:t xml:space="preserve">Vérifier que l'index spatial GIST est créé sur la table </w:t>
            </w:r>
            <w:proofErr w:type="spellStart"/>
            <w:r>
              <w:rPr>
                <w:color w:val="000000"/>
                <w:sz w:val="19"/>
                <w:szCs w:val="19"/>
              </w:rPr>
              <w:t>bati_microsoft</w:t>
            </w:r>
            <w:proofErr w:type="spellEnd"/>
            <w:r>
              <w:rPr>
                <w:color w:val="000000"/>
                <w:sz w:val="19"/>
                <w:szCs w:val="19"/>
              </w:rPr>
              <w:t xml:space="preserve"> en </w:t>
            </w:r>
            <w:proofErr w:type="spellStart"/>
            <w:r>
              <w:rPr>
                <w:color w:val="000000"/>
                <w:sz w:val="19"/>
                <w:szCs w:val="19"/>
              </w:rPr>
              <w:t>PostGIS</w:t>
            </w:r>
            <w:proofErr w:type="spellEnd"/>
            <w:r>
              <w:rPr>
                <w:color w:val="000000"/>
                <w:sz w:val="19"/>
                <w:szCs w:val="19"/>
              </w:rPr>
              <w:t>.</w:t>
            </w:r>
          </w:p>
        </w:tc>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47E35C9" w14:textId="77777777" w:rsidR="00473781" w:rsidRDefault="00000000">
            <w:pPr>
              <w:spacing w:before="40" w:after="40"/>
            </w:pPr>
            <w:r>
              <w:rPr>
                <w:color w:val="000000"/>
                <w:sz w:val="19"/>
                <w:szCs w:val="19"/>
              </w:rPr>
              <w:t>Étudiant C</w:t>
            </w:r>
          </w:p>
        </w:tc>
        <w:tc>
          <w:tcPr>
            <w:tcW w:w="19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8E22E9F" w14:textId="77777777" w:rsidR="00473781" w:rsidRDefault="00000000">
            <w:pPr>
              <w:spacing w:before="40" w:after="40"/>
            </w:pPr>
            <w:r>
              <w:rPr>
                <w:color w:val="000000"/>
                <w:sz w:val="19"/>
                <w:szCs w:val="19"/>
              </w:rPr>
              <w:t>15min</w:t>
            </w:r>
          </w:p>
        </w:tc>
      </w:tr>
    </w:tbl>
    <w:p w14:paraId="3E0D5B02" w14:textId="77777777" w:rsidR="00473781" w:rsidRDefault="00473781">
      <w:pPr>
        <w:spacing w:before="300"/>
      </w:pPr>
    </w:p>
    <w:p w14:paraId="21693E7C" w14:textId="77777777" w:rsidR="00473781" w:rsidRDefault="00473781">
      <w:pPr>
        <w:pBdr>
          <w:bottom w:val="single" w:sz="2" w:space="0" w:color="BDC3C7"/>
        </w:pBdr>
        <w:spacing w:before="200" w:after="200"/>
      </w:pPr>
    </w:p>
    <w:p w14:paraId="5D8EDDF5" w14:textId="77777777" w:rsidR="00473781" w:rsidRDefault="00473781">
      <w:pPr>
        <w:spacing w:before="10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0"/>
      </w:tblGrid>
      <w:tr w:rsidR="00473781" w14:paraId="019965C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4F72"/>
            <w:tcMar>
              <w:top w:w="300" w:type="dxa"/>
              <w:left w:w="400" w:type="dxa"/>
              <w:bottom w:w="300" w:type="dxa"/>
              <w:right w:w="400" w:type="dxa"/>
            </w:tcMar>
          </w:tcPr>
          <w:p w14:paraId="4CE5E1B6" w14:textId="77777777" w:rsidR="00473781" w:rsidRDefault="00000000">
            <w:pPr>
              <w:jc w:val="center"/>
            </w:pPr>
            <w:r>
              <w:rPr>
                <w:b/>
                <w:bCs/>
                <w:color w:val="FFFFFF"/>
                <w:sz w:val="32"/>
                <w:szCs w:val="32"/>
              </w:rPr>
              <w:t>BONNE CHANCE À L'ÉQUIPE CIV-EYE !</w:t>
            </w:r>
          </w:p>
          <w:p w14:paraId="2A10D790" w14:textId="77777777" w:rsidR="00473781" w:rsidRDefault="00000000">
            <w:pPr>
              <w:spacing w:before="120" w:after="80"/>
              <w:jc w:val="center"/>
            </w:pPr>
            <w:r>
              <w:rPr>
                <w:color w:val="AED6F1"/>
              </w:rPr>
              <w:t>L'architecture V3 intègre 7 améliorations validées par des projets mondiaux reconnus.</w:t>
            </w:r>
          </w:p>
          <w:p w14:paraId="632A7DFC" w14:textId="77777777" w:rsidR="00473781" w:rsidRDefault="00000000">
            <w:pPr>
              <w:spacing w:before="60" w:after="60"/>
              <w:jc w:val="center"/>
            </w:pPr>
            <w:r>
              <w:rPr>
                <w:color w:val="FFFFFF"/>
              </w:rPr>
              <w:t>CIV-Eye représente une solution innovante, accessible et immédiatement déployable pour la surveillance du territoire ivoirien.</w:t>
            </w:r>
          </w:p>
          <w:p w14:paraId="7030221B" w14:textId="77777777" w:rsidR="00473781" w:rsidRDefault="00000000">
            <w:pPr>
              <w:spacing w:before="100" w:after="100"/>
              <w:jc w:val="center"/>
            </w:pPr>
            <w:r>
              <w:rPr>
                <w:color w:val="AED6F1"/>
                <w:sz w:val="20"/>
                <w:szCs w:val="20"/>
              </w:rPr>
              <w:t>Hackathon IA 2025 — République de Côte d'Ivoire</w:t>
            </w:r>
          </w:p>
        </w:tc>
      </w:tr>
    </w:tbl>
    <w:p w14:paraId="74E2B326" w14:textId="77777777" w:rsidR="00727560" w:rsidRDefault="00727560"/>
    <w:sectPr w:rsidR="00727560">
      <w:headerReference w:type="default" r:id="rId7"/>
      <w:footerReference w:type="default" r:id="rId8"/>
      <w:pgSz w:w="11906" w:h="16838"/>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FC4AA3" w14:textId="77777777" w:rsidR="00727560" w:rsidRDefault="00727560">
      <w:r>
        <w:separator/>
      </w:r>
    </w:p>
  </w:endnote>
  <w:endnote w:type="continuationSeparator" w:id="0">
    <w:p w14:paraId="21916A24" w14:textId="77777777" w:rsidR="00727560" w:rsidRDefault="007275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033A1" w14:textId="77777777" w:rsidR="00473781" w:rsidRDefault="00000000">
    <w:pPr>
      <w:pBdr>
        <w:top w:val="single" w:sz="2" w:space="0" w:color="BDC3C7"/>
      </w:pBdr>
    </w:pPr>
    <w:r>
      <w:rPr>
        <w:color w:val="5D6D7E"/>
        <w:sz w:val="17"/>
        <w:szCs w:val="17"/>
      </w:rPr>
      <w:t xml:space="preserve">Hackathon IA 2025 — Côte </w:t>
    </w:r>
    <w:proofErr w:type="gramStart"/>
    <w:r>
      <w:rPr>
        <w:color w:val="5D6D7E"/>
        <w:sz w:val="17"/>
        <w:szCs w:val="17"/>
      </w:rPr>
      <w:t>d'Ivoire  |</w:t>
    </w:r>
    <w:proofErr w:type="gramEnd"/>
    <w:r>
      <w:rPr>
        <w:color w:val="5D6D7E"/>
        <w:sz w:val="17"/>
        <w:szCs w:val="17"/>
      </w:rPr>
      <w:t xml:space="preserve">  CIV-Eye Intelligence </w:t>
    </w:r>
    <w:proofErr w:type="gramStart"/>
    <w:r>
      <w:rPr>
        <w:color w:val="5D6D7E"/>
        <w:sz w:val="17"/>
        <w:szCs w:val="17"/>
      </w:rPr>
      <w:t>Géospatiale  |</w:t>
    </w:r>
    <w:proofErr w:type="gramEnd"/>
    <w:r>
      <w:rPr>
        <w:color w:val="5D6D7E"/>
        <w:sz w:val="17"/>
        <w:szCs w:val="17"/>
      </w:rPr>
      <w:t xml:space="preserve">  Page </w:t>
    </w:r>
    <w:r>
      <w:rPr>
        <w:color w:val="5D6D7E"/>
        <w:sz w:val="17"/>
        <w:szCs w:val="17"/>
      </w:rPr>
      <w:fldChar w:fldCharType="begin"/>
    </w:r>
    <w:r>
      <w:rPr>
        <w:color w:val="5D6D7E"/>
        <w:sz w:val="17"/>
        <w:szCs w:val="17"/>
      </w:rPr>
      <w:instrText>PAGE</w:instrText>
    </w:r>
    <w:r>
      <w:rPr>
        <w:color w:val="5D6D7E"/>
        <w:sz w:val="17"/>
        <w:szCs w:val="17"/>
      </w:rPr>
      <w:fldChar w:fldCharType="separate"/>
    </w:r>
    <w:r w:rsidR="0010510B">
      <w:rPr>
        <w:noProof/>
        <w:color w:val="5D6D7E"/>
        <w:sz w:val="17"/>
        <w:szCs w:val="17"/>
      </w:rPr>
      <w:t>1</w:t>
    </w:r>
    <w:r>
      <w:rPr>
        <w:color w:val="5D6D7E"/>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24896D" w14:textId="77777777" w:rsidR="00727560" w:rsidRDefault="00727560">
      <w:r>
        <w:separator/>
      </w:r>
    </w:p>
  </w:footnote>
  <w:footnote w:type="continuationSeparator" w:id="0">
    <w:p w14:paraId="0D78618A" w14:textId="77777777" w:rsidR="00727560" w:rsidRDefault="007275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gridCol w:w="3500"/>
    </w:tblGrid>
    <w:tr w:rsidR="00473781" w14:paraId="10AA10CC" w14:textId="77777777">
      <w:tblPrEx>
        <w:tblCellMar>
          <w:top w:w="0" w:type="dxa"/>
          <w:bottom w:w="0" w:type="dxa"/>
        </w:tblCellMar>
      </w:tblPrEx>
      <w:tc>
        <w:tcPr>
          <w:tcW w:w="6000" w:type="dxa"/>
          <w:tcBorders>
            <w:top w:val="none" w:sz="0" w:space="0" w:color="FFFFFF"/>
            <w:left w:val="none" w:sz="0" w:space="0" w:color="FFFFFF"/>
            <w:bottom w:val="none" w:sz="0" w:space="0" w:color="FFFFFF"/>
            <w:right w:val="none" w:sz="0" w:space="0" w:color="FFFFFF"/>
          </w:tcBorders>
          <w:shd w:val="clear" w:color="auto" w:fill="1B4F72"/>
          <w:tcMar>
            <w:top w:w="80" w:type="dxa"/>
            <w:left w:w="160" w:type="dxa"/>
            <w:bottom w:w="80" w:type="dxa"/>
            <w:right w:w="160" w:type="dxa"/>
          </w:tcMar>
        </w:tcPr>
        <w:p w14:paraId="383B0392" w14:textId="77777777" w:rsidR="00473781" w:rsidRDefault="00000000">
          <w:r>
            <w:rPr>
              <w:b/>
              <w:bCs/>
              <w:color w:val="FFFFFF"/>
              <w:sz w:val="18"/>
              <w:szCs w:val="18"/>
            </w:rPr>
            <w:t>🛰 CIV-Eye — Analyse Experte du Cahier des Charges</w:t>
          </w:r>
        </w:p>
      </w:tc>
      <w:tc>
        <w:tcPr>
          <w:tcW w:w="3500" w:type="dxa"/>
          <w:tcBorders>
            <w:top w:val="none" w:sz="0" w:space="0" w:color="FFFFFF"/>
            <w:left w:val="none" w:sz="0" w:space="0" w:color="FFFFFF"/>
            <w:bottom w:val="none" w:sz="0" w:space="0" w:color="FFFFFF"/>
            <w:right w:val="none" w:sz="0" w:space="0" w:color="FFFFFF"/>
          </w:tcBorders>
          <w:shd w:val="clear" w:color="auto" w:fill="2E86C1"/>
          <w:tcMar>
            <w:top w:w="80" w:type="dxa"/>
            <w:left w:w="160" w:type="dxa"/>
            <w:bottom w:w="80" w:type="dxa"/>
            <w:right w:w="160" w:type="dxa"/>
          </w:tcMar>
        </w:tcPr>
        <w:p w14:paraId="4B04C298" w14:textId="77777777" w:rsidR="00473781" w:rsidRDefault="00000000">
          <w:pPr>
            <w:jc w:val="right"/>
          </w:pPr>
          <w:r>
            <w:rPr>
              <w:color w:val="FFFFFF"/>
              <w:sz w:val="16"/>
              <w:szCs w:val="16"/>
            </w:rPr>
            <w:t>Version Optimisée 3.0 — Février 2025</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F51F85"/>
    <w:multiLevelType w:val="hybridMultilevel"/>
    <w:tmpl w:val="BB06569C"/>
    <w:lvl w:ilvl="0" w:tplc="2CFC0F18">
      <w:start w:val="1"/>
      <w:numFmt w:val="bullet"/>
      <w:lvlText w:val="✓"/>
      <w:lvlJc w:val="left"/>
      <w:pPr>
        <w:ind w:left="720" w:hanging="360"/>
      </w:pPr>
    </w:lvl>
    <w:lvl w:ilvl="1" w:tplc="5156E22A">
      <w:numFmt w:val="decimal"/>
      <w:lvlText w:val=""/>
      <w:lvlJc w:val="left"/>
    </w:lvl>
    <w:lvl w:ilvl="2" w:tplc="28F0063A">
      <w:numFmt w:val="decimal"/>
      <w:lvlText w:val=""/>
      <w:lvlJc w:val="left"/>
    </w:lvl>
    <w:lvl w:ilvl="3" w:tplc="22FA52EE">
      <w:numFmt w:val="decimal"/>
      <w:lvlText w:val=""/>
      <w:lvlJc w:val="left"/>
    </w:lvl>
    <w:lvl w:ilvl="4" w:tplc="DFD201A6">
      <w:numFmt w:val="decimal"/>
      <w:lvlText w:val=""/>
      <w:lvlJc w:val="left"/>
    </w:lvl>
    <w:lvl w:ilvl="5" w:tplc="A8E6F98E">
      <w:numFmt w:val="decimal"/>
      <w:lvlText w:val=""/>
      <w:lvlJc w:val="left"/>
    </w:lvl>
    <w:lvl w:ilvl="6" w:tplc="74C07E52">
      <w:numFmt w:val="decimal"/>
      <w:lvlText w:val=""/>
      <w:lvlJc w:val="left"/>
    </w:lvl>
    <w:lvl w:ilvl="7" w:tplc="A5448FF4">
      <w:numFmt w:val="decimal"/>
      <w:lvlText w:val=""/>
      <w:lvlJc w:val="left"/>
    </w:lvl>
    <w:lvl w:ilvl="8" w:tplc="084A7788">
      <w:numFmt w:val="decimal"/>
      <w:lvlText w:val=""/>
      <w:lvlJc w:val="left"/>
    </w:lvl>
  </w:abstractNum>
  <w:abstractNum w:abstractNumId="1" w15:restartNumberingAfterBreak="0">
    <w:nsid w:val="244D44FB"/>
    <w:multiLevelType w:val="multilevel"/>
    <w:tmpl w:val="CB702CCC"/>
    <w:lvl w:ilvl="0">
      <w:start w:val="1"/>
      <w:numFmt w:val="decimal"/>
      <w:lvlText w:val="%1."/>
      <w:lvlJc w:val="left"/>
      <w:pPr>
        <w:ind w:left="720" w:hanging="360"/>
      </w:pPr>
    </w:lvl>
    <w:lvl w:ilvl="1">
      <w:start w:val="1"/>
      <w:numFmt w:val="decimal"/>
      <w:lvlText w:val="%1.%2."/>
      <w:lvlJc w:val="left"/>
      <w:pPr>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41F92511"/>
    <w:multiLevelType w:val="hybridMultilevel"/>
    <w:tmpl w:val="578E63FA"/>
    <w:lvl w:ilvl="0" w:tplc="EBD85972">
      <w:start w:val="1"/>
      <w:numFmt w:val="bullet"/>
      <w:lvlText w:val="●"/>
      <w:lvlJc w:val="left"/>
      <w:pPr>
        <w:ind w:left="720" w:hanging="360"/>
      </w:pPr>
    </w:lvl>
    <w:lvl w:ilvl="1" w:tplc="FB48830E">
      <w:start w:val="1"/>
      <w:numFmt w:val="bullet"/>
      <w:lvlText w:val="○"/>
      <w:lvlJc w:val="left"/>
      <w:pPr>
        <w:ind w:left="1080" w:hanging="360"/>
      </w:pPr>
    </w:lvl>
    <w:lvl w:ilvl="2" w:tplc="3BAA3518">
      <w:numFmt w:val="decimal"/>
      <w:lvlText w:val=""/>
      <w:lvlJc w:val="left"/>
    </w:lvl>
    <w:lvl w:ilvl="3" w:tplc="3604A2F0">
      <w:numFmt w:val="decimal"/>
      <w:lvlText w:val=""/>
      <w:lvlJc w:val="left"/>
    </w:lvl>
    <w:lvl w:ilvl="4" w:tplc="68C82262">
      <w:numFmt w:val="decimal"/>
      <w:lvlText w:val=""/>
      <w:lvlJc w:val="left"/>
    </w:lvl>
    <w:lvl w:ilvl="5" w:tplc="8780A29A">
      <w:numFmt w:val="decimal"/>
      <w:lvlText w:val=""/>
      <w:lvlJc w:val="left"/>
    </w:lvl>
    <w:lvl w:ilvl="6" w:tplc="8932E5D0">
      <w:numFmt w:val="decimal"/>
      <w:lvlText w:val=""/>
      <w:lvlJc w:val="left"/>
    </w:lvl>
    <w:lvl w:ilvl="7" w:tplc="EF74EB78">
      <w:numFmt w:val="decimal"/>
      <w:lvlText w:val=""/>
      <w:lvlJc w:val="left"/>
    </w:lvl>
    <w:lvl w:ilvl="8" w:tplc="F6E422E4">
      <w:numFmt w:val="decimal"/>
      <w:lvlText w:val=""/>
      <w:lvlJc w:val="left"/>
    </w:lvl>
  </w:abstractNum>
  <w:abstractNum w:abstractNumId="3" w15:restartNumberingAfterBreak="0">
    <w:nsid w:val="77C17D5D"/>
    <w:multiLevelType w:val="hybridMultilevel"/>
    <w:tmpl w:val="74C63476"/>
    <w:lvl w:ilvl="0" w:tplc="0B808BF4">
      <w:start w:val="1"/>
      <w:numFmt w:val="bullet"/>
      <w:lvlText w:val="●"/>
      <w:lvlJc w:val="left"/>
      <w:pPr>
        <w:ind w:left="720" w:hanging="360"/>
      </w:pPr>
    </w:lvl>
    <w:lvl w:ilvl="1" w:tplc="7F94EA48">
      <w:start w:val="1"/>
      <w:numFmt w:val="bullet"/>
      <w:lvlText w:val="○"/>
      <w:lvlJc w:val="left"/>
      <w:pPr>
        <w:ind w:left="1440" w:hanging="360"/>
      </w:pPr>
    </w:lvl>
    <w:lvl w:ilvl="2" w:tplc="5EF08BDE">
      <w:start w:val="1"/>
      <w:numFmt w:val="bullet"/>
      <w:lvlText w:val="■"/>
      <w:lvlJc w:val="left"/>
      <w:pPr>
        <w:ind w:left="2160" w:hanging="360"/>
      </w:pPr>
    </w:lvl>
    <w:lvl w:ilvl="3" w:tplc="452C3F9A">
      <w:start w:val="1"/>
      <w:numFmt w:val="bullet"/>
      <w:lvlText w:val="●"/>
      <w:lvlJc w:val="left"/>
      <w:pPr>
        <w:ind w:left="2880" w:hanging="360"/>
      </w:pPr>
    </w:lvl>
    <w:lvl w:ilvl="4" w:tplc="44AAA7C8">
      <w:start w:val="1"/>
      <w:numFmt w:val="bullet"/>
      <w:lvlText w:val="○"/>
      <w:lvlJc w:val="left"/>
      <w:pPr>
        <w:ind w:left="3600" w:hanging="360"/>
      </w:pPr>
    </w:lvl>
    <w:lvl w:ilvl="5" w:tplc="154A386C">
      <w:start w:val="1"/>
      <w:numFmt w:val="bullet"/>
      <w:lvlText w:val="■"/>
      <w:lvlJc w:val="left"/>
      <w:pPr>
        <w:ind w:left="4320" w:hanging="360"/>
      </w:pPr>
    </w:lvl>
    <w:lvl w:ilvl="6" w:tplc="08702B10">
      <w:start w:val="1"/>
      <w:numFmt w:val="bullet"/>
      <w:lvlText w:val="●"/>
      <w:lvlJc w:val="left"/>
      <w:pPr>
        <w:ind w:left="5040" w:hanging="360"/>
      </w:pPr>
    </w:lvl>
    <w:lvl w:ilvl="7" w:tplc="847AE454">
      <w:start w:val="1"/>
      <w:numFmt w:val="bullet"/>
      <w:lvlText w:val="●"/>
      <w:lvlJc w:val="left"/>
      <w:pPr>
        <w:ind w:left="5760" w:hanging="360"/>
      </w:pPr>
    </w:lvl>
    <w:lvl w:ilvl="8" w:tplc="234EBCFC">
      <w:start w:val="1"/>
      <w:numFmt w:val="bullet"/>
      <w:lvlText w:val="●"/>
      <w:lvlJc w:val="left"/>
      <w:pPr>
        <w:ind w:left="6480" w:hanging="360"/>
      </w:pPr>
    </w:lvl>
  </w:abstractNum>
  <w:num w:numId="1" w16cid:durableId="702051904">
    <w:abstractNumId w:val="3"/>
    <w:lvlOverride w:ilvl="0">
      <w:startOverride w:val="1"/>
    </w:lvlOverride>
  </w:num>
  <w:num w:numId="2" w16cid:durableId="232198315">
    <w:abstractNumId w:val="2"/>
    <w:lvlOverride w:ilvl="0">
      <w:startOverride w:val="1"/>
    </w:lvlOverride>
  </w:num>
  <w:num w:numId="3" w16cid:durableId="197744665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3781"/>
    <w:rsid w:val="0010510B"/>
    <w:rsid w:val="001D63C7"/>
    <w:rsid w:val="00290490"/>
    <w:rsid w:val="00473781"/>
    <w:rsid w:val="0072756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15627198"/>
  <w15:docId w15:val="{FB35597B-E984-401C-AAF8-A7F10785D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00" w:after="200"/>
      <w:outlineLvl w:val="0"/>
    </w:pPr>
    <w:rPr>
      <w:b/>
      <w:bCs/>
      <w:color w:val="1B4F72"/>
      <w:sz w:val="32"/>
      <w:szCs w:val="32"/>
    </w:rPr>
  </w:style>
  <w:style w:type="paragraph" w:styleId="Titre2">
    <w:name w:val="heading 2"/>
    <w:uiPriority w:val="9"/>
    <w:unhideWhenUsed/>
    <w:qFormat/>
    <w:pPr>
      <w:spacing w:before="280" w:after="140"/>
      <w:outlineLvl w:val="1"/>
    </w:pPr>
    <w:rPr>
      <w:b/>
      <w:bCs/>
      <w:color w:val="2E86C1"/>
      <w:sz w:val="26"/>
      <w:szCs w:val="26"/>
    </w:rPr>
  </w:style>
  <w:style w:type="paragraph" w:styleId="Titre3">
    <w:name w:val="heading 3"/>
    <w:uiPriority w:val="9"/>
    <w:unhideWhenUsed/>
    <w:qFormat/>
    <w:pPr>
      <w:spacing w:before="200" w:after="100"/>
      <w:outlineLvl w:val="2"/>
    </w:pPr>
    <w:rPr>
      <w:b/>
      <w:bCs/>
      <w:color w:val="5D6D7E"/>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6383</Words>
  <Characters>35111</Characters>
  <Application>Microsoft Office Word</Application>
  <DocSecurity>0</DocSecurity>
  <Lines>292</Lines>
  <Paragraphs>82</Paragraphs>
  <ScaleCrop>false</ScaleCrop>
  <Company/>
  <LinksUpToDate>false</LinksUpToDate>
  <CharactersWithSpaces>41412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KABLAN CHRIST BRANDONNE DAVY BROU</cp:lastModifiedBy>
  <cp:revision>3</cp:revision>
  <cp:lastPrinted>2026-02-26T17:08:00Z</cp:lastPrinted>
  <dcterms:created xsi:type="dcterms:W3CDTF">2026-02-24T22:45:00Z</dcterms:created>
  <dcterms:modified xsi:type="dcterms:W3CDTF">2026-02-26T17:11:00Z</dcterms:modified>
</cp:coreProperties>
</file>