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03A5" w:rsidRPr="009503A5" w:rsidRDefault="009503A5" w:rsidP="009503A5">
      <w:pPr>
        <w:widowControl/>
        <w:spacing w:line="324" w:lineRule="atLeast"/>
        <w:jc w:val="center"/>
        <w:outlineLvl w:val="1"/>
        <w:rPr>
          <w:rFonts w:ascii="宋体" w:eastAsia="宋体" w:hAnsi="宋体" w:cs="宋体"/>
          <w:b/>
          <w:bCs/>
          <w:color w:val="333333"/>
          <w:kern w:val="0"/>
          <w:sz w:val="36"/>
          <w:szCs w:val="36"/>
        </w:rPr>
      </w:pPr>
      <w:r w:rsidRPr="009503A5">
        <w:rPr>
          <w:rFonts w:ascii="宋体" w:eastAsia="宋体" w:hAnsi="宋体" w:cs="宋体" w:hint="eastAsia"/>
          <w:b/>
          <w:bCs/>
          <w:color w:val="333333"/>
          <w:kern w:val="0"/>
          <w:sz w:val="36"/>
          <w:szCs w:val="36"/>
        </w:rPr>
        <w:t>我院召开第五届职代会第十二次会议</w:t>
      </w:r>
    </w:p>
    <w:p w:rsidR="009503A5" w:rsidRPr="009503A5" w:rsidRDefault="009503A5" w:rsidP="009503A5">
      <w:pPr>
        <w:widowControl/>
        <w:spacing w:line="324" w:lineRule="atLeast"/>
        <w:jc w:val="center"/>
        <w:rPr>
          <w:rFonts w:ascii="宋体" w:eastAsia="宋体" w:hAnsi="宋体" w:cs="宋体" w:hint="eastAsia"/>
          <w:color w:val="333333"/>
          <w:kern w:val="0"/>
          <w:sz w:val="18"/>
          <w:szCs w:val="18"/>
        </w:rPr>
      </w:pPr>
      <w:r w:rsidRPr="009503A5">
        <w:rPr>
          <w:rFonts w:ascii="宋体" w:eastAsia="宋体" w:hAnsi="宋体" w:cs="宋体" w:hint="eastAsia"/>
          <w:color w:val="333333"/>
          <w:kern w:val="0"/>
          <w:sz w:val="18"/>
          <w:szCs w:val="18"/>
        </w:rPr>
        <w:br/>
        <w:t>来源：  时间：2013-04-18 10:18:00   点击：110  </w:t>
      </w:r>
    </w:p>
    <w:p w:rsidR="009503A5" w:rsidRPr="009503A5" w:rsidRDefault="009503A5" w:rsidP="009503A5">
      <w:pPr>
        <w:widowControl/>
        <w:spacing w:line="324" w:lineRule="atLeast"/>
        <w:jc w:val="left"/>
        <w:rPr>
          <w:rFonts w:ascii="宋体" w:eastAsia="宋体" w:hAnsi="宋体" w:cs="宋体" w:hint="eastAsia"/>
          <w:color w:val="333333"/>
          <w:kern w:val="0"/>
          <w:sz w:val="18"/>
          <w:szCs w:val="18"/>
        </w:rPr>
      </w:pPr>
    </w:p>
    <w:p w:rsidR="009503A5" w:rsidRPr="009503A5" w:rsidRDefault="009503A5" w:rsidP="009503A5">
      <w:pPr>
        <w:widowControl/>
        <w:spacing w:line="324" w:lineRule="atLeast"/>
        <w:ind w:firstLine="640"/>
        <w:jc w:val="left"/>
        <w:rPr>
          <w:rFonts w:ascii="宋体" w:eastAsia="宋体" w:hAnsi="宋体" w:cs="宋体" w:hint="eastAsia"/>
          <w:color w:val="333333"/>
          <w:kern w:val="0"/>
          <w:sz w:val="18"/>
          <w:szCs w:val="18"/>
        </w:rPr>
      </w:pPr>
      <w:r w:rsidRPr="009503A5">
        <w:rPr>
          <w:rFonts w:ascii="微软雅黑" w:eastAsia="微软雅黑" w:hAnsi="微软雅黑" w:cs="宋体" w:hint="eastAsia"/>
          <w:color w:val="333333"/>
          <w:kern w:val="0"/>
          <w:sz w:val="36"/>
          <w:szCs w:val="36"/>
        </w:rPr>
        <w:t>3月29日，安化县人民医院在外科楼多功能会议厅召开了第五届职代会第十二次会议。来自全院临床、医技科室、行政后勤部门的118名正式代表和28名列席代表参加了为期一天的会议。</w:t>
      </w:r>
    </w:p>
    <w:p w:rsidR="009503A5" w:rsidRPr="009503A5" w:rsidRDefault="009503A5" w:rsidP="009503A5">
      <w:pPr>
        <w:widowControl/>
        <w:spacing w:line="324" w:lineRule="atLeast"/>
        <w:ind w:firstLine="640"/>
        <w:jc w:val="left"/>
        <w:rPr>
          <w:rFonts w:ascii="宋体" w:eastAsia="宋体" w:hAnsi="宋体" w:cs="宋体" w:hint="eastAsia"/>
          <w:color w:val="333333"/>
          <w:kern w:val="0"/>
          <w:sz w:val="18"/>
          <w:szCs w:val="18"/>
        </w:rPr>
      </w:pPr>
      <w:r w:rsidRPr="009503A5">
        <w:rPr>
          <w:rFonts w:ascii="微软雅黑" w:eastAsia="微软雅黑" w:hAnsi="微软雅黑" w:cs="宋体" w:hint="eastAsia"/>
          <w:color w:val="333333"/>
          <w:kern w:val="0"/>
          <w:sz w:val="36"/>
          <w:szCs w:val="36"/>
        </w:rPr>
        <w:t>大会首先由医院党委书记、副院长胡旭忠讲话。胡书记在题为《负重奋进，开拓进取，凝心聚力，攻坚克难》的讲话中，代表医院党委、院务会对大会的召开表示了热烈祝贺，并就更好、更快、更强的发展好医院、建设好医院提出了要求。</w:t>
      </w:r>
    </w:p>
    <w:p w:rsidR="009503A5" w:rsidRPr="009503A5" w:rsidRDefault="009503A5" w:rsidP="009503A5">
      <w:pPr>
        <w:widowControl/>
        <w:spacing w:line="324" w:lineRule="atLeast"/>
        <w:ind w:firstLine="640"/>
        <w:jc w:val="left"/>
        <w:rPr>
          <w:rFonts w:ascii="宋体" w:eastAsia="宋体" w:hAnsi="宋体" w:cs="宋体" w:hint="eastAsia"/>
          <w:color w:val="333333"/>
          <w:kern w:val="0"/>
          <w:sz w:val="18"/>
          <w:szCs w:val="18"/>
        </w:rPr>
      </w:pPr>
      <w:r w:rsidRPr="009503A5">
        <w:rPr>
          <w:rFonts w:ascii="微软雅黑" w:eastAsia="微软雅黑" w:hAnsi="微软雅黑" w:cs="宋体" w:hint="eastAsia"/>
          <w:color w:val="333333"/>
          <w:kern w:val="0"/>
          <w:sz w:val="36"/>
          <w:szCs w:val="36"/>
        </w:rPr>
        <w:t>接着，大会听取了龚育凡院长作的《认清新形势 理清新思路 应对新挑战创造新佳绩 为全面完成医院工作任务而努力奋斗》的医院工作报告。龚院长在报告中简要回顾了2012年医院工作，对2013年工作做了具体部署，他强调：要进一步认清国家深化医药卫生体制改革，推进县级公立医院</w:t>
      </w:r>
      <w:proofErr w:type="gramStart"/>
      <w:r w:rsidRPr="009503A5">
        <w:rPr>
          <w:rFonts w:ascii="微软雅黑" w:eastAsia="微软雅黑" w:hAnsi="微软雅黑" w:cs="宋体" w:hint="eastAsia"/>
          <w:color w:val="333333"/>
          <w:kern w:val="0"/>
          <w:sz w:val="36"/>
          <w:szCs w:val="36"/>
        </w:rPr>
        <w:t>医</w:t>
      </w:r>
      <w:proofErr w:type="gramEnd"/>
      <w:r w:rsidRPr="009503A5">
        <w:rPr>
          <w:rFonts w:ascii="微软雅黑" w:eastAsia="微软雅黑" w:hAnsi="微软雅黑" w:cs="宋体" w:hint="eastAsia"/>
          <w:color w:val="333333"/>
          <w:kern w:val="0"/>
          <w:sz w:val="36"/>
          <w:szCs w:val="36"/>
        </w:rPr>
        <w:t>改的新形势，加强医院管理、改善就医环境、降低病种费用，不断为山区群众提供优质、高效、安全、便捷和经济的医疗服务。</w:t>
      </w:r>
    </w:p>
    <w:p w:rsidR="009503A5" w:rsidRPr="009503A5" w:rsidRDefault="009503A5" w:rsidP="009503A5">
      <w:pPr>
        <w:widowControl/>
        <w:spacing w:line="324" w:lineRule="atLeast"/>
        <w:ind w:firstLine="640"/>
        <w:jc w:val="left"/>
        <w:rPr>
          <w:rFonts w:ascii="宋体" w:eastAsia="宋体" w:hAnsi="宋体" w:cs="宋体" w:hint="eastAsia"/>
          <w:color w:val="333333"/>
          <w:kern w:val="0"/>
          <w:sz w:val="18"/>
          <w:szCs w:val="18"/>
        </w:rPr>
      </w:pPr>
      <w:r w:rsidRPr="009503A5">
        <w:rPr>
          <w:rFonts w:ascii="微软雅黑" w:eastAsia="微软雅黑" w:hAnsi="微软雅黑" w:cs="宋体" w:hint="eastAsia"/>
          <w:color w:val="333333"/>
          <w:kern w:val="0"/>
          <w:sz w:val="36"/>
          <w:szCs w:val="36"/>
        </w:rPr>
        <w:lastRenderedPageBreak/>
        <w:t>大会还听取了副院长、工会主席赵建国作的《工会工作报告》、副院长喻新强作的《提案解答报告》、财务科长罗龙新作的《医院财务工作报告》、经</w:t>
      </w:r>
      <w:proofErr w:type="gramStart"/>
      <w:r w:rsidRPr="009503A5">
        <w:rPr>
          <w:rFonts w:ascii="微软雅黑" w:eastAsia="微软雅黑" w:hAnsi="微软雅黑" w:cs="宋体" w:hint="eastAsia"/>
          <w:color w:val="333333"/>
          <w:kern w:val="0"/>
          <w:sz w:val="36"/>
          <w:szCs w:val="36"/>
        </w:rPr>
        <w:t>审主任</w:t>
      </w:r>
      <w:proofErr w:type="gramEnd"/>
      <w:r w:rsidRPr="009503A5">
        <w:rPr>
          <w:rFonts w:ascii="微软雅黑" w:eastAsia="微软雅黑" w:hAnsi="微软雅黑" w:cs="宋体" w:hint="eastAsia"/>
          <w:color w:val="333333"/>
          <w:kern w:val="0"/>
          <w:sz w:val="36"/>
          <w:szCs w:val="36"/>
        </w:rPr>
        <w:t>肖延安作的《工会经费审查报告》等四个报告及党委副书记、纪检书记陈球宣读的《关于购买彩超和黑白超的决议案》。</w:t>
      </w:r>
    </w:p>
    <w:p w:rsidR="009503A5" w:rsidRPr="009503A5" w:rsidRDefault="009503A5" w:rsidP="009503A5">
      <w:pPr>
        <w:widowControl/>
        <w:spacing w:line="324" w:lineRule="atLeast"/>
        <w:ind w:firstLine="640"/>
        <w:jc w:val="left"/>
        <w:rPr>
          <w:rFonts w:ascii="宋体" w:eastAsia="宋体" w:hAnsi="宋体" w:cs="宋体" w:hint="eastAsia"/>
          <w:color w:val="333333"/>
          <w:kern w:val="0"/>
          <w:sz w:val="18"/>
          <w:szCs w:val="18"/>
        </w:rPr>
      </w:pPr>
      <w:r w:rsidRPr="009503A5">
        <w:rPr>
          <w:rFonts w:ascii="微软雅黑" w:eastAsia="微软雅黑" w:hAnsi="微软雅黑" w:cs="宋体" w:hint="eastAsia"/>
          <w:color w:val="333333"/>
          <w:kern w:val="0"/>
          <w:sz w:val="36"/>
          <w:szCs w:val="36"/>
        </w:rPr>
        <w:t>会议期间，代表们分四组对报告和决议案进行了逐条讨论，并就加强医院管理、重视人才培养和专科建设、加快医院建设发展、提高职工福利待遇等方面提出了一系列合理化建议。大会主席团集中对代表们提出的建议和意见进行了汇总、分析，并由龚院长公开解释，采纳了好的建议。</w:t>
      </w:r>
    </w:p>
    <w:p w:rsidR="009503A5" w:rsidRPr="009503A5" w:rsidRDefault="009503A5" w:rsidP="009503A5">
      <w:pPr>
        <w:widowControl/>
        <w:spacing w:line="324" w:lineRule="atLeast"/>
        <w:ind w:firstLine="640"/>
        <w:jc w:val="left"/>
        <w:rPr>
          <w:rFonts w:ascii="宋体" w:eastAsia="宋体" w:hAnsi="宋体" w:cs="宋体" w:hint="eastAsia"/>
          <w:color w:val="333333"/>
          <w:kern w:val="0"/>
          <w:sz w:val="18"/>
          <w:szCs w:val="18"/>
        </w:rPr>
      </w:pPr>
      <w:r w:rsidRPr="009503A5">
        <w:rPr>
          <w:rFonts w:ascii="宋体" w:eastAsia="宋体" w:hAnsi="宋体" w:cs="宋体" w:hint="eastAsia"/>
          <w:color w:val="333333"/>
          <w:kern w:val="0"/>
          <w:sz w:val="18"/>
          <w:szCs w:val="18"/>
        </w:rPr>
        <w:t> </w:t>
      </w:r>
    </w:p>
    <w:p w:rsidR="009503A5" w:rsidRPr="009503A5" w:rsidRDefault="009503A5" w:rsidP="009503A5">
      <w:pPr>
        <w:widowControl/>
        <w:spacing w:line="324" w:lineRule="atLeast"/>
        <w:ind w:firstLine="640"/>
        <w:jc w:val="left"/>
        <w:rPr>
          <w:rFonts w:ascii="宋体" w:eastAsia="宋体" w:hAnsi="宋体" w:cs="宋体" w:hint="eastAsia"/>
          <w:color w:val="333333"/>
          <w:kern w:val="0"/>
          <w:sz w:val="36"/>
          <w:szCs w:val="36"/>
        </w:rPr>
      </w:pPr>
      <w:r w:rsidRPr="009503A5">
        <w:rPr>
          <w:rFonts w:ascii="微软雅黑" w:eastAsia="微软雅黑" w:hAnsi="微软雅黑" w:cs="宋体" w:hint="eastAsia"/>
          <w:color w:val="333333"/>
          <w:kern w:val="0"/>
          <w:sz w:val="36"/>
          <w:szCs w:val="36"/>
        </w:rPr>
        <w:t>大会最后以举手表决的形式通过了院长工作报告、工会工作报告、财务工作报告及《关于购买彩超和黑白超的决议案》。</w:t>
      </w:r>
    </w:p>
    <w:p w:rsidR="009503A5" w:rsidRPr="009503A5" w:rsidRDefault="009503A5" w:rsidP="009503A5">
      <w:pPr>
        <w:widowControl/>
        <w:spacing w:line="324" w:lineRule="atLeast"/>
        <w:ind w:firstLine="640"/>
        <w:jc w:val="left"/>
        <w:rPr>
          <w:rFonts w:ascii="宋体" w:eastAsia="宋体" w:hAnsi="宋体" w:cs="宋体" w:hint="eastAsia"/>
          <w:color w:val="333333"/>
          <w:kern w:val="0"/>
          <w:sz w:val="20"/>
          <w:szCs w:val="20"/>
        </w:rPr>
      </w:pPr>
      <w:r w:rsidRPr="009503A5">
        <w:rPr>
          <w:rFonts w:ascii="宋体" w:eastAsia="宋体" w:hAnsi="宋体" w:cs="宋体" w:hint="eastAsia"/>
          <w:color w:val="333333"/>
          <w:kern w:val="0"/>
          <w:sz w:val="20"/>
          <w:szCs w:val="20"/>
        </w:rPr>
        <w:t> </w:t>
      </w:r>
    </w:p>
    <w:p w:rsidR="009503A5" w:rsidRPr="009503A5" w:rsidRDefault="009503A5" w:rsidP="009503A5">
      <w:pPr>
        <w:widowControl/>
        <w:spacing w:line="324" w:lineRule="atLeast"/>
        <w:ind w:firstLine="640"/>
        <w:jc w:val="left"/>
        <w:rPr>
          <w:rFonts w:ascii="宋体" w:eastAsia="宋体" w:hAnsi="宋体" w:cs="宋体" w:hint="eastAsia"/>
          <w:color w:val="333333"/>
          <w:kern w:val="0"/>
          <w:sz w:val="36"/>
          <w:szCs w:val="36"/>
        </w:rPr>
      </w:pPr>
      <w:r w:rsidRPr="009503A5">
        <w:rPr>
          <w:rFonts w:ascii="宋体" w:eastAsia="宋体" w:hAnsi="宋体" w:cs="宋体" w:hint="eastAsia"/>
          <w:color w:val="333333"/>
          <w:kern w:val="0"/>
          <w:sz w:val="36"/>
          <w:szCs w:val="36"/>
        </w:rPr>
        <w:t> </w:t>
      </w:r>
    </w:p>
    <w:p w:rsidR="009503A5" w:rsidRPr="009503A5" w:rsidRDefault="009503A5" w:rsidP="009503A5">
      <w:pPr>
        <w:widowControl/>
        <w:spacing w:line="324" w:lineRule="atLeast"/>
        <w:jc w:val="left"/>
        <w:rPr>
          <w:rFonts w:ascii="宋体" w:eastAsia="宋体" w:hAnsi="宋体" w:cs="宋体" w:hint="eastAsia"/>
          <w:color w:val="333333"/>
          <w:kern w:val="0"/>
          <w:sz w:val="18"/>
          <w:szCs w:val="18"/>
        </w:rPr>
      </w:pPr>
      <w:r w:rsidRPr="009503A5">
        <w:rPr>
          <w:rFonts w:ascii="微软雅黑" w:eastAsia="微软雅黑" w:hAnsi="微软雅黑" w:cs="宋体" w:hint="eastAsia"/>
          <w:color w:val="333333"/>
          <w:kern w:val="0"/>
          <w:sz w:val="36"/>
          <w:szCs w:val="36"/>
        </w:rPr>
        <w:br/>
        <w:t>                                                                                                                                                                                                              </w:t>
      </w:r>
      <w:r w:rsidRPr="009503A5">
        <w:rPr>
          <w:rFonts w:ascii="微软雅黑" w:eastAsia="微软雅黑" w:hAnsi="微软雅黑" w:cs="宋体" w:hint="eastAsia"/>
          <w:color w:val="333333"/>
          <w:kern w:val="0"/>
          <w:sz w:val="36"/>
          <w:szCs w:val="36"/>
        </w:rPr>
        <w:br/>
        <w:t>                                                                             </w:t>
      </w:r>
      <w:r w:rsidRPr="009503A5">
        <w:rPr>
          <w:rFonts w:ascii="微软雅黑" w:eastAsia="微软雅黑" w:hAnsi="微软雅黑" w:cs="宋体" w:hint="eastAsia"/>
          <w:color w:val="333333"/>
          <w:kern w:val="0"/>
          <w:sz w:val="36"/>
          <w:szCs w:val="36"/>
        </w:rPr>
        <w:lastRenderedPageBreak/>
        <w:t>   陈琼</w:t>
      </w:r>
      <w:r w:rsidRPr="009503A5">
        <w:rPr>
          <w:rFonts w:ascii="微软雅黑" w:eastAsia="微软雅黑" w:hAnsi="微软雅黑" w:cs="宋体" w:hint="eastAsia"/>
          <w:color w:val="333333"/>
          <w:kern w:val="0"/>
          <w:sz w:val="36"/>
          <w:szCs w:val="36"/>
        </w:rPr>
        <w:br/>
      </w:r>
      <w:r w:rsidRPr="009503A5">
        <w:rPr>
          <w:rFonts w:ascii="微软雅黑" w:eastAsia="微软雅黑" w:hAnsi="微软雅黑" w:cs="宋体" w:hint="eastAsia"/>
          <w:color w:val="333333"/>
          <w:kern w:val="0"/>
          <w:sz w:val="36"/>
          <w:szCs w:val="36"/>
        </w:rPr>
        <w:br/>
      </w:r>
      <w:r>
        <w:rPr>
          <w:rFonts w:ascii="微软雅黑" w:eastAsia="微软雅黑" w:hAnsi="微软雅黑" w:cs="宋体"/>
          <w:noProof/>
          <w:color w:val="333333"/>
          <w:kern w:val="0"/>
          <w:sz w:val="36"/>
          <w:szCs w:val="36"/>
        </w:rPr>
        <w:lastRenderedPageBreak/>
        <w:drawing>
          <wp:inline distT="0" distB="0" distL="0" distR="0">
            <wp:extent cx="7124700" cy="10744200"/>
            <wp:effectExtent l="0" t="0" r="0" b="0"/>
            <wp:docPr id="1" name="图片 1" descr="http://ahxrmyy.com/files/22-127146-%E8%81%8C%E4%BB%A3%E4%BC%9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hxrmyy.com/files/22-127146-%E8%81%8C%E4%BB%A3%E4%BC%9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24700" cy="10744200"/>
                    </a:xfrm>
                    <a:prstGeom prst="rect">
                      <a:avLst/>
                    </a:prstGeom>
                    <a:noFill/>
                    <a:ln>
                      <a:noFill/>
                    </a:ln>
                  </pic:spPr>
                </pic:pic>
              </a:graphicData>
            </a:graphic>
          </wp:inline>
        </w:drawing>
      </w:r>
      <w:r w:rsidRPr="009503A5">
        <w:rPr>
          <w:rFonts w:ascii="微软雅黑" w:eastAsia="微软雅黑" w:hAnsi="微软雅黑" w:cs="宋体" w:hint="eastAsia"/>
          <w:color w:val="333333"/>
          <w:kern w:val="0"/>
          <w:sz w:val="36"/>
          <w:szCs w:val="36"/>
        </w:rPr>
        <w:lastRenderedPageBreak/>
        <w:t> </w:t>
      </w:r>
    </w:p>
    <w:p w:rsidR="00FE00F0" w:rsidRDefault="00FE00F0">
      <w:bookmarkStart w:id="0" w:name="_GoBack"/>
      <w:bookmarkEnd w:id="0"/>
    </w:p>
    <w:sectPr w:rsidR="00FE00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3A5"/>
    <w:rsid w:val="009503A5"/>
    <w:rsid w:val="00FE0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9503A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503A5"/>
    <w:rPr>
      <w:rFonts w:ascii="宋体" w:eastAsia="宋体" w:hAnsi="宋体" w:cs="宋体"/>
      <w:b/>
      <w:bCs/>
      <w:kern w:val="0"/>
      <w:sz w:val="36"/>
      <w:szCs w:val="36"/>
    </w:rPr>
  </w:style>
  <w:style w:type="character" w:customStyle="1" w:styleId="apple-converted-space">
    <w:name w:val="apple-converted-space"/>
    <w:basedOn w:val="a0"/>
    <w:rsid w:val="009503A5"/>
  </w:style>
  <w:style w:type="paragraph" w:styleId="a3">
    <w:name w:val="Balloon Text"/>
    <w:basedOn w:val="a"/>
    <w:link w:val="Char"/>
    <w:uiPriority w:val="99"/>
    <w:semiHidden/>
    <w:unhideWhenUsed/>
    <w:rsid w:val="009503A5"/>
    <w:rPr>
      <w:sz w:val="18"/>
      <w:szCs w:val="18"/>
    </w:rPr>
  </w:style>
  <w:style w:type="character" w:customStyle="1" w:styleId="Char">
    <w:name w:val="批注框文本 Char"/>
    <w:basedOn w:val="a0"/>
    <w:link w:val="a3"/>
    <w:uiPriority w:val="99"/>
    <w:semiHidden/>
    <w:rsid w:val="009503A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9503A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503A5"/>
    <w:rPr>
      <w:rFonts w:ascii="宋体" w:eastAsia="宋体" w:hAnsi="宋体" w:cs="宋体"/>
      <w:b/>
      <w:bCs/>
      <w:kern w:val="0"/>
      <w:sz w:val="36"/>
      <w:szCs w:val="36"/>
    </w:rPr>
  </w:style>
  <w:style w:type="character" w:customStyle="1" w:styleId="apple-converted-space">
    <w:name w:val="apple-converted-space"/>
    <w:basedOn w:val="a0"/>
    <w:rsid w:val="009503A5"/>
  </w:style>
  <w:style w:type="paragraph" w:styleId="a3">
    <w:name w:val="Balloon Text"/>
    <w:basedOn w:val="a"/>
    <w:link w:val="Char"/>
    <w:uiPriority w:val="99"/>
    <w:semiHidden/>
    <w:unhideWhenUsed/>
    <w:rsid w:val="009503A5"/>
    <w:rPr>
      <w:sz w:val="18"/>
      <w:szCs w:val="18"/>
    </w:rPr>
  </w:style>
  <w:style w:type="character" w:customStyle="1" w:styleId="Char">
    <w:name w:val="批注框文本 Char"/>
    <w:basedOn w:val="a0"/>
    <w:link w:val="a3"/>
    <w:uiPriority w:val="99"/>
    <w:semiHidden/>
    <w:rsid w:val="009503A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4576218">
      <w:bodyDiv w:val="1"/>
      <w:marLeft w:val="0"/>
      <w:marRight w:val="0"/>
      <w:marTop w:val="0"/>
      <w:marBottom w:val="0"/>
      <w:divBdr>
        <w:top w:val="none" w:sz="0" w:space="0" w:color="auto"/>
        <w:left w:val="none" w:sz="0" w:space="0" w:color="auto"/>
        <w:bottom w:val="none" w:sz="0" w:space="0" w:color="auto"/>
        <w:right w:val="none" w:sz="0" w:space="0" w:color="auto"/>
      </w:divBdr>
      <w:divsChild>
        <w:div w:id="1931347415">
          <w:marLeft w:val="0"/>
          <w:marRight w:val="0"/>
          <w:marTop w:val="0"/>
          <w:marBottom w:val="0"/>
          <w:divBdr>
            <w:top w:val="none" w:sz="0" w:space="0" w:color="auto"/>
            <w:left w:val="none" w:sz="0" w:space="0" w:color="auto"/>
            <w:bottom w:val="none" w:sz="0" w:space="0" w:color="auto"/>
            <w:right w:val="none" w:sz="0" w:space="0" w:color="auto"/>
          </w:divBdr>
        </w:div>
        <w:div w:id="158008914">
          <w:marLeft w:val="0"/>
          <w:marRight w:val="0"/>
          <w:marTop w:val="0"/>
          <w:marBottom w:val="0"/>
          <w:divBdr>
            <w:top w:val="none" w:sz="0" w:space="0" w:color="auto"/>
            <w:left w:val="none" w:sz="0" w:space="0" w:color="auto"/>
            <w:bottom w:val="none" w:sz="0" w:space="0" w:color="auto"/>
            <w:right w:val="none" w:sz="0" w:space="0" w:color="auto"/>
          </w:divBdr>
        </w:div>
        <w:div w:id="2127692169">
          <w:marLeft w:val="0"/>
          <w:marRight w:val="0"/>
          <w:marTop w:val="0"/>
          <w:marBottom w:val="0"/>
          <w:divBdr>
            <w:top w:val="none" w:sz="0" w:space="0" w:color="auto"/>
            <w:left w:val="none" w:sz="0" w:space="0" w:color="auto"/>
            <w:bottom w:val="none" w:sz="0" w:space="0" w:color="auto"/>
            <w:right w:val="none" w:sz="0" w:space="0" w:color="auto"/>
          </w:divBdr>
        </w:div>
        <w:div w:id="1520505038">
          <w:marLeft w:val="0"/>
          <w:marRight w:val="0"/>
          <w:marTop w:val="0"/>
          <w:marBottom w:val="0"/>
          <w:divBdr>
            <w:top w:val="none" w:sz="0" w:space="0" w:color="auto"/>
            <w:left w:val="none" w:sz="0" w:space="0" w:color="auto"/>
            <w:bottom w:val="none" w:sz="0" w:space="0" w:color="auto"/>
            <w:right w:val="none" w:sz="0" w:space="0" w:color="auto"/>
          </w:divBdr>
        </w:div>
        <w:div w:id="903417072">
          <w:marLeft w:val="0"/>
          <w:marRight w:val="0"/>
          <w:marTop w:val="0"/>
          <w:marBottom w:val="0"/>
          <w:divBdr>
            <w:top w:val="none" w:sz="0" w:space="0" w:color="auto"/>
            <w:left w:val="none" w:sz="0" w:space="0" w:color="auto"/>
            <w:bottom w:val="none" w:sz="0" w:space="0" w:color="auto"/>
            <w:right w:val="none" w:sz="0" w:space="0" w:color="auto"/>
          </w:divBdr>
        </w:div>
        <w:div w:id="1760517417">
          <w:marLeft w:val="0"/>
          <w:marRight w:val="0"/>
          <w:marTop w:val="0"/>
          <w:marBottom w:val="0"/>
          <w:divBdr>
            <w:top w:val="none" w:sz="0" w:space="0" w:color="auto"/>
            <w:left w:val="none" w:sz="0" w:space="0" w:color="auto"/>
            <w:bottom w:val="none" w:sz="0" w:space="0" w:color="auto"/>
            <w:right w:val="none" w:sz="0" w:space="0" w:color="auto"/>
          </w:divBdr>
        </w:div>
        <w:div w:id="331569867">
          <w:marLeft w:val="0"/>
          <w:marRight w:val="0"/>
          <w:marTop w:val="0"/>
          <w:marBottom w:val="0"/>
          <w:divBdr>
            <w:top w:val="none" w:sz="0" w:space="0" w:color="auto"/>
            <w:left w:val="none" w:sz="0" w:space="0" w:color="auto"/>
            <w:bottom w:val="none" w:sz="0" w:space="0" w:color="auto"/>
            <w:right w:val="none" w:sz="0" w:space="0" w:color="auto"/>
          </w:divBdr>
        </w:div>
        <w:div w:id="1127553682">
          <w:marLeft w:val="0"/>
          <w:marRight w:val="0"/>
          <w:marTop w:val="0"/>
          <w:marBottom w:val="0"/>
          <w:divBdr>
            <w:top w:val="none" w:sz="0" w:space="0" w:color="auto"/>
            <w:left w:val="none" w:sz="0" w:space="0" w:color="auto"/>
            <w:bottom w:val="none" w:sz="0" w:space="0" w:color="auto"/>
            <w:right w:val="none" w:sz="0" w:space="0" w:color="auto"/>
          </w:divBdr>
        </w:div>
        <w:div w:id="1508403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155</Words>
  <Characters>890</Characters>
  <Application>Microsoft Office Word</Application>
  <DocSecurity>0</DocSecurity>
  <Lines>7</Lines>
  <Paragraphs>2</Paragraphs>
  <ScaleCrop>false</ScaleCrop>
  <Company>333ti</Company>
  <LinksUpToDate>false</LinksUpToDate>
  <CharactersWithSpaces>1043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SilverDan</dc:creator>
  <cp:lastModifiedBy>SilverDan</cp:lastModifiedBy>
  <cp:revision>1</cp:revision>
  <dcterms:created xsi:type="dcterms:W3CDTF">2015-08-22T18:54:00Z</dcterms:created>
  <dcterms:modified xsi:type="dcterms:W3CDTF">2015-08-22T18:54:00Z</dcterms:modified>
</cp:coreProperties>
</file>