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86" w:rsidRDefault="009E4B86" w:rsidP="009E4B86"/>
    <w:p w:rsidR="009E4B86" w:rsidRDefault="009E4B86" w:rsidP="009E4B86">
      <w:pPr>
        <w:rPr>
          <w:rFonts w:hint="eastAsia"/>
        </w:rPr>
      </w:pPr>
      <w:r>
        <w:rPr>
          <w:rFonts w:hint="eastAsia"/>
        </w:rPr>
        <w:t>省医院协会领导来县人民医院督查百姓放心示范医院动态管理工作</w:t>
      </w:r>
    </w:p>
    <w:p w:rsidR="009E4B86" w:rsidRDefault="009E4B86" w:rsidP="009E4B86"/>
    <w:p w:rsidR="009E4B86" w:rsidRDefault="009E4B86" w:rsidP="009E4B86">
      <w:pPr>
        <w:rPr>
          <w:rFonts w:hint="eastAsia"/>
        </w:rPr>
      </w:pPr>
      <w:r>
        <w:rPr>
          <w:rFonts w:hint="eastAsia"/>
        </w:rPr>
        <w:t>来源：本站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19  </w:t>
      </w:r>
    </w:p>
    <w:p w:rsidR="009E4B86" w:rsidRDefault="009E4B86" w:rsidP="009E4B86"/>
    <w:p w:rsidR="00FE00F0" w:rsidRPr="009E4B86" w:rsidRDefault="009E4B86" w:rsidP="009E4B86">
      <w:r>
        <w:rPr>
          <w:rFonts w:hint="eastAsia"/>
        </w:rPr>
        <w:t xml:space="preserve"> 11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日，省医院协会会长王蔚文、副会长</w:t>
      </w:r>
      <w:proofErr w:type="gramStart"/>
      <w:r>
        <w:rPr>
          <w:rFonts w:hint="eastAsia"/>
        </w:rPr>
        <w:t>谌</w:t>
      </w:r>
      <w:proofErr w:type="gramEnd"/>
      <w:r>
        <w:rPr>
          <w:rFonts w:hint="eastAsia"/>
        </w:rPr>
        <w:t>忠友、主任王和平等一行</w:t>
      </w:r>
      <w:r>
        <w:rPr>
          <w:rFonts w:hint="eastAsia"/>
        </w:rPr>
        <w:t>8</w:t>
      </w:r>
      <w:r>
        <w:rPr>
          <w:rFonts w:hint="eastAsia"/>
        </w:rPr>
        <w:t>人来县人民医院进行百姓放心示范医院动态管理督查。在医院督查的半天时间里，领导们首先听取了院长刘修生同志的工作汇报，接着王会长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重要指示：百姓放心示范医院既是荣誉，也是压力。动态管理是一项长期的工作，你们要珍惜已取得的成绩，要巩固已取得的成果。你们在今后的工作中，要抓好医疗质量，确保病历质量，特别是基础质量。同时，要加强对特殊技术岗位人员的培训。你们要通过这些工作，切实地为农民办实事，真正解决老百姓看病难和看病贵的问题。王会长的话，语重心长，将是该院今后工作的动力。汇报会结束后，医院协会的领导分线检查了县人民医院医疗、护理、后勤保障等工作。</w:t>
      </w:r>
      <w:bookmarkStart w:id="0" w:name="_GoBack"/>
      <w:bookmarkEnd w:id="0"/>
    </w:p>
    <w:sectPr w:rsidR="00FE00F0" w:rsidRPr="009E4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86"/>
    <w:rsid w:val="009E4B86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4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>333ti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2015-08-22T18:02:00Z</dcterms:created>
  <dcterms:modified xsi:type="dcterms:W3CDTF">2015-08-22T18:02:00Z</dcterms:modified>
</cp:coreProperties>
</file>