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NYU Stern MBA  |  Change Essay (backup)</w:t>
      </w:r>
    </w:p>
    <w:p>
      <w:pPr>
        <w:spacing w:after="160"/>
      </w:pPr>
      <w:r>
        <w:rPr>
          <w:i/>
          <w:color w:val="555555"/>
          <w:sz w:val="21"/>
        </w:rPr>
        <w:t>Use ONLY if the live application still shows the 350-word "Change: ___ it" essay. Two 2026-2027 sources (Clear Admit, Personal MBA Coach) confirm Stern removed it; the official page may lag mid-update.</w:t>
      </w:r>
    </w:p>
    <w:p>
      <w:pPr>
        <w:spacing w:after="160"/>
        <w:pBdr>
          <w:left w:val="single" w:sz="18" w:space="10" w:color="1F3A5F"/>
        </w:pBdr>
        <w:ind w:left="216"/>
      </w:pPr>
      <w:r>
        <w:rPr>
          <w:i/>
          <w:color w:val="555555"/>
          <w:sz w:val="21"/>
        </w:rPr>
        <w:t>Change: ___ it. Fill in the blank with a word of your choice. Why does this word resonate with you? How will you embrace your own personal tagline while at Stern? (350 word maximum)</w:t>
      </w:r>
    </w:p>
    <w:p>
      <w:pPr>
        <w:spacing w:before="240" w:after="80"/>
      </w:pPr>
      <w:r>
        <w:rPr>
          <w:b/>
          <w:color w:val="1F3A5F"/>
          <w:sz w:val="25"/>
        </w:rPr>
        <w:t>Change: Embrace it</w:t>
      </w:r>
    </w:p>
    <w:p>
      <w:pPr>
        <w:spacing w:after="160"/>
      </w:pPr>
      <w:r>
        <w:rPr>
          <w:i/>
          <w:color w:val="555555"/>
          <w:sz w:val="21"/>
        </w:rPr>
        <w:t>Word count: 330 / 350</w:t>
      </w:r>
    </w:p>
    <w:p>
      <w:pPr>
        <w:spacing w:after="200" w:line="276" w:lineRule="auto"/>
      </w:pPr>
      <w:r>
        <w:t>There is one way I know to manage change. Embrace it, fully.</w:t>
      </w:r>
    </w:p>
    <w:p>
      <w:pPr>
        <w:spacing w:after="200" w:line="276" w:lineRule="auto"/>
      </w:pPr>
      <w:r>
        <w:t>I made the Marine Corps a deal it never knew about: push me until I change or fail. I refused to come home the same person who left.</w:t>
      </w:r>
    </w:p>
    <w:p>
      <w:pPr>
        <w:spacing w:after="200" w:line="276" w:lineRule="auto"/>
      </w:pPr>
      <w:r>
        <w:t>The Corps kept that bargain in ways I never saw coming. In the Pacific it handed me five island nations, no infrastructure, and a supply plan that rarely survived the morning, so we rebuilt it on the spot with the communities we came to serve, leaning on their knowledge. In the Middle East it sent me into a headquarters of soldiers, sailors, airmen, and coalition partners, the most junior officer in every room, where every voice spoke a different professional language. The hardest tasks never came with a manual. They came with a choice: sink, or learn to swim in water I had never seen.</w:t>
      </w:r>
    </w:p>
    <w:p>
      <w:pPr>
        <w:spacing w:after="200" w:line="276" w:lineRule="auto"/>
      </w:pPr>
      <w:r>
        <w:t>I swam every time. Somewhere in that water I found peace in being uncomfortable, and it became the engine of my career. When something makes me feel like a beginner again, I walk toward it.</w:t>
      </w:r>
    </w:p>
    <w:p>
      <w:pPr>
        <w:spacing w:after="200" w:line="276" w:lineRule="auto"/>
      </w:pPr>
      <w:r>
        <w:t>Now comes the biggest change of my life. I have accomplished what I set out to do in the Marine Corps, and I am leaving a steady career where I spent more than half a decade building my craft. I know exactly what the next version of me requires: the business acumen to match the leadership the Corps built.</w:t>
      </w:r>
    </w:p>
    <w:p>
      <w:pPr>
        <w:spacing w:after="200" w:line="276" w:lineRule="auto"/>
      </w:pPr>
      <w:r>
        <w:t>Embrace is my verb, and Stern is where I will live it. Two years as a beginner in New York, among classmates who refuse to coast, beside a veterans cohort that has walked this exact road and will hand me the map, the way I intend to hand it to the officer who applies after me.</w:t>
      </w:r>
    </w:p>
    <w:p>
      <w:pPr>
        <w:spacing w:after="200" w:line="276" w:lineRule="auto"/>
      </w:pPr>
      <w:r>
        <w:t>Five years ago I bet everything I had on the Marine Corps changing me. I won. Now I am placing the same bet on Stern, and this time I know exactly how to embrace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