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2"/>
      </w:pPr>
      <w:r>
        <w:t xml:space="preserve">LinkedIn Profile — Military Transition Build-Out</w:t>
      </w:r>
    </w:p>
    <w:p>
      <w:pPr>
        <w:spacing w:after="40"/>
      </w:pPr>
      <w:r>
        <w:rPr>
          <w:b/>
          <w:bCs/>
        </w:rPr>
        <w:t xml:space="preserve">Ryan P. Degnan  </w:t>
      </w:r>
      <w:r>
        <w:rPr>
          <w:color w:val="595959"/>
        </w:rPr>
        <w:t xml:space="preserve">USMC Captain → Management Consulting / Operations  ·  Incoming NYU Stern MBA (Fertitta Veterans)</w:t>
      </w:r>
    </w:p>
    <w:p>
      <w:pPr>
        <w:spacing w:after="120"/>
      </w:pPr>
      <w:r>
        <w:rPr>
          <w:color w:val="595959"/>
          <w:sz w:val="18"/>
          <w:szCs w:val="18"/>
        </w:rPr>
        <w:t xml:space="preserve">Prepared June 8, 2026  ·  </w:t>
      </w:r>
      <w:r>
        <w:rPr>
          <w:color w:val="595959"/>
          <w:sz w:val="18"/>
          <w:szCs w:val="18"/>
        </w:rPr>
        <w:t xml:space="preserve">Profile: linkedin.com/in/ryan-degnan-295411199</w:t>
      </w:r>
    </w:p>
    <w:p>
      <w:r>
        <w:rPr>
          <w:b/>
          <w:bCs/>
        </w:rPr>
        <w:t xml:space="preserve">How to use this: </w:t>
      </w:r>
      <w:r>
        <w:t xml:space="preserve">Each section below is written ready to paste directly into LinkedIn. The grey boxes are your final copy. Work top to bottom — photo and headline first (they drive the most recruiter clicks), then About, then each Experience role. The priority-fixes list tells you what to change and why.</w:t>
      </w:r>
    </w:p>
    <w:p>
      <w:pPr>
        <w:pStyle w:val="Heading1"/>
      </w:pPr>
      <w:r>
        <w:t xml:space="preserve">The transition problem this profile solves</w:t>
      </w:r>
    </w:p>
    <w:p>
      <w:r>
        <w:t xml:space="preserve">A recruiter or an MBA classmate who opens your current profile sees a military career described in military language — ranks, unit names, acronyms (J4, S-4, MARFORRES, retrograde). A consulting or operations recruiter does not parse those. They scan for outcomes, scale, dollars, and transferable skills in the first three seconds. Your raw material is excellent — $13.1M drawdowns, 81% cycle-time cuts, a software platform you built solo. The job here is purely translation: keep every number, swap every acronym for the civilian equivalent, and lead with impact instead of billet titles.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4EEFA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57068C"/>
              </w:rPr>
              <w:t xml:space="preserve">Your positioning in one line</w:t>
            </w:r>
          </w:p>
          <w:p>
            <w:pPr>
              <w:spacing w:after="40"/>
            </w:pPr>
            <w:r>
              <w:t xml:space="preserve">Marine logistics officer who runs complex, high-stakes supply-chain and divestiture operations — the exact operator profile consulting firms (Deloitte S&amp;O, Kearney, EY-Parthenon) and ops-heavy tech (Amazon, Capital One) recruit from Stern. Lean into that, not 'logistics' as a job category.</w:t>
            </w:r>
          </w:p>
        </w:tc>
      </w:tr>
    </w:tbl>
    <w:p>
      <w:pPr>
        <w:pStyle w:val="Heading1"/>
      </w:pPr>
      <w:r>
        <w:t xml:space="preserve">Priority fixes (do these in order)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Replace the headline. </w:t>
      </w:r>
      <w:r>
        <w:t xml:space="preserve">Your headline is the single highest-leverage field — it shows in every search result and comment. Lead with the civilian value, not 'Captain, USMC.' Three options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Rewrite About as a transition story. </w:t>
      </w:r>
      <w:r>
        <w:t xml:space="preserve">First person, no acronyms, ends with what you're moving toward. This is where a recruiter decides whether to keep reading. Full draft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De-jargon every Experience entry. </w:t>
      </w:r>
      <w:r>
        <w:t xml:space="preserve">'OIC, S-4' means nothing outside the DoD. Use 'Operations &amp; Supply Chain Lead.' Keep the unit name as a secondary line. Civilian-translated bullets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Turn on 'Open to Work' (recruiters-only mode). </w:t>
      </w:r>
      <w:r>
        <w:t xml:space="preserve">Set target titles to Management Consultant, Strategy &amp; Operations Consultant, Senior Product/Operations Manager, and location to New York. The green banner is visible only to recruiters, so it won't signal anything to your current command.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a professional photo and a banner. </w:t>
      </w:r>
      <w:r>
        <w:t xml:space="preserve">A clean head-and-shoulders in business or service dress, neutral background. Banner: NYC skyline, an industry image, or a simple branded color — not a unit logo. Photos get ~14x more profile views.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Front-load the Skills section with what recruiters filter on. </w:t>
      </w:r>
      <w:r>
        <w:t xml:space="preserve">Supply Chain Management, Operations Management, Program Management, Strategic Planning, Cross-functional Leadership, Stakeholder Management, P&amp;L / Budget Management. Ranked list below.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Set a custom URL and request recommendations. </w:t>
      </w:r>
      <w:r>
        <w:t xml:space="preserve">Clean up the URL to /in/ryan-degnan, and ask Col Johnson plus one peer for recommendations — they reinforce the same EQ story your Stern endorsement tells.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Add Silverlinings Metals as a Featured item. </w:t>
      </w:r>
      <w:r>
        <w:t xml:space="preserve">Pin the live site. A solo-built software product is your single biggest differentiator versus every other veteran applicant and candidate.</w:t>
      </w:r>
    </w:p>
    <w:p>
      <w:pPr>
        <w:pStyle w:val="Heading1"/>
      </w:pPr>
      <w:r>
        <w:t xml:space="preserve">1. Headline</w:t>
      </w:r>
    </w:p>
    <w:p>
      <w:r>
        <w:t xml:space="preserve">LinkedIn allows 220 characters. Pack it with the role you want and the proof. Option A is the recommended default — it foregrounds the consulting/ops target while flagging the MBA and the founder story.</w:t>
      </w:r>
    </w:p>
    <w:p>
      <w:pPr>
        <w:spacing w:after="40" w:before="80"/>
      </w:pPr>
      <w:r>
        <w:rPr>
          <w:b/>
          <w:bCs/>
          <w:color w:val="57068C"/>
        </w:rPr>
        <w:t xml:space="preserve">Option A — recommended (consulting/ops forward)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Operations &amp; Supply Chain Leader | U.S. Marine Corps Captain | Incoming NYU Stern MBA (Fertitta Veterans) | $13M+ Logistics, Divestiture &amp; Program Management | Founder, Silverlinings Metals</w:t>
            </w:r>
          </w:p>
        </w:tc>
      </w:tr>
    </w:tbl>
    <w:p>
      <w:pPr>
        <w:spacing w:after="40" w:before="120"/>
      </w:pPr>
      <w:r>
        <w:rPr>
          <w:b/>
          <w:bCs/>
          <w:color w:val="57068C"/>
        </w:rPr>
        <w:t xml:space="preserve">Option B — MBA-candidate forward (best for networking into Stern)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Incoming MBA @ NYU Stern (Fertitta Veterans Program) | Supply Chain &amp; Operations | Marine Corps Captain transitioning to Management Consulting | Founder, Silverlinings Metals</w:t>
            </w:r>
          </w:p>
        </w:tc>
      </w:tr>
    </w:tbl>
    <w:p>
      <w:pPr>
        <w:spacing w:after="40" w:before="120"/>
      </w:pPr>
      <w:r>
        <w:rPr>
          <w:b/>
          <w:bCs/>
          <w:color w:val="57068C"/>
        </w:rPr>
        <w:t xml:space="preserve">Option C — outcome-forward (punchiest for recruiter search)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 lead complex supply-chain &amp; divestiture operations under real deadlines | $13.1M drawdown across 7 sites | Marine Corps Captain → NYU Stern MBA → Management Consulting</w:t>
            </w:r>
          </w:p>
        </w:tc>
      </w:tr>
    </w:tbl>
    <w:p>
      <w:pPr>
        <w:pStyle w:val="Heading1"/>
      </w:pPr>
      <w:r>
        <w:t xml:space="preserve">2. About section</w:t>
      </w:r>
    </w:p>
    <w:p>
      <w:r>
        <w:t xml:space="preserve">Paste this whole block into the About field. It opens with a scene, states scale in plain numbers, names the pivot, and closes with what you're looking for — the structure recruiters reward. Edit the final line once you confirm target firms.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I run supply-chain and operations for organizations where the cost of getting it wrong is measured in millions of dollars and missed deadlines that aren't negotiable.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As a Marine Corps logistics officer, I've led the $13.1M drawdown of 900+ assets across seven sites in Iraq and Syria, tracked end-to-end for senior stakeholders; cut a transport-request process from 21 days to 4 (an 81% reduction) by brokering agreement across multiple parties; and recovered a $592K cache of unaccounted equipment. Earlier, I owned end-to-end supply and contracting for a $6.1M, five-country deployment that enabled 108 distinct operations on a compressed timeline.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What ties it together: I take ambiguous, high-stakes operating problems — multi-site wind-downs, scarce resources, stakeholders who don't report to me — and turn them into a plan that executes cleanly. I also build the tools to run them; I designed real-time logistics dashboards adopted as the daily decision systems for commands spanning 21 countries.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On the side, I founded Silverlinings Metals, a price-comparison platform for physical precious metals that I coded and launched solo while serving full-time — giving buyers real-time transparency on dealer premiums over spot.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This August I begin my MBA at NYU Stern as a Fertitta Veterans Program scholar, focused on translating that operating experience into management consulting and operations strategy. I'm connecting with people in strategy &amp; operations consulting, supply-chain transformation, and operations leadership — reach out any time.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/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Core strengths: Supply chain &amp; operations · Program &amp; project management · Divestiture / wind-down operations · Budget &amp; P&amp;L management · Cross-functional and coalition leadership · Stakeholder negotiation · Data dashboards &amp; process automation.</w:t>
            </w:r>
          </w:p>
        </w:tc>
      </w:tr>
    </w:tbl>
    <w:p>
      <w:pPr>
        <w:pStyle w:val="Heading1"/>
      </w:pPr>
      <w:r>
        <w:t xml:space="preserve">3. Experience (civilian-translated)</w:t>
      </w:r>
    </w:p>
    <w:p>
      <w:r>
        <w:t xml:space="preserve">For each role: use the suggested civilian title as the LinkedIn Title field, keep the real unit as the Company, and paste the bullets. Every number is preserved from your resume — only the language changed.</w:t>
      </w:r>
    </w:p>
    <w:p>
      <w:pPr>
        <w:pStyle w:val="Heading2"/>
      </w:pPr>
      <w:r>
        <w:t xml:space="preserve">Role 1 — 6th Communication Battalion (2025–Present)</w:t>
      </w:r>
    </w:p>
    <w:p>
      <w:r>
        <w:rPr>
          <w:b/>
          <w:bCs/>
          <w:color w:val="57068C"/>
        </w:rPr>
        <w:t xml:space="preserve">Title: </w:t>
      </w:r>
      <w:r>
        <w:t xml:space="preserve">Operations &amp; Supply Chain Officer (Officer in Charge, S-4)</w:t>
      </w:r>
    </w:p>
    <w:p>
      <w:r>
        <w:rPr>
          <w:b/>
          <w:bCs/>
          <w:color w:val="57068C"/>
        </w:rPr>
        <w:t xml:space="preserve">Company / location: </w:t>
      </w:r>
      <w:r>
        <w:t xml:space="preserve">U.S. Marine Corps · Brooklyn, 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• Lead an 8-person supply and logistics team and a $1M annual operating budget for a 600+ person communications unit.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Built an automated expenditure dashboard that gave leadership real-time budget visibility, replacing manual tracking and accelerating spending decisions.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Authored the unit's mid-year budget review, surfacing an equipment shortfall that triggered an organization-wide procurement action — turning a single unit's need into a force-wide capability gain.</w:t>
            </w:r>
          </w:p>
        </w:tc>
      </w:tr>
    </w:tbl>
    <w:p>
      <w:pPr>
        <w:pStyle w:val="Heading2"/>
      </w:pPr>
      <w:r>
        <w:t xml:space="preserve">Role 2 — Combined Special Operations Joint Task Force–Central (2025)</w:t>
      </w:r>
    </w:p>
    <w:p>
      <w:r>
        <w:rPr>
          <w:b/>
          <w:bCs/>
          <w:color w:val="57068C"/>
        </w:rPr>
        <w:t xml:space="preserve">Title: </w:t>
      </w:r>
      <w:r>
        <w:t xml:space="preserve">Logistics Operations Officer (J4 Current Operations)</w:t>
      </w:r>
    </w:p>
    <w:p>
      <w:r>
        <w:rPr>
          <w:b/>
          <w:bCs/>
          <w:color w:val="57068C"/>
        </w:rPr>
        <w:t xml:space="preserve">Company / location: </w:t>
      </w:r>
      <w:r>
        <w:t xml:space="preserve">U.S. Marine Corps / Joint Special Operations · Jordan (deployed)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• Directed a $13.1M drawdown of 903 assets across 7 forward sites in Iraq and Northern Syria, tracking every closure end-to-end for stakeholders up to the four-star command level.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Designed and built a real-time logistics dashboard spanning operations in 21 countries, adopted as the command's daily decision tool for senior leaders.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Brokered a multi-party agreement that cut transport-request processing time 81% (21 days to 4) and recovered a $592K cache of previously unaccounted equipment.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Coordinated across coalition partners and multiple agencies in a high-tempo, politically sensitive operating environment.</w:t>
            </w:r>
          </w:p>
        </w:tc>
      </w:tr>
    </w:tbl>
    <w:p>
      <w:pPr>
        <w:pStyle w:val="Heading2"/>
      </w:pPr>
      <w:r>
        <w:t xml:space="preserve">Role 3 — Combat Logistics Battalion 11 (2023–2024)</w:t>
      </w:r>
    </w:p>
    <w:p>
      <w:r>
        <w:rPr>
          <w:b/>
          <w:bCs/>
          <w:color w:val="57068C"/>
        </w:rPr>
        <w:t xml:space="preserve">Title: </w:t>
      </w:r>
      <w:r>
        <w:t xml:space="preserve">Supply &amp; Contracting Officer</w:t>
      </w:r>
    </w:p>
    <w:p>
      <w:r>
        <w:rPr>
          <w:b/>
          <w:bCs/>
          <w:color w:val="57068C"/>
        </w:rPr>
        <w:t xml:space="preserve">Company / location: </w:t>
      </w:r>
      <w:r>
        <w:t xml:space="preserve">U.S. Marine Corps · Indo-Pacific (deployed)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• Owned end-to-end supply and contracting for a 5-country, $6.1M deployment, enabling 108 distinct operations on a compressed timeline.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Reconciled a $250K, 2,000-item equipment account to zero discrepancy at turn-in.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Unit recognized as the most operationally ready of its kind within a 5,000+ person logistics group.</w:t>
            </w:r>
          </w:p>
        </w:tc>
      </w:tr>
    </w:tbl>
    <w:p>
      <w:pPr>
        <w:pStyle w:val="Heading2"/>
      </w:pPr>
      <w:r>
        <w:t xml:space="preserve">Role 4 — Silverlinings Metals (2025–Present)</w:t>
      </w:r>
    </w:p>
    <w:p>
      <w:r>
        <w:rPr>
          <w:b/>
          <w:bCs/>
          <w:color w:val="57068C"/>
        </w:rPr>
        <w:t xml:space="preserve">Title: </w:t>
      </w:r>
      <w:r>
        <w:t xml:space="preserve">Founder &amp; CEO</w:t>
      </w:r>
    </w:p>
    <w:p>
      <w:r>
        <w:rPr>
          <w:b/>
          <w:bCs/>
          <w:color w:val="57068C"/>
        </w:rPr>
        <w:t xml:space="preserve">Company / location: </w:t>
      </w:r>
      <w:r>
        <w:t xml:space="preserve">Silverlinings Metals · New York, NY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7F7F9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/>
            </w:pPr>
            <w:r>
              <w:rPr>
                <w:sz w:val="22"/>
                <w:szCs w:val="22"/>
              </w:rPr>
              <w:t xml:space="preserve">• Founded and launched a price-comparison platform for physical precious metals, giving buyers real-time transparency on dealer premiums over spot.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Designed, coded, and shipped the full platform solo — front end, back end, and data pipeline — while serving as a full-time active-duty officer.</w:t>
            </w:r>
          </w:p>
          <w:p>
            <w:pPr>
              <w:spacing w:after="60"/>
            </w:pPr>
            <w:r>
              <w:rPr>
                <w:sz w:val="22"/>
                <w:szCs w:val="22"/>
              </w:rPr>
              <w:t xml:space="preserve">• Own product, technical, and go-to-market decisions end to end.</w:t>
            </w:r>
          </w:p>
        </w:tc>
      </w:tr>
    </w:tbl>
    <w:p>
      <w:pPr>
        <w:pStyle w:val="Heading1"/>
      </w:pPr>
      <w:r>
        <w:t xml:space="preserve">4. Education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New York University — Leonard N. Stern School of Business. </w:t>
      </w:r>
      <w:r>
        <w:t xml:space="preserve">MBA, Fertitta Veterans Program. 2026–2028 (incoming). Add this now as 'Expected 2028' — it signals the transition and boosts your searchability immediately.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SUNY Oneonta. </w:t>
      </w:r>
      <w:r>
        <w:t xml:space="preserve">B.S. Economics, 2021. Cum Laude; Department Honors in Economics; Dean's List (6 semesters); GPA 3.54. List the honors — they counter the 'all-military' read and support your test-waiver case.</w:t>
      </w:r>
    </w:p>
    <w:p>
      <w:pPr>
        <w:pStyle w:val="Heading1"/>
      </w:pPr>
      <w:r>
        <w:t xml:space="preserve">5. Skills (ranked for recruiter search)</w:t>
      </w:r>
    </w:p>
    <w:p>
      <w:r>
        <w:t xml:space="preserve">LinkedIn lets you pin 3 top skills and list up to 50. Recruiters filter searches by these exact terms, so use civilian-standard names. Pin the first three. Endorse-worthy order: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Supply Chain Management  (pin this)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Operations Management  (pin this)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Program Management  (pin this)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Strategic Planning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Budget &amp; P&amp;L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Cross-functional Team Leadership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Stakeholder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Process Improvement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Project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Logistics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Procurement &amp; Contracting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Data Analysis &amp; Dashboards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Negotiation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Change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Risk Management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 w:val="false"/>
          <w:bCs w:val="false"/>
        </w:rPr>
        <w:t xml:space="preserve">Team Building &amp; Mentorship</w:t>
      </w:r>
    </w:p>
    <w:p>
      <w:pPr>
        <w:pStyle w:val="Heading1"/>
      </w:pPr>
      <w:r>
        <w:t xml:space="preserve">6. Finishing touches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Custom URL: </w:t>
      </w:r>
      <w:r>
        <w:t xml:space="preserve">change to linkedin.com/in/ryan-degnan (Edit profile → Edit public profile &amp; URL). Use it on your resume and Stern application.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Open to Work (recruiters only): </w:t>
      </w:r>
      <w:r>
        <w:t xml:space="preserve">titles = Management Consultant, Strategy &amp; Operations Consultant, Senior Operations Manager, Senior Product Manager; location = New York, NY (open to relocation as needed). Recruiter-only visibility keeps it off your public profile.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Featured: </w:t>
      </w:r>
      <w:r>
        <w:t xml:space="preserve">pin the Silverlinings Metals site and, if you have one, a short post about your transition. Featured items sit high on the profile and get clicks.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Recommendations: </w:t>
      </w:r>
      <w:r>
        <w:t xml:space="preserve">request two — Col Johnson (your EQ endorser; ask him to speak to how you handle people and pressure) and one peer or junior Marine you led. These echo the IQ+EQ story Stern is screening for.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Banner image: </w:t>
      </w:r>
      <w:r>
        <w:t xml:space="preserve">NYC skyline, an industrial/supply-chain image, or a clean violet brand band — not a unit emblem. Keeps the profile reading civilian.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Activity: </w:t>
      </w:r>
      <w:r>
        <w:t xml:space="preserve">comment thoughtfully on posts from Stern MVC, Service to School, and the consulting firms you're targeting. Light, consistent activity surfaces you in your network's feeds before you ever apply.</w:t>
      </w:r>
    </w:p>
    <w:p>
      <w:pPr>
        <w:pStyle w:val="Heading1"/>
      </w:pPr>
      <w:r>
        <w:t xml:space="preserve">7. 30-day action checklist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Swap in the new headline (Option A) and add a professional photo + banner.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Paste the new About section.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the NYU Stern MBA education entry (Expected 2028).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Rewrite all four Experience roles with the civilian titles and bullets.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and pin the top three skills; fill out the rest of the list.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Set the custom URL and turn on Open to Work (recruiters only).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Add Silverlinings Metals to Featured.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Request recommendations from Col Johnson and one peer.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Connect with 10 Stern veterans / Fertitta alumni and 5 people in S&amp;O consulting.</w:t>
      </w:r>
    </w:p>
    <w:p>
      <w:pPr>
        <w:spacing w:after="80"/>
      </w:pPr>
      <w:r>
        <w:t xml:space="preserve"/>
      </w:r>
    </w:p>
    <w:p>
      <w:r>
        <w:rPr>
          <w:b/>
          <w:bCs/>
          <w:color w:val="57068C"/>
        </w:rPr>
        <w:t xml:space="preserve">Note: </w:t>
      </w:r>
      <w:r>
        <w:rPr>
          <w:i/>
          <w:iCs/>
          <w:color w:val="595959"/>
        </w:rPr>
        <w:t xml:space="preserve">I couldn't pull your live LinkedIn page directly (LinkedIn blocks automated access), so this build-out is based on your current resume. If anything on your live profile differs — a job, a date, a certification — tell me and I'll fold it in.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1D1F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2">
    <w:name w:val="Title2"/>
    <w:basedOn w:val="Normal"/>
    <w:next w:val="Normal"/>
    <w:pPr>
      <w:spacing w:after="60"/>
    </w:pPr>
    <w:rPr>
      <w:rFonts w:ascii="Calibri" w:cs="Calibri" w:eastAsia="Calibri" w:hAnsi="Calibri"/>
      <w:b/>
      <w:bCs/>
      <w:color w:val="57068C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57068C" w:sz="6" w:space="4"/>
      </w:pBdr>
      <w:spacing w:after="140" w:before="300"/>
      <w:outlineLvl w:val="0"/>
    </w:pPr>
    <w:rPr>
      <w:rFonts w:ascii="Calibri" w:cs="Calibri" w:eastAsia="Calibri" w:hAnsi="Calibri"/>
      <w:b/>
      <w:bCs/>
      <w:color w:val="57068C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D1D1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2026-06-08T12:57:34.271Z</dcterms:created>
  <dcterms:modified xsi:type="dcterms:W3CDTF">2026-06-08T12:57:34.274Z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