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6476" w14:textId="77777777" w:rsidR="00DA7590" w:rsidRPr="00DA7590" w:rsidRDefault="00DA7590" w:rsidP="00DA7590">
      <w:pPr>
        <w:rPr>
          <w:b/>
          <w:bCs/>
          <w:sz w:val="32"/>
          <w:szCs w:val="32"/>
        </w:rPr>
      </w:pPr>
      <w:r w:rsidRPr="00DA7590">
        <w:rPr>
          <w:b/>
          <w:bCs/>
          <w:sz w:val="32"/>
          <w:szCs w:val="32"/>
        </w:rPr>
        <w:t>Statement of Work (SOW) for Cinema 4D Plugin Enhancement</w:t>
      </w:r>
    </w:p>
    <w:p w14:paraId="5D67BE6F" w14:textId="77777777" w:rsidR="00DA7590" w:rsidRPr="00DA7590" w:rsidRDefault="00DA7590" w:rsidP="00DA7590">
      <w:pPr>
        <w:rPr>
          <w:b/>
          <w:bCs/>
        </w:rPr>
      </w:pPr>
      <w:r w:rsidRPr="00DA7590">
        <w:rPr>
          <w:b/>
          <w:bCs/>
        </w:rPr>
        <w:t>Project Title:</w:t>
      </w:r>
    </w:p>
    <w:p w14:paraId="700191AC" w14:textId="77777777" w:rsidR="00DA7590" w:rsidRPr="00DA7590" w:rsidRDefault="00DA7590" w:rsidP="00DA7590">
      <w:r w:rsidRPr="00DA7590">
        <w:rPr>
          <w:b/>
          <w:bCs/>
        </w:rPr>
        <w:t>Cinema 4D Plugin Enhancement for Batch Rendering</w:t>
      </w:r>
    </w:p>
    <w:p w14:paraId="073E5C2A" w14:textId="77777777" w:rsidR="00DA7590" w:rsidRPr="00DA7590" w:rsidRDefault="00DA7590" w:rsidP="00DA7590">
      <w:r w:rsidRPr="00DA7590">
        <w:pict w14:anchorId="068F8818">
          <v:rect id="_x0000_i1965" style="width:0;height:1.5pt" o:hralign="center" o:hrstd="t" o:hr="t" fillcolor="#a0a0a0" stroked="f"/>
        </w:pict>
      </w:r>
    </w:p>
    <w:p w14:paraId="7E62614A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Overview</w:t>
      </w:r>
    </w:p>
    <w:p w14:paraId="1F3B5044" w14:textId="77777777" w:rsidR="00DA7590" w:rsidRPr="00DA7590" w:rsidRDefault="00DA7590" w:rsidP="00DA7590">
      <w:r w:rsidRPr="00DA7590">
        <w:t>The project involves enhancing the existing Cinema 4D plugin to support batch rendering by adding all possible render combinations to the built-in Cinema 4D render queue. This enhancement will allow multiple Cinema 4D projects or configurations to be rendered in one go without manual intervention.</w:t>
      </w:r>
    </w:p>
    <w:p w14:paraId="41830843" w14:textId="37B7A719" w:rsidR="00DA7590" w:rsidRPr="00DA7590" w:rsidRDefault="00DA7590" w:rsidP="00DA7590">
      <w:r w:rsidRPr="00DA7590">
        <w:t xml:space="preserve">For example, if two Cinema 4D files contain the same models with different </w:t>
      </w:r>
      <w:r>
        <w:t>“</w:t>
      </w:r>
      <w:r w:rsidRPr="00DA7590">
        <w:t>finishes</w:t>
      </w:r>
      <w:r>
        <w:t>”</w:t>
      </w:r>
      <w:r w:rsidRPr="00DA7590">
        <w:t xml:space="preserve">, this feature would allow both to be added to the render queue. All projects could then be rendered in a single operation, removing the need for manual intervention between </w:t>
      </w:r>
      <w:r>
        <w:t>“</w:t>
      </w:r>
      <w:r w:rsidRPr="00DA7590">
        <w:t>finishes</w:t>
      </w:r>
      <w:r>
        <w:t>”</w:t>
      </w:r>
      <w:r w:rsidRPr="00DA7590">
        <w:t>.</w:t>
      </w:r>
    </w:p>
    <w:p w14:paraId="5AE0B7B9" w14:textId="77777777" w:rsidR="00DA7590" w:rsidRPr="00DA7590" w:rsidRDefault="00DA7590" w:rsidP="00DA7590">
      <w:r w:rsidRPr="00DA7590">
        <w:pict w14:anchorId="4B64AB5A">
          <v:rect id="_x0000_i1966" style="width:0;height:1.5pt" o:hralign="center" o:hrstd="t" o:hr="t" fillcolor="#a0a0a0" stroked="f"/>
        </w:pict>
      </w:r>
    </w:p>
    <w:p w14:paraId="79F515AF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Objectives</w:t>
      </w:r>
    </w:p>
    <w:p w14:paraId="4A4DE6D7" w14:textId="77777777" w:rsidR="00DA7590" w:rsidRPr="00DA7590" w:rsidRDefault="00DA7590" w:rsidP="00DA7590">
      <w:pPr>
        <w:numPr>
          <w:ilvl w:val="0"/>
          <w:numId w:val="1"/>
        </w:numPr>
        <w:tabs>
          <w:tab w:val="clear" w:pos="810"/>
        </w:tabs>
      </w:pPr>
      <w:r w:rsidRPr="00DA7590">
        <w:rPr>
          <w:b/>
          <w:bCs/>
        </w:rPr>
        <w:t>Batch Render Integration:</w:t>
      </w:r>
      <w:r w:rsidRPr="00DA7590">
        <w:t xml:space="preserve"> Add a feature that automatically queues all possible render combinations into Cinema 4D's native render queue.</w:t>
      </w:r>
    </w:p>
    <w:p w14:paraId="299DA125" w14:textId="77777777" w:rsidR="00DA7590" w:rsidRPr="00DA7590" w:rsidRDefault="00DA7590" w:rsidP="00DA7590">
      <w:pPr>
        <w:numPr>
          <w:ilvl w:val="0"/>
          <w:numId w:val="1"/>
        </w:numPr>
        <w:tabs>
          <w:tab w:val="clear" w:pos="810"/>
        </w:tabs>
      </w:pPr>
      <w:r w:rsidRPr="00DA7590">
        <w:rPr>
          <w:b/>
          <w:bCs/>
        </w:rPr>
        <w:t>Maintain Original Functionality:</w:t>
      </w:r>
      <w:r w:rsidRPr="00DA7590">
        <w:t xml:space="preserve"> Ensure that all current features of the plugin remain functional and unaffected by the enhancement.</w:t>
      </w:r>
    </w:p>
    <w:p w14:paraId="1F3BD685" w14:textId="77777777" w:rsidR="00DA7590" w:rsidRPr="00DA7590" w:rsidRDefault="00DA7590" w:rsidP="00DA7590">
      <w:pPr>
        <w:numPr>
          <w:ilvl w:val="0"/>
          <w:numId w:val="1"/>
        </w:numPr>
        <w:tabs>
          <w:tab w:val="clear" w:pos="810"/>
        </w:tabs>
      </w:pPr>
      <w:r w:rsidRPr="00DA7590">
        <w:rPr>
          <w:b/>
          <w:bCs/>
        </w:rPr>
        <w:t>Ease of Use:</w:t>
      </w:r>
      <w:r w:rsidRPr="00DA7590">
        <w:t xml:space="preserve"> The new feature should be intuitive and seamlessly integrated into the existing plugin interface.</w:t>
      </w:r>
    </w:p>
    <w:p w14:paraId="55A16A22" w14:textId="77777777" w:rsidR="00DA7590" w:rsidRPr="00DA7590" w:rsidRDefault="00DA7590" w:rsidP="00DA7590">
      <w:pPr>
        <w:numPr>
          <w:ilvl w:val="0"/>
          <w:numId w:val="1"/>
        </w:numPr>
        <w:tabs>
          <w:tab w:val="clear" w:pos="810"/>
        </w:tabs>
      </w:pPr>
      <w:r w:rsidRPr="00DA7590">
        <w:rPr>
          <w:b/>
          <w:bCs/>
        </w:rPr>
        <w:t>Optional Enhancement:</w:t>
      </w:r>
      <w:r w:rsidRPr="00DA7590">
        <w:t xml:space="preserve"> Using multi-threading, address the issue where Cinema 4D becomes unresponsive during rendering. This enhancement would only be implemented if deemed necessary for the functionality and usability of the plugin.</w:t>
      </w:r>
    </w:p>
    <w:p w14:paraId="2C716E93" w14:textId="77777777" w:rsidR="00DA7590" w:rsidRPr="00DA7590" w:rsidRDefault="00DA7590" w:rsidP="00DA7590">
      <w:r w:rsidRPr="00DA7590">
        <w:pict w14:anchorId="700E8318">
          <v:rect id="_x0000_i1967" style="width:0;height:1.5pt" o:hralign="center" o:hrstd="t" o:hr="t" fillcolor="#a0a0a0" stroked="f"/>
        </w:pict>
      </w:r>
    </w:p>
    <w:p w14:paraId="16ABB72D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Scope of Work</w:t>
      </w:r>
    </w:p>
    <w:p w14:paraId="549EEE8C" w14:textId="78C96586" w:rsidR="00DA7590" w:rsidRPr="00DA7590" w:rsidRDefault="00DA7590" w:rsidP="00DA7590">
      <w:pPr>
        <w:numPr>
          <w:ilvl w:val="0"/>
          <w:numId w:val="2"/>
        </w:numPr>
        <w:tabs>
          <w:tab w:val="clear" w:pos="810"/>
        </w:tabs>
      </w:pPr>
      <w:r w:rsidRPr="00DA7590">
        <w:rPr>
          <w:b/>
          <w:bCs/>
        </w:rPr>
        <w:t>Feature Development</w:t>
      </w:r>
      <w:r w:rsidRPr="00DA7590">
        <w:t>:</w:t>
      </w:r>
    </w:p>
    <w:p w14:paraId="70324959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Implement functionality to calculate all possible render combinations based on the current configurations (e.g., variables, constants, cameras).</w:t>
      </w:r>
    </w:p>
    <w:p w14:paraId="5434C907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Add an option to queue these combinations into the Cinema 4D render queue using its native APIs.</w:t>
      </w:r>
    </w:p>
    <w:p w14:paraId="0810E863" w14:textId="77777777" w:rsidR="00DA7590" w:rsidRPr="00DA7590" w:rsidRDefault="00DA7590" w:rsidP="00DA7590">
      <w:pPr>
        <w:numPr>
          <w:ilvl w:val="0"/>
          <w:numId w:val="2"/>
        </w:numPr>
        <w:tabs>
          <w:tab w:val="clear" w:pos="810"/>
        </w:tabs>
      </w:pPr>
      <w:r w:rsidRPr="00DA7590">
        <w:rPr>
          <w:b/>
          <w:bCs/>
        </w:rPr>
        <w:t>User Interface (UI) Update</w:t>
      </w:r>
      <w:r w:rsidRPr="00DA7590">
        <w:t>:</w:t>
      </w:r>
    </w:p>
    <w:p w14:paraId="0BAFE573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Add a button labeled "Add to Render Queue" to the existing UI, which triggers the new functionality.</w:t>
      </w:r>
    </w:p>
    <w:p w14:paraId="76022B31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Ensure the button is placed logically within the current UI (e.g., under the "Render" tab).</w:t>
      </w:r>
    </w:p>
    <w:p w14:paraId="4C3FDC67" w14:textId="77777777" w:rsidR="00DA7590" w:rsidRPr="00DA7590" w:rsidRDefault="00DA7590" w:rsidP="00DA7590">
      <w:pPr>
        <w:numPr>
          <w:ilvl w:val="0"/>
          <w:numId w:val="2"/>
        </w:numPr>
        <w:tabs>
          <w:tab w:val="clear" w:pos="810"/>
        </w:tabs>
      </w:pPr>
      <w:r w:rsidRPr="00DA7590">
        <w:rPr>
          <w:b/>
          <w:bCs/>
        </w:rPr>
        <w:lastRenderedPageBreak/>
        <w:t>Render Queue Integration</w:t>
      </w:r>
      <w:r w:rsidRPr="00DA7590">
        <w:t>:</w:t>
      </w:r>
    </w:p>
    <w:p w14:paraId="48F740F2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Utilize Cinema 4D's built-in render queue to add each combination as a separate job.</w:t>
      </w:r>
    </w:p>
    <w:p w14:paraId="50836279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Include support for saving configurations such as output file names, directories, and rendering settings for each queued job.</w:t>
      </w:r>
    </w:p>
    <w:p w14:paraId="5B659EA3" w14:textId="77777777" w:rsidR="00DA7590" w:rsidRPr="00DA7590" w:rsidRDefault="00DA7590" w:rsidP="00DA7590">
      <w:pPr>
        <w:numPr>
          <w:ilvl w:val="0"/>
          <w:numId w:val="2"/>
        </w:numPr>
        <w:tabs>
          <w:tab w:val="clear" w:pos="810"/>
        </w:tabs>
      </w:pPr>
      <w:r w:rsidRPr="00DA7590">
        <w:rPr>
          <w:b/>
          <w:bCs/>
        </w:rPr>
        <w:t>Error Handling and Validation</w:t>
      </w:r>
      <w:r w:rsidRPr="00DA7590">
        <w:t>:</w:t>
      </w:r>
    </w:p>
    <w:p w14:paraId="6483B585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Validate that the output directory is properly set and writable before adding items to the render queue.</w:t>
      </w:r>
    </w:p>
    <w:p w14:paraId="2BD79525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Display user-friendly error messages for any issues encountered during the process (e.g., missing configuration data, invalid directory paths).</w:t>
      </w:r>
    </w:p>
    <w:p w14:paraId="08818084" w14:textId="77777777" w:rsidR="00DA7590" w:rsidRPr="00DA7590" w:rsidRDefault="00DA7590" w:rsidP="00DA7590">
      <w:pPr>
        <w:numPr>
          <w:ilvl w:val="0"/>
          <w:numId w:val="2"/>
        </w:numPr>
        <w:tabs>
          <w:tab w:val="clear" w:pos="810"/>
        </w:tabs>
      </w:pPr>
      <w:r w:rsidRPr="00DA7590">
        <w:rPr>
          <w:b/>
          <w:bCs/>
        </w:rPr>
        <w:t>Performance Optimization</w:t>
      </w:r>
      <w:r w:rsidRPr="00DA7590">
        <w:t>:</w:t>
      </w:r>
    </w:p>
    <w:p w14:paraId="6B2BF3C9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Optimize the queuing process to handle large numbers of combinations efficiently.</w:t>
      </w:r>
    </w:p>
    <w:p w14:paraId="103449D4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If multi-threading is implemented, ensure it improves responsiveness without introducing significant complexity or errors.</w:t>
      </w:r>
    </w:p>
    <w:p w14:paraId="4100FB65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Ensure that the plugin does not slow down significantly when adding multiple items to the queue.</w:t>
      </w:r>
    </w:p>
    <w:p w14:paraId="5DB92011" w14:textId="77777777" w:rsidR="00DA7590" w:rsidRPr="00DA7590" w:rsidRDefault="00DA7590" w:rsidP="00DA7590">
      <w:pPr>
        <w:numPr>
          <w:ilvl w:val="0"/>
          <w:numId w:val="2"/>
        </w:numPr>
        <w:tabs>
          <w:tab w:val="clear" w:pos="810"/>
        </w:tabs>
      </w:pPr>
      <w:r w:rsidRPr="00DA7590">
        <w:rPr>
          <w:b/>
          <w:bCs/>
        </w:rPr>
        <w:t>Backward Compatibility</w:t>
      </w:r>
      <w:r w:rsidRPr="00DA7590">
        <w:t>:</w:t>
      </w:r>
    </w:p>
    <w:p w14:paraId="221005DE" w14:textId="77777777" w:rsidR="00DA7590" w:rsidRPr="00DA7590" w:rsidRDefault="00DA7590" w:rsidP="00DA7590">
      <w:pPr>
        <w:numPr>
          <w:ilvl w:val="1"/>
          <w:numId w:val="2"/>
        </w:numPr>
        <w:tabs>
          <w:tab w:val="clear" w:pos="1170"/>
        </w:tabs>
      </w:pPr>
      <w:r w:rsidRPr="00DA7590">
        <w:t>Retain all existing functionality, including manual rendering, file naming structure, CSV generation, and randomization.</w:t>
      </w:r>
    </w:p>
    <w:p w14:paraId="5BBDD962" w14:textId="77777777" w:rsidR="00DA7590" w:rsidRPr="00DA7590" w:rsidRDefault="00DA7590" w:rsidP="00DA7590">
      <w:r w:rsidRPr="00DA7590">
        <w:pict w14:anchorId="77C82308">
          <v:rect id="_x0000_i1968" style="width:0;height:1.5pt" o:hralign="center" o:hrstd="t" o:hr="t" fillcolor="#a0a0a0" stroked="f"/>
        </w:pict>
      </w:r>
    </w:p>
    <w:p w14:paraId="1D49663C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Deliverables</w:t>
      </w:r>
    </w:p>
    <w:p w14:paraId="23E3D946" w14:textId="2C35D5E6" w:rsidR="00DA7590" w:rsidRPr="00DA7590" w:rsidRDefault="00DA7590" w:rsidP="00DA7590">
      <w:pPr>
        <w:numPr>
          <w:ilvl w:val="0"/>
          <w:numId w:val="3"/>
        </w:numPr>
        <w:tabs>
          <w:tab w:val="clear" w:pos="810"/>
        </w:tabs>
      </w:pPr>
      <w:r w:rsidRPr="00DA7590">
        <w:t xml:space="preserve">Updated plugin script with the new feature for batch rendering via the </w:t>
      </w:r>
      <w:proofErr w:type="gramStart"/>
      <w:r w:rsidRPr="00DA7590">
        <w:t>render</w:t>
      </w:r>
      <w:proofErr w:type="gramEnd"/>
      <w:r w:rsidRPr="00DA7590">
        <w:t xml:space="preserve"> queue.</w:t>
      </w:r>
      <w:r w:rsidR="00BA4ACC">
        <w:t xml:space="preserve"> Brandner will own all commercial and noncommercial rights to finished plugin.</w:t>
      </w:r>
    </w:p>
    <w:p w14:paraId="77132539" w14:textId="77777777" w:rsidR="00DA7590" w:rsidRPr="00DA7590" w:rsidRDefault="00DA7590" w:rsidP="00DA7590">
      <w:pPr>
        <w:numPr>
          <w:ilvl w:val="0"/>
          <w:numId w:val="3"/>
        </w:numPr>
        <w:tabs>
          <w:tab w:val="clear" w:pos="810"/>
        </w:tabs>
      </w:pPr>
      <w:r w:rsidRPr="00DA7590">
        <w:t xml:space="preserve">Documentation, including: </w:t>
      </w:r>
    </w:p>
    <w:p w14:paraId="3487F0E5" w14:textId="77777777" w:rsidR="00DA7590" w:rsidRPr="00DA7590" w:rsidRDefault="00DA7590" w:rsidP="00DA7590">
      <w:pPr>
        <w:numPr>
          <w:ilvl w:val="1"/>
          <w:numId w:val="3"/>
        </w:numPr>
        <w:tabs>
          <w:tab w:val="clear" w:pos="1170"/>
        </w:tabs>
      </w:pPr>
      <w:r w:rsidRPr="00DA7590">
        <w:t>Instructions for using the updated plugin.</w:t>
      </w:r>
    </w:p>
    <w:p w14:paraId="5E315E53" w14:textId="77777777" w:rsidR="00DA7590" w:rsidRPr="00DA7590" w:rsidRDefault="00DA7590" w:rsidP="00DA7590">
      <w:pPr>
        <w:numPr>
          <w:ilvl w:val="1"/>
          <w:numId w:val="3"/>
        </w:numPr>
        <w:tabs>
          <w:tab w:val="clear" w:pos="1170"/>
        </w:tabs>
      </w:pPr>
      <w:r w:rsidRPr="00DA7590">
        <w:t>Description of the new functionality and UI changes.</w:t>
      </w:r>
    </w:p>
    <w:p w14:paraId="26FC8DE4" w14:textId="77777777" w:rsidR="00DA7590" w:rsidRPr="00DA7590" w:rsidRDefault="00DA7590" w:rsidP="00DA7590">
      <w:pPr>
        <w:numPr>
          <w:ilvl w:val="0"/>
          <w:numId w:val="3"/>
        </w:numPr>
        <w:tabs>
          <w:tab w:val="clear" w:pos="810"/>
        </w:tabs>
      </w:pPr>
      <w:r w:rsidRPr="00DA7590">
        <w:t xml:space="preserve">Test plan and results </w:t>
      </w:r>
      <w:proofErr w:type="gramStart"/>
      <w:r w:rsidRPr="00DA7590">
        <w:t>demonstrating</w:t>
      </w:r>
      <w:proofErr w:type="gramEnd"/>
      <w:r w:rsidRPr="00DA7590">
        <w:t xml:space="preserve"> the functionality of the new feature and the stability of existing features.</w:t>
      </w:r>
    </w:p>
    <w:p w14:paraId="41DC2158" w14:textId="77777777" w:rsidR="00DA7590" w:rsidRPr="00DA7590" w:rsidRDefault="00DA7590" w:rsidP="00DA7590">
      <w:r w:rsidRPr="00DA7590">
        <w:pict w14:anchorId="53F4D8B9">
          <v:rect id="_x0000_i1969" style="width:0;height:1.5pt" o:hralign="center" o:hrstd="t" o:hr="t" fillcolor="#a0a0a0" stroked="f"/>
        </w:pict>
      </w:r>
    </w:p>
    <w:p w14:paraId="34F80BAE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Technical Requirements</w:t>
      </w:r>
    </w:p>
    <w:p w14:paraId="2AE4DC77" w14:textId="77777777" w:rsidR="00DA7590" w:rsidRPr="00DA7590" w:rsidRDefault="00DA7590" w:rsidP="00DA7590">
      <w:pPr>
        <w:numPr>
          <w:ilvl w:val="0"/>
          <w:numId w:val="4"/>
        </w:numPr>
        <w:tabs>
          <w:tab w:val="clear" w:pos="810"/>
        </w:tabs>
      </w:pPr>
      <w:r w:rsidRPr="00DA7590">
        <w:rPr>
          <w:b/>
          <w:bCs/>
        </w:rPr>
        <w:t>Programming Language</w:t>
      </w:r>
      <w:r w:rsidRPr="00DA7590">
        <w:t>: Python (compatible with Cinema 4D’s Python API).</w:t>
      </w:r>
    </w:p>
    <w:p w14:paraId="28EA9B4C" w14:textId="77777777" w:rsidR="00DA7590" w:rsidRPr="00DA7590" w:rsidRDefault="00DA7590" w:rsidP="00DA7590">
      <w:pPr>
        <w:numPr>
          <w:ilvl w:val="0"/>
          <w:numId w:val="4"/>
        </w:numPr>
        <w:tabs>
          <w:tab w:val="clear" w:pos="810"/>
        </w:tabs>
      </w:pPr>
      <w:r w:rsidRPr="00DA7590">
        <w:rPr>
          <w:b/>
          <w:bCs/>
        </w:rPr>
        <w:t>Cinema 4D Version</w:t>
      </w:r>
      <w:r w:rsidRPr="00DA7590">
        <w:t>: The plugin must be compatible with Cinema 4D 2025 or later.</w:t>
      </w:r>
    </w:p>
    <w:p w14:paraId="4B5472D3" w14:textId="77777777" w:rsidR="00DA7590" w:rsidRPr="00DA7590" w:rsidRDefault="00DA7590" w:rsidP="00DA7590">
      <w:pPr>
        <w:numPr>
          <w:ilvl w:val="0"/>
          <w:numId w:val="4"/>
        </w:numPr>
        <w:tabs>
          <w:tab w:val="clear" w:pos="810"/>
        </w:tabs>
      </w:pPr>
      <w:r w:rsidRPr="00DA7590">
        <w:rPr>
          <w:b/>
          <w:bCs/>
        </w:rPr>
        <w:t>Output Formats</w:t>
      </w:r>
      <w:r w:rsidRPr="00DA7590">
        <w:t>: Ensure compatibility with Cinema 4D's supported output formats, including PNG and others as defined in the active render settings.</w:t>
      </w:r>
    </w:p>
    <w:p w14:paraId="01C5D5AF" w14:textId="77777777" w:rsidR="00DA7590" w:rsidRPr="00DA7590" w:rsidRDefault="00DA7590" w:rsidP="00DA7590">
      <w:r w:rsidRPr="00DA7590">
        <w:lastRenderedPageBreak/>
        <w:pict w14:anchorId="732B23EB">
          <v:rect id="_x0000_i1970" style="width:0;height:1.5pt" o:hralign="center" o:hrstd="t" o:hr="t" fillcolor="#a0a0a0" stroked="f"/>
        </w:pict>
      </w:r>
    </w:p>
    <w:p w14:paraId="1DA34390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Acceptance Criteria</w:t>
      </w:r>
    </w:p>
    <w:p w14:paraId="1B63AC81" w14:textId="77777777" w:rsidR="00DA7590" w:rsidRPr="00DA7590" w:rsidRDefault="00DA7590" w:rsidP="00DA7590">
      <w:pPr>
        <w:numPr>
          <w:ilvl w:val="0"/>
          <w:numId w:val="5"/>
        </w:numPr>
        <w:tabs>
          <w:tab w:val="clear" w:pos="720"/>
        </w:tabs>
      </w:pPr>
      <w:r w:rsidRPr="00DA7590">
        <w:rPr>
          <w:b/>
          <w:bCs/>
        </w:rPr>
        <w:t>Feature Functionality</w:t>
      </w:r>
      <w:r w:rsidRPr="00DA7590">
        <w:t>:</w:t>
      </w:r>
    </w:p>
    <w:p w14:paraId="59DD9C64" w14:textId="77777777" w:rsidR="00DA7590" w:rsidRPr="00DA7590" w:rsidRDefault="00DA7590" w:rsidP="00DA7590">
      <w:pPr>
        <w:numPr>
          <w:ilvl w:val="1"/>
          <w:numId w:val="5"/>
        </w:numPr>
        <w:tabs>
          <w:tab w:val="clear" w:pos="1170"/>
        </w:tabs>
      </w:pPr>
      <w:r w:rsidRPr="00DA7590">
        <w:t>The "Add to Render Queue" button correctly calculates all combinations and adds them to the render queue.</w:t>
      </w:r>
    </w:p>
    <w:p w14:paraId="25C585C4" w14:textId="77777777" w:rsidR="00DA7590" w:rsidRPr="00DA7590" w:rsidRDefault="00DA7590" w:rsidP="00DA7590">
      <w:pPr>
        <w:numPr>
          <w:ilvl w:val="1"/>
          <w:numId w:val="5"/>
        </w:numPr>
        <w:tabs>
          <w:tab w:val="clear" w:pos="1170"/>
        </w:tabs>
      </w:pPr>
      <w:r w:rsidRPr="00DA7590">
        <w:t>Each combination is rendered with the correct settings, including file name and directory.</w:t>
      </w:r>
    </w:p>
    <w:p w14:paraId="25A97716" w14:textId="77777777" w:rsidR="00DA7590" w:rsidRPr="00DA7590" w:rsidRDefault="00DA7590" w:rsidP="00DA7590">
      <w:pPr>
        <w:numPr>
          <w:ilvl w:val="0"/>
          <w:numId w:val="5"/>
        </w:numPr>
        <w:tabs>
          <w:tab w:val="clear" w:pos="720"/>
        </w:tabs>
      </w:pPr>
      <w:r w:rsidRPr="00DA7590">
        <w:rPr>
          <w:b/>
          <w:bCs/>
        </w:rPr>
        <w:t>UI Integration</w:t>
      </w:r>
      <w:r w:rsidRPr="00DA7590">
        <w:t>:</w:t>
      </w:r>
    </w:p>
    <w:p w14:paraId="714A5A62" w14:textId="77777777" w:rsidR="00DA7590" w:rsidRPr="00DA7590" w:rsidRDefault="00DA7590" w:rsidP="00DA7590">
      <w:pPr>
        <w:numPr>
          <w:ilvl w:val="1"/>
          <w:numId w:val="5"/>
        </w:numPr>
        <w:tabs>
          <w:tab w:val="clear" w:pos="1170"/>
        </w:tabs>
      </w:pPr>
      <w:r w:rsidRPr="00DA7590">
        <w:t>The new button is added to the appropriate section of the plugin UI and functions as intended.</w:t>
      </w:r>
    </w:p>
    <w:p w14:paraId="4C7A682C" w14:textId="77777777" w:rsidR="00DA7590" w:rsidRPr="00DA7590" w:rsidRDefault="00DA7590" w:rsidP="00DA7590">
      <w:pPr>
        <w:numPr>
          <w:ilvl w:val="1"/>
          <w:numId w:val="5"/>
        </w:numPr>
        <w:tabs>
          <w:tab w:val="clear" w:pos="1170"/>
        </w:tabs>
      </w:pPr>
      <w:r w:rsidRPr="00DA7590">
        <w:t>The UI remains user-friendly and intuitive.</w:t>
      </w:r>
    </w:p>
    <w:p w14:paraId="0EFB4285" w14:textId="77777777" w:rsidR="00DA7590" w:rsidRPr="00DA7590" w:rsidRDefault="00DA7590" w:rsidP="00DA7590">
      <w:pPr>
        <w:numPr>
          <w:ilvl w:val="0"/>
          <w:numId w:val="5"/>
        </w:numPr>
        <w:tabs>
          <w:tab w:val="clear" w:pos="720"/>
        </w:tabs>
      </w:pPr>
      <w:r w:rsidRPr="00DA7590">
        <w:rPr>
          <w:b/>
          <w:bCs/>
        </w:rPr>
        <w:t>Performance</w:t>
      </w:r>
      <w:r w:rsidRPr="00DA7590">
        <w:t>:</w:t>
      </w:r>
    </w:p>
    <w:p w14:paraId="58339652" w14:textId="77777777" w:rsidR="00DA7590" w:rsidRPr="00DA7590" w:rsidRDefault="00DA7590" w:rsidP="00DA7590">
      <w:pPr>
        <w:numPr>
          <w:ilvl w:val="1"/>
          <w:numId w:val="5"/>
        </w:numPr>
        <w:tabs>
          <w:tab w:val="clear" w:pos="1170"/>
        </w:tabs>
      </w:pPr>
      <w:r w:rsidRPr="00DA7590">
        <w:t xml:space="preserve">The queuing process </w:t>
      </w:r>
      <w:proofErr w:type="gramStart"/>
      <w:r w:rsidRPr="00DA7590">
        <w:t>completes</w:t>
      </w:r>
      <w:proofErr w:type="gramEnd"/>
      <w:r w:rsidRPr="00DA7590">
        <w:t xml:space="preserve"> efficiently, even for </w:t>
      </w:r>
      <w:proofErr w:type="gramStart"/>
      <w:r w:rsidRPr="00DA7590">
        <w:t>a large number of</w:t>
      </w:r>
      <w:proofErr w:type="gramEnd"/>
      <w:r w:rsidRPr="00DA7590">
        <w:t xml:space="preserve"> combinations.</w:t>
      </w:r>
    </w:p>
    <w:p w14:paraId="4E1AB5DC" w14:textId="77777777" w:rsidR="00DA7590" w:rsidRPr="00DA7590" w:rsidRDefault="00DA7590" w:rsidP="00DA7590">
      <w:pPr>
        <w:numPr>
          <w:ilvl w:val="1"/>
          <w:numId w:val="5"/>
        </w:numPr>
        <w:tabs>
          <w:tab w:val="clear" w:pos="1170"/>
        </w:tabs>
      </w:pPr>
      <w:r w:rsidRPr="00DA7590">
        <w:t>The plugin operates without crashes or significant slowdowns.</w:t>
      </w:r>
    </w:p>
    <w:p w14:paraId="71BF8C3D" w14:textId="77777777" w:rsidR="00DA7590" w:rsidRPr="00DA7590" w:rsidRDefault="00DA7590" w:rsidP="00DA7590">
      <w:pPr>
        <w:numPr>
          <w:ilvl w:val="0"/>
          <w:numId w:val="5"/>
        </w:numPr>
        <w:tabs>
          <w:tab w:val="clear" w:pos="720"/>
        </w:tabs>
      </w:pPr>
      <w:r w:rsidRPr="00DA7590">
        <w:rPr>
          <w:b/>
          <w:bCs/>
        </w:rPr>
        <w:t>Backward Compatibility</w:t>
      </w:r>
      <w:r w:rsidRPr="00DA7590">
        <w:t>:</w:t>
      </w:r>
    </w:p>
    <w:p w14:paraId="5C73FFC3" w14:textId="77777777" w:rsidR="00DA7590" w:rsidRPr="00DA7590" w:rsidRDefault="00DA7590" w:rsidP="00DA7590">
      <w:pPr>
        <w:numPr>
          <w:ilvl w:val="1"/>
          <w:numId w:val="5"/>
        </w:numPr>
        <w:tabs>
          <w:tab w:val="clear" w:pos="1170"/>
        </w:tabs>
      </w:pPr>
      <w:r w:rsidRPr="00DA7590">
        <w:t>All pre-existing functionality works as expected, with no regressions introduced.</w:t>
      </w:r>
    </w:p>
    <w:p w14:paraId="6927C290" w14:textId="77777777" w:rsidR="00DA7590" w:rsidRPr="00DA7590" w:rsidRDefault="00DA7590" w:rsidP="00DA7590">
      <w:r w:rsidRPr="00DA7590">
        <w:pict w14:anchorId="590DF218">
          <v:rect id="_x0000_i1971" style="width:0;height:1.5pt" o:hralign="center" o:hrstd="t" o:hr="t" fillcolor="#a0a0a0" stroked="f"/>
        </w:pict>
      </w:r>
    </w:p>
    <w:p w14:paraId="35600FA4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Timeline</w:t>
      </w:r>
    </w:p>
    <w:p w14:paraId="4144CDAF" w14:textId="77777777" w:rsidR="00DA7590" w:rsidRPr="00DA7590" w:rsidRDefault="00DA7590" w:rsidP="00DA7590">
      <w:pPr>
        <w:numPr>
          <w:ilvl w:val="0"/>
          <w:numId w:val="6"/>
        </w:numPr>
        <w:tabs>
          <w:tab w:val="clear" w:pos="720"/>
        </w:tabs>
      </w:pPr>
      <w:r w:rsidRPr="00DA7590">
        <w:rPr>
          <w:b/>
          <w:bCs/>
        </w:rPr>
        <w:t>Development</w:t>
      </w:r>
      <w:r w:rsidRPr="00DA7590">
        <w:t>: TBD</w:t>
      </w:r>
    </w:p>
    <w:p w14:paraId="07939AE1" w14:textId="77777777" w:rsidR="00DA7590" w:rsidRPr="00DA7590" w:rsidRDefault="00DA7590" w:rsidP="00DA7590">
      <w:pPr>
        <w:numPr>
          <w:ilvl w:val="0"/>
          <w:numId w:val="6"/>
        </w:numPr>
        <w:tabs>
          <w:tab w:val="clear" w:pos="720"/>
        </w:tabs>
      </w:pPr>
      <w:r w:rsidRPr="00DA7590">
        <w:rPr>
          <w:b/>
          <w:bCs/>
        </w:rPr>
        <w:t>Testing and Debugging</w:t>
      </w:r>
      <w:r w:rsidRPr="00DA7590">
        <w:t>: TBD</w:t>
      </w:r>
    </w:p>
    <w:p w14:paraId="44A95738" w14:textId="77777777" w:rsidR="00DA7590" w:rsidRPr="00DA7590" w:rsidRDefault="00DA7590" w:rsidP="00DA7590">
      <w:pPr>
        <w:numPr>
          <w:ilvl w:val="0"/>
          <w:numId w:val="6"/>
        </w:numPr>
        <w:tabs>
          <w:tab w:val="clear" w:pos="720"/>
        </w:tabs>
      </w:pPr>
      <w:r w:rsidRPr="00DA7590">
        <w:rPr>
          <w:b/>
          <w:bCs/>
        </w:rPr>
        <w:t>Delivery</w:t>
      </w:r>
      <w:r w:rsidRPr="00DA7590">
        <w:t>: TBD</w:t>
      </w:r>
    </w:p>
    <w:p w14:paraId="2F83E300" w14:textId="77777777" w:rsidR="00DA7590" w:rsidRPr="00DA7590" w:rsidRDefault="00DA7590" w:rsidP="00DA7590">
      <w:r w:rsidRPr="00DA7590">
        <w:pict w14:anchorId="070D6926">
          <v:rect id="_x0000_i1972" style="width:0;height:1.5pt" o:hralign="center" o:hrstd="t" o:hr="t" fillcolor="#a0a0a0" stroked="f"/>
        </w:pict>
      </w:r>
    </w:p>
    <w:p w14:paraId="71A840CD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Payment Terms</w:t>
      </w:r>
    </w:p>
    <w:p w14:paraId="5ECAF574" w14:textId="77777777" w:rsidR="00DA7590" w:rsidRPr="00DA7590" w:rsidRDefault="00DA7590" w:rsidP="00DA7590">
      <w:r w:rsidRPr="00DA7590">
        <w:t>Upon Completion</w:t>
      </w:r>
    </w:p>
    <w:p w14:paraId="2B373C15" w14:textId="77777777" w:rsidR="00DA7590" w:rsidRPr="00DA7590" w:rsidRDefault="00DA7590" w:rsidP="00DA7590">
      <w:r w:rsidRPr="00DA7590">
        <w:pict w14:anchorId="288795E5">
          <v:rect id="_x0000_i1973" style="width:0;height:1.5pt" o:hralign="center" o:hrstd="t" o:hr="t" fillcolor="#a0a0a0" stroked="f"/>
        </w:pict>
      </w:r>
    </w:p>
    <w:p w14:paraId="0108BC69" w14:textId="77777777" w:rsidR="00DA7590" w:rsidRPr="00DA7590" w:rsidRDefault="00DA7590" w:rsidP="00DA7590">
      <w:pPr>
        <w:rPr>
          <w:b/>
          <w:bCs/>
          <w:sz w:val="28"/>
          <w:szCs w:val="28"/>
        </w:rPr>
      </w:pPr>
      <w:r w:rsidRPr="00DA7590">
        <w:rPr>
          <w:b/>
          <w:bCs/>
          <w:sz w:val="28"/>
          <w:szCs w:val="28"/>
        </w:rPr>
        <w:t>Notes</w:t>
      </w:r>
    </w:p>
    <w:p w14:paraId="4730C643" w14:textId="77777777" w:rsidR="00DA7590" w:rsidRPr="00DA7590" w:rsidRDefault="00DA7590" w:rsidP="00DA7590">
      <w:pPr>
        <w:numPr>
          <w:ilvl w:val="0"/>
          <w:numId w:val="7"/>
        </w:numPr>
        <w:tabs>
          <w:tab w:val="clear" w:pos="720"/>
        </w:tabs>
      </w:pPr>
      <w:r w:rsidRPr="00DA7590">
        <w:t>The developer will have access to the current plugin code for modification.</w:t>
      </w:r>
    </w:p>
    <w:p w14:paraId="3532C212" w14:textId="6586EE0B" w:rsidR="00DA7590" w:rsidRPr="00DA7590" w:rsidRDefault="00DA7590" w:rsidP="00DA7590">
      <w:pPr>
        <w:numPr>
          <w:ilvl w:val="0"/>
          <w:numId w:val="7"/>
        </w:numPr>
        <w:tabs>
          <w:tab w:val="clear" w:pos="720"/>
        </w:tabs>
      </w:pPr>
      <w:r w:rsidRPr="00DA7590">
        <w:t>Brandner will provide a sample file to run tests on</w:t>
      </w:r>
      <w:r w:rsidR="00914B68">
        <w:t xml:space="preserve"> upon request.</w:t>
      </w:r>
    </w:p>
    <w:p w14:paraId="774C07A6" w14:textId="77777777" w:rsidR="00DA7590" w:rsidRPr="00DA7590" w:rsidRDefault="00DA7590" w:rsidP="00DA7590">
      <w:r w:rsidRPr="00DA7590">
        <w:pict w14:anchorId="748E49C8">
          <v:rect id="_x0000_i1974" style="width:0;height:1.5pt" o:hralign="center" o:hrstd="t" o:hr="t" fillcolor="#a0a0a0" stroked="f"/>
        </w:pict>
      </w:r>
    </w:p>
    <w:p w14:paraId="4CAC7B48" w14:textId="77777777" w:rsidR="00E503E0" w:rsidRDefault="00E503E0" w:rsidP="00DA7590"/>
    <w:sectPr w:rsidR="00E503E0" w:rsidSect="00512EB5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977"/>
    <w:multiLevelType w:val="multilevel"/>
    <w:tmpl w:val="319EDF08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" w15:restartNumberingAfterBreak="0">
    <w:nsid w:val="0F501ADB"/>
    <w:multiLevelType w:val="multilevel"/>
    <w:tmpl w:val="1108B030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" w15:restartNumberingAfterBreak="0">
    <w:nsid w:val="1929675D"/>
    <w:multiLevelType w:val="multilevel"/>
    <w:tmpl w:val="532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F6349"/>
    <w:multiLevelType w:val="multilevel"/>
    <w:tmpl w:val="458C9A10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4" w15:restartNumberingAfterBreak="0">
    <w:nsid w:val="4B32046F"/>
    <w:multiLevelType w:val="multilevel"/>
    <w:tmpl w:val="9B8E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F6195"/>
    <w:multiLevelType w:val="multilevel"/>
    <w:tmpl w:val="CBF88DDA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6" w15:restartNumberingAfterBreak="0">
    <w:nsid w:val="6E0B5EA6"/>
    <w:multiLevelType w:val="multilevel"/>
    <w:tmpl w:val="AC0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95344">
    <w:abstractNumId w:val="5"/>
  </w:num>
  <w:num w:numId="2" w16cid:durableId="1832985960">
    <w:abstractNumId w:val="0"/>
  </w:num>
  <w:num w:numId="3" w16cid:durableId="1689522854">
    <w:abstractNumId w:val="3"/>
  </w:num>
  <w:num w:numId="4" w16cid:durableId="1407532618">
    <w:abstractNumId w:val="1"/>
  </w:num>
  <w:num w:numId="5" w16cid:durableId="815339391">
    <w:abstractNumId w:val="4"/>
  </w:num>
  <w:num w:numId="6" w16cid:durableId="782264826">
    <w:abstractNumId w:val="2"/>
  </w:num>
  <w:num w:numId="7" w16cid:durableId="1594781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90"/>
    <w:rsid w:val="00494F86"/>
    <w:rsid w:val="00512EB5"/>
    <w:rsid w:val="00514365"/>
    <w:rsid w:val="00830D04"/>
    <w:rsid w:val="00840C78"/>
    <w:rsid w:val="00914B68"/>
    <w:rsid w:val="00BA4ACC"/>
    <w:rsid w:val="00DA7590"/>
    <w:rsid w:val="00DD50A9"/>
    <w:rsid w:val="00E5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86D6"/>
  <w15:chartTrackingRefBased/>
  <w15:docId w15:val="{0B129071-A263-44C5-9AA3-65071EBD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9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8A850-BFE1-4DF1-9831-F45436351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Silvernail</dc:creator>
  <cp:keywords/>
  <dc:description/>
  <cp:lastModifiedBy>Eric Silvernail</cp:lastModifiedBy>
  <cp:revision>2</cp:revision>
  <dcterms:created xsi:type="dcterms:W3CDTF">2025-01-21T17:20:00Z</dcterms:created>
  <dcterms:modified xsi:type="dcterms:W3CDTF">2025-01-21T18:25:00Z</dcterms:modified>
</cp:coreProperties>
</file>