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12AC4" w14:textId="404D2D94" w:rsidR="00B83651" w:rsidRPr="00B83651" w:rsidRDefault="00B83651" w:rsidP="00B83651">
      <w:pPr>
        <w:jc w:val="center"/>
        <w:rPr>
          <w:rFonts w:ascii="LM Roman 10" w:hAnsi="LM Roman 10"/>
          <w:b/>
          <w:bCs/>
          <w:sz w:val="20"/>
          <w:szCs w:val="20"/>
        </w:rPr>
      </w:pPr>
      <w:r w:rsidRPr="00B83651">
        <w:rPr>
          <w:rFonts w:ascii="LM Roman 10" w:hAnsi="LM Roman 10"/>
          <w:b/>
          <w:bCs/>
          <w:sz w:val="20"/>
          <w:szCs w:val="20"/>
        </w:rPr>
        <w:t>Assessing the Positional Divergence of Asteroid 99942 Apophis from J2000-Based Orbital Simulations Using Astronomical Observation.</w:t>
      </w:r>
    </w:p>
    <w:p w14:paraId="349C01C4" w14:textId="77777777" w:rsidR="00B83651" w:rsidRPr="00B83651" w:rsidRDefault="00B83651" w:rsidP="00B83651">
      <w:pPr>
        <w:rPr>
          <w:rFonts w:ascii="LM Roman 10" w:hAnsi="LM Roman 10"/>
          <w:sz w:val="20"/>
          <w:szCs w:val="20"/>
        </w:rPr>
      </w:pPr>
    </w:p>
    <w:p w14:paraId="753AD684" w14:textId="0A47EE75" w:rsidR="00B83651" w:rsidRPr="00B83651" w:rsidRDefault="00B83651" w:rsidP="00B83651">
      <w:pPr>
        <w:rPr>
          <w:rFonts w:ascii="LM Roman 10" w:hAnsi="LM Roman 10"/>
          <w:b/>
          <w:bCs/>
          <w:sz w:val="20"/>
          <w:szCs w:val="20"/>
        </w:rPr>
      </w:pPr>
      <w:proofErr w:type="spellStart"/>
      <w:r w:rsidRPr="00B83651">
        <w:rPr>
          <w:rFonts w:ascii="LM Roman 10" w:hAnsi="LM Roman 10"/>
          <w:b/>
          <w:bCs/>
          <w:sz w:val="20"/>
          <w:szCs w:val="20"/>
        </w:rPr>
        <w:t>Github</w:t>
      </w:r>
      <w:proofErr w:type="spellEnd"/>
      <w:r w:rsidRPr="00B83651">
        <w:rPr>
          <w:rFonts w:ascii="LM Roman 10" w:hAnsi="LM Roman 10"/>
          <w:b/>
          <w:bCs/>
          <w:sz w:val="20"/>
          <w:szCs w:val="20"/>
        </w:rPr>
        <w:t xml:space="preserve"> Repository:</w:t>
      </w:r>
    </w:p>
    <w:p w14:paraId="31399AB1" w14:textId="2DA7F094" w:rsidR="00B83651" w:rsidRPr="00B83651" w:rsidRDefault="00B83651" w:rsidP="00B83651">
      <w:pPr>
        <w:rPr>
          <w:rFonts w:ascii="LM Roman 10" w:hAnsi="LM Roman 10"/>
          <w:sz w:val="20"/>
          <w:szCs w:val="20"/>
        </w:rPr>
      </w:pPr>
      <w:hyperlink r:id="rId4" w:history="1">
        <w:r w:rsidRPr="00B83651">
          <w:rPr>
            <w:rStyle w:val="Hyperlink"/>
            <w:rFonts w:ascii="LM Roman 10" w:hAnsi="LM Roman 10"/>
            <w:sz w:val="20"/>
            <w:szCs w:val="20"/>
          </w:rPr>
          <w:t>https://github.com/silvernuke911/Physics157/tree/main/PROJECT</w:t>
        </w:r>
      </w:hyperlink>
      <w:r w:rsidRPr="00B83651">
        <w:rPr>
          <w:rFonts w:ascii="LM Roman 10" w:hAnsi="LM Roman 10"/>
          <w:sz w:val="20"/>
          <w:szCs w:val="20"/>
        </w:rPr>
        <w:t xml:space="preserve"> </w:t>
      </w:r>
    </w:p>
    <w:p w14:paraId="2BB29D10" w14:textId="77777777" w:rsidR="00B83651" w:rsidRPr="00B83651" w:rsidRDefault="00B83651" w:rsidP="00B83651">
      <w:pPr>
        <w:rPr>
          <w:rFonts w:ascii="LM Roman 10" w:hAnsi="LM Roman 10"/>
          <w:sz w:val="20"/>
          <w:szCs w:val="20"/>
        </w:rPr>
      </w:pPr>
    </w:p>
    <w:p w14:paraId="7E402C07" w14:textId="257E2254" w:rsidR="00B83651" w:rsidRPr="00B83651" w:rsidRDefault="00B83651" w:rsidP="00B83651">
      <w:pPr>
        <w:rPr>
          <w:rFonts w:ascii="LM Roman 10" w:hAnsi="LM Roman 10"/>
          <w:b/>
          <w:bCs/>
          <w:sz w:val="20"/>
          <w:szCs w:val="20"/>
        </w:rPr>
      </w:pPr>
      <w:r w:rsidRPr="00B83651">
        <w:rPr>
          <w:rFonts w:ascii="LM Roman 10" w:hAnsi="LM Roman 10"/>
          <w:b/>
          <w:bCs/>
          <w:sz w:val="20"/>
          <w:szCs w:val="20"/>
        </w:rPr>
        <w:t>Introduction / Motivation</w:t>
      </w:r>
    </w:p>
    <w:p w14:paraId="7EE5F1BD" w14:textId="77777777" w:rsidR="00B83651" w:rsidRPr="00B83651" w:rsidRDefault="00B83651" w:rsidP="00B83651">
      <w:pPr>
        <w:rPr>
          <w:rFonts w:ascii="LM Roman 10" w:hAnsi="LM Roman 10"/>
          <w:sz w:val="20"/>
          <w:szCs w:val="20"/>
        </w:rPr>
      </w:pPr>
    </w:p>
    <w:p w14:paraId="5677E0C3" w14:textId="77777777" w:rsidR="00B83651" w:rsidRPr="00B83651" w:rsidRDefault="00B83651" w:rsidP="00B83651">
      <w:pPr>
        <w:ind w:firstLine="450"/>
        <w:jc w:val="both"/>
        <w:rPr>
          <w:rFonts w:ascii="LM Roman 10" w:hAnsi="LM Roman 10"/>
          <w:sz w:val="20"/>
          <w:szCs w:val="20"/>
        </w:rPr>
      </w:pPr>
      <w:r w:rsidRPr="00B83651">
        <w:rPr>
          <w:rFonts w:ascii="LM Roman 10" w:hAnsi="LM Roman 10"/>
          <w:sz w:val="20"/>
          <w:szCs w:val="20"/>
        </w:rPr>
        <w:t xml:space="preserve">Asteroid 99942 Apophis is a near-Earth asteroid discovered in 2004. It is projected to have a close encounter with Earth </w:t>
      </w:r>
      <w:proofErr w:type="gramStart"/>
      <w:r w:rsidRPr="00B83651">
        <w:rPr>
          <w:rFonts w:ascii="LM Roman 10" w:hAnsi="LM Roman 10"/>
          <w:sz w:val="20"/>
          <w:szCs w:val="20"/>
        </w:rPr>
        <w:t>on</w:t>
      </w:r>
      <w:proofErr w:type="gramEnd"/>
      <w:r w:rsidRPr="00B83651">
        <w:rPr>
          <w:rFonts w:ascii="LM Roman 10" w:hAnsi="LM Roman 10"/>
          <w:sz w:val="20"/>
          <w:szCs w:val="20"/>
        </w:rPr>
        <w:t xml:space="preserve"> 2029, and another close encounter in 2036. It is classified as a potentially hazardous object, since it passes relatively close to Earth on every orbital period and may have a possibility to impact Earth on the far </w:t>
      </w:r>
      <w:proofErr w:type="gramStart"/>
      <w:r w:rsidRPr="00B83651">
        <w:rPr>
          <w:rFonts w:ascii="LM Roman 10" w:hAnsi="LM Roman 10"/>
          <w:sz w:val="20"/>
          <w:szCs w:val="20"/>
        </w:rPr>
        <w:t>future[</w:t>
      </w:r>
      <w:proofErr w:type="gramEnd"/>
      <w:r w:rsidRPr="00B83651">
        <w:rPr>
          <w:rFonts w:ascii="LM Roman 10" w:hAnsi="LM Roman 10"/>
          <w:sz w:val="20"/>
          <w:szCs w:val="20"/>
        </w:rPr>
        <w:t xml:space="preserve">1]. As such, since it is an object of interest, the asteroid's position in the last 20 years </w:t>
      </w:r>
      <w:proofErr w:type="gramStart"/>
      <w:r w:rsidRPr="00B83651">
        <w:rPr>
          <w:rFonts w:ascii="LM Roman 10" w:hAnsi="LM Roman 10"/>
          <w:sz w:val="20"/>
          <w:szCs w:val="20"/>
        </w:rPr>
        <w:t>are</w:t>
      </w:r>
      <w:proofErr w:type="gramEnd"/>
      <w:r w:rsidRPr="00B83651">
        <w:rPr>
          <w:rFonts w:ascii="LM Roman 10" w:hAnsi="LM Roman 10"/>
          <w:sz w:val="20"/>
          <w:szCs w:val="20"/>
        </w:rPr>
        <w:t xml:space="preserve"> well documented [2]. In fact, it is determined that a possibility of an impact </w:t>
      </w:r>
      <w:proofErr w:type="gramStart"/>
      <w:r w:rsidRPr="00B83651">
        <w:rPr>
          <w:rFonts w:ascii="LM Roman 10" w:hAnsi="LM Roman 10"/>
          <w:sz w:val="20"/>
          <w:szCs w:val="20"/>
        </w:rPr>
        <w:t>in the near future</w:t>
      </w:r>
      <w:proofErr w:type="gramEnd"/>
      <w:r w:rsidRPr="00B83651">
        <w:rPr>
          <w:rFonts w:ascii="LM Roman 10" w:hAnsi="LM Roman 10"/>
          <w:sz w:val="20"/>
          <w:szCs w:val="20"/>
        </w:rPr>
        <w:t xml:space="preserve"> is negligible [3]. Orbital trajectory simulations are used to predict the positions and trajectory of an orbital body over time using classical differential equations and numerical integration, and, ideally, in a 2-body problem, this trajectory is invariant [3], since the forces acting on two bodies are well known. However, orbital perturbations from the presence of other orbiting significant masses (such as planets) cause deviations from the projected trajectories over time [4] and thus projected trajectories are not always accurate in predicting the actual trajectory that the asteroid, or any orbiting body, may take. The aim of this project is to assess the deviation of the actual position of Asteroid 99942 Apophis from the simulated positions over time using historical astronomical data and the J2000 Epoch initial conditions as an initial value for the simulations. </w:t>
      </w:r>
    </w:p>
    <w:p w14:paraId="4FF6717B" w14:textId="77777777" w:rsidR="00B83651" w:rsidRPr="00B83651" w:rsidRDefault="00B83651" w:rsidP="00B83651">
      <w:pPr>
        <w:rPr>
          <w:rFonts w:ascii="LM Roman 10" w:hAnsi="LM Roman 10"/>
          <w:sz w:val="20"/>
          <w:szCs w:val="20"/>
        </w:rPr>
      </w:pPr>
    </w:p>
    <w:p w14:paraId="226A6F3E" w14:textId="50856CAC" w:rsidR="00B83651" w:rsidRPr="00B83651" w:rsidRDefault="00B83651" w:rsidP="00B83651">
      <w:pPr>
        <w:rPr>
          <w:rFonts w:ascii="LM Roman 10" w:hAnsi="LM Roman 10"/>
          <w:b/>
          <w:bCs/>
          <w:sz w:val="20"/>
          <w:szCs w:val="20"/>
        </w:rPr>
      </w:pPr>
      <w:r w:rsidRPr="00B83651">
        <w:rPr>
          <w:rFonts w:ascii="LM Roman 10" w:hAnsi="LM Roman 10"/>
          <w:b/>
          <w:bCs/>
          <w:sz w:val="20"/>
          <w:szCs w:val="20"/>
        </w:rPr>
        <w:t xml:space="preserve">Approach </w:t>
      </w:r>
    </w:p>
    <w:p w14:paraId="235E7ADA" w14:textId="4E9800A1" w:rsidR="00B83651" w:rsidRPr="00B83651" w:rsidRDefault="00B83651" w:rsidP="00B83651">
      <w:pPr>
        <w:jc w:val="both"/>
        <w:rPr>
          <w:rFonts w:ascii="LM Roman 10" w:hAnsi="LM Roman 10"/>
          <w:sz w:val="20"/>
          <w:szCs w:val="20"/>
        </w:rPr>
      </w:pPr>
      <w:r w:rsidRPr="00B83651">
        <w:rPr>
          <w:rFonts w:ascii="LM Roman 10" w:hAnsi="LM Roman 10"/>
          <w:sz w:val="20"/>
          <w:szCs w:val="20"/>
        </w:rPr>
        <w:t xml:space="preserve">The project will utilize positional data of Asteroid Apophis from astronomical observations (ranging from 2004-present). Additionally, it will use the projected positional data of the asteroid during the J2000 epoch as an initial condition. Orbital simulations will then be made using classical Newtonian Gravitational forces and RK4 numerical integration to plot the projected orbit of the Asteroid with the following N-body conditions </w:t>
      </w:r>
      <w:proofErr w:type="gramStart"/>
      <w:r w:rsidRPr="00B83651">
        <w:rPr>
          <w:rFonts w:ascii="LM Roman 10" w:hAnsi="LM Roman 10"/>
          <w:sz w:val="20"/>
          <w:szCs w:val="20"/>
        </w:rPr>
        <w:t>in order to</w:t>
      </w:r>
      <w:proofErr w:type="gramEnd"/>
      <w:r w:rsidRPr="00B83651">
        <w:rPr>
          <w:rFonts w:ascii="LM Roman 10" w:hAnsi="LM Roman 10"/>
          <w:sz w:val="20"/>
          <w:szCs w:val="20"/>
        </w:rPr>
        <w:t xml:space="preserve"> assess perturbations:</w:t>
      </w:r>
    </w:p>
    <w:p w14:paraId="7A9BB996" w14:textId="77777777" w:rsidR="00B83651" w:rsidRPr="00B83651" w:rsidRDefault="00B83651" w:rsidP="00B83651">
      <w:pPr>
        <w:ind w:firstLine="360"/>
        <w:rPr>
          <w:rFonts w:ascii="LM Roman 10" w:hAnsi="LM Roman 10"/>
          <w:sz w:val="20"/>
          <w:szCs w:val="20"/>
        </w:rPr>
      </w:pPr>
      <w:r w:rsidRPr="00B83651">
        <w:rPr>
          <w:rFonts w:ascii="LM Roman 10" w:hAnsi="LM Roman 10"/>
          <w:sz w:val="20"/>
          <w:szCs w:val="20"/>
        </w:rPr>
        <w:t>Sun-only - i.e., only the sun and the asteroid is present on the simulations</w:t>
      </w:r>
    </w:p>
    <w:p w14:paraId="432B98C4" w14:textId="77777777" w:rsidR="00B83651" w:rsidRPr="00B83651" w:rsidRDefault="00B83651" w:rsidP="00B83651">
      <w:pPr>
        <w:ind w:firstLine="360"/>
        <w:rPr>
          <w:rFonts w:ascii="LM Roman 10" w:hAnsi="LM Roman 10"/>
          <w:sz w:val="20"/>
          <w:szCs w:val="20"/>
        </w:rPr>
      </w:pPr>
      <w:r w:rsidRPr="00B83651">
        <w:rPr>
          <w:rFonts w:ascii="LM Roman 10" w:hAnsi="LM Roman 10"/>
          <w:sz w:val="20"/>
          <w:szCs w:val="20"/>
        </w:rPr>
        <w:t>Sun-Jupiter - Jupiter, sun, and the asteroid are present in the simulation</w:t>
      </w:r>
    </w:p>
    <w:p w14:paraId="7A9078FB" w14:textId="77777777" w:rsidR="00B83651" w:rsidRPr="00B83651" w:rsidRDefault="00B83651" w:rsidP="00B83651">
      <w:pPr>
        <w:ind w:firstLine="360"/>
        <w:rPr>
          <w:rFonts w:ascii="LM Roman 10" w:hAnsi="LM Roman 10"/>
          <w:sz w:val="20"/>
          <w:szCs w:val="20"/>
        </w:rPr>
      </w:pPr>
      <w:r w:rsidRPr="00B83651">
        <w:rPr>
          <w:rFonts w:ascii="LM Roman 10" w:hAnsi="LM Roman 10"/>
          <w:sz w:val="20"/>
          <w:szCs w:val="20"/>
        </w:rPr>
        <w:t>Sun-Planets - the Sun and all the planets are present on the simulation.</w:t>
      </w:r>
    </w:p>
    <w:p w14:paraId="137E36F6" w14:textId="77777777" w:rsidR="00B83651" w:rsidRPr="00B83651" w:rsidRDefault="00B83651" w:rsidP="00B83651">
      <w:pPr>
        <w:rPr>
          <w:rFonts w:ascii="LM Roman 10" w:hAnsi="LM Roman 10"/>
          <w:sz w:val="20"/>
          <w:szCs w:val="20"/>
        </w:rPr>
      </w:pPr>
    </w:p>
    <w:p w14:paraId="6C0F45EB" w14:textId="77777777" w:rsidR="00B83651" w:rsidRPr="00B83651" w:rsidRDefault="00B83651" w:rsidP="00B83651">
      <w:pPr>
        <w:rPr>
          <w:rFonts w:ascii="LM Roman 10" w:hAnsi="LM Roman 10"/>
          <w:sz w:val="20"/>
          <w:szCs w:val="20"/>
        </w:rPr>
      </w:pPr>
      <w:r w:rsidRPr="00B83651">
        <w:rPr>
          <w:rFonts w:ascii="LM Roman 10" w:hAnsi="LM Roman 10"/>
          <w:sz w:val="20"/>
          <w:szCs w:val="20"/>
        </w:rPr>
        <w:lastRenderedPageBreak/>
        <w:t xml:space="preserve">The initial conditions from 2005, 2010, 2015, and 2020 will also be simulated. These will be run for 100 years of simulation time each. </w:t>
      </w:r>
    </w:p>
    <w:p w14:paraId="20FA3E4F" w14:textId="77777777" w:rsidR="00B83651" w:rsidRPr="00B83651" w:rsidRDefault="00B83651" w:rsidP="00B83651">
      <w:pPr>
        <w:rPr>
          <w:rFonts w:ascii="LM Roman 10" w:hAnsi="LM Roman 10"/>
          <w:sz w:val="20"/>
          <w:szCs w:val="20"/>
        </w:rPr>
      </w:pPr>
    </w:p>
    <w:p w14:paraId="02F02404" w14:textId="4EA95A8E" w:rsidR="00B83651" w:rsidRPr="00B83651" w:rsidRDefault="00B83651" w:rsidP="00B83651">
      <w:pPr>
        <w:rPr>
          <w:rFonts w:ascii="LM Roman 10" w:hAnsi="LM Roman 10"/>
          <w:b/>
          <w:bCs/>
          <w:sz w:val="20"/>
          <w:szCs w:val="20"/>
        </w:rPr>
      </w:pPr>
      <w:r w:rsidRPr="00B83651">
        <w:rPr>
          <w:rFonts w:ascii="LM Roman 10" w:hAnsi="LM Roman 10"/>
          <w:b/>
          <w:bCs/>
          <w:sz w:val="20"/>
          <w:szCs w:val="20"/>
        </w:rPr>
        <w:t>Planned Analysis of Results</w:t>
      </w:r>
    </w:p>
    <w:p w14:paraId="5E421290" w14:textId="5203E5A2" w:rsidR="00B83651" w:rsidRPr="00B83651" w:rsidRDefault="00B83651" w:rsidP="00B83651">
      <w:pPr>
        <w:rPr>
          <w:rFonts w:ascii="LM Roman 10" w:hAnsi="LM Roman 10"/>
          <w:sz w:val="20"/>
          <w:szCs w:val="20"/>
        </w:rPr>
      </w:pPr>
      <w:r w:rsidRPr="00B83651">
        <w:rPr>
          <w:rFonts w:ascii="LM Roman 10" w:hAnsi="LM Roman 10"/>
          <w:sz w:val="20"/>
          <w:szCs w:val="20"/>
        </w:rPr>
        <w:t>A lot of orbital mechanics jargon needs to be explained, but essentially:</w:t>
      </w:r>
    </w:p>
    <w:p w14:paraId="27CF10A8" w14:textId="77777777" w:rsidR="00B83651" w:rsidRPr="00B83651" w:rsidRDefault="00B83651" w:rsidP="00B83651">
      <w:pPr>
        <w:rPr>
          <w:rFonts w:ascii="LM Roman 10" w:hAnsi="LM Roman 10"/>
          <w:sz w:val="20"/>
          <w:szCs w:val="20"/>
        </w:rPr>
      </w:pPr>
      <w:r w:rsidRPr="00B83651">
        <w:rPr>
          <w:rFonts w:ascii="LM Roman 10" w:hAnsi="LM Roman 10"/>
          <w:sz w:val="20"/>
          <w:szCs w:val="20"/>
        </w:rPr>
        <w:t>The following will be compared</w:t>
      </w:r>
    </w:p>
    <w:p w14:paraId="4DBEB78D" w14:textId="1A1689E4" w:rsidR="00B83651" w:rsidRPr="00B83651" w:rsidRDefault="00B83651" w:rsidP="00B83651">
      <w:pPr>
        <w:rPr>
          <w:rFonts w:ascii="LM Roman 10" w:hAnsi="LM Roman 10"/>
          <w:sz w:val="20"/>
          <w:szCs w:val="20"/>
        </w:rPr>
      </w:pPr>
      <m:oMath>
        <m:r>
          <w:rPr>
            <w:rFonts w:ascii="Cambria Math" w:hAnsi="Cambria Math"/>
            <w:sz w:val="20"/>
            <w:szCs w:val="20"/>
          </w:rPr>
          <m:t xml:space="preserve">xyz </m:t>
        </m:r>
      </m:oMath>
      <w:r w:rsidRPr="00B83651">
        <w:rPr>
          <w:rFonts w:ascii="LM Roman 10" w:hAnsi="LM Roman 10"/>
          <w:sz w:val="20"/>
          <w:szCs w:val="20"/>
        </w:rPr>
        <w:t>positional deviations as a function of time</w:t>
      </w:r>
    </w:p>
    <w:p w14:paraId="580E0502" w14:textId="77777777" w:rsidR="00B83651" w:rsidRDefault="00B83651" w:rsidP="00B83651">
      <w:pPr>
        <w:rPr>
          <w:rFonts w:ascii="LM Roman 10" w:hAnsi="LM Roman 10"/>
          <w:sz w:val="20"/>
          <w:szCs w:val="20"/>
        </w:rPr>
      </w:pPr>
      <w:r w:rsidRPr="00B83651">
        <w:rPr>
          <w:rFonts w:ascii="LM Roman 10" w:hAnsi="LM Roman 10"/>
          <w:sz w:val="20"/>
          <w:szCs w:val="20"/>
        </w:rPr>
        <w:t xml:space="preserve">    In this case, the x axis is the first point of Aries, the z axis is the axis </w:t>
      </w:r>
      <w:proofErr w:type="spellStart"/>
      <w:r w:rsidRPr="00B83651">
        <w:rPr>
          <w:rFonts w:ascii="LM Roman 10" w:hAnsi="LM Roman 10"/>
          <w:sz w:val="20"/>
          <w:szCs w:val="20"/>
        </w:rPr>
        <w:t>perpendiculat</w:t>
      </w:r>
      <w:proofErr w:type="spellEnd"/>
      <w:r w:rsidRPr="00B83651">
        <w:rPr>
          <w:rFonts w:ascii="LM Roman 10" w:hAnsi="LM Roman 10"/>
          <w:sz w:val="20"/>
          <w:szCs w:val="20"/>
        </w:rPr>
        <w:t xml:space="preserve"> to the ecliptic, and the y axis is the cross product of the two </w:t>
      </w:r>
    </w:p>
    <w:p w14:paraId="61B5FEAA" w14:textId="731A6E7F" w:rsidR="00B83651" w:rsidRPr="00B83651" w:rsidRDefault="00B83651" w:rsidP="00B83651">
      <w:pPr>
        <w:rPr>
          <w:rFonts w:ascii="LM Roman 10" w:hAnsi="LM Roman 10"/>
          <w:sz w:val="20"/>
          <w:szCs w:val="20"/>
        </w:rPr>
      </w:pPr>
      <m:oMathPara>
        <m:oMathParaPr>
          <m:jc m:val="left"/>
        </m:oMathParaPr>
        <m:oMath>
          <m:r>
            <m:rPr>
              <m:sty m:val="p"/>
            </m:rPr>
            <w:rPr>
              <w:rFonts w:ascii="Cambria Math" w:hAnsi="Cambria Math"/>
              <w:sz w:val="20"/>
              <w:szCs w:val="20"/>
            </w:rPr>
            <m:t>Δ</m:t>
          </m:r>
          <m:r>
            <w:rPr>
              <w:rFonts w:ascii="Cambria Math" w:hAnsi="Cambria Math"/>
              <w:sz w:val="20"/>
              <w:szCs w:val="20"/>
            </w:rPr>
            <m:t>R(θ</m:t>
          </m:r>
          <m:r>
            <w:rPr>
              <w:rFonts w:ascii="Cambria Math" w:hAnsi="Cambria Math"/>
              <w:sz w:val="20"/>
              <w:szCs w:val="20"/>
            </w:rPr>
            <m:t>)</m:t>
          </m:r>
        </m:oMath>
      </m:oMathPara>
    </w:p>
    <w:p w14:paraId="1DF7B134" w14:textId="77777777" w:rsidR="00B83651" w:rsidRPr="00B83651" w:rsidRDefault="00B83651" w:rsidP="00B83651">
      <w:pPr>
        <w:rPr>
          <w:rFonts w:ascii="LM Roman 10" w:hAnsi="LM Roman 10"/>
          <w:sz w:val="20"/>
          <w:szCs w:val="20"/>
        </w:rPr>
      </w:pPr>
      <w:r w:rsidRPr="00B83651">
        <w:rPr>
          <w:rFonts w:ascii="LM Roman 10" w:hAnsi="LM Roman 10"/>
          <w:sz w:val="20"/>
          <w:szCs w:val="20"/>
        </w:rPr>
        <w:t>    Deviation of radius as a function of true anomaly</w:t>
      </w:r>
    </w:p>
    <w:p w14:paraId="4255CB84" w14:textId="310FF5EE" w:rsidR="00B83651" w:rsidRPr="00B83651" w:rsidRDefault="00B83651" w:rsidP="00B83651">
      <w:pPr>
        <w:rPr>
          <w:rFonts w:ascii="LM Roman 10" w:hAnsi="LM Roman 10"/>
          <w:sz w:val="20"/>
          <w:szCs w:val="20"/>
        </w:rPr>
      </w:pPr>
      <m:oMathPara>
        <m:oMathParaPr>
          <m:jc m:val="left"/>
        </m:oMathParaPr>
        <m:oMath>
          <m:r>
            <m:rPr>
              <m:sty m:val="p"/>
            </m:rPr>
            <w:rPr>
              <w:rFonts w:ascii="Cambria Math" w:hAnsi="Cambria Math"/>
              <w:sz w:val="20"/>
              <w:szCs w:val="20"/>
            </w:rPr>
            <m:t>Δ</m:t>
          </m:r>
          <m:r>
            <w:rPr>
              <w:rFonts w:ascii="Cambria Math" w:hAnsi="Cambria Math"/>
              <w:sz w:val="20"/>
              <w:szCs w:val="20"/>
            </w:rPr>
            <m:t>θ(t</m:t>
          </m:r>
          <m:r>
            <w:rPr>
              <w:rFonts w:ascii="Cambria Math" w:hAnsi="Cambria Math"/>
              <w:sz w:val="20"/>
              <w:szCs w:val="20"/>
            </w:rPr>
            <m:t>)</m:t>
          </m:r>
        </m:oMath>
      </m:oMathPara>
    </w:p>
    <w:p w14:paraId="30047376" w14:textId="765D35A4" w:rsidR="00B83651" w:rsidRPr="00B83651" w:rsidRDefault="00B83651" w:rsidP="00B83651">
      <w:pPr>
        <w:rPr>
          <w:rFonts w:ascii="LM Roman 10" w:hAnsi="LM Roman 10"/>
          <w:sz w:val="20"/>
          <w:szCs w:val="20"/>
        </w:rPr>
      </w:pPr>
      <w:r w:rsidRPr="00B83651">
        <w:rPr>
          <w:rFonts w:ascii="LM Roman 10" w:hAnsi="LM Roman 10"/>
          <w:sz w:val="20"/>
          <w:szCs w:val="20"/>
        </w:rPr>
        <w:t xml:space="preserve">    Deviation of the true anomaly as a function of time </w:t>
      </w:r>
    </w:p>
    <w:p w14:paraId="35CE44EB" w14:textId="77777777" w:rsidR="00B83651" w:rsidRPr="00B83651" w:rsidRDefault="00B83651" w:rsidP="00B83651">
      <w:pPr>
        <w:rPr>
          <w:rFonts w:ascii="LM Roman 10" w:hAnsi="LM Roman 10"/>
          <w:sz w:val="20"/>
          <w:szCs w:val="20"/>
        </w:rPr>
      </w:pPr>
      <w:r w:rsidRPr="00B83651">
        <w:rPr>
          <w:rFonts w:ascii="LM Roman 10" w:hAnsi="LM Roman 10"/>
          <w:sz w:val="20"/>
          <w:szCs w:val="20"/>
        </w:rPr>
        <w:t xml:space="preserve">Rate of Divergence </w:t>
      </w:r>
    </w:p>
    <w:p w14:paraId="5F1932BB" w14:textId="42C93EDD" w:rsidR="00B83651" w:rsidRPr="00B83651" w:rsidRDefault="00B83651" w:rsidP="00B83651">
      <w:pPr>
        <w:rPr>
          <w:rFonts w:ascii="LM Roman 10" w:hAnsi="LM Roman 10"/>
          <w:sz w:val="20"/>
          <w:szCs w:val="20"/>
        </w:rPr>
      </w:pPr>
      <w:r w:rsidRPr="00B83651">
        <w:rPr>
          <w:rFonts w:ascii="LM Roman 10" w:hAnsi="LM Roman 10"/>
          <w:sz w:val="20"/>
          <w:szCs w:val="20"/>
        </w:rPr>
        <w:t xml:space="preserve">    Derivatives of </w:t>
      </w:r>
      <w:r>
        <w:rPr>
          <w:rFonts w:ascii="LM Roman 10" w:hAnsi="LM Roman 10"/>
          <w:sz w:val="20"/>
          <w:szCs w:val="20"/>
        </w:rPr>
        <w:t xml:space="preserve">those </w:t>
      </w:r>
      <w:proofErr w:type="spellStart"/>
      <w:r>
        <w:rPr>
          <w:rFonts w:ascii="LM Roman 10" w:hAnsi="LM Roman 10"/>
          <w:sz w:val="20"/>
          <w:szCs w:val="20"/>
        </w:rPr>
        <w:t>deciations</w:t>
      </w:r>
      <w:proofErr w:type="spellEnd"/>
      <w:r w:rsidRPr="00B83651">
        <w:rPr>
          <w:rFonts w:ascii="LM Roman 10" w:hAnsi="LM Roman 10"/>
          <w:sz w:val="20"/>
          <w:szCs w:val="20"/>
        </w:rPr>
        <w:t>.</w:t>
      </w:r>
    </w:p>
    <w:p w14:paraId="64BC14EF" w14:textId="3659DCA0" w:rsidR="00B83651" w:rsidRPr="00B83651" w:rsidRDefault="00B83651" w:rsidP="00B83651">
      <w:pPr>
        <w:rPr>
          <w:rFonts w:ascii="LM Roman 10" w:hAnsi="LM Roman 10"/>
          <w:sz w:val="20"/>
          <w:szCs w:val="20"/>
        </w:rPr>
      </w:pPr>
      <w:r w:rsidRPr="00B83651">
        <w:rPr>
          <w:rFonts w:ascii="LM Roman 10" w:hAnsi="LM Roman 10"/>
          <w:sz w:val="20"/>
          <w:szCs w:val="20"/>
        </w:rPr>
        <w:t>We set a threshold where the asteroid has diverged as 1 degree of arc in true anomaly position.</w:t>
      </w:r>
      <w:r>
        <w:rPr>
          <w:rFonts w:ascii="LM Roman 10" w:hAnsi="LM Roman 10"/>
          <w:sz w:val="20"/>
          <w:szCs w:val="20"/>
        </w:rPr>
        <w:t xml:space="preserve"> Other thresholds are yet to be determined</w:t>
      </w:r>
    </w:p>
    <w:p w14:paraId="1E7C0F56" w14:textId="77777777" w:rsidR="00B83651" w:rsidRPr="00B83651" w:rsidRDefault="00B83651" w:rsidP="00B83651">
      <w:pPr>
        <w:rPr>
          <w:rFonts w:ascii="LM Roman 10" w:hAnsi="LM Roman 10"/>
          <w:sz w:val="20"/>
          <w:szCs w:val="20"/>
        </w:rPr>
      </w:pPr>
    </w:p>
    <w:p w14:paraId="7718CAAD" w14:textId="3071B7B9" w:rsidR="00B83651" w:rsidRPr="00B83651" w:rsidRDefault="00B83651" w:rsidP="00B83651">
      <w:pPr>
        <w:rPr>
          <w:rFonts w:ascii="LM Roman 10" w:hAnsi="LM Roman 10"/>
          <w:b/>
          <w:bCs/>
          <w:sz w:val="20"/>
          <w:szCs w:val="20"/>
        </w:rPr>
      </w:pPr>
      <w:r w:rsidRPr="00B83651">
        <w:rPr>
          <w:rFonts w:ascii="LM Roman 10" w:hAnsi="LM Roman 10"/>
          <w:b/>
          <w:bCs/>
          <w:sz w:val="20"/>
          <w:szCs w:val="20"/>
        </w:rPr>
        <w:t xml:space="preserve">Key Takeaways </w:t>
      </w:r>
    </w:p>
    <w:p w14:paraId="0D244D54" w14:textId="77777777" w:rsidR="00B83651" w:rsidRPr="00B83651" w:rsidRDefault="00B83651" w:rsidP="00B83651">
      <w:pPr>
        <w:rPr>
          <w:rFonts w:ascii="LM Roman 10" w:hAnsi="LM Roman 10"/>
          <w:sz w:val="20"/>
          <w:szCs w:val="20"/>
        </w:rPr>
      </w:pPr>
      <w:r w:rsidRPr="00B83651">
        <w:rPr>
          <w:rFonts w:ascii="LM Roman 10" w:hAnsi="LM Roman 10"/>
          <w:sz w:val="20"/>
          <w:szCs w:val="20"/>
        </w:rPr>
        <w:t xml:space="preserve">How the true position diverges from simulation over time </w:t>
      </w:r>
    </w:p>
    <w:p w14:paraId="44B75A5E" w14:textId="42519306" w:rsidR="00B83651" w:rsidRPr="00B83651" w:rsidRDefault="00B83651" w:rsidP="00B83651">
      <w:pPr>
        <w:rPr>
          <w:rFonts w:ascii="LM Roman 10" w:hAnsi="LM Roman 10"/>
          <w:sz w:val="20"/>
          <w:szCs w:val="20"/>
        </w:rPr>
      </w:pPr>
      <w:r w:rsidRPr="00B83651">
        <w:rPr>
          <w:rFonts w:ascii="LM Roman 10" w:hAnsi="LM Roman 10"/>
          <w:sz w:val="20"/>
          <w:szCs w:val="20"/>
        </w:rPr>
        <w:t xml:space="preserve">    Use Orbital motion </w:t>
      </w:r>
      <w:r>
        <w:rPr>
          <w:rFonts w:ascii="LM Roman 10" w:hAnsi="LM Roman 10"/>
          <w:sz w:val="20"/>
          <w:szCs w:val="20"/>
        </w:rPr>
        <w:t>animations comparing the two</w:t>
      </w:r>
      <w:r w:rsidRPr="00B83651">
        <w:rPr>
          <w:rFonts w:ascii="LM Roman 10" w:hAnsi="LM Roman 10"/>
          <w:sz w:val="20"/>
          <w:szCs w:val="20"/>
        </w:rPr>
        <w:t xml:space="preserve">, and plots </w:t>
      </w:r>
    </w:p>
    <w:p w14:paraId="4912B398" w14:textId="77777777" w:rsidR="00B83651" w:rsidRPr="00B83651" w:rsidRDefault="00B83651" w:rsidP="00B83651">
      <w:pPr>
        <w:rPr>
          <w:rFonts w:ascii="LM Roman 10" w:hAnsi="LM Roman 10"/>
          <w:sz w:val="20"/>
          <w:szCs w:val="20"/>
        </w:rPr>
      </w:pPr>
      <w:r w:rsidRPr="00B83651">
        <w:rPr>
          <w:rFonts w:ascii="LM Roman 10" w:hAnsi="LM Roman 10"/>
          <w:sz w:val="20"/>
          <w:szCs w:val="20"/>
        </w:rPr>
        <w:t xml:space="preserve">How long this divergence takes </w:t>
      </w:r>
    </w:p>
    <w:p w14:paraId="6D80BA30" w14:textId="77777777" w:rsidR="00B83651" w:rsidRPr="00B83651" w:rsidRDefault="00B83651" w:rsidP="00B83651">
      <w:pPr>
        <w:rPr>
          <w:rFonts w:ascii="LM Roman 10" w:hAnsi="LM Roman 10"/>
          <w:sz w:val="20"/>
          <w:szCs w:val="20"/>
        </w:rPr>
      </w:pPr>
      <w:r w:rsidRPr="00B83651">
        <w:rPr>
          <w:rFonts w:ascii="LM Roman 10" w:hAnsi="LM Roman 10"/>
          <w:sz w:val="20"/>
          <w:szCs w:val="20"/>
        </w:rPr>
        <w:t xml:space="preserve">How accurate can we predict the motions of asteroids </w:t>
      </w:r>
    </w:p>
    <w:p w14:paraId="4A5B0A1F" w14:textId="77777777" w:rsidR="00B83651" w:rsidRPr="00B83651" w:rsidRDefault="00B83651" w:rsidP="00B83651">
      <w:pPr>
        <w:rPr>
          <w:rFonts w:ascii="LM Roman 10" w:hAnsi="LM Roman 10"/>
          <w:sz w:val="20"/>
          <w:szCs w:val="20"/>
        </w:rPr>
      </w:pPr>
    </w:p>
    <w:p w14:paraId="14FDACD2" w14:textId="449809F2" w:rsidR="00B83651" w:rsidRPr="00B83651" w:rsidRDefault="00B83651" w:rsidP="00B83651">
      <w:pPr>
        <w:rPr>
          <w:rFonts w:ascii="LM Roman 10" w:hAnsi="LM Roman 10"/>
          <w:b/>
          <w:bCs/>
          <w:sz w:val="20"/>
          <w:szCs w:val="20"/>
        </w:rPr>
      </w:pPr>
      <w:r w:rsidRPr="00B83651">
        <w:rPr>
          <w:rFonts w:ascii="LM Roman 10" w:hAnsi="LM Roman 10"/>
          <w:b/>
          <w:bCs/>
          <w:sz w:val="20"/>
          <w:szCs w:val="20"/>
        </w:rPr>
        <w:t>Sources:</w:t>
      </w:r>
    </w:p>
    <w:p w14:paraId="19F6D965" w14:textId="2163D21D" w:rsidR="00B83651" w:rsidRPr="00B83651" w:rsidRDefault="00B83651" w:rsidP="00B83651">
      <w:pPr>
        <w:rPr>
          <w:rFonts w:ascii="LM Roman 10" w:hAnsi="LM Roman 10"/>
          <w:sz w:val="20"/>
          <w:szCs w:val="20"/>
        </w:rPr>
      </w:pPr>
      <w:r w:rsidRPr="00B83651">
        <w:rPr>
          <w:rFonts w:ascii="LM Roman 10" w:hAnsi="LM Roman 10"/>
          <w:sz w:val="20"/>
          <w:szCs w:val="20"/>
        </w:rPr>
        <w:t>To be added</w:t>
      </w:r>
    </w:p>
    <w:p w14:paraId="291715F8" w14:textId="77777777" w:rsidR="004D1A3A" w:rsidRPr="00B83651" w:rsidRDefault="004D1A3A">
      <w:pPr>
        <w:rPr>
          <w:rFonts w:ascii="LM Roman 10" w:hAnsi="LM Roman 10"/>
          <w:sz w:val="20"/>
          <w:szCs w:val="20"/>
        </w:rPr>
      </w:pPr>
    </w:p>
    <w:p w14:paraId="248D5B2B" w14:textId="33ACF09B" w:rsidR="00B83651" w:rsidRPr="00B83651" w:rsidRDefault="00B83651">
      <w:pPr>
        <w:rPr>
          <w:rFonts w:ascii="LM Roman 10" w:hAnsi="LM Roman 10"/>
          <w:sz w:val="20"/>
          <w:szCs w:val="20"/>
        </w:rPr>
      </w:pPr>
    </w:p>
    <w:sectPr w:rsidR="00B83651" w:rsidRPr="00B83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51"/>
    <w:rsid w:val="00323851"/>
    <w:rsid w:val="004D1A3A"/>
    <w:rsid w:val="006B5CF1"/>
    <w:rsid w:val="00905C3F"/>
    <w:rsid w:val="00A4792F"/>
    <w:rsid w:val="00AD7A8D"/>
    <w:rsid w:val="00B83651"/>
    <w:rsid w:val="00DE72FF"/>
    <w:rsid w:val="00E45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2316"/>
  <w15:chartTrackingRefBased/>
  <w15:docId w15:val="{118B552F-0FAA-419B-883F-E8280494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651"/>
    <w:rPr>
      <w:rFonts w:eastAsiaTheme="majorEastAsia" w:cstheme="majorBidi"/>
      <w:color w:val="272727" w:themeColor="text1" w:themeTint="D8"/>
    </w:rPr>
  </w:style>
  <w:style w:type="paragraph" w:styleId="Title">
    <w:name w:val="Title"/>
    <w:basedOn w:val="Normal"/>
    <w:next w:val="Normal"/>
    <w:link w:val="TitleChar"/>
    <w:uiPriority w:val="10"/>
    <w:qFormat/>
    <w:rsid w:val="00B83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651"/>
    <w:pPr>
      <w:spacing w:before="160"/>
      <w:jc w:val="center"/>
    </w:pPr>
    <w:rPr>
      <w:i/>
      <w:iCs/>
      <w:color w:val="404040" w:themeColor="text1" w:themeTint="BF"/>
    </w:rPr>
  </w:style>
  <w:style w:type="character" w:customStyle="1" w:styleId="QuoteChar">
    <w:name w:val="Quote Char"/>
    <w:basedOn w:val="DefaultParagraphFont"/>
    <w:link w:val="Quote"/>
    <w:uiPriority w:val="29"/>
    <w:rsid w:val="00B83651"/>
    <w:rPr>
      <w:i/>
      <w:iCs/>
      <w:color w:val="404040" w:themeColor="text1" w:themeTint="BF"/>
    </w:rPr>
  </w:style>
  <w:style w:type="paragraph" w:styleId="ListParagraph">
    <w:name w:val="List Paragraph"/>
    <w:basedOn w:val="Normal"/>
    <w:uiPriority w:val="34"/>
    <w:qFormat/>
    <w:rsid w:val="00B83651"/>
    <w:pPr>
      <w:ind w:left="720"/>
      <w:contextualSpacing/>
    </w:pPr>
  </w:style>
  <w:style w:type="character" w:styleId="IntenseEmphasis">
    <w:name w:val="Intense Emphasis"/>
    <w:basedOn w:val="DefaultParagraphFont"/>
    <w:uiPriority w:val="21"/>
    <w:qFormat/>
    <w:rsid w:val="00B83651"/>
    <w:rPr>
      <w:i/>
      <w:iCs/>
      <w:color w:val="0F4761" w:themeColor="accent1" w:themeShade="BF"/>
    </w:rPr>
  </w:style>
  <w:style w:type="paragraph" w:styleId="IntenseQuote">
    <w:name w:val="Intense Quote"/>
    <w:basedOn w:val="Normal"/>
    <w:next w:val="Normal"/>
    <w:link w:val="IntenseQuoteChar"/>
    <w:uiPriority w:val="30"/>
    <w:qFormat/>
    <w:rsid w:val="00B83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651"/>
    <w:rPr>
      <w:i/>
      <w:iCs/>
      <w:color w:val="0F4761" w:themeColor="accent1" w:themeShade="BF"/>
    </w:rPr>
  </w:style>
  <w:style w:type="character" w:styleId="IntenseReference">
    <w:name w:val="Intense Reference"/>
    <w:basedOn w:val="DefaultParagraphFont"/>
    <w:uiPriority w:val="32"/>
    <w:qFormat/>
    <w:rsid w:val="00B83651"/>
    <w:rPr>
      <w:b/>
      <w:bCs/>
      <w:smallCaps/>
      <w:color w:val="0F4761" w:themeColor="accent1" w:themeShade="BF"/>
      <w:spacing w:val="5"/>
    </w:rPr>
  </w:style>
  <w:style w:type="character" w:styleId="Hyperlink">
    <w:name w:val="Hyperlink"/>
    <w:basedOn w:val="DefaultParagraphFont"/>
    <w:uiPriority w:val="99"/>
    <w:unhideWhenUsed/>
    <w:rsid w:val="00B83651"/>
    <w:rPr>
      <w:color w:val="467886" w:themeColor="hyperlink"/>
      <w:u w:val="single"/>
    </w:rPr>
  </w:style>
  <w:style w:type="character" w:styleId="UnresolvedMention">
    <w:name w:val="Unresolved Mention"/>
    <w:basedOn w:val="DefaultParagraphFont"/>
    <w:uiPriority w:val="99"/>
    <w:semiHidden/>
    <w:unhideWhenUsed/>
    <w:rsid w:val="00B83651"/>
    <w:rPr>
      <w:color w:val="605E5C"/>
      <w:shd w:val="clear" w:color="auto" w:fill="E1DFDD"/>
    </w:rPr>
  </w:style>
  <w:style w:type="character" w:styleId="PlaceholderText">
    <w:name w:val="Placeholder Text"/>
    <w:basedOn w:val="DefaultParagraphFont"/>
    <w:uiPriority w:val="99"/>
    <w:semiHidden/>
    <w:rsid w:val="00B836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443432">
      <w:bodyDiv w:val="1"/>
      <w:marLeft w:val="0"/>
      <w:marRight w:val="0"/>
      <w:marTop w:val="0"/>
      <w:marBottom w:val="0"/>
      <w:divBdr>
        <w:top w:val="none" w:sz="0" w:space="0" w:color="auto"/>
        <w:left w:val="none" w:sz="0" w:space="0" w:color="auto"/>
        <w:bottom w:val="none" w:sz="0" w:space="0" w:color="auto"/>
        <w:right w:val="none" w:sz="0" w:space="0" w:color="auto"/>
      </w:divBdr>
      <w:divsChild>
        <w:div w:id="1873884785">
          <w:marLeft w:val="0"/>
          <w:marRight w:val="0"/>
          <w:marTop w:val="0"/>
          <w:marBottom w:val="0"/>
          <w:divBdr>
            <w:top w:val="none" w:sz="0" w:space="0" w:color="auto"/>
            <w:left w:val="none" w:sz="0" w:space="0" w:color="auto"/>
            <w:bottom w:val="none" w:sz="0" w:space="0" w:color="auto"/>
            <w:right w:val="none" w:sz="0" w:space="0" w:color="auto"/>
          </w:divBdr>
          <w:divsChild>
            <w:div w:id="1874809486">
              <w:marLeft w:val="0"/>
              <w:marRight w:val="0"/>
              <w:marTop w:val="0"/>
              <w:marBottom w:val="0"/>
              <w:divBdr>
                <w:top w:val="none" w:sz="0" w:space="0" w:color="auto"/>
                <w:left w:val="none" w:sz="0" w:space="0" w:color="auto"/>
                <w:bottom w:val="none" w:sz="0" w:space="0" w:color="auto"/>
                <w:right w:val="none" w:sz="0" w:space="0" w:color="auto"/>
              </w:divBdr>
            </w:div>
            <w:div w:id="884296075">
              <w:marLeft w:val="0"/>
              <w:marRight w:val="0"/>
              <w:marTop w:val="0"/>
              <w:marBottom w:val="0"/>
              <w:divBdr>
                <w:top w:val="none" w:sz="0" w:space="0" w:color="auto"/>
                <w:left w:val="none" w:sz="0" w:space="0" w:color="auto"/>
                <w:bottom w:val="none" w:sz="0" w:space="0" w:color="auto"/>
                <w:right w:val="none" w:sz="0" w:space="0" w:color="auto"/>
              </w:divBdr>
            </w:div>
            <w:div w:id="2137866018">
              <w:marLeft w:val="0"/>
              <w:marRight w:val="0"/>
              <w:marTop w:val="0"/>
              <w:marBottom w:val="0"/>
              <w:divBdr>
                <w:top w:val="none" w:sz="0" w:space="0" w:color="auto"/>
                <w:left w:val="none" w:sz="0" w:space="0" w:color="auto"/>
                <w:bottom w:val="none" w:sz="0" w:space="0" w:color="auto"/>
                <w:right w:val="none" w:sz="0" w:space="0" w:color="auto"/>
              </w:divBdr>
            </w:div>
            <w:div w:id="381948617">
              <w:marLeft w:val="0"/>
              <w:marRight w:val="0"/>
              <w:marTop w:val="0"/>
              <w:marBottom w:val="0"/>
              <w:divBdr>
                <w:top w:val="none" w:sz="0" w:space="0" w:color="auto"/>
                <w:left w:val="none" w:sz="0" w:space="0" w:color="auto"/>
                <w:bottom w:val="none" w:sz="0" w:space="0" w:color="auto"/>
                <w:right w:val="none" w:sz="0" w:space="0" w:color="auto"/>
              </w:divBdr>
            </w:div>
            <w:div w:id="1078677459">
              <w:marLeft w:val="0"/>
              <w:marRight w:val="0"/>
              <w:marTop w:val="0"/>
              <w:marBottom w:val="0"/>
              <w:divBdr>
                <w:top w:val="none" w:sz="0" w:space="0" w:color="auto"/>
                <w:left w:val="none" w:sz="0" w:space="0" w:color="auto"/>
                <w:bottom w:val="none" w:sz="0" w:space="0" w:color="auto"/>
                <w:right w:val="none" w:sz="0" w:space="0" w:color="auto"/>
              </w:divBdr>
            </w:div>
            <w:div w:id="1760711281">
              <w:marLeft w:val="0"/>
              <w:marRight w:val="0"/>
              <w:marTop w:val="0"/>
              <w:marBottom w:val="0"/>
              <w:divBdr>
                <w:top w:val="none" w:sz="0" w:space="0" w:color="auto"/>
                <w:left w:val="none" w:sz="0" w:space="0" w:color="auto"/>
                <w:bottom w:val="none" w:sz="0" w:space="0" w:color="auto"/>
                <w:right w:val="none" w:sz="0" w:space="0" w:color="auto"/>
              </w:divBdr>
            </w:div>
            <w:div w:id="1774088235">
              <w:marLeft w:val="0"/>
              <w:marRight w:val="0"/>
              <w:marTop w:val="0"/>
              <w:marBottom w:val="0"/>
              <w:divBdr>
                <w:top w:val="none" w:sz="0" w:space="0" w:color="auto"/>
                <w:left w:val="none" w:sz="0" w:space="0" w:color="auto"/>
                <w:bottom w:val="none" w:sz="0" w:space="0" w:color="auto"/>
                <w:right w:val="none" w:sz="0" w:space="0" w:color="auto"/>
              </w:divBdr>
            </w:div>
            <w:div w:id="1256018297">
              <w:marLeft w:val="0"/>
              <w:marRight w:val="0"/>
              <w:marTop w:val="0"/>
              <w:marBottom w:val="0"/>
              <w:divBdr>
                <w:top w:val="none" w:sz="0" w:space="0" w:color="auto"/>
                <w:left w:val="none" w:sz="0" w:space="0" w:color="auto"/>
                <w:bottom w:val="none" w:sz="0" w:space="0" w:color="auto"/>
                <w:right w:val="none" w:sz="0" w:space="0" w:color="auto"/>
              </w:divBdr>
            </w:div>
            <w:div w:id="1114330462">
              <w:marLeft w:val="0"/>
              <w:marRight w:val="0"/>
              <w:marTop w:val="0"/>
              <w:marBottom w:val="0"/>
              <w:divBdr>
                <w:top w:val="none" w:sz="0" w:space="0" w:color="auto"/>
                <w:left w:val="none" w:sz="0" w:space="0" w:color="auto"/>
                <w:bottom w:val="none" w:sz="0" w:space="0" w:color="auto"/>
                <w:right w:val="none" w:sz="0" w:space="0" w:color="auto"/>
              </w:divBdr>
            </w:div>
            <w:div w:id="626132181">
              <w:marLeft w:val="0"/>
              <w:marRight w:val="0"/>
              <w:marTop w:val="0"/>
              <w:marBottom w:val="0"/>
              <w:divBdr>
                <w:top w:val="none" w:sz="0" w:space="0" w:color="auto"/>
                <w:left w:val="none" w:sz="0" w:space="0" w:color="auto"/>
                <w:bottom w:val="none" w:sz="0" w:space="0" w:color="auto"/>
                <w:right w:val="none" w:sz="0" w:space="0" w:color="auto"/>
              </w:divBdr>
            </w:div>
            <w:div w:id="1813673812">
              <w:marLeft w:val="0"/>
              <w:marRight w:val="0"/>
              <w:marTop w:val="0"/>
              <w:marBottom w:val="0"/>
              <w:divBdr>
                <w:top w:val="none" w:sz="0" w:space="0" w:color="auto"/>
                <w:left w:val="none" w:sz="0" w:space="0" w:color="auto"/>
                <w:bottom w:val="none" w:sz="0" w:space="0" w:color="auto"/>
                <w:right w:val="none" w:sz="0" w:space="0" w:color="auto"/>
              </w:divBdr>
            </w:div>
            <w:div w:id="22632075">
              <w:marLeft w:val="0"/>
              <w:marRight w:val="0"/>
              <w:marTop w:val="0"/>
              <w:marBottom w:val="0"/>
              <w:divBdr>
                <w:top w:val="none" w:sz="0" w:space="0" w:color="auto"/>
                <w:left w:val="none" w:sz="0" w:space="0" w:color="auto"/>
                <w:bottom w:val="none" w:sz="0" w:space="0" w:color="auto"/>
                <w:right w:val="none" w:sz="0" w:space="0" w:color="auto"/>
              </w:divBdr>
            </w:div>
            <w:div w:id="893397367">
              <w:marLeft w:val="0"/>
              <w:marRight w:val="0"/>
              <w:marTop w:val="0"/>
              <w:marBottom w:val="0"/>
              <w:divBdr>
                <w:top w:val="none" w:sz="0" w:space="0" w:color="auto"/>
                <w:left w:val="none" w:sz="0" w:space="0" w:color="auto"/>
                <w:bottom w:val="none" w:sz="0" w:space="0" w:color="auto"/>
                <w:right w:val="none" w:sz="0" w:space="0" w:color="auto"/>
              </w:divBdr>
            </w:div>
            <w:div w:id="1387609222">
              <w:marLeft w:val="0"/>
              <w:marRight w:val="0"/>
              <w:marTop w:val="0"/>
              <w:marBottom w:val="0"/>
              <w:divBdr>
                <w:top w:val="none" w:sz="0" w:space="0" w:color="auto"/>
                <w:left w:val="none" w:sz="0" w:space="0" w:color="auto"/>
                <w:bottom w:val="none" w:sz="0" w:space="0" w:color="auto"/>
                <w:right w:val="none" w:sz="0" w:space="0" w:color="auto"/>
              </w:divBdr>
            </w:div>
            <w:div w:id="2099591374">
              <w:marLeft w:val="0"/>
              <w:marRight w:val="0"/>
              <w:marTop w:val="0"/>
              <w:marBottom w:val="0"/>
              <w:divBdr>
                <w:top w:val="none" w:sz="0" w:space="0" w:color="auto"/>
                <w:left w:val="none" w:sz="0" w:space="0" w:color="auto"/>
                <w:bottom w:val="none" w:sz="0" w:space="0" w:color="auto"/>
                <w:right w:val="none" w:sz="0" w:space="0" w:color="auto"/>
              </w:divBdr>
            </w:div>
            <w:div w:id="1498571067">
              <w:marLeft w:val="0"/>
              <w:marRight w:val="0"/>
              <w:marTop w:val="0"/>
              <w:marBottom w:val="0"/>
              <w:divBdr>
                <w:top w:val="none" w:sz="0" w:space="0" w:color="auto"/>
                <w:left w:val="none" w:sz="0" w:space="0" w:color="auto"/>
                <w:bottom w:val="none" w:sz="0" w:space="0" w:color="auto"/>
                <w:right w:val="none" w:sz="0" w:space="0" w:color="auto"/>
              </w:divBdr>
            </w:div>
            <w:div w:id="971401098">
              <w:marLeft w:val="0"/>
              <w:marRight w:val="0"/>
              <w:marTop w:val="0"/>
              <w:marBottom w:val="0"/>
              <w:divBdr>
                <w:top w:val="none" w:sz="0" w:space="0" w:color="auto"/>
                <w:left w:val="none" w:sz="0" w:space="0" w:color="auto"/>
                <w:bottom w:val="none" w:sz="0" w:space="0" w:color="auto"/>
                <w:right w:val="none" w:sz="0" w:space="0" w:color="auto"/>
              </w:divBdr>
            </w:div>
            <w:div w:id="1147435829">
              <w:marLeft w:val="0"/>
              <w:marRight w:val="0"/>
              <w:marTop w:val="0"/>
              <w:marBottom w:val="0"/>
              <w:divBdr>
                <w:top w:val="none" w:sz="0" w:space="0" w:color="auto"/>
                <w:left w:val="none" w:sz="0" w:space="0" w:color="auto"/>
                <w:bottom w:val="none" w:sz="0" w:space="0" w:color="auto"/>
                <w:right w:val="none" w:sz="0" w:space="0" w:color="auto"/>
              </w:divBdr>
            </w:div>
            <w:div w:id="1513913130">
              <w:marLeft w:val="0"/>
              <w:marRight w:val="0"/>
              <w:marTop w:val="0"/>
              <w:marBottom w:val="0"/>
              <w:divBdr>
                <w:top w:val="none" w:sz="0" w:space="0" w:color="auto"/>
                <w:left w:val="none" w:sz="0" w:space="0" w:color="auto"/>
                <w:bottom w:val="none" w:sz="0" w:space="0" w:color="auto"/>
                <w:right w:val="none" w:sz="0" w:space="0" w:color="auto"/>
              </w:divBdr>
            </w:div>
            <w:div w:id="523791323">
              <w:marLeft w:val="0"/>
              <w:marRight w:val="0"/>
              <w:marTop w:val="0"/>
              <w:marBottom w:val="0"/>
              <w:divBdr>
                <w:top w:val="none" w:sz="0" w:space="0" w:color="auto"/>
                <w:left w:val="none" w:sz="0" w:space="0" w:color="auto"/>
                <w:bottom w:val="none" w:sz="0" w:space="0" w:color="auto"/>
                <w:right w:val="none" w:sz="0" w:space="0" w:color="auto"/>
              </w:divBdr>
            </w:div>
            <w:div w:id="1443763650">
              <w:marLeft w:val="0"/>
              <w:marRight w:val="0"/>
              <w:marTop w:val="0"/>
              <w:marBottom w:val="0"/>
              <w:divBdr>
                <w:top w:val="none" w:sz="0" w:space="0" w:color="auto"/>
                <w:left w:val="none" w:sz="0" w:space="0" w:color="auto"/>
                <w:bottom w:val="none" w:sz="0" w:space="0" w:color="auto"/>
                <w:right w:val="none" w:sz="0" w:space="0" w:color="auto"/>
              </w:divBdr>
            </w:div>
            <w:div w:id="1204437273">
              <w:marLeft w:val="0"/>
              <w:marRight w:val="0"/>
              <w:marTop w:val="0"/>
              <w:marBottom w:val="0"/>
              <w:divBdr>
                <w:top w:val="none" w:sz="0" w:space="0" w:color="auto"/>
                <w:left w:val="none" w:sz="0" w:space="0" w:color="auto"/>
                <w:bottom w:val="none" w:sz="0" w:space="0" w:color="auto"/>
                <w:right w:val="none" w:sz="0" w:space="0" w:color="auto"/>
              </w:divBdr>
            </w:div>
            <w:div w:id="1744528247">
              <w:marLeft w:val="0"/>
              <w:marRight w:val="0"/>
              <w:marTop w:val="0"/>
              <w:marBottom w:val="0"/>
              <w:divBdr>
                <w:top w:val="none" w:sz="0" w:space="0" w:color="auto"/>
                <w:left w:val="none" w:sz="0" w:space="0" w:color="auto"/>
                <w:bottom w:val="none" w:sz="0" w:space="0" w:color="auto"/>
                <w:right w:val="none" w:sz="0" w:space="0" w:color="auto"/>
              </w:divBdr>
            </w:div>
            <w:div w:id="1883246366">
              <w:marLeft w:val="0"/>
              <w:marRight w:val="0"/>
              <w:marTop w:val="0"/>
              <w:marBottom w:val="0"/>
              <w:divBdr>
                <w:top w:val="none" w:sz="0" w:space="0" w:color="auto"/>
                <w:left w:val="none" w:sz="0" w:space="0" w:color="auto"/>
                <w:bottom w:val="none" w:sz="0" w:space="0" w:color="auto"/>
                <w:right w:val="none" w:sz="0" w:space="0" w:color="auto"/>
              </w:divBdr>
            </w:div>
            <w:div w:id="111871979">
              <w:marLeft w:val="0"/>
              <w:marRight w:val="0"/>
              <w:marTop w:val="0"/>
              <w:marBottom w:val="0"/>
              <w:divBdr>
                <w:top w:val="none" w:sz="0" w:space="0" w:color="auto"/>
                <w:left w:val="none" w:sz="0" w:space="0" w:color="auto"/>
                <w:bottom w:val="none" w:sz="0" w:space="0" w:color="auto"/>
                <w:right w:val="none" w:sz="0" w:space="0" w:color="auto"/>
              </w:divBdr>
            </w:div>
            <w:div w:id="1168399448">
              <w:marLeft w:val="0"/>
              <w:marRight w:val="0"/>
              <w:marTop w:val="0"/>
              <w:marBottom w:val="0"/>
              <w:divBdr>
                <w:top w:val="none" w:sz="0" w:space="0" w:color="auto"/>
                <w:left w:val="none" w:sz="0" w:space="0" w:color="auto"/>
                <w:bottom w:val="none" w:sz="0" w:space="0" w:color="auto"/>
                <w:right w:val="none" w:sz="0" w:space="0" w:color="auto"/>
              </w:divBdr>
            </w:div>
            <w:div w:id="13609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2870">
      <w:bodyDiv w:val="1"/>
      <w:marLeft w:val="0"/>
      <w:marRight w:val="0"/>
      <w:marTop w:val="0"/>
      <w:marBottom w:val="0"/>
      <w:divBdr>
        <w:top w:val="none" w:sz="0" w:space="0" w:color="auto"/>
        <w:left w:val="none" w:sz="0" w:space="0" w:color="auto"/>
        <w:bottom w:val="none" w:sz="0" w:space="0" w:color="auto"/>
        <w:right w:val="none" w:sz="0" w:space="0" w:color="auto"/>
      </w:divBdr>
      <w:divsChild>
        <w:div w:id="1824932767">
          <w:marLeft w:val="0"/>
          <w:marRight w:val="0"/>
          <w:marTop w:val="0"/>
          <w:marBottom w:val="0"/>
          <w:divBdr>
            <w:top w:val="none" w:sz="0" w:space="0" w:color="auto"/>
            <w:left w:val="none" w:sz="0" w:space="0" w:color="auto"/>
            <w:bottom w:val="none" w:sz="0" w:space="0" w:color="auto"/>
            <w:right w:val="none" w:sz="0" w:space="0" w:color="auto"/>
          </w:divBdr>
          <w:divsChild>
            <w:div w:id="1020667172">
              <w:marLeft w:val="0"/>
              <w:marRight w:val="0"/>
              <w:marTop w:val="0"/>
              <w:marBottom w:val="0"/>
              <w:divBdr>
                <w:top w:val="none" w:sz="0" w:space="0" w:color="auto"/>
                <w:left w:val="none" w:sz="0" w:space="0" w:color="auto"/>
                <w:bottom w:val="none" w:sz="0" w:space="0" w:color="auto"/>
                <w:right w:val="none" w:sz="0" w:space="0" w:color="auto"/>
              </w:divBdr>
            </w:div>
            <w:div w:id="1883591692">
              <w:marLeft w:val="0"/>
              <w:marRight w:val="0"/>
              <w:marTop w:val="0"/>
              <w:marBottom w:val="0"/>
              <w:divBdr>
                <w:top w:val="none" w:sz="0" w:space="0" w:color="auto"/>
                <w:left w:val="none" w:sz="0" w:space="0" w:color="auto"/>
                <w:bottom w:val="none" w:sz="0" w:space="0" w:color="auto"/>
                <w:right w:val="none" w:sz="0" w:space="0" w:color="auto"/>
              </w:divBdr>
            </w:div>
            <w:div w:id="1856962831">
              <w:marLeft w:val="0"/>
              <w:marRight w:val="0"/>
              <w:marTop w:val="0"/>
              <w:marBottom w:val="0"/>
              <w:divBdr>
                <w:top w:val="none" w:sz="0" w:space="0" w:color="auto"/>
                <w:left w:val="none" w:sz="0" w:space="0" w:color="auto"/>
                <w:bottom w:val="none" w:sz="0" w:space="0" w:color="auto"/>
                <w:right w:val="none" w:sz="0" w:space="0" w:color="auto"/>
              </w:divBdr>
            </w:div>
            <w:div w:id="467666049">
              <w:marLeft w:val="0"/>
              <w:marRight w:val="0"/>
              <w:marTop w:val="0"/>
              <w:marBottom w:val="0"/>
              <w:divBdr>
                <w:top w:val="none" w:sz="0" w:space="0" w:color="auto"/>
                <w:left w:val="none" w:sz="0" w:space="0" w:color="auto"/>
                <w:bottom w:val="none" w:sz="0" w:space="0" w:color="auto"/>
                <w:right w:val="none" w:sz="0" w:space="0" w:color="auto"/>
              </w:divBdr>
            </w:div>
            <w:div w:id="1317996167">
              <w:marLeft w:val="0"/>
              <w:marRight w:val="0"/>
              <w:marTop w:val="0"/>
              <w:marBottom w:val="0"/>
              <w:divBdr>
                <w:top w:val="none" w:sz="0" w:space="0" w:color="auto"/>
                <w:left w:val="none" w:sz="0" w:space="0" w:color="auto"/>
                <w:bottom w:val="none" w:sz="0" w:space="0" w:color="auto"/>
                <w:right w:val="none" w:sz="0" w:space="0" w:color="auto"/>
              </w:divBdr>
            </w:div>
            <w:div w:id="12927320">
              <w:marLeft w:val="0"/>
              <w:marRight w:val="0"/>
              <w:marTop w:val="0"/>
              <w:marBottom w:val="0"/>
              <w:divBdr>
                <w:top w:val="none" w:sz="0" w:space="0" w:color="auto"/>
                <w:left w:val="none" w:sz="0" w:space="0" w:color="auto"/>
                <w:bottom w:val="none" w:sz="0" w:space="0" w:color="auto"/>
                <w:right w:val="none" w:sz="0" w:space="0" w:color="auto"/>
              </w:divBdr>
            </w:div>
            <w:div w:id="1640499822">
              <w:marLeft w:val="0"/>
              <w:marRight w:val="0"/>
              <w:marTop w:val="0"/>
              <w:marBottom w:val="0"/>
              <w:divBdr>
                <w:top w:val="none" w:sz="0" w:space="0" w:color="auto"/>
                <w:left w:val="none" w:sz="0" w:space="0" w:color="auto"/>
                <w:bottom w:val="none" w:sz="0" w:space="0" w:color="auto"/>
                <w:right w:val="none" w:sz="0" w:space="0" w:color="auto"/>
              </w:divBdr>
            </w:div>
            <w:div w:id="377437763">
              <w:marLeft w:val="0"/>
              <w:marRight w:val="0"/>
              <w:marTop w:val="0"/>
              <w:marBottom w:val="0"/>
              <w:divBdr>
                <w:top w:val="none" w:sz="0" w:space="0" w:color="auto"/>
                <w:left w:val="none" w:sz="0" w:space="0" w:color="auto"/>
                <w:bottom w:val="none" w:sz="0" w:space="0" w:color="auto"/>
                <w:right w:val="none" w:sz="0" w:space="0" w:color="auto"/>
              </w:divBdr>
            </w:div>
            <w:div w:id="695422644">
              <w:marLeft w:val="0"/>
              <w:marRight w:val="0"/>
              <w:marTop w:val="0"/>
              <w:marBottom w:val="0"/>
              <w:divBdr>
                <w:top w:val="none" w:sz="0" w:space="0" w:color="auto"/>
                <w:left w:val="none" w:sz="0" w:space="0" w:color="auto"/>
                <w:bottom w:val="none" w:sz="0" w:space="0" w:color="auto"/>
                <w:right w:val="none" w:sz="0" w:space="0" w:color="auto"/>
              </w:divBdr>
            </w:div>
            <w:div w:id="1839347634">
              <w:marLeft w:val="0"/>
              <w:marRight w:val="0"/>
              <w:marTop w:val="0"/>
              <w:marBottom w:val="0"/>
              <w:divBdr>
                <w:top w:val="none" w:sz="0" w:space="0" w:color="auto"/>
                <w:left w:val="none" w:sz="0" w:space="0" w:color="auto"/>
                <w:bottom w:val="none" w:sz="0" w:space="0" w:color="auto"/>
                <w:right w:val="none" w:sz="0" w:space="0" w:color="auto"/>
              </w:divBdr>
            </w:div>
            <w:div w:id="1112552030">
              <w:marLeft w:val="0"/>
              <w:marRight w:val="0"/>
              <w:marTop w:val="0"/>
              <w:marBottom w:val="0"/>
              <w:divBdr>
                <w:top w:val="none" w:sz="0" w:space="0" w:color="auto"/>
                <w:left w:val="none" w:sz="0" w:space="0" w:color="auto"/>
                <w:bottom w:val="none" w:sz="0" w:space="0" w:color="auto"/>
                <w:right w:val="none" w:sz="0" w:space="0" w:color="auto"/>
              </w:divBdr>
            </w:div>
            <w:div w:id="1490974301">
              <w:marLeft w:val="0"/>
              <w:marRight w:val="0"/>
              <w:marTop w:val="0"/>
              <w:marBottom w:val="0"/>
              <w:divBdr>
                <w:top w:val="none" w:sz="0" w:space="0" w:color="auto"/>
                <w:left w:val="none" w:sz="0" w:space="0" w:color="auto"/>
                <w:bottom w:val="none" w:sz="0" w:space="0" w:color="auto"/>
                <w:right w:val="none" w:sz="0" w:space="0" w:color="auto"/>
              </w:divBdr>
            </w:div>
            <w:div w:id="2017802575">
              <w:marLeft w:val="0"/>
              <w:marRight w:val="0"/>
              <w:marTop w:val="0"/>
              <w:marBottom w:val="0"/>
              <w:divBdr>
                <w:top w:val="none" w:sz="0" w:space="0" w:color="auto"/>
                <w:left w:val="none" w:sz="0" w:space="0" w:color="auto"/>
                <w:bottom w:val="none" w:sz="0" w:space="0" w:color="auto"/>
                <w:right w:val="none" w:sz="0" w:space="0" w:color="auto"/>
              </w:divBdr>
            </w:div>
            <w:div w:id="381443010">
              <w:marLeft w:val="0"/>
              <w:marRight w:val="0"/>
              <w:marTop w:val="0"/>
              <w:marBottom w:val="0"/>
              <w:divBdr>
                <w:top w:val="none" w:sz="0" w:space="0" w:color="auto"/>
                <w:left w:val="none" w:sz="0" w:space="0" w:color="auto"/>
                <w:bottom w:val="none" w:sz="0" w:space="0" w:color="auto"/>
                <w:right w:val="none" w:sz="0" w:space="0" w:color="auto"/>
              </w:divBdr>
            </w:div>
            <w:div w:id="1456488172">
              <w:marLeft w:val="0"/>
              <w:marRight w:val="0"/>
              <w:marTop w:val="0"/>
              <w:marBottom w:val="0"/>
              <w:divBdr>
                <w:top w:val="none" w:sz="0" w:space="0" w:color="auto"/>
                <w:left w:val="none" w:sz="0" w:space="0" w:color="auto"/>
                <w:bottom w:val="none" w:sz="0" w:space="0" w:color="auto"/>
                <w:right w:val="none" w:sz="0" w:space="0" w:color="auto"/>
              </w:divBdr>
            </w:div>
            <w:div w:id="2137987823">
              <w:marLeft w:val="0"/>
              <w:marRight w:val="0"/>
              <w:marTop w:val="0"/>
              <w:marBottom w:val="0"/>
              <w:divBdr>
                <w:top w:val="none" w:sz="0" w:space="0" w:color="auto"/>
                <w:left w:val="none" w:sz="0" w:space="0" w:color="auto"/>
                <w:bottom w:val="none" w:sz="0" w:space="0" w:color="auto"/>
                <w:right w:val="none" w:sz="0" w:space="0" w:color="auto"/>
              </w:divBdr>
            </w:div>
            <w:div w:id="1229414747">
              <w:marLeft w:val="0"/>
              <w:marRight w:val="0"/>
              <w:marTop w:val="0"/>
              <w:marBottom w:val="0"/>
              <w:divBdr>
                <w:top w:val="none" w:sz="0" w:space="0" w:color="auto"/>
                <w:left w:val="none" w:sz="0" w:space="0" w:color="auto"/>
                <w:bottom w:val="none" w:sz="0" w:space="0" w:color="auto"/>
                <w:right w:val="none" w:sz="0" w:space="0" w:color="auto"/>
              </w:divBdr>
            </w:div>
            <w:div w:id="2038584510">
              <w:marLeft w:val="0"/>
              <w:marRight w:val="0"/>
              <w:marTop w:val="0"/>
              <w:marBottom w:val="0"/>
              <w:divBdr>
                <w:top w:val="none" w:sz="0" w:space="0" w:color="auto"/>
                <w:left w:val="none" w:sz="0" w:space="0" w:color="auto"/>
                <w:bottom w:val="none" w:sz="0" w:space="0" w:color="auto"/>
                <w:right w:val="none" w:sz="0" w:space="0" w:color="auto"/>
              </w:divBdr>
            </w:div>
            <w:div w:id="542711226">
              <w:marLeft w:val="0"/>
              <w:marRight w:val="0"/>
              <w:marTop w:val="0"/>
              <w:marBottom w:val="0"/>
              <w:divBdr>
                <w:top w:val="none" w:sz="0" w:space="0" w:color="auto"/>
                <w:left w:val="none" w:sz="0" w:space="0" w:color="auto"/>
                <w:bottom w:val="none" w:sz="0" w:space="0" w:color="auto"/>
                <w:right w:val="none" w:sz="0" w:space="0" w:color="auto"/>
              </w:divBdr>
            </w:div>
            <w:div w:id="1821726334">
              <w:marLeft w:val="0"/>
              <w:marRight w:val="0"/>
              <w:marTop w:val="0"/>
              <w:marBottom w:val="0"/>
              <w:divBdr>
                <w:top w:val="none" w:sz="0" w:space="0" w:color="auto"/>
                <w:left w:val="none" w:sz="0" w:space="0" w:color="auto"/>
                <w:bottom w:val="none" w:sz="0" w:space="0" w:color="auto"/>
                <w:right w:val="none" w:sz="0" w:space="0" w:color="auto"/>
              </w:divBdr>
            </w:div>
            <w:div w:id="1202202910">
              <w:marLeft w:val="0"/>
              <w:marRight w:val="0"/>
              <w:marTop w:val="0"/>
              <w:marBottom w:val="0"/>
              <w:divBdr>
                <w:top w:val="none" w:sz="0" w:space="0" w:color="auto"/>
                <w:left w:val="none" w:sz="0" w:space="0" w:color="auto"/>
                <w:bottom w:val="none" w:sz="0" w:space="0" w:color="auto"/>
                <w:right w:val="none" w:sz="0" w:space="0" w:color="auto"/>
              </w:divBdr>
            </w:div>
            <w:div w:id="128331002">
              <w:marLeft w:val="0"/>
              <w:marRight w:val="0"/>
              <w:marTop w:val="0"/>
              <w:marBottom w:val="0"/>
              <w:divBdr>
                <w:top w:val="none" w:sz="0" w:space="0" w:color="auto"/>
                <w:left w:val="none" w:sz="0" w:space="0" w:color="auto"/>
                <w:bottom w:val="none" w:sz="0" w:space="0" w:color="auto"/>
                <w:right w:val="none" w:sz="0" w:space="0" w:color="auto"/>
              </w:divBdr>
            </w:div>
            <w:div w:id="447435620">
              <w:marLeft w:val="0"/>
              <w:marRight w:val="0"/>
              <w:marTop w:val="0"/>
              <w:marBottom w:val="0"/>
              <w:divBdr>
                <w:top w:val="none" w:sz="0" w:space="0" w:color="auto"/>
                <w:left w:val="none" w:sz="0" w:space="0" w:color="auto"/>
                <w:bottom w:val="none" w:sz="0" w:space="0" w:color="auto"/>
                <w:right w:val="none" w:sz="0" w:space="0" w:color="auto"/>
              </w:divBdr>
            </w:div>
            <w:div w:id="1389303689">
              <w:marLeft w:val="0"/>
              <w:marRight w:val="0"/>
              <w:marTop w:val="0"/>
              <w:marBottom w:val="0"/>
              <w:divBdr>
                <w:top w:val="none" w:sz="0" w:space="0" w:color="auto"/>
                <w:left w:val="none" w:sz="0" w:space="0" w:color="auto"/>
                <w:bottom w:val="none" w:sz="0" w:space="0" w:color="auto"/>
                <w:right w:val="none" w:sz="0" w:space="0" w:color="auto"/>
              </w:divBdr>
            </w:div>
            <w:div w:id="1705404972">
              <w:marLeft w:val="0"/>
              <w:marRight w:val="0"/>
              <w:marTop w:val="0"/>
              <w:marBottom w:val="0"/>
              <w:divBdr>
                <w:top w:val="none" w:sz="0" w:space="0" w:color="auto"/>
                <w:left w:val="none" w:sz="0" w:space="0" w:color="auto"/>
                <w:bottom w:val="none" w:sz="0" w:space="0" w:color="auto"/>
                <w:right w:val="none" w:sz="0" w:space="0" w:color="auto"/>
              </w:divBdr>
            </w:div>
            <w:div w:id="1398555883">
              <w:marLeft w:val="0"/>
              <w:marRight w:val="0"/>
              <w:marTop w:val="0"/>
              <w:marBottom w:val="0"/>
              <w:divBdr>
                <w:top w:val="none" w:sz="0" w:space="0" w:color="auto"/>
                <w:left w:val="none" w:sz="0" w:space="0" w:color="auto"/>
                <w:bottom w:val="none" w:sz="0" w:space="0" w:color="auto"/>
                <w:right w:val="none" w:sz="0" w:space="0" w:color="auto"/>
              </w:divBdr>
            </w:div>
            <w:div w:id="3501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lvernuke911/Physics157/tree/mai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Vercil Juan</dc:creator>
  <cp:keywords/>
  <dc:description/>
  <cp:lastModifiedBy>Vercil Juan</cp:lastModifiedBy>
  <cp:revision>1</cp:revision>
  <cp:lastPrinted>2025-04-10T09:32:00Z</cp:lastPrinted>
  <dcterms:created xsi:type="dcterms:W3CDTF">2025-04-10T09:27:00Z</dcterms:created>
  <dcterms:modified xsi:type="dcterms:W3CDTF">2025-04-10T09:32:00Z</dcterms:modified>
</cp:coreProperties>
</file>