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6" w:sz="4" w:val="single"/>
        </w:pBdr>
        <w:spacing w:after="320" w:lineRule="auto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000000"/>
          <w:sz w:val="19"/>
          <w:szCs w:val="19"/>
          <w:rtl w:val="0"/>
        </w:rPr>
        <w:t xml:space="preserve">PLANTILLA · </w:t>
      </w:r>
      <w:r w:rsidDel="00000000" w:rsidR="00000000" w:rsidRPr="00000000">
        <w:rPr>
          <w:rFonts w:ascii="Montserrat SemiBold" w:cs="Montserrat SemiBold" w:eastAsia="Montserrat SemiBold" w:hAnsi="Montserrat SemiBold"/>
          <w:sz w:val="19"/>
          <w:szCs w:val="19"/>
          <w:rtl w:val="0"/>
        </w:rPr>
        <w:t xml:space="preserve">OBJETIVOS ALTO NIVEL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40"/>
          <w:szCs w:val="40"/>
          <w:rtl w:val="0"/>
        </w:rPr>
        <w:t xml:space="preserve">OKR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66666"/>
          <w:sz w:val="19"/>
          <w:szCs w:val="19"/>
          <w:rtl w:val="0"/>
        </w:rPr>
        <w:t xml:space="preserve">Un caso de referencia para ver cómo se redactan objetivos (O) y resultados clave (KR) medibles.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6" w:sz="4" w:val="single"/>
        </w:pBdr>
        <w:spacing w:after="1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O1 ·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rtl w:val="0"/>
        </w:rPr>
        <w:t xml:space="preserve">Objetivo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20" w:lineRule="auto"/>
        <w:ind w:left="720" w:right="0" w:hanging="360"/>
        <w:jc w:val="left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KR1: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[verbo al infinito] [número, porcentaje, etc.] [Resultado clave]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20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KR2: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KR3: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6" w:sz="4" w:val="single"/>
        </w:pBdr>
        <w:spacing w:after="1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O2 ·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rtl w:val="0"/>
        </w:rPr>
        <w:t xml:space="preserve">Objetivo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32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KR1: [verbo al infinito] [número, porcentaje, etc.] [Resultado clave]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32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KR2: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00" w:line="32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KR3: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6" w:sz="4" w:val="single"/>
        </w:pBdr>
        <w:spacing w:after="1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O3 ·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rtl w:val="0"/>
        </w:rPr>
        <w:t xml:space="preserve">Objetivo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32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KR1: [verbo al infinito] [número, porcentaje, etc.] [Resultado clave]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32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KR2: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0" w:line="32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KR3: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6" w:sz="4" w:val="single"/>
        </w:pBdr>
        <w:spacing w:after="1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O4 ·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rtl w:val="0"/>
        </w:rPr>
        <w:t xml:space="preserve">Objetivo #4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="32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KR1: [verbo al infinito] [número, porcentaje, etc.] [Resultado clave]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32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KR2: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00" w:line="32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KR3: 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298.2677165354332" w:top="1298.2677165354332" w:left="1298.2677165354332" w:right="1298.267716535433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jc w:val="center"/>
      <w:rPr/>
    </w:pPr>
    <w:r w:rsidDel="00000000" w:rsidR="00000000" w:rsidRPr="00000000">
      <w:rPr>
        <w:rFonts w:ascii="Montserrat" w:cs="Montserrat" w:eastAsia="Montserrat" w:hAnsi="Montserrat"/>
        <w:i w:val="1"/>
        <w:iCs w:val="1"/>
        <w:rtl w:val="0"/>
      </w:rPr>
      <w:t xml:space="preserve">PMO Ad Hoc, copyrights reserved</w:t>
    </w:r>
    <w:r>
      <w:rPr>
        <w:rFonts w:ascii="Montserrat" w:cs="Montserrat" w:eastAsia="Montserrat" w:hAnsi="Montserrat"/>
        <w:i w:val="1"/>
        <w:iCs w:val="1"/>
        <w:color w:val="666666"/>
      </w:rPr>
      <w:t xml:space="preserve">  ·  Página </w:t>
    </w:r>
    <w:fldSimple w:instr=" PAGE   \* MERGEFORMAT ">
      <w:r>
        <w:rPr>
          <w:rFonts w:ascii="Montserrat" w:cs="Montserrat" w:eastAsia="Montserrat" w:hAnsi="Montserrat"/>
          <w:i w:val="1"/>
          <w:iCs w:val="1"/>
          <w:color w:val="666666"/>
        </w:rPr>
        <w:t>1</w:t>
      </w:r>
    </w:fldSimple>
    <w:r>
      <w:rPr>
        <w:rFonts w:ascii="Montserrat" w:cs="Montserrat" w:eastAsia="Montserrat" w:hAnsi="Montserrat"/>
        <w:i w:val="1"/>
        <w:iCs w:val="1"/>
        <w:color w:val="666666"/>
      </w:rPr>
      <w:t xml:space="preserve"> · v1.0.0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