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81550" cy="24193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de falha: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09571" cy="1201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571" cy="120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3238" cy="11763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2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8673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Caso de sucesso: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731040" cy="11477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4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112420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12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270" cy="84641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270" cy="8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762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52863" cy="112503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