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am58rkex08" w:id="0"/>
      <w:bookmarkEnd w:id="0"/>
      <w:r w:rsidDel="00000000" w:rsidR="00000000" w:rsidRPr="00000000">
        <w:rPr>
          <w:rtl w:val="0"/>
        </w:rPr>
        <w:t xml:space="preserve">Checkpoint - Javascript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7gs2zqv5bqni" w:id="1"/>
      <w:bookmarkEnd w:id="1"/>
      <w:r w:rsidDel="00000000" w:rsidR="00000000" w:rsidRPr="00000000">
        <w:rPr>
          <w:rtl w:val="0"/>
        </w:rPr>
        <w:t xml:space="preserve">DeskTOPS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Enricco Rossi de Souza Carvalho Miranda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551717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Erick Carvalho Pereira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550772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Felipe de Vinicius Quinalha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98957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Gabriel Marquez Trevisan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99227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Silvia Hamazaki Kavabata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97650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4v1x23xkgo0z" w:id="2"/>
      <w:bookmarkEnd w:id="2"/>
      <w:r w:rsidDel="00000000" w:rsidR="00000000" w:rsidRPr="00000000">
        <w:rPr>
          <w:rtl w:val="0"/>
        </w:rPr>
        <w:t xml:space="preserve">Questões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1 - Como declarar uma variável com valor undefined em JavaScript? Exemplifique e demonstre a saída do valor da variável! (5 Pontos)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2 - Como usar o operador % em JavaScript? Exemplifique e demonstre a saída! (5 Pontos)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19725" cy="1704975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2343" cy="1166813"/>
            <wp:effectExtent b="0" l="0" r="0" t="0"/>
            <wp:docPr id="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343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19200" cy="609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202911" cy="1271588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2911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5905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3 - Escreva um programa que calcula o índice de massa corporal (IMC) de uma pessoa e exibe uma mensagem indicando se ela está abaixo, no peso ideal ou acima do peso. Considere as seguintes faixas de IMC: abaixo de 18,5 (abaixo do peso), entre 18,5 e 24,9 (peso ideal) e acima de 24,9 (acima do peso). Exemplifique e demonstre a saída! (10 Pontos)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19625" cy="2647950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747963" cy="1173799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1173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78568" cy="1131339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8568" cy="1131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4163" cy="668649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668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95614" cy="1110486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614" cy="111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3309" cy="1108839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309" cy="1108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69092" cy="45671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092" cy="45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161" cy="1176338"/>
            <wp:effectExtent b="0" l="0" r="0" t="0"/>
            <wp:docPr id="1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161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2814638" cy="115103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115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314700" cy="476250"/>
            <wp:effectExtent b="0" l="0" r="0" t="0"/>
            <wp:docPr id="3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4 - Faça um programa que receba a idade de uma pessoa e exiba uma mensagem indicando em qual faixa etária ela se encontra: criança (até 12 anos), adolescente (entre 13 e 18 anos), adulto (entre 19 e 60 anos) ou idoso (mais de 60 anos). Exemplifique e demonstre a saída! (10 Pontos)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095625" cy="2438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2602" cy="1158111"/>
            <wp:effectExtent b="0" l="0" r="0" t="0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2602" cy="115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04900" cy="609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33688" cy="115324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53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23950" cy="51435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52738" cy="1160998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1160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76400" cy="4572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29002" cy="1160737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9002" cy="1160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933450" cy="457200"/>
            <wp:effectExtent b="0" l="0" r="0" t="0"/>
            <wp:docPr id="2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5 - Crie um programa que receba um nome de usuário e uma senha e verifique se eles correspondem aos dados de um usuário cadastrado. Considere que o usuário cadastrado possui nome de usuário "admin" e senha "1234". O programa deve exibir uma mensagem indicando se o login foi realizado com sucesso ou se houve falha de autenticação. Exemplifique e demonstre a saída! (5 Pontos)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81550" cy="2419350"/>
            <wp:effectExtent b="0" l="0" r="0" t="0"/>
            <wp:docPr id="3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de falha:</w:t>
        <w:br w:type="textWrapping"/>
      </w:r>
      <w:r w:rsidDel="00000000" w:rsidR="00000000" w:rsidRPr="00000000">
        <w:rPr/>
        <w:drawing>
          <wp:inline distB="114300" distT="114300" distL="114300" distR="114300">
            <wp:extent cx="2709571" cy="1201150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571" cy="120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3238" cy="1176338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32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19388" cy="867313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86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Caso de sucesso: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2731040" cy="1147763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1040" cy="114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28913" cy="112420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124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54270" cy="846412"/>
            <wp:effectExtent b="0" l="0" r="0" t="0"/>
            <wp:docPr id="3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4270" cy="846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6 - Vamos criar um programa que calcule a média de 7 notas e exiba uma mensagem indicando se o aluno foi aprovado ou reprovado. Considere que a média mínima para aprovação é 6. Exemplifique e demonstre a saída! (5 Pontos)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7 - Crie um programa que digite o nome, idade, Curso e ano na tela um embaixo do outro , no seu html coloque um fundo e um titulo e o javascript deve ser externo.(20 Pontos)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Colocando fundo e título no html: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609850" cy="542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Nosso arquivo .js externo: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14900" cy="7048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528888" cy="98849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988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985135"/>
            <wp:effectExtent b="0" l="0" r="0" t="0"/>
            <wp:docPr id="1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85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19363" cy="1000212"/>
            <wp:effectExtent b="0" l="0" r="0" t="0"/>
            <wp:docPr id="3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000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43188" cy="1049372"/>
            <wp:effectExtent b="0" l="0" r="0" 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188" cy="1049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1657350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8 - Crie um programa em Javascript que troque a palavra lugar por mundo da frase O LUGAR VIRA TECNOLOGIA e apresente na tela. (20 Pontos)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724275" cy="76200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852863" cy="1125036"/>
            <wp:effectExtent b="0" l="0" r="0" t="0"/>
            <wp:docPr id="3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1125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9 - Crie um programa que declare a variável como String depois converta para float e em seguida apresente apenas dois numeros depois da virgula (20 Pontos)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Cole o print aqui.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30.png"/><Relationship Id="rId42" Type="http://schemas.openxmlformats.org/officeDocument/2006/relationships/image" Target="media/image19.png"/><Relationship Id="rId41" Type="http://schemas.openxmlformats.org/officeDocument/2006/relationships/image" Target="media/image40.png"/><Relationship Id="rId22" Type="http://schemas.openxmlformats.org/officeDocument/2006/relationships/image" Target="media/image37.png"/><Relationship Id="rId44" Type="http://schemas.openxmlformats.org/officeDocument/2006/relationships/image" Target="media/image11.png"/><Relationship Id="rId21" Type="http://schemas.openxmlformats.org/officeDocument/2006/relationships/image" Target="media/image9.png"/><Relationship Id="rId43" Type="http://schemas.openxmlformats.org/officeDocument/2006/relationships/image" Target="media/image20.png"/><Relationship Id="rId24" Type="http://schemas.openxmlformats.org/officeDocument/2006/relationships/image" Target="media/image14.png"/><Relationship Id="rId23" Type="http://schemas.openxmlformats.org/officeDocument/2006/relationships/image" Target="media/image5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38.png"/><Relationship Id="rId25" Type="http://schemas.openxmlformats.org/officeDocument/2006/relationships/image" Target="media/image4.png"/><Relationship Id="rId28" Type="http://schemas.openxmlformats.org/officeDocument/2006/relationships/image" Target="media/image17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34.png"/><Relationship Id="rId7" Type="http://schemas.openxmlformats.org/officeDocument/2006/relationships/image" Target="media/image29.png"/><Relationship Id="rId8" Type="http://schemas.openxmlformats.org/officeDocument/2006/relationships/image" Target="media/image7.png"/><Relationship Id="rId31" Type="http://schemas.openxmlformats.org/officeDocument/2006/relationships/image" Target="media/image39.png"/><Relationship Id="rId30" Type="http://schemas.openxmlformats.org/officeDocument/2006/relationships/image" Target="media/image28.png"/><Relationship Id="rId11" Type="http://schemas.openxmlformats.org/officeDocument/2006/relationships/image" Target="media/image8.png"/><Relationship Id="rId33" Type="http://schemas.openxmlformats.org/officeDocument/2006/relationships/image" Target="media/image35.png"/><Relationship Id="rId10" Type="http://schemas.openxmlformats.org/officeDocument/2006/relationships/image" Target="media/image18.png"/><Relationship Id="rId32" Type="http://schemas.openxmlformats.org/officeDocument/2006/relationships/image" Target="media/image21.png"/><Relationship Id="rId13" Type="http://schemas.openxmlformats.org/officeDocument/2006/relationships/image" Target="media/image36.png"/><Relationship Id="rId35" Type="http://schemas.openxmlformats.org/officeDocument/2006/relationships/image" Target="media/image3.png"/><Relationship Id="rId12" Type="http://schemas.openxmlformats.org/officeDocument/2006/relationships/image" Target="media/image16.png"/><Relationship Id="rId34" Type="http://schemas.openxmlformats.org/officeDocument/2006/relationships/image" Target="media/image32.png"/><Relationship Id="rId15" Type="http://schemas.openxmlformats.org/officeDocument/2006/relationships/image" Target="media/image33.png"/><Relationship Id="rId37" Type="http://schemas.openxmlformats.org/officeDocument/2006/relationships/image" Target="media/image6.png"/><Relationship Id="rId14" Type="http://schemas.openxmlformats.org/officeDocument/2006/relationships/image" Target="media/image10.png"/><Relationship Id="rId36" Type="http://schemas.openxmlformats.org/officeDocument/2006/relationships/image" Target="media/image25.png"/><Relationship Id="rId17" Type="http://schemas.openxmlformats.org/officeDocument/2006/relationships/image" Target="media/image2.png"/><Relationship Id="rId39" Type="http://schemas.openxmlformats.org/officeDocument/2006/relationships/image" Target="media/image13.png"/><Relationship Id="rId16" Type="http://schemas.openxmlformats.org/officeDocument/2006/relationships/image" Target="media/image26.png"/><Relationship Id="rId38" Type="http://schemas.openxmlformats.org/officeDocument/2006/relationships/image" Target="media/image15.png"/><Relationship Id="rId19" Type="http://schemas.openxmlformats.org/officeDocument/2006/relationships/image" Target="media/image23.png"/><Relationship Id="rId1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