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CF06F" w14:textId="77777777" w:rsidR="00574EB1" w:rsidRDefault="00574EB1" w:rsidP="00574EB1">
      <w:pPr>
        <w:pStyle w:val="Title"/>
        <w:jc w:val="left"/>
      </w:pPr>
      <w:r>
        <w:t xml:space="preserve">ST0249 </w:t>
      </w:r>
      <w:r>
        <w:br/>
        <w:t>AI &amp; Machine Learning</w:t>
      </w:r>
    </w:p>
    <w:p w14:paraId="587238E7" w14:textId="0813945C" w:rsidR="00417C93" w:rsidRDefault="004635FC" w:rsidP="002F1485">
      <w:pPr>
        <w:pStyle w:val="Subtitle"/>
        <w:jc w:val="left"/>
      </w:pPr>
      <w:r>
        <w:t xml:space="preserve">Practical </w:t>
      </w:r>
      <w:r w:rsidR="00185D4C">
        <w:t>7</w:t>
      </w:r>
      <w:r>
        <w:br/>
      </w:r>
      <w:r w:rsidR="0063707F">
        <w:t xml:space="preserve">Introduction to </w:t>
      </w:r>
      <w:r w:rsidR="00185D4C">
        <w:t>RPA</w:t>
      </w:r>
    </w:p>
    <w:p w14:paraId="30FDD9A6" w14:textId="77777777" w:rsidR="00417C93" w:rsidRDefault="00516A0C" w:rsidP="00ED29E4">
      <w:r w:rsidRPr="00516A0C">
        <w:rPr>
          <w:noProof/>
        </w:rPr>
        <w:drawing>
          <wp:inline distT="0" distB="0" distL="0" distR="0" wp14:anchorId="0501B8FD" wp14:editId="2E22674D">
            <wp:extent cx="2668772" cy="153392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8486" cy="154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8615" w14:textId="77777777" w:rsidR="00417C93" w:rsidRDefault="00C462AC" w:rsidP="00ED29E4">
      <w:pPr>
        <w:pStyle w:val="Author"/>
      </w:pPr>
      <w:r w:rsidRPr="00C462AC">
        <w:rPr>
          <w:noProof/>
          <w:lang w:val="en-SG"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E1C0F2" wp14:editId="07B40B2A">
                <wp:simplePos x="0" y="0"/>
                <wp:positionH relativeFrom="column">
                  <wp:posOffset>0</wp:posOffset>
                </wp:positionH>
                <wp:positionV relativeFrom="paragraph">
                  <wp:posOffset>343535</wp:posOffset>
                </wp:positionV>
                <wp:extent cx="5387340" cy="25450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2545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BBB59">
                              <a:lumMod val="50000"/>
                            </a:srgb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69735" w14:textId="77777777" w:rsidR="00C462AC" w:rsidRPr="00D41EAE" w:rsidRDefault="00C462AC" w:rsidP="00ED29E4">
                            <w:r>
                              <w:t>What you will learn / do in this lab</w:t>
                            </w:r>
                          </w:p>
                          <w:p w14:paraId="0CD39265" w14:textId="62FD69E6" w:rsidR="00C462AC" w:rsidRDefault="00C462AC" w:rsidP="00ED29E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 xml:space="preserve">Explore </w:t>
                            </w:r>
                            <w:r w:rsidR="00185D4C">
                              <w:t>RPA</w:t>
                            </w:r>
                            <w:r>
                              <w:t xml:space="preserve"> concepts and applications</w:t>
                            </w:r>
                          </w:p>
                          <w:p w14:paraId="2BA3D168" w14:textId="65EB1163" w:rsidR="00C462AC" w:rsidRDefault="00B272E5" w:rsidP="0063707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left"/>
                            </w:pPr>
                            <w:r>
                              <w:t>Conduct</w:t>
                            </w:r>
                            <w:r w:rsidR="00C462AC">
                              <w:t xml:space="preserve"> </w:t>
                            </w:r>
                            <w:r w:rsidR="0063707F">
                              <w:t xml:space="preserve">an </w:t>
                            </w:r>
                            <w:r w:rsidR="00185D4C">
                              <w:t>RPA</w:t>
                            </w:r>
                            <w:r>
                              <w:t xml:space="preserve"> experiment</w:t>
                            </w:r>
                          </w:p>
                          <w:p w14:paraId="63A3EC44" w14:textId="77777777" w:rsidR="006B62B7" w:rsidRDefault="006B62B7" w:rsidP="006B62B7">
                            <w:pPr>
                              <w:pStyle w:val="ListParagraph"/>
                              <w:ind w:left="720"/>
                              <w:jc w:val="left"/>
                            </w:pPr>
                          </w:p>
                          <w:p w14:paraId="50E4D12D" w14:textId="77777777" w:rsidR="00C462AC" w:rsidRPr="00645DB9" w:rsidRDefault="00C462AC" w:rsidP="00ED29E4"/>
                        </w:txbxContent>
                      </wps:txbx>
                      <wps:bodyPr rot="0" vert="horz" wrap="square" lIns="108000" tIns="108000" rIns="108000" bIns="10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1C0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7.05pt;width:424.2pt;height:20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" filled="f" strokecolor="#4f6228">
                <v:stroke dashstyle="dash"/>
                <v:textbox inset="3mm,3mm,3mm,3mm">
                  <w:txbxContent>
                    <w:p w14:paraId="19B69735" w14:textId="77777777" w:rsidR="00C462AC" w:rsidRPr="00D41EAE" w:rsidRDefault="00C462AC" w:rsidP="00ED29E4">
                      <w:r>
                        <w:t>What you will learn / do in this lab</w:t>
                      </w:r>
                    </w:p>
                    <w:p w14:paraId="0CD39265" w14:textId="62FD69E6" w:rsidR="00C462AC" w:rsidRDefault="00C462AC" w:rsidP="00ED29E4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 xml:space="preserve">Explore </w:t>
                      </w:r>
                      <w:r w:rsidR="00185D4C">
                        <w:t>RPA</w:t>
                      </w:r>
                      <w:r>
                        <w:t xml:space="preserve"> concepts and applications</w:t>
                      </w:r>
                    </w:p>
                    <w:p w14:paraId="2BA3D168" w14:textId="65EB1163" w:rsidR="00C462AC" w:rsidRDefault="00B272E5" w:rsidP="0063707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left"/>
                      </w:pPr>
                      <w:r>
                        <w:t>Conduct</w:t>
                      </w:r>
                      <w:r w:rsidR="00C462AC">
                        <w:t xml:space="preserve"> </w:t>
                      </w:r>
                      <w:r w:rsidR="0063707F">
                        <w:t xml:space="preserve">an </w:t>
                      </w:r>
                      <w:r w:rsidR="00185D4C">
                        <w:t>RPA</w:t>
                      </w:r>
                      <w:r>
                        <w:t xml:space="preserve"> experiment</w:t>
                      </w:r>
                    </w:p>
                    <w:p w14:paraId="63A3EC44" w14:textId="77777777" w:rsidR="006B62B7" w:rsidRDefault="006B62B7" w:rsidP="006B62B7">
                      <w:pPr>
                        <w:pStyle w:val="ListParagraph"/>
                        <w:ind w:left="720"/>
                        <w:jc w:val="left"/>
                      </w:pPr>
                    </w:p>
                    <w:p w14:paraId="50E4D12D" w14:textId="77777777" w:rsidR="00C462AC" w:rsidRPr="00645DB9" w:rsidRDefault="00C462AC" w:rsidP="00ED29E4"/>
                  </w:txbxContent>
                </v:textbox>
                <w10:wrap type="square"/>
              </v:shape>
            </w:pict>
          </mc:Fallback>
        </mc:AlternateContent>
      </w:r>
    </w:p>
    <w:p w14:paraId="578B7FC3" w14:textId="77777777" w:rsidR="00417C93" w:rsidRDefault="0088615C" w:rsidP="00ED29E4"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B13528" w14:textId="49A8FD3D" w:rsidR="00417C93" w:rsidRPr="00126EB1" w:rsidRDefault="0088615C" w:rsidP="002A55AE">
          <w:pPr>
            <w:pStyle w:val="TOCHeading"/>
            <w:jc w:val="left"/>
          </w:pPr>
          <w:r w:rsidRPr="00126EB1">
            <w:rPr>
              <w:rStyle w:val="Emphasis"/>
              <w:sz w:val="72"/>
              <w:szCs w:val="72"/>
            </w:rPr>
            <w:t>TAble</w:t>
          </w:r>
          <w:r w:rsidR="002A55AE">
            <w:rPr>
              <w:rStyle w:val="Emphasis"/>
              <w:sz w:val="72"/>
              <w:szCs w:val="72"/>
            </w:rPr>
            <w:t xml:space="preserve"> </w:t>
          </w:r>
          <w:r w:rsidRPr="00126EB1">
            <w:rPr>
              <w:rStyle w:val="Emphasis"/>
              <w:sz w:val="72"/>
              <w:szCs w:val="72"/>
            </w:rPr>
            <w:t>of</w:t>
          </w:r>
          <w:r w:rsidRPr="00126EB1">
            <w:rPr>
              <w:rStyle w:val="Emphasis"/>
              <w:sz w:val="72"/>
              <w:szCs w:val="72"/>
            </w:rPr>
            <w:br/>
          </w:r>
          <w:r w:rsidRPr="00126EB1">
            <w:t>Contents</w:t>
          </w:r>
        </w:p>
        <w:p w14:paraId="66214819" w14:textId="0F5A16BF" w:rsidR="00B3554D" w:rsidRDefault="0088615C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val="en-SG" w:eastAsia="en-SG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B3554D" w:rsidRPr="00914076">
            <w:rPr>
              <w:iCs/>
              <w:noProof/>
              <w:color w:val="F75952" w:themeColor="accent1"/>
            </w:rPr>
            <w:t>1.</w:t>
          </w:r>
          <w:r w:rsidR="00B3554D"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val="en-SG" w:eastAsia="en-SG"/>
            </w:rPr>
            <w:tab/>
          </w:r>
          <w:r w:rsidR="00B3554D">
            <w:rPr>
              <w:noProof/>
            </w:rPr>
            <w:t xml:space="preserve"> Overview</w:t>
          </w:r>
          <w:r w:rsidR="00B3554D">
            <w:rPr>
              <w:noProof/>
            </w:rPr>
            <w:tab/>
          </w:r>
          <w:r w:rsidR="00B3554D">
            <w:rPr>
              <w:noProof/>
            </w:rPr>
            <w:fldChar w:fldCharType="begin"/>
          </w:r>
          <w:r w:rsidR="00B3554D">
            <w:rPr>
              <w:noProof/>
            </w:rPr>
            <w:instrText xml:space="preserve"> PAGEREF _Toc517187411 \h </w:instrText>
          </w:r>
          <w:r w:rsidR="00B3554D">
            <w:rPr>
              <w:noProof/>
            </w:rPr>
          </w:r>
          <w:r w:rsidR="00B3554D">
            <w:rPr>
              <w:noProof/>
            </w:rPr>
            <w:fldChar w:fldCharType="separate"/>
          </w:r>
          <w:r w:rsidR="00B3554D">
            <w:rPr>
              <w:noProof/>
            </w:rPr>
            <w:t>1</w:t>
          </w:r>
          <w:r w:rsidR="00B3554D">
            <w:rPr>
              <w:noProof/>
            </w:rPr>
            <w:fldChar w:fldCharType="end"/>
          </w:r>
        </w:p>
        <w:p w14:paraId="25D7DBD2" w14:textId="13636696" w:rsidR="00B3554D" w:rsidRDefault="00B3554D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n-SG" w:eastAsia="en-SG"/>
            </w:rPr>
          </w:pPr>
          <w:r>
            <w:rPr>
              <w:noProof/>
            </w:rPr>
            <w:t>Introduction RPA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_Toc517187412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518E0FA" w14:textId="5BED9D7C" w:rsidR="00B3554D" w:rsidRDefault="00B3554D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n-SG" w:eastAsia="en-SG"/>
            </w:rPr>
          </w:pPr>
          <w:r>
            <w:rPr>
              <w:noProof/>
            </w:rPr>
            <w:t>Applications of RPA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_Toc517187413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67BC0EC" w14:textId="10CB9685" w:rsidR="00B3554D" w:rsidRDefault="00B3554D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val="en-SG" w:eastAsia="en-SG"/>
            </w:rPr>
          </w:pPr>
          <w:r w:rsidRPr="00914076">
            <w:rPr>
              <w:iCs/>
              <w:noProof/>
              <w:color w:val="F75952" w:themeColor="accent1"/>
            </w:rPr>
            <w:t>2.</w:t>
          </w:r>
          <w:r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val="en-SG" w:eastAsia="en-SG"/>
            </w:rPr>
            <w:tab/>
          </w:r>
          <w:r>
            <w:rPr>
              <w:noProof/>
            </w:rPr>
            <w:t xml:space="preserve"> RPA tool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_Toc517187414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4A4D900" w14:textId="3EDB1454" w:rsidR="00B3554D" w:rsidRDefault="00B3554D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n-SG" w:eastAsia="en-SG"/>
            </w:rPr>
          </w:pPr>
          <w:r>
            <w:rPr>
              <w:noProof/>
            </w:rPr>
            <w:t>Data Extraction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_Toc517187415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22C0856" w14:textId="146AF40D" w:rsidR="00417C93" w:rsidRDefault="0088615C" w:rsidP="00ED29E4">
          <w:pPr>
            <w:rPr>
              <w:noProof/>
            </w:rPr>
          </w:pPr>
          <w:r>
            <w:rPr>
              <w:rFonts w:asciiTheme="majorHAnsi" w:hAnsiTheme="majorHAnsi"/>
              <w:b/>
              <w:caps/>
              <w:color w:val="2A2A2A" w:themeColor="text2"/>
              <w:sz w:val="28"/>
            </w:rPr>
            <w:fldChar w:fldCharType="end"/>
          </w:r>
        </w:p>
      </w:sdtContent>
    </w:sdt>
    <w:p w14:paraId="4E48B80A" w14:textId="77777777" w:rsidR="002B3DF9" w:rsidRDefault="002B3DF9" w:rsidP="00ED29E4"/>
    <w:p w14:paraId="56C92795" w14:textId="77777777" w:rsidR="00417C93" w:rsidRDefault="00417C93" w:rsidP="00ED29E4">
      <w:pPr>
        <w:sectPr w:rsidR="00417C93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7E0051B2" w14:textId="77777777" w:rsidR="00417C93" w:rsidRPr="007C039A" w:rsidRDefault="002B3DF9" w:rsidP="007C039A">
      <w:pPr>
        <w:pStyle w:val="Heading1"/>
      </w:pPr>
      <w:bookmarkStart w:id="0" w:name="_Toc517187411"/>
      <w:r>
        <w:rPr>
          <w:rStyle w:val="Emphasis"/>
        </w:rPr>
        <w:lastRenderedPageBreak/>
        <w:t>1.</w:t>
      </w:r>
      <w:r>
        <w:tab/>
      </w:r>
      <w:r>
        <w:br/>
      </w:r>
      <w:r w:rsidRPr="007C039A">
        <w:t>Overview</w:t>
      </w:r>
      <w:bookmarkEnd w:id="0"/>
    </w:p>
    <w:p w14:paraId="6D4B204F" w14:textId="5234258A" w:rsidR="00417C93" w:rsidRDefault="007C039A" w:rsidP="00ED29E4">
      <w:r>
        <w:t xml:space="preserve">In this practical we will </w:t>
      </w:r>
      <w:r w:rsidR="009E1F86">
        <w:t xml:space="preserve">be exploring what is </w:t>
      </w:r>
      <w:r w:rsidR="006E40E8">
        <w:t>Robotic Process Automation (RPA)</w:t>
      </w:r>
      <w:r>
        <w:t>.</w:t>
      </w:r>
      <w:r w:rsidR="009E1F86">
        <w:t xml:space="preserve"> We will also be running </w:t>
      </w:r>
      <w:r w:rsidR="006E40E8">
        <w:t>an experiment to use an RPA tool to extract information from the Singapore Polytechnic website</w:t>
      </w:r>
      <w:r w:rsidR="009E1F86">
        <w:t>.</w:t>
      </w:r>
    </w:p>
    <w:p w14:paraId="3C879A6D" w14:textId="77777777" w:rsidR="007C039A" w:rsidRDefault="007C039A" w:rsidP="00ED29E4"/>
    <w:p w14:paraId="76236045" w14:textId="39B93323" w:rsidR="00417C93" w:rsidRDefault="00ED29E4" w:rsidP="00ED29E4">
      <w:pPr>
        <w:pStyle w:val="Heading2"/>
      </w:pPr>
      <w:bookmarkStart w:id="1" w:name="_Toc517187412"/>
      <w:r>
        <w:t xml:space="preserve">Introduction </w:t>
      </w:r>
      <w:r w:rsidR="006E40E8">
        <w:t>RPA</w:t>
      </w:r>
      <w:bookmarkEnd w:id="1"/>
    </w:p>
    <w:p w14:paraId="6E2D0CF0" w14:textId="408BB189" w:rsidR="00F7455C" w:rsidRDefault="00D46A07" w:rsidP="00ED29E4">
      <w:r w:rsidRPr="00D46A07">
        <w:t>Robotic process automation (RPA) is the application of technology that allows employees in a company to configure computer software or a “robot” to capture and interpret existing applications for processing a transaction, manipulating data, triggering responses and communicating with other digital systems.</w:t>
      </w:r>
    </w:p>
    <w:p w14:paraId="4A269A61" w14:textId="45FD4B43" w:rsidR="00D46A07" w:rsidRDefault="00D46A07" w:rsidP="00ED29E4"/>
    <w:p w14:paraId="213D22E2" w14:textId="5A49B42A" w:rsidR="00D46A07" w:rsidRDefault="009C415B" w:rsidP="00ED29E4">
      <w:r>
        <w:rPr>
          <w:noProof/>
        </w:rPr>
        <w:drawing>
          <wp:inline distT="0" distB="0" distL="0" distR="0" wp14:anchorId="276E2AC0" wp14:editId="7E9B8439">
            <wp:extent cx="5486400" cy="3360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8F9E814" w14:textId="77777777" w:rsidR="00417C93" w:rsidRDefault="00417C93" w:rsidP="00ED29E4"/>
    <w:p w14:paraId="60CEE6AF" w14:textId="72F04B39" w:rsidR="00417C93" w:rsidRDefault="002A55AE" w:rsidP="00ED29E4">
      <w:pPr>
        <w:pStyle w:val="Heading2"/>
      </w:pPr>
      <w:bookmarkStart w:id="3" w:name="_Toc517187413"/>
      <w:r>
        <w:lastRenderedPageBreak/>
        <w:t xml:space="preserve">Applications of </w:t>
      </w:r>
      <w:r w:rsidR="00A423B8">
        <w:t>RPA</w:t>
      </w:r>
      <w:bookmarkEnd w:id="3"/>
    </w:p>
    <w:p w14:paraId="34490D27" w14:textId="416FEDE6" w:rsidR="00A0368E" w:rsidRDefault="00BA6843" w:rsidP="00A0368E">
      <w:r>
        <w:t xml:space="preserve">The following are a list of applications for </w:t>
      </w:r>
      <w:r w:rsidR="00A423B8">
        <w:t>RPA</w:t>
      </w:r>
      <w:r>
        <w:t>:</w:t>
      </w:r>
    </w:p>
    <w:p w14:paraId="17898EDA" w14:textId="791E9B4B" w:rsidR="00BA6843" w:rsidRDefault="00BA6843" w:rsidP="00A0368E"/>
    <w:p w14:paraId="489C5801" w14:textId="77777777" w:rsidR="009D24C5" w:rsidRDefault="009D24C5" w:rsidP="009D24C5">
      <w:pPr>
        <w:pStyle w:val="ListParagraph"/>
        <w:numPr>
          <w:ilvl w:val="0"/>
          <w:numId w:val="23"/>
        </w:numPr>
      </w:pPr>
      <w:r>
        <w:t>Change of address processing (can be on multiple systems)</w:t>
      </w:r>
    </w:p>
    <w:p w14:paraId="30E8F1C2" w14:textId="77777777" w:rsidR="009D24C5" w:rsidRDefault="009D24C5" w:rsidP="009D24C5">
      <w:pPr>
        <w:pStyle w:val="ListParagraph"/>
        <w:numPr>
          <w:ilvl w:val="0"/>
          <w:numId w:val="23"/>
        </w:numPr>
      </w:pPr>
      <w:r>
        <w:t>Fraudulent account closing</w:t>
      </w:r>
    </w:p>
    <w:p w14:paraId="738F7FAF" w14:textId="77777777" w:rsidR="009D24C5" w:rsidRDefault="009D24C5" w:rsidP="009D24C5">
      <w:pPr>
        <w:pStyle w:val="ListParagraph"/>
        <w:numPr>
          <w:ilvl w:val="0"/>
          <w:numId w:val="23"/>
        </w:numPr>
      </w:pPr>
      <w:r>
        <w:t>Customer complaints processing</w:t>
      </w:r>
    </w:p>
    <w:p w14:paraId="63223F1A" w14:textId="77777777" w:rsidR="009D24C5" w:rsidRDefault="009D24C5" w:rsidP="009D24C5">
      <w:pPr>
        <w:pStyle w:val="ListParagraph"/>
        <w:numPr>
          <w:ilvl w:val="0"/>
          <w:numId w:val="23"/>
        </w:numPr>
      </w:pPr>
      <w:r>
        <w:t>Data cleansing</w:t>
      </w:r>
    </w:p>
    <w:p w14:paraId="33DBC341" w14:textId="77777777" w:rsidR="009D24C5" w:rsidRDefault="009D24C5" w:rsidP="009D24C5">
      <w:pPr>
        <w:pStyle w:val="ListParagraph"/>
        <w:numPr>
          <w:ilvl w:val="0"/>
          <w:numId w:val="23"/>
        </w:numPr>
      </w:pPr>
      <w:r>
        <w:t>Straight-through processing of customer orders</w:t>
      </w:r>
    </w:p>
    <w:p w14:paraId="10DE634B" w14:textId="77777777" w:rsidR="009D24C5" w:rsidRDefault="009D24C5" w:rsidP="009D24C5">
      <w:pPr>
        <w:pStyle w:val="ListParagraph"/>
        <w:numPr>
          <w:ilvl w:val="0"/>
          <w:numId w:val="23"/>
        </w:numPr>
      </w:pPr>
      <w:r>
        <w:t>Order updates</w:t>
      </w:r>
    </w:p>
    <w:p w14:paraId="1118818B" w14:textId="3E93DD15" w:rsidR="00A0368E" w:rsidRDefault="009D24C5" w:rsidP="009D24C5">
      <w:pPr>
        <w:pStyle w:val="ListParagraph"/>
        <w:numPr>
          <w:ilvl w:val="0"/>
          <w:numId w:val="23"/>
        </w:numPr>
      </w:pPr>
      <w:r>
        <w:t>Shipping notifications</w:t>
      </w:r>
    </w:p>
    <w:p w14:paraId="5FC94A7C" w14:textId="77777777" w:rsidR="00CB231F" w:rsidRDefault="00CB231F" w:rsidP="00CB231F">
      <w:pPr>
        <w:spacing w:line="360" w:lineRule="auto"/>
      </w:pPr>
    </w:p>
    <w:p w14:paraId="2DC1CFE1" w14:textId="1D664EB3" w:rsidR="00BF1407" w:rsidRDefault="00BF1407">
      <w:pPr>
        <w:spacing w:after="200" w:line="312" w:lineRule="auto"/>
        <w:jc w:val="left"/>
      </w:pPr>
      <w:r>
        <w:br w:type="page"/>
      </w:r>
    </w:p>
    <w:p w14:paraId="29820084" w14:textId="2A1F5CA8" w:rsidR="002B3DF9" w:rsidRPr="002A55AE" w:rsidRDefault="002B3DF9" w:rsidP="007C039A">
      <w:pPr>
        <w:pStyle w:val="Heading1"/>
        <w:rPr>
          <w:sz w:val="72"/>
        </w:rPr>
      </w:pPr>
      <w:bookmarkStart w:id="4" w:name="_Toc517187414"/>
      <w:r>
        <w:rPr>
          <w:rStyle w:val="Emphasis"/>
        </w:rPr>
        <w:lastRenderedPageBreak/>
        <w:t>2.</w:t>
      </w:r>
      <w:r>
        <w:tab/>
      </w:r>
      <w:r>
        <w:br/>
      </w:r>
      <w:r w:rsidR="00A423B8">
        <w:rPr>
          <w:sz w:val="72"/>
        </w:rPr>
        <w:t>RPA tool</w:t>
      </w:r>
      <w:bookmarkEnd w:id="4"/>
    </w:p>
    <w:p w14:paraId="06D0939E" w14:textId="1256EC3C" w:rsidR="002A55AE" w:rsidRDefault="00AE68F5" w:rsidP="002A55AE">
      <w:r>
        <w:t xml:space="preserve">In the section, we will explore </w:t>
      </w:r>
      <w:r w:rsidR="00A423B8">
        <w:t>an open source RPA tool</w:t>
      </w:r>
      <w:r>
        <w:t>.</w:t>
      </w:r>
    </w:p>
    <w:p w14:paraId="7B5A823E" w14:textId="5B448B06" w:rsidR="002B3DF9" w:rsidRDefault="002B3DF9" w:rsidP="00ED29E4"/>
    <w:p w14:paraId="5A4390DD" w14:textId="3C7C5C02" w:rsidR="002B3DF9" w:rsidRDefault="00835476" w:rsidP="00ED29E4">
      <w:pPr>
        <w:pStyle w:val="Heading2"/>
      </w:pPr>
      <w:bookmarkStart w:id="5" w:name="_Toc517187415"/>
      <w:r>
        <w:t>RPA</w:t>
      </w:r>
      <w:r w:rsidR="00A423B8">
        <w:t xml:space="preserve"> </w:t>
      </w:r>
      <w:bookmarkEnd w:id="5"/>
      <w:r>
        <w:t>Tool Installation</w:t>
      </w:r>
    </w:p>
    <w:p w14:paraId="6AE73026" w14:textId="49C5AAB9" w:rsidR="00835476" w:rsidRDefault="00F31DE3" w:rsidP="00835476">
      <w:r>
        <w:t xml:space="preserve">We will be using the </w:t>
      </w:r>
      <w:proofErr w:type="spellStart"/>
      <w:r>
        <w:t>TagUI</w:t>
      </w:r>
      <w:proofErr w:type="spellEnd"/>
      <w:r>
        <w:t xml:space="preserve"> RPA tool available from:</w:t>
      </w:r>
    </w:p>
    <w:p w14:paraId="3F334576" w14:textId="77777777" w:rsidR="00F31DE3" w:rsidRDefault="00F31DE3" w:rsidP="00835476"/>
    <w:p w14:paraId="22DCD3A2" w14:textId="65B0FAA1" w:rsidR="00835476" w:rsidRDefault="00A67510" w:rsidP="00835476">
      <w:hyperlink r:id="rId14" w:history="1">
        <w:r w:rsidR="00F31DE3" w:rsidRPr="00674B4F">
          <w:rPr>
            <w:rStyle w:val="Hyperlink"/>
          </w:rPr>
          <w:t>https://github.com/kelaberetiv/TagUI</w:t>
        </w:r>
      </w:hyperlink>
    </w:p>
    <w:p w14:paraId="454594BE" w14:textId="518BF22A" w:rsidR="00F31DE3" w:rsidRDefault="00F31DE3" w:rsidP="00835476"/>
    <w:p w14:paraId="00D622E2" w14:textId="3FF154FE" w:rsidR="00F31DE3" w:rsidRDefault="00F31DE3" w:rsidP="00835476">
      <w:r>
        <w:t>The installation is essential download and unzip into a folder (e.g. c:\tagui).</w:t>
      </w:r>
    </w:p>
    <w:p w14:paraId="285670F6" w14:textId="17385B4C" w:rsidR="00F31DE3" w:rsidRDefault="00F31DE3" w:rsidP="00835476"/>
    <w:p w14:paraId="783B242B" w14:textId="77777777" w:rsidR="00840CD8" w:rsidRDefault="00840CD8" w:rsidP="00840CD8">
      <w:pPr>
        <w:keepNext/>
      </w:pPr>
      <w:r>
        <w:rPr>
          <w:noProof/>
        </w:rPr>
        <w:drawing>
          <wp:inline distT="0" distB="0" distL="0" distR="0" wp14:anchorId="2F2787EF" wp14:editId="6C614736">
            <wp:extent cx="5486400" cy="2545347"/>
            <wp:effectExtent l="0" t="0" r="0" b="7620"/>
            <wp:docPr id="3" name="Picture 3" descr="TagUI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gUI Flowchar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4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3227D" w14:textId="799F35F6" w:rsidR="00F31DE3" w:rsidRPr="00840CD8" w:rsidRDefault="00840CD8" w:rsidP="00840CD8">
      <w:pPr>
        <w:pStyle w:val="Caption"/>
        <w:rPr>
          <w:b/>
        </w:rPr>
      </w:pPr>
      <w:r w:rsidRPr="00840CD8">
        <w:rPr>
          <w:b/>
        </w:rPr>
        <w:t xml:space="preserve">Figure </w:t>
      </w:r>
      <w:r w:rsidRPr="00840CD8">
        <w:rPr>
          <w:b/>
        </w:rPr>
        <w:fldChar w:fldCharType="begin"/>
      </w:r>
      <w:r w:rsidRPr="00840CD8">
        <w:rPr>
          <w:b/>
        </w:rPr>
        <w:instrText xml:space="preserve"> SEQ Figure \* ARABIC </w:instrText>
      </w:r>
      <w:r w:rsidRPr="00840CD8">
        <w:rPr>
          <w:b/>
        </w:rPr>
        <w:fldChar w:fldCharType="separate"/>
      </w:r>
      <w:r w:rsidRPr="00840CD8">
        <w:rPr>
          <w:b/>
          <w:noProof/>
        </w:rPr>
        <w:t>1</w:t>
      </w:r>
      <w:r w:rsidRPr="00840CD8">
        <w:rPr>
          <w:b/>
        </w:rPr>
        <w:fldChar w:fldCharType="end"/>
      </w:r>
      <w:r w:rsidRPr="00840CD8">
        <w:rPr>
          <w:b/>
        </w:rPr>
        <w:t xml:space="preserve">  </w:t>
      </w:r>
      <w:proofErr w:type="spellStart"/>
      <w:r w:rsidRPr="00840CD8">
        <w:rPr>
          <w:b/>
        </w:rPr>
        <w:t>TagUI</w:t>
      </w:r>
      <w:proofErr w:type="spellEnd"/>
      <w:r w:rsidRPr="00840CD8">
        <w:rPr>
          <w:b/>
        </w:rPr>
        <w:t xml:space="preserve"> Automation </w:t>
      </w:r>
      <w:r>
        <w:rPr>
          <w:b/>
        </w:rPr>
        <w:t>Workf</w:t>
      </w:r>
      <w:r w:rsidRPr="00840CD8">
        <w:rPr>
          <w:b/>
        </w:rPr>
        <w:t>low (</w:t>
      </w:r>
      <w:proofErr w:type="spellStart"/>
      <w:r w:rsidRPr="00840CD8">
        <w:rPr>
          <w:b/>
        </w:rPr>
        <w:t>Cheatsheet</w:t>
      </w:r>
      <w:proofErr w:type="spellEnd"/>
      <w:r w:rsidRPr="00840CD8">
        <w:rPr>
          <w:b/>
        </w:rPr>
        <w:t>)</w:t>
      </w:r>
    </w:p>
    <w:p w14:paraId="4CFD14F3" w14:textId="2419850C" w:rsidR="00835476" w:rsidRDefault="00835476" w:rsidP="00835476"/>
    <w:p w14:paraId="0211DDE0" w14:textId="1C8E8830" w:rsidR="00835476" w:rsidRDefault="00835476" w:rsidP="00835476"/>
    <w:p w14:paraId="230B6052" w14:textId="6BE62563" w:rsidR="00840CD8" w:rsidRDefault="00840CD8" w:rsidP="00835476"/>
    <w:p w14:paraId="77352D17" w14:textId="4E0FBB5F" w:rsidR="00840CD8" w:rsidRDefault="00840CD8" w:rsidP="00835476"/>
    <w:p w14:paraId="4C941AA1" w14:textId="68CE7AA3" w:rsidR="00840CD8" w:rsidRDefault="00840CD8" w:rsidP="00835476"/>
    <w:p w14:paraId="5443AB7C" w14:textId="77777777" w:rsidR="00840CD8" w:rsidRPr="00835476" w:rsidRDefault="00840CD8" w:rsidP="00835476"/>
    <w:p w14:paraId="697AF573" w14:textId="77777777" w:rsidR="00835476" w:rsidRDefault="00835476" w:rsidP="00835476">
      <w:pPr>
        <w:pStyle w:val="Heading2"/>
      </w:pPr>
      <w:r>
        <w:lastRenderedPageBreak/>
        <w:t>Data Extraction</w:t>
      </w:r>
    </w:p>
    <w:p w14:paraId="663F356F" w14:textId="02799CEA" w:rsidR="00223977" w:rsidRDefault="00223977" w:rsidP="00ED29E4"/>
    <w:p w14:paraId="20364259" w14:textId="342193AC" w:rsidR="00EE1DC1" w:rsidRDefault="00EE1DC1" w:rsidP="00EE1DC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Following automation flow samples (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"https://github.com/kelaberetiv/TagUI/tree/master/src/samples"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yperlink"/>
          <w:rFonts w:ascii="Segoe UI" w:hAnsi="Segoe UI" w:cs="Segoe UI"/>
          <w:color w:val="0366D6"/>
        </w:rPr>
        <w:t>tagui</w:t>
      </w:r>
      <w:proofErr w:type="spellEnd"/>
      <w:r>
        <w:rPr>
          <w:rStyle w:val="Hyperlink"/>
          <w:rFonts w:ascii="Segoe UI" w:hAnsi="Segoe UI" w:cs="Segoe UI"/>
          <w:color w:val="0366D6"/>
        </w:rPr>
        <w:t>/</w:t>
      </w:r>
      <w:proofErr w:type="spellStart"/>
      <w:r>
        <w:rPr>
          <w:rStyle w:val="Hyperlink"/>
          <w:rFonts w:ascii="Segoe UI" w:hAnsi="Segoe UI" w:cs="Segoe UI"/>
          <w:color w:val="0366D6"/>
        </w:rPr>
        <w:t>src</w:t>
      </w:r>
      <w:proofErr w:type="spellEnd"/>
      <w:r>
        <w:rPr>
          <w:rStyle w:val="Hyperlink"/>
          <w:rFonts w:ascii="Segoe UI" w:hAnsi="Segoe UI" w:cs="Segoe UI"/>
          <w:color w:val="0366D6"/>
        </w:rPr>
        <w:t>/samples folder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 xml:space="preserve">) are included with </w:t>
      </w:r>
      <w:proofErr w:type="spellStart"/>
      <w:r>
        <w:rPr>
          <w:rFonts w:ascii="Segoe UI" w:hAnsi="Segoe UI" w:cs="Segoe UI"/>
          <w:color w:val="24292E"/>
        </w:rPr>
        <w:t>TagUI</w:t>
      </w:r>
      <w:proofErr w:type="spellEnd"/>
      <w:r>
        <w:rPr>
          <w:rFonts w:ascii="Segoe UI" w:hAnsi="Segoe UI" w:cs="Segoe UI"/>
          <w:color w:val="24292E"/>
        </w:rPr>
        <w:t>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4227"/>
        <w:gridCol w:w="2535"/>
      </w:tblGrid>
      <w:tr w:rsidR="00EE1DC1" w14:paraId="364DF23C" w14:textId="06D8449A" w:rsidTr="00EE1DC1">
        <w:trPr>
          <w:tblHeader/>
        </w:trPr>
        <w:tc>
          <w:tcPr>
            <w:tcW w:w="10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C26DF" w14:textId="77777777" w:rsidR="00EE1DC1" w:rsidRDefault="00EE1DC1">
            <w:pPr>
              <w:spacing w:after="240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Flow Sample</w:t>
            </w:r>
          </w:p>
        </w:tc>
        <w:tc>
          <w:tcPr>
            <w:tcW w:w="245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C3158" w14:textId="77777777" w:rsidR="00EE1DC1" w:rsidRDefault="00EE1DC1">
            <w:pPr>
              <w:spacing w:after="240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Purpose</w:t>
            </w:r>
          </w:p>
        </w:tc>
        <w:tc>
          <w:tcPr>
            <w:tcW w:w="1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31CC6ADD" w14:textId="5F5363D0" w:rsidR="00EE1DC1" w:rsidRDefault="00EE1DC1">
            <w:pPr>
              <w:spacing w:after="240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Comment</w:t>
            </w:r>
          </w:p>
        </w:tc>
      </w:tr>
      <w:tr w:rsidR="00EE1DC1" w14:paraId="1B8239C0" w14:textId="0A2C6C7E" w:rsidTr="00EE1DC1">
        <w:tc>
          <w:tcPr>
            <w:tcW w:w="10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2A59C" w14:textId="77777777" w:rsidR="00EE1DC1" w:rsidRDefault="00A67510">
            <w:pPr>
              <w:spacing w:after="240"/>
              <w:rPr>
                <w:rFonts w:ascii="Segoe UI" w:hAnsi="Segoe UI" w:cs="Segoe UI"/>
                <w:color w:val="24292E"/>
              </w:rPr>
            </w:pPr>
            <w:hyperlink r:id="rId16" w:history="1">
              <w:r w:rsidR="00EE1DC1">
                <w:rPr>
                  <w:rStyle w:val="Hyperlink"/>
                  <w:rFonts w:ascii="Segoe UI" w:hAnsi="Segoe UI" w:cs="Segoe UI"/>
                  <w:color w:val="0366D6"/>
                </w:rPr>
                <w:t>1_yahoo</w:t>
              </w:r>
            </w:hyperlink>
          </w:p>
        </w:tc>
        <w:tc>
          <w:tcPr>
            <w:tcW w:w="245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84C41" w14:textId="77777777" w:rsidR="00EE1DC1" w:rsidRDefault="00EE1DC1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searches </w:t>
            </w:r>
            <w:proofErr w:type="spellStart"/>
            <w:r>
              <w:rPr>
                <w:rFonts w:ascii="Segoe UI" w:hAnsi="Segoe UI" w:cs="Segoe UI"/>
                <w:color w:val="24292E"/>
              </w:rPr>
              <w:t>github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on Yahoo and captures screenshot of results</w:t>
            </w:r>
          </w:p>
        </w:tc>
        <w:tc>
          <w:tcPr>
            <w:tcW w:w="1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654AC6D5" w14:textId="29C46F1D" w:rsidR="00EE1DC1" w:rsidRDefault="00EE1DC1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(Look at this example for this experiment)</w:t>
            </w:r>
          </w:p>
        </w:tc>
      </w:tr>
      <w:tr w:rsidR="00EE1DC1" w14:paraId="05912DFA" w14:textId="00BAC7E7" w:rsidTr="00EE1DC1">
        <w:tc>
          <w:tcPr>
            <w:tcW w:w="10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E2FF2" w14:textId="77777777" w:rsidR="00EE1DC1" w:rsidRDefault="00A67510">
            <w:pPr>
              <w:spacing w:after="240"/>
              <w:rPr>
                <w:rFonts w:ascii="Segoe UI" w:hAnsi="Segoe UI" w:cs="Segoe UI"/>
                <w:color w:val="24292E"/>
              </w:rPr>
            </w:pPr>
            <w:hyperlink r:id="rId17" w:history="1">
              <w:r w:rsidR="00EE1DC1">
                <w:rPr>
                  <w:rStyle w:val="Hyperlink"/>
                  <w:rFonts w:ascii="Segoe UI" w:hAnsi="Segoe UI" w:cs="Segoe UI"/>
                  <w:color w:val="0366D6"/>
                </w:rPr>
                <w:t>2_twitter</w:t>
              </w:r>
            </w:hyperlink>
          </w:p>
        </w:tc>
        <w:tc>
          <w:tcPr>
            <w:tcW w:w="245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255C4" w14:textId="77777777" w:rsidR="00EE1DC1" w:rsidRDefault="00EE1DC1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goes to a Twitter page and saves some profile information</w:t>
            </w:r>
          </w:p>
        </w:tc>
        <w:tc>
          <w:tcPr>
            <w:tcW w:w="1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</w:tcPr>
          <w:p w14:paraId="18939953" w14:textId="77777777" w:rsidR="00EE1DC1" w:rsidRDefault="00EE1DC1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EE1DC1" w14:paraId="36B7ABC0" w14:textId="716DC5AA" w:rsidTr="00EE1DC1">
        <w:tc>
          <w:tcPr>
            <w:tcW w:w="10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D8745" w14:textId="77777777" w:rsidR="00EE1DC1" w:rsidRDefault="00A67510">
            <w:pPr>
              <w:spacing w:after="240"/>
              <w:rPr>
                <w:rFonts w:ascii="Segoe UI" w:hAnsi="Segoe UI" w:cs="Segoe UI"/>
                <w:color w:val="24292E"/>
              </w:rPr>
            </w:pPr>
            <w:hyperlink r:id="rId18" w:history="1">
              <w:r w:rsidR="00EE1DC1">
                <w:rPr>
                  <w:rStyle w:val="Hyperlink"/>
                  <w:rFonts w:ascii="Segoe UI" w:hAnsi="Segoe UI" w:cs="Segoe UI"/>
                  <w:color w:val="0366D6"/>
                </w:rPr>
                <w:t>3_github</w:t>
              </w:r>
            </w:hyperlink>
          </w:p>
        </w:tc>
        <w:tc>
          <w:tcPr>
            <w:tcW w:w="245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B256E" w14:textId="77777777" w:rsidR="00EE1DC1" w:rsidRDefault="00EE1DC1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goes to a GitHub page and downloads the repository file</w:t>
            </w:r>
          </w:p>
        </w:tc>
        <w:tc>
          <w:tcPr>
            <w:tcW w:w="1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1B44FF29" w14:textId="77777777" w:rsidR="00EE1DC1" w:rsidRDefault="00EE1DC1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EE1DC1" w14:paraId="4B6E2C68" w14:textId="40FD9572" w:rsidTr="00EE1DC1">
        <w:tc>
          <w:tcPr>
            <w:tcW w:w="10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4C6D5" w14:textId="77777777" w:rsidR="00EE1DC1" w:rsidRDefault="00A67510">
            <w:pPr>
              <w:spacing w:after="240"/>
              <w:rPr>
                <w:rFonts w:ascii="Segoe UI" w:hAnsi="Segoe UI" w:cs="Segoe UI"/>
                <w:color w:val="24292E"/>
              </w:rPr>
            </w:pPr>
            <w:hyperlink r:id="rId19" w:history="1">
              <w:r w:rsidR="00EE1DC1">
                <w:rPr>
                  <w:rStyle w:val="Hyperlink"/>
                  <w:rFonts w:ascii="Segoe UI" w:hAnsi="Segoe UI" w:cs="Segoe UI"/>
                  <w:color w:val="0366D6"/>
                </w:rPr>
                <w:t>4_conditions</w:t>
              </w:r>
            </w:hyperlink>
          </w:p>
        </w:tc>
        <w:tc>
          <w:tcPr>
            <w:tcW w:w="245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CAA4D" w14:textId="77777777" w:rsidR="00EE1DC1" w:rsidRDefault="00EE1DC1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goes through examples of using conditions in natural language</w:t>
            </w:r>
          </w:p>
        </w:tc>
        <w:tc>
          <w:tcPr>
            <w:tcW w:w="1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</w:tcPr>
          <w:p w14:paraId="5B5B102D" w14:textId="77777777" w:rsidR="00EE1DC1" w:rsidRDefault="00EE1DC1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EE1DC1" w14:paraId="698A0A81" w14:textId="4F887F6A" w:rsidTr="00EE1DC1">
        <w:tc>
          <w:tcPr>
            <w:tcW w:w="10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A62DA" w14:textId="77777777" w:rsidR="00EE1DC1" w:rsidRDefault="00A67510">
            <w:pPr>
              <w:spacing w:after="240"/>
              <w:rPr>
                <w:rFonts w:ascii="Segoe UI" w:hAnsi="Segoe UI" w:cs="Segoe UI"/>
                <w:color w:val="24292E"/>
              </w:rPr>
            </w:pPr>
            <w:hyperlink r:id="rId20" w:history="1">
              <w:r w:rsidR="00EE1DC1">
                <w:rPr>
                  <w:rStyle w:val="Hyperlink"/>
                  <w:rFonts w:ascii="Segoe UI" w:hAnsi="Segoe UI" w:cs="Segoe UI"/>
                  <w:color w:val="0366D6"/>
                </w:rPr>
                <w:t>5_repositories</w:t>
              </w:r>
            </w:hyperlink>
          </w:p>
        </w:tc>
        <w:tc>
          <w:tcPr>
            <w:tcW w:w="245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F3391" w14:textId="77777777" w:rsidR="00EE1DC1" w:rsidRDefault="00EE1DC1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shows using repositories on Russian social media site VK.com</w:t>
            </w:r>
          </w:p>
        </w:tc>
        <w:tc>
          <w:tcPr>
            <w:tcW w:w="1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428CE305" w14:textId="77777777" w:rsidR="00EE1DC1" w:rsidRDefault="00EE1DC1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EE1DC1" w14:paraId="3C7FC74D" w14:textId="31EE04AB" w:rsidTr="00EE1DC1">
        <w:tc>
          <w:tcPr>
            <w:tcW w:w="10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1E5FB" w14:textId="77777777" w:rsidR="00EE1DC1" w:rsidRDefault="00A67510">
            <w:pPr>
              <w:spacing w:after="240"/>
              <w:rPr>
                <w:rFonts w:ascii="Segoe UI" w:hAnsi="Segoe UI" w:cs="Segoe UI"/>
                <w:color w:val="24292E"/>
              </w:rPr>
            </w:pPr>
            <w:hyperlink r:id="rId21" w:history="1">
              <w:r w:rsidR="00EE1DC1">
                <w:rPr>
                  <w:rStyle w:val="Hyperlink"/>
                  <w:rFonts w:ascii="Segoe UI" w:hAnsi="Segoe UI" w:cs="Segoe UI"/>
                  <w:color w:val="0366D6"/>
                </w:rPr>
                <w:t>6_datatables</w:t>
              </w:r>
            </w:hyperlink>
          </w:p>
        </w:tc>
        <w:tc>
          <w:tcPr>
            <w:tcW w:w="245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0B655" w14:textId="77777777" w:rsidR="00EE1DC1" w:rsidRDefault="00EE1DC1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set of flows uses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datatables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to retrieve and act on GitHub info</w:t>
            </w:r>
          </w:p>
        </w:tc>
        <w:tc>
          <w:tcPr>
            <w:tcW w:w="1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</w:tcPr>
          <w:p w14:paraId="1335E366" w14:textId="77777777" w:rsidR="00EE1DC1" w:rsidRDefault="00EE1DC1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EE1DC1" w14:paraId="7DB79F5E" w14:textId="15617A47" w:rsidTr="00EE1DC1">
        <w:tc>
          <w:tcPr>
            <w:tcW w:w="10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DA885" w14:textId="77777777" w:rsidR="00EE1DC1" w:rsidRDefault="00A67510">
            <w:pPr>
              <w:spacing w:after="240"/>
              <w:rPr>
                <w:rFonts w:ascii="Segoe UI" w:hAnsi="Segoe UI" w:cs="Segoe UI"/>
                <w:color w:val="24292E"/>
              </w:rPr>
            </w:pPr>
            <w:hyperlink r:id="rId22" w:history="1">
              <w:r w:rsidR="00EE1DC1">
                <w:rPr>
                  <w:rStyle w:val="Hyperlink"/>
                  <w:rFonts w:ascii="Segoe UI" w:hAnsi="Segoe UI" w:cs="Segoe UI"/>
                  <w:color w:val="0366D6"/>
                </w:rPr>
                <w:t>7_testing</w:t>
              </w:r>
            </w:hyperlink>
          </w:p>
        </w:tc>
        <w:tc>
          <w:tcPr>
            <w:tcW w:w="245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6BE19" w14:textId="77777777" w:rsidR="00EE1DC1" w:rsidRDefault="00EE1DC1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shows how to use check step assertions for CI/CD integration</w:t>
            </w:r>
          </w:p>
        </w:tc>
        <w:tc>
          <w:tcPr>
            <w:tcW w:w="1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579CAE70" w14:textId="77777777" w:rsidR="00EE1DC1" w:rsidRDefault="00EE1DC1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EE1DC1" w14:paraId="5F39976D" w14:textId="30DCE4D1" w:rsidTr="00EE1DC1">
        <w:tc>
          <w:tcPr>
            <w:tcW w:w="10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9D4A2" w14:textId="77777777" w:rsidR="00EE1DC1" w:rsidRDefault="00A67510">
            <w:pPr>
              <w:spacing w:after="240"/>
              <w:rPr>
                <w:rFonts w:ascii="Segoe UI" w:hAnsi="Segoe UI" w:cs="Segoe UI"/>
                <w:color w:val="24292E"/>
              </w:rPr>
            </w:pPr>
            <w:hyperlink r:id="rId23" w:history="1">
              <w:r w:rsidR="00EE1DC1">
                <w:rPr>
                  <w:rStyle w:val="Hyperlink"/>
                  <w:rFonts w:ascii="Segoe UI" w:hAnsi="Segoe UI" w:cs="Segoe UI"/>
                  <w:color w:val="0366D6"/>
                </w:rPr>
                <w:t>8_hastebin</w:t>
              </w:r>
            </w:hyperlink>
          </w:p>
        </w:tc>
        <w:tc>
          <w:tcPr>
            <w:tcW w:w="245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F0B83" w14:textId="77777777" w:rsidR="00EE1DC1" w:rsidRDefault="00EE1DC1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used by upload option to upload flow result to hastebin.com</w:t>
            </w:r>
          </w:p>
        </w:tc>
        <w:tc>
          <w:tcPr>
            <w:tcW w:w="1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</w:tcPr>
          <w:p w14:paraId="2542EF82" w14:textId="77777777" w:rsidR="00EE1DC1" w:rsidRDefault="00EE1DC1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EE1DC1" w14:paraId="26F9CE39" w14:textId="13EB0FF1" w:rsidTr="00EE1DC1">
        <w:tc>
          <w:tcPr>
            <w:tcW w:w="10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30D96" w14:textId="77777777" w:rsidR="00EE1DC1" w:rsidRDefault="00A67510">
            <w:pPr>
              <w:spacing w:after="240"/>
              <w:rPr>
                <w:rFonts w:ascii="Segoe UI" w:hAnsi="Segoe UI" w:cs="Segoe UI"/>
                <w:color w:val="24292E"/>
              </w:rPr>
            </w:pPr>
            <w:hyperlink r:id="rId24" w:history="1">
              <w:r w:rsidR="00EE1DC1">
                <w:rPr>
                  <w:rStyle w:val="Hyperlink"/>
                  <w:rFonts w:ascii="Segoe UI" w:hAnsi="Segoe UI" w:cs="Segoe UI"/>
                  <w:color w:val="0366D6"/>
                </w:rPr>
                <w:t>9_misc</w:t>
              </w:r>
            </w:hyperlink>
          </w:p>
        </w:tc>
        <w:tc>
          <w:tcPr>
            <w:tcW w:w="245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CF6EE" w14:textId="77777777" w:rsidR="00EE1DC1" w:rsidRDefault="00EE1DC1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shows how to use steps popup, frame,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dom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4292E"/>
              </w:rPr>
              <w:t>js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, </w:t>
            </w:r>
            <w:proofErr w:type="gramStart"/>
            <w:r>
              <w:rPr>
                <w:rFonts w:ascii="Segoe UI" w:hAnsi="Segoe UI" w:cs="Segoe UI"/>
                <w:color w:val="24292E"/>
              </w:rPr>
              <w:t>{ and</w:t>
            </w:r>
            <w:proofErr w:type="gramEnd"/>
            <w:r>
              <w:rPr>
                <w:rFonts w:ascii="Segoe UI" w:hAnsi="Segoe UI" w:cs="Segoe UI"/>
                <w:color w:val="24292E"/>
              </w:rPr>
              <w:t xml:space="preserve"> } block</w:t>
            </w:r>
          </w:p>
        </w:tc>
        <w:tc>
          <w:tcPr>
            <w:tcW w:w="1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3BCF4F7E" w14:textId="77777777" w:rsidR="00EE1DC1" w:rsidRDefault="00EE1DC1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  <w:tr w:rsidR="00EE1DC1" w14:paraId="7F6DD8C2" w14:textId="1B295E6E" w:rsidTr="00EE1DC1">
        <w:tc>
          <w:tcPr>
            <w:tcW w:w="10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9184D" w14:textId="77777777" w:rsidR="00EE1DC1" w:rsidRDefault="00A67510">
            <w:pPr>
              <w:spacing w:after="240"/>
              <w:rPr>
                <w:rFonts w:ascii="Segoe UI" w:hAnsi="Segoe UI" w:cs="Segoe UI"/>
                <w:color w:val="24292E"/>
              </w:rPr>
            </w:pPr>
            <w:hyperlink r:id="rId25" w:history="1">
              <w:proofErr w:type="spellStart"/>
              <w:r w:rsidR="00EE1DC1">
                <w:rPr>
                  <w:rStyle w:val="Hyperlink"/>
                  <w:rFonts w:ascii="Segoe UI" w:hAnsi="Segoe UI" w:cs="Segoe UI"/>
                  <w:color w:val="0366D6"/>
                </w:rPr>
                <w:t>a_facedetect</w:t>
              </w:r>
              <w:proofErr w:type="spellEnd"/>
            </w:hyperlink>
          </w:p>
        </w:tc>
        <w:tc>
          <w:tcPr>
            <w:tcW w:w="245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639A2" w14:textId="77777777" w:rsidR="00EE1DC1" w:rsidRDefault="00EE1DC1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uses face recognition to detect profile images on webpages</w:t>
            </w:r>
          </w:p>
        </w:tc>
        <w:tc>
          <w:tcPr>
            <w:tcW w:w="1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</w:tcPr>
          <w:p w14:paraId="1D186AA5" w14:textId="77777777" w:rsidR="00EE1DC1" w:rsidRDefault="00EE1DC1">
            <w:pPr>
              <w:spacing w:after="240"/>
              <w:rPr>
                <w:rFonts w:ascii="Segoe UI" w:hAnsi="Segoe UI" w:cs="Segoe UI"/>
                <w:color w:val="24292E"/>
              </w:rPr>
            </w:pPr>
          </w:p>
        </w:tc>
      </w:tr>
    </w:tbl>
    <w:p w14:paraId="0E857BE1" w14:textId="31EE1A10" w:rsidR="00835476" w:rsidRDefault="00835476" w:rsidP="00ED29E4"/>
    <w:p w14:paraId="166A93ED" w14:textId="6FE76A79" w:rsidR="00835476" w:rsidRDefault="00835476" w:rsidP="00ED29E4"/>
    <w:p w14:paraId="3CEC6C6B" w14:textId="4F69618D" w:rsidR="00EE1DC1" w:rsidRPr="00EE1DC1" w:rsidRDefault="00EE1DC1" w:rsidP="00ED29E4">
      <w:pPr>
        <w:rPr>
          <w:rFonts w:ascii="Arial" w:hAnsi="Arial" w:cs="Arial"/>
          <w:b/>
          <w:sz w:val="48"/>
          <w:szCs w:val="48"/>
        </w:rPr>
      </w:pPr>
      <w:r w:rsidRPr="00EE1DC1">
        <w:rPr>
          <w:rFonts w:ascii="Arial" w:hAnsi="Arial" w:cs="Arial"/>
          <w:b/>
          <w:sz w:val="48"/>
          <w:szCs w:val="48"/>
        </w:rPr>
        <w:t>Tasks to perform for this experiment</w:t>
      </w:r>
    </w:p>
    <w:p w14:paraId="7F5C825C" w14:textId="1B01FA69" w:rsidR="00EE1DC1" w:rsidRDefault="00EE1DC1" w:rsidP="00ED29E4"/>
    <w:p w14:paraId="35F052B4" w14:textId="28F73BB4" w:rsidR="00EE1DC1" w:rsidRDefault="00EE1DC1" w:rsidP="00EE1DC1">
      <w:pPr>
        <w:pStyle w:val="ListParagraph"/>
        <w:numPr>
          <w:ilvl w:val="0"/>
          <w:numId w:val="22"/>
        </w:numPr>
      </w:pPr>
      <w:r>
        <w:t>Go to the school website for courses</w:t>
      </w:r>
    </w:p>
    <w:p w14:paraId="2FBA3318" w14:textId="1CA1C2B5" w:rsidR="00EE1DC1" w:rsidRDefault="00EE1DC1" w:rsidP="00EE1DC1">
      <w:pPr>
        <w:pStyle w:val="ListParagraph"/>
        <w:numPr>
          <w:ilvl w:val="0"/>
          <w:numId w:val="22"/>
        </w:numPr>
      </w:pPr>
      <w:r>
        <w:t>Extract information on all modules taken by DISM students</w:t>
      </w:r>
    </w:p>
    <w:p w14:paraId="04B7649C" w14:textId="26B6690F" w:rsidR="00EE1DC1" w:rsidRDefault="00EE1DC1" w:rsidP="00EE1DC1">
      <w:pPr>
        <w:pStyle w:val="ListParagraph"/>
        <w:numPr>
          <w:ilvl w:val="0"/>
          <w:numId w:val="22"/>
        </w:numPr>
      </w:pPr>
      <w:r>
        <w:t>Save snapshot into dism_modules.pdf</w:t>
      </w:r>
    </w:p>
    <w:p w14:paraId="3EE92650" w14:textId="6F4A2523" w:rsidR="00EE1DC1" w:rsidRDefault="00EE1DC1" w:rsidP="00EE1DC1">
      <w:pPr>
        <w:pStyle w:val="ListParagraph"/>
        <w:numPr>
          <w:ilvl w:val="0"/>
          <w:numId w:val="22"/>
        </w:numPr>
      </w:pPr>
      <w:r>
        <w:t>Save the data into the file dism_modules.txt</w:t>
      </w:r>
    </w:p>
    <w:p w14:paraId="67A8F922" w14:textId="0C2BFB67" w:rsidR="00EE1DC1" w:rsidRDefault="00EE1DC1" w:rsidP="00EE1DC1">
      <w:pPr>
        <w:pStyle w:val="ListParagraph"/>
        <w:numPr>
          <w:ilvl w:val="0"/>
          <w:numId w:val="22"/>
        </w:numPr>
      </w:pPr>
      <w:r>
        <w:t>Extract information on all modules taken by DIT students</w:t>
      </w:r>
    </w:p>
    <w:p w14:paraId="586A7FFE" w14:textId="2164311D" w:rsidR="00EE1DC1" w:rsidRDefault="00EE1DC1" w:rsidP="00EE1DC1">
      <w:pPr>
        <w:pStyle w:val="ListParagraph"/>
        <w:numPr>
          <w:ilvl w:val="0"/>
          <w:numId w:val="22"/>
        </w:numPr>
      </w:pPr>
      <w:r>
        <w:t>Save snapshot into dit_modules.pdf</w:t>
      </w:r>
    </w:p>
    <w:p w14:paraId="08BD09AB" w14:textId="5B0CCE51" w:rsidR="00EE1DC1" w:rsidRDefault="00EE1DC1" w:rsidP="00EE1DC1">
      <w:pPr>
        <w:pStyle w:val="ListParagraph"/>
        <w:numPr>
          <w:ilvl w:val="0"/>
          <w:numId w:val="22"/>
        </w:numPr>
      </w:pPr>
      <w:r>
        <w:t>Save the data into the file dit_modules.txt</w:t>
      </w:r>
    </w:p>
    <w:p w14:paraId="1BB9FFE9" w14:textId="77777777" w:rsidR="00835476" w:rsidRDefault="00835476" w:rsidP="00ED29E4"/>
    <w:p w14:paraId="2565C053" w14:textId="0922EA3F" w:rsidR="002B3DF9" w:rsidRDefault="002B3DF9" w:rsidP="00ED29E4"/>
    <w:sectPr w:rsidR="002B3DF9">
      <w:footerReference w:type="default" r:id="rId26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5CF9B" w14:textId="77777777" w:rsidR="00A67510" w:rsidRDefault="00A67510" w:rsidP="00ED29E4">
      <w:r>
        <w:separator/>
      </w:r>
    </w:p>
  </w:endnote>
  <w:endnote w:type="continuationSeparator" w:id="0">
    <w:p w14:paraId="0B5D2A45" w14:textId="77777777" w:rsidR="00A67510" w:rsidRDefault="00A67510" w:rsidP="00ED2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B864CB" w14:textId="77777777" w:rsidR="00417C93" w:rsidRDefault="0088615C" w:rsidP="00ED29E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697A5" w14:textId="77777777" w:rsidR="00A67510" w:rsidRDefault="00A67510" w:rsidP="00ED29E4">
      <w:r>
        <w:separator/>
      </w:r>
    </w:p>
  </w:footnote>
  <w:footnote w:type="continuationSeparator" w:id="0">
    <w:p w14:paraId="57A44E4B" w14:textId="77777777" w:rsidR="00A67510" w:rsidRDefault="00A67510" w:rsidP="00ED2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965C0A"/>
    <w:multiLevelType w:val="hybridMultilevel"/>
    <w:tmpl w:val="6DF00B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47F00"/>
    <w:multiLevelType w:val="hybridMultilevel"/>
    <w:tmpl w:val="E27C6F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A31C3"/>
    <w:multiLevelType w:val="hybridMultilevel"/>
    <w:tmpl w:val="752A2E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E2995"/>
    <w:multiLevelType w:val="hybridMultilevel"/>
    <w:tmpl w:val="C536362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325C1"/>
    <w:multiLevelType w:val="multilevel"/>
    <w:tmpl w:val="33C6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AE7760"/>
    <w:multiLevelType w:val="multilevel"/>
    <w:tmpl w:val="C212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8"/>
  </w:num>
  <w:num w:numId="7">
    <w:abstractNumId w:val="1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0"/>
  </w:num>
  <w:num w:numId="18">
    <w:abstractNumId w:val="15"/>
  </w:num>
  <w:num w:numId="19">
    <w:abstractNumId w:val="16"/>
  </w:num>
  <w:num w:numId="20">
    <w:abstractNumId w:val="18"/>
  </w:num>
  <w:num w:numId="21">
    <w:abstractNumId w:val="17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FC"/>
    <w:rsid w:val="000604B1"/>
    <w:rsid w:val="00063BAB"/>
    <w:rsid w:val="000E6429"/>
    <w:rsid w:val="00105222"/>
    <w:rsid w:val="00105AA3"/>
    <w:rsid w:val="0011339B"/>
    <w:rsid w:val="00126EB1"/>
    <w:rsid w:val="00185D4C"/>
    <w:rsid w:val="001B2EC8"/>
    <w:rsid w:val="0020568B"/>
    <w:rsid w:val="00223977"/>
    <w:rsid w:val="00244A78"/>
    <w:rsid w:val="00260532"/>
    <w:rsid w:val="00266CF4"/>
    <w:rsid w:val="002A55AE"/>
    <w:rsid w:val="002B3DF9"/>
    <w:rsid w:val="002E5F3B"/>
    <w:rsid w:val="002F0625"/>
    <w:rsid w:val="002F1485"/>
    <w:rsid w:val="00336077"/>
    <w:rsid w:val="00395E70"/>
    <w:rsid w:val="003A342D"/>
    <w:rsid w:val="003D410D"/>
    <w:rsid w:val="003D5018"/>
    <w:rsid w:val="003F151D"/>
    <w:rsid w:val="00417C93"/>
    <w:rsid w:val="00425509"/>
    <w:rsid w:val="004635FC"/>
    <w:rsid w:val="004A24D4"/>
    <w:rsid w:val="004C16C3"/>
    <w:rsid w:val="004C7C9C"/>
    <w:rsid w:val="00516A0C"/>
    <w:rsid w:val="005356BC"/>
    <w:rsid w:val="005535E0"/>
    <w:rsid w:val="00574EB1"/>
    <w:rsid w:val="0058319A"/>
    <w:rsid w:val="005F0EC7"/>
    <w:rsid w:val="0063707F"/>
    <w:rsid w:val="006B62B7"/>
    <w:rsid w:val="006C6F75"/>
    <w:rsid w:val="006D534B"/>
    <w:rsid w:val="006E40E8"/>
    <w:rsid w:val="00716D30"/>
    <w:rsid w:val="0074716F"/>
    <w:rsid w:val="00791294"/>
    <w:rsid w:val="007C039A"/>
    <w:rsid w:val="007F4826"/>
    <w:rsid w:val="007F7C15"/>
    <w:rsid w:val="00801BF2"/>
    <w:rsid w:val="008044FC"/>
    <w:rsid w:val="008256D9"/>
    <w:rsid w:val="00835476"/>
    <w:rsid w:val="0084008B"/>
    <w:rsid w:val="00840CD8"/>
    <w:rsid w:val="00847425"/>
    <w:rsid w:val="0088615C"/>
    <w:rsid w:val="008F4118"/>
    <w:rsid w:val="009008CC"/>
    <w:rsid w:val="00900E74"/>
    <w:rsid w:val="009424D1"/>
    <w:rsid w:val="00960E52"/>
    <w:rsid w:val="009C1AEA"/>
    <w:rsid w:val="009C415B"/>
    <w:rsid w:val="009D24C5"/>
    <w:rsid w:val="009E1F86"/>
    <w:rsid w:val="00A0368E"/>
    <w:rsid w:val="00A32141"/>
    <w:rsid w:val="00A423B8"/>
    <w:rsid w:val="00A67510"/>
    <w:rsid w:val="00A87A6A"/>
    <w:rsid w:val="00AA1BDA"/>
    <w:rsid w:val="00AA6E10"/>
    <w:rsid w:val="00AE68F5"/>
    <w:rsid w:val="00B071F4"/>
    <w:rsid w:val="00B272E5"/>
    <w:rsid w:val="00B3554D"/>
    <w:rsid w:val="00B468CA"/>
    <w:rsid w:val="00B948C4"/>
    <w:rsid w:val="00BA6843"/>
    <w:rsid w:val="00BD0DDC"/>
    <w:rsid w:val="00BE4FA8"/>
    <w:rsid w:val="00BF1407"/>
    <w:rsid w:val="00C25D15"/>
    <w:rsid w:val="00C462AC"/>
    <w:rsid w:val="00CA1780"/>
    <w:rsid w:val="00CB231F"/>
    <w:rsid w:val="00CC218E"/>
    <w:rsid w:val="00CD20DE"/>
    <w:rsid w:val="00CD576A"/>
    <w:rsid w:val="00CD79C5"/>
    <w:rsid w:val="00D43A40"/>
    <w:rsid w:val="00D46A07"/>
    <w:rsid w:val="00D952FD"/>
    <w:rsid w:val="00DA101C"/>
    <w:rsid w:val="00E16BEB"/>
    <w:rsid w:val="00E23787"/>
    <w:rsid w:val="00E361E1"/>
    <w:rsid w:val="00E57196"/>
    <w:rsid w:val="00ED29E4"/>
    <w:rsid w:val="00ED7241"/>
    <w:rsid w:val="00EE1DC1"/>
    <w:rsid w:val="00F12B7B"/>
    <w:rsid w:val="00F31DE3"/>
    <w:rsid w:val="00F408D4"/>
    <w:rsid w:val="00F40925"/>
    <w:rsid w:val="00F7455C"/>
    <w:rsid w:val="00F90931"/>
    <w:rsid w:val="00F97ED4"/>
    <w:rsid w:val="00FC34C7"/>
    <w:rsid w:val="00FE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BBDC3"/>
  <w15:chartTrackingRefBased/>
  <w15:docId w15:val="{04DC25A6-4E76-5444-993F-9EC942D0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29E4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039A"/>
    <w:pPr>
      <w:keepNext/>
      <w:keepLines/>
      <w:spacing w:after="12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39A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unhideWhenUsed/>
    <w:qFormat/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character" w:styleId="Hyperlink">
    <w:name w:val="Hyperlink"/>
    <w:basedOn w:val="DefaultParagraphFont"/>
    <w:uiPriority w:val="99"/>
    <w:unhideWhenUsed/>
    <w:rsid w:val="00AA6E10"/>
    <w:rPr>
      <w:color w:val="B67A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E1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7F7C1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github.com/kelaberetiv/TagUI/blob/master/src/samples/3_github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kelaberetiv/TagUI/tree/master/src/samples/6_datatables" TargetMode="External"/><Relationship Id="rId7" Type="http://schemas.openxmlformats.org/officeDocument/2006/relationships/styles" Target="styles.xml"/><Relationship Id="rId12" Type="http://schemas.openxmlformats.org/officeDocument/2006/relationships/image" Target="media/image1.tiff"/><Relationship Id="rId17" Type="http://schemas.openxmlformats.org/officeDocument/2006/relationships/hyperlink" Target="https://github.com/kelaberetiv/TagUI/blob/master/src/samples/2_twitter" TargetMode="External"/><Relationship Id="rId25" Type="http://schemas.openxmlformats.org/officeDocument/2006/relationships/hyperlink" Target="https://github.com/kelaberetiv/TagUI/blob/master/src/samples/a_facedetec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kelaberetiv/TagUI/blob/master/src/samples/1_yahoo" TargetMode="External"/><Relationship Id="rId20" Type="http://schemas.openxmlformats.org/officeDocument/2006/relationships/hyperlink" Target="https://github.com/kelaberetiv/TagUI/blob/master/src/samples/5_repositorie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github.com/kelaberetiv/TagUI/blob/master/src/samples/9_misc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yperlink" Target="https://github.com/kelaberetiv/TagUI/blob/master/src/samples/8_hastebin" TargetMode="Externa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github.com/kelaberetiv/TagUI/blob/master/src/samples/4_condition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kelaberetiv/TagUI" TargetMode="External"/><Relationship Id="rId22" Type="http://schemas.openxmlformats.org/officeDocument/2006/relationships/hyperlink" Target="https://github.com/kelaberetiv/TagUI/blob/master/src/samples/7_testi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FB32076-C6ED-42D1-B6DD-90837C904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Leong</dc:creator>
  <cp:keywords/>
  <dc:description/>
  <cp:lastModifiedBy>Peter Leong</cp:lastModifiedBy>
  <cp:revision>72</cp:revision>
  <dcterms:created xsi:type="dcterms:W3CDTF">2018-03-21T01:22:00Z</dcterms:created>
  <dcterms:modified xsi:type="dcterms:W3CDTF">2018-06-19T08:36:00Z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