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1248" w14:textId="77777777" w:rsidR="00844821" w:rsidRPr="003F2968" w:rsidRDefault="00000000">
      <w:pPr>
        <w:pStyle w:val="Ttulo"/>
        <w:rPr>
          <w:lang w:val="pt-BR"/>
        </w:rPr>
      </w:pPr>
      <w:r w:rsidRPr="003F2968">
        <w:rPr>
          <w:lang w:val="pt-BR"/>
        </w:rPr>
        <w:t>Aula – Transações e Controle de Concorrência no Oracle 21c</w:t>
      </w:r>
    </w:p>
    <w:p w14:paraId="3CE34021" w14:textId="77777777" w:rsidR="00844821" w:rsidRPr="003F2968" w:rsidRDefault="00000000">
      <w:pPr>
        <w:pStyle w:val="Ttulo1"/>
        <w:rPr>
          <w:lang w:val="pt-BR"/>
        </w:rPr>
      </w:pPr>
      <w:r w:rsidRPr="003F2968">
        <w:rPr>
          <w:lang w:val="pt-BR"/>
        </w:rPr>
        <w:t>1. O que é uma Transação?</w:t>
      </w:r>
    </w:p>
    <w:p w14:paraId="75200202" w14:textId="77777777" w:rsidR="00844821" w:rsidRPr="003F2968" w:rsidRDefault="00000000">
      <w:pPr>
        <w:rPr>
          <w:lang w:val="pt-BR"/>
        </w:rPr>
      </w:pPr>
      <w:r w:rsidRPr="003F2968">
        <w:rPr>
          <w:lang w:val="pt-BR"/>
        </w:rPr>
        <w:t>Uma transação é uma sequência de operações SQL executadas como uma única unidade de trabalho. Ela garante que as alterações feitas no banco de dados sejam consistentes e permanentes apenas se a transação for concluída com sucesso.</w:t>
      </w:r>
    </w:p>
    <w:p w14:paraId="67FA06A1" w14:textId="77777777" w:rsidR="00844821" w:rsidRDefault="00000000">
      <w:pPr>
        <w:pStyle w:val="Ttulo1"/>
      </w:pPr>
      <w:r>
        <w:t>2. Propriedades ACID</w:t>
      </w:r>
    </w:p>
    <w:p w14:paraId="7DDD2AB9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Atomicidade: todas as operações ocorrem por completo ou não ocorrem.</w:t>
      </w:r>
    </w:p>
    <w:p w14:paraId="28BCEC0D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Consistência: o banco sai de um estado consistente para outro consistente.</w:t>
      </w:r>
    </w:p>
    <w:p w14:paraId="72B8777A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Isolamento: transações concorrentes não interferem entre si.</w:t>
      </w:r>
    </w:p>
    <w:p w14:paraId="29CC6B79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Durabilidade: alterações confirmadas são permanentes, mesmo após falhas.</w:t>
      </w:r>
    </w:p>
    <w:p w14:paraId="2243C704" w14:textId="77777777" w:rsidR="00844821" w:rsidRPr="003F2968" w:rsidRDefault="00000000">
      <w:pPr>
        <w:pStyle w:val="Ttulo1"/>
        <w:rPr>
          <w:lang w:val="pt-BR"/>
        </w:rPr>
      </w:pPr>
      <w:r w:rsidRPr="003F2968">
        <w:rPr>
          <w:lang w:val="pt-BR"/>
        </w:rPr>
        <w:t>3. Comandos SQL para Controle de Transações</w:t>
      </w:r>
    </w:p>
    <w:p w14:paraId="1D36B7ED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BEGIN TRANSACTION ou implícita na primeira instrução DML;</w:t>
      </w:r>
    </w:p>
    <w:p w14:paraId="573ABFE9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COMMIT: confirma as alterações realizadas na transação;</w:t>
      </w:r>
    </w:p>
    <w:p w14:paraId="03E12C0F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ROLLBACK: desfaz as alterações realizadas na transação;</w:t>
      </w:r>
    </w:p>
    <w:p w14:paraId="7063E9D4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SAVEPOINT nome: cria um ponto de recuperação dentro da transação;</w:t>
      </w:r>
    </w:p>
    <w:p w14:paraId="440E5490" w14:textId="77777777" w:rsidR="00844821" w:rsidRPr="003F2968" w:rsidRDefault="00000000">
      <w:pPr>
        <w:pStyle w:val="Commarcadores"/>
        <w:rPr>
          <w:lang w:val="pt-BR"/>
        </w:rPr>
      </w:pPr>
      <w:r w:rsidRPr="003F2968">
        <w:rPr>
          <w:lang w:val="pt-BR"/>
        </w:rPr>
        <w:t>- ROLLBACK TO SAVEPOINT nome: desfaz parte da transação até o ponto salvo.</w:t>
      </w:r>
    </w:p>
    <w:p w14:paraId="74CEFD8A" w14:textId="77777777" w:rsidR="00844821" w:rsidRPr="003F2968" w:rsidRDefault="00000000">
      <w:pPr>
        <w:pStyle w:val="Ttulo1"/>
        <w:rPr>
          <w:lang w:val="pt-BR"/>
        </w:rPr>
      </w:pPr>
      <w:r w:rsidRPr="003F2968">
        <w:rPr>
          <w:lang w:val="pt-BR"/>
        </w:rPr>
        <w:t>4. Controle de Concorrência</w:t>
      </w:r>
    </w:p>
    <w:p w14:paraId="43E1802F" w14:textId="77777777" w:rsidR="00844821" w:rsidRPr="003F2968" w:rsidRDefault="00000000">
      <w:pPr>
        <w:rPr>
          <w:lang w:val="pt-BR"/>
        </w:rPr>
      </w:pPr>
      <w:r w:rsidRPr="003F2968">
        <w:rPr>
          <w:lang w:val="pt-BR"/>
        </w:rPr>
        <w:t>O Oracle utiliza controle de concorrência baseado em bloqueios (locks) e controle multiversão (MVCC) para garantir isolamento entre transações concorrentes. Cada transação enxerga o banco como se fosse a única operando, até que seja feito COMMIT ou ROLLBACK.</w:t>
      </w:r>
    </w:p>
    <w:p w14:paraId="3CFF5807" w14:textId="77777777" w:rsidR="00844821" w:rsidRPr="003F2968" w:rsidRDefault="00000000">
      <w:pPr>
        <w:pStyle w:val="Ttulo1"/>
        <w:rPr>
          <w:lang w:val="pt-BR"/>
        </w:rPr>
      </w:pPr>
      <w:r w:rsidRPr="003F2968">
        <w:rPr>
          <w:lang w:val="pt-BR"/>
        </w:rPr>
        <w:t>5. Exemplos Práticos</w:t>
      </w:r>
    </w:p>
    <w:p w14:paraId="2AE0CCED" w14:textId="77777777" w:rsidR="00844821" w:rsidRPr="003F2968" w:rsidRDefault="00000000">
      <w:pPr>
        <w:rPr>
          <w:lang w:val="pt-BR"/>
        </w:rPr>
      </w:pPr>
      <w:r w:rsidRPr="003F2968">
        <w:rPr>
          <w:lang w:val="pt-BR"/>
        </w:rPr>
        <w:t>Exemplo 1 – Inserção com COMMIT:</w:t>
      </w:r>
    </w:p>
    <w:p w14:paraId="0D226569" w14:textId="77777777" w:rsidR="00844821" w:rsidRPr="003F2968" w:rsidRDefault="00000000">
      <w:pPr>
        <w:pStyle w:val="CitaoIntensa"/>
        <w:rPr>
          <w:lang w:val="pt-BR"/>
        </w:rPr>
      </w:pPr>
      <w:r w:rsidRPr="003F2968">
        <w:rPr>
          <w:lang w:val="pt-BR"/>
        </w:rPr>
        <w:t>INSERT INTO cliente (cliente_cod, cliente_nome, rua, cidade) VALUES (999, 'Teste Commit', 'Rua A', 'RJ');</w:t>
      </w:r>
      <w:r w:rsidRPr="003F2968">
        <w:rPr>
          <w:lang w:val="pt-BR"/>
        </w:rPr>
        <w:br/>
        <w:t>COMMIT;</w:t>
      </w:r>
    </w:p>
    <w:p w14:paraId="7B99214B" w14:textId="77777777" w:rsidR="00844821" w:rsidRPr="003F2968" w:rsidRDefault="00000000">
      <w:pPr>
        <w:rPr>
          <w:lang w:val="pt-BR"/>
        </w:rPr>
      </w:pPr>
      <w:r w:rsidRPr="003F2968">
        <w:rPr>
          <w:lang w:val="pt-BR"/>
        </w:rPr>
        <w:t>Exemplo 2 – Inserção com ROLLBACK:</w:t>
      </w:r>
    </w:p>
    <w:p w14:paraId="3C9F2445" w14:textId="77777777" w:rsidR="00844821" w:rsidRPr="003F2968" w:rsidRDefault="00000000">
      <w:pPr>
        <w:pStyle w:val="CitaoIntensa"/>
        <w:rPr>
          <w:lang w:val="pt-BR"/>
        </w:rPr>
      </w:pPr>
      <w:r w:rsidRPr="003F2968">
        <w:rPr>
          <w:lang w:val="pt-BR"/>
        </w:rPr>
        <w:lastRenderedPageBreak/>
        <w:t>INSERT INTO cliente (cliente_cod, cliente_nome, rua, cidade) VALUES (998, 'Teste Rollback', 'Rua B', 'SP');</w:t>
      </w:r>
      <w:r w:rsidRPr="003F2968">
        <w:rPr>
          <w:lang w:val="pt-BR"/>
        </w:rPr>
        <w:br/>
        <w:t>ROLLBACK;</w:t>
      </w:r>
    </w:p>
    <w:p w14:paraId="403F45CE" w14:textId="77777777" w:rsidR="00844821" w:rsidRPr="003F2968" w:rsidRDefault="00000000">
      <w:pPr>
        <w:rPr>
          <w:lang w:val="pt-BR"/>
        </w:rPr>
      </w:pPr>
      <w:r w:rsidRPr="003F2968">
        <w:rPr>
          <w:lang w:val="pt-BR"/>
        </w:rPr>
        <w:t>Exemplo 3 – SAVEPOINT e ROLLBACK parcial:</w:t>
      </w:r>
    </w:p>
    <w:p w14:paraId="5665C866" w14:textId="77777777" w:rsidR="00844821" w:rsidRPr="003F2968" w:rsidRDefault="00000000">
      <w:pPr>
        <w:pStyle w:val="CitaoIntensa"/>
        <w:rPr>
          <w:lang w:val="pt-BR"/>
        </w:rPr>
      </w:pPr>
      <w:r w:rsidRPr="003F2968">
        <w:rPr>
          <w:lang w:val="pt-BR"/>
        </w:rPr>
        <w:t>INSERT INTO cliente (cliente_cod, cliente_nome, rua, cidade) VALUES (997, 'Cliente 1', 'Rua 1', 'RJ');</w:t>
      </w:r>
      <w:r w:rsidRPr="003F2968">
        <w:rPr>
          <w:lang w:val="pt-BR"/>
        </w:rPr>
        <w:br/>
        <w:t>SAVEPOINT ponto1;</w:t>
      </w:r>
      <w:r w:rsidRPr="003F2968">
        <w:rPr>
          <w:lang w:val="pt-BR"/>
        </w:rPr>
        <w:br/>
        <w:t>INSERT INTO cliente (cliente_cod, cliente_nome, rua, cidade) VALUES (996, 'Cliente 2', 'Rua 2', 'SP');</w:t>
      </w:r>
      <w:r w:rsidRPr="003F2968">
        <w:rPr>
          <w:lang w:val="pt-BR"/>
        </w:rPr>
        <w:br/>
        <w:t>ROLLBACK TO SAVEPOINT ponto1;</w:t>
      </w:r>
      <w:r w:rsidRPr="003F2968">
        <w:rPr>
          <w:lang w:val="pt-BR"/>
        </w:rPr>
        <w:br/>
        <w:t>COMMIT;</w:t>
      </w:r>
    </w:p>
    <w:p w14:paraId="19C5E5B8" w14:textId="77777777" w:rsidR="00844821" w:rsidRPr="003F2968" w:rsidRDefault="00000000">
      <w:pPr>
        <w:pStyle w:val="Ttulo1"/>
        <w:rPr>
          <w:lang w:val="pt-BR"/>
        </w:rPr>
      </w:pPr>
      <w:r w:rsidRPr="003F2968">
        <w:rPr>
          <w:lang w:val="pt-BR"/>
        </w:rPr>
        <w:t>6. Isolamento de Transações</w:t>
      </w:r>
    </w:p>
    <w:p w14:paraId="580A9690" w14:textId="77777777" w:rsidR="00844821" w:rsidRPr="003F2968" w:rsidRDefault="00000000">
      <w:pPr>
        <w:pStyle w:val="CitaoIntensa"/>
        <w:rPr>
          <w:lang w:val="pt-BR"/>
        </w:rPr>
      </w:pPr>
      <w:r w:rsidRPr="003F2968">
        <w:rPr>
          <w:lang w:val="pt-BR"/>
        </w:rPr>
        <w:t>O Oracle implementa diferentes níveis de isolamento (READ COMMITTED por padrão). É possível definir o nível com:</w:t>
      </w:r>
      <w:r w:rsidRPr="003F2968">
        <w:rPr>
          <w:lang w:val="pt-BR"/>
        </w:rPr>
        <w:br/>
        <w:t>SET TRANSACTION ISOLATION LEVEL SERIALIZABLE;</w:t>
      </w:r>
    </w:p>
    <w:p w14:paraId="293F0089" w14:textId="77777777" w:rsidR="00844821" w:rsidRDefault="00000000">
      <w:pPr>
        <w:pStyle w:val="Ttulo1"/>
      </w:pPr>
      <w:r>
        <w:t>7. Exercícios Práticos</w:t>
      </w:r>
    </w:p>
    <w:p w14:paraId="710442A9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1. Execute uma inserção na tabela cliente e confirme com COMMIT.</w:t>
      </w:r>
    </w:p>
    <w:p w14:paraId="4B7E44C1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2. Execute uma inserção e use ROLLBACK. Verifique se o dado foi gravado.</w:t>
      </w:r>
    </w:p>
    <w:p w14:paraId="46208797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3. Crie dois SAVEPOINTs em uma mesma transação e use ROLLBACK TO SAVEPOINT.</w:t>
      </w:r>
    </w:p>
    <w:p w14:paraId="68FE7FC6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4. Simule duas sessões acessando e modificando a mesma tabela e verifique o bloqueio.</w:t>
      </w:r>
    </w:p>
    <w:p w14:paraId="0678B98E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5. Verifique o comportamento de leitura antes e depois de um COMMIT em outra sessão.</w:t>
      </w:r>
    </w:p>
    <w:p w14:paraId="60734245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6. Use DBMS_LOCK.SLEEP(10) para atrasar uma transação e observar concorrência.</w:t>
      </w:r>
    </w:p>
    <w:p w14:paraId="40C2280F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7. Liste os bloqueios ativos com: SELECT * FROM v$locked_object;</w:t>
      </w:r>
    </w:p>
    <w:p w14:paraId="73879CDD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8. Crie um script com múltiplos comandos e finalize com COMMIT.</w:t>
      </w:r>
    </w:p>
    <w:p w14:paraId="3499CD30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9. Experimente mudar o nível de isolamento e testar leituras simultâneas.</w:t>
      </w:r>
    </w:p>
    <w:p w14:paraId="0B616A81" w14:textId="77777777" w:rsidR="00844821" w:rsidRPr="003F2968" w:rsidRDefault="00000000" w:rsidP="003F2968">
      <w:pPr>
        <w:pStyle w:val="Numerada"/>
        <w:numPr>
          <w:ilvl w:val="0"/>
          <w:numId w:val="0"/>
        </w:numPr>
        <w:rPr>
          <w:lang w:val="pt-BR"/>
        </w:rPr>
      </w:pPr>
      <w:r w:rsidRPr="003F2968">
        <w:rPr>
          <w:lang w:val="pt-BR"/>
        </w:rPr>
        <w:t>10. Explique a diferença entre COMMIT e ROLLBACK com um exemplo prático.</w:t>
      </w:r>
    </w:p>
    <w:sectPr w:rsidR="00844821" w:rsidRPr="003F29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17821">
    <w:abstractNumId w:val="8"/>
  </w:num>
  <w:num w:numId="2" w16cid:durableId="1996378238">
    <w:abstractNumId w:val="6"/>
  </w:num>
  <w:num w:numId="3" w16cid:durableId="1272199482">
    <w:abstractNumId w:val="5"/>
  </w:num>
  <w:num w:numId="4" w16cid:durableId="461847370">
    <w:abstractNumId w:val="4"/>
  </w:num>
  <w:num w:numId="5" w16cid:durableId="1473138173">
    <w:abstractNumId w:val="7"/>
  </w:num>
  <w:num w:numId="6" w16cid:durableId="1315908595">
    <w:abstractNumId w:val="3"/>
  </w:num>
  <w:num w:numId="7" w16cid:durableId="413016221">
    <w:abstractNumId w:val="2"/>
  </w:num>
  <w:num w:numId="8" w16cid:durableId="1617713112">
    <w:abstractNumId w:val="1"/>
  </w:num>
  <w:num w:numId="9" w16cid:durableId="19682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968"/>
    <w:rsid w:val="00844821"/>
    <w:rsid w:val="00AA1D8D"/>
    <w:rsid w:val="00B47730"/>
    <w:rsid w:val="00CB0664"/>
    <w:rsid w:val="00E27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617390-E564-4809-B8E2-4F2F5D46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Louzada</cp:lastModifiedBy>
  <cp:revision>2</cp:revision>
  <dcterms:created xsi:type="dcterms:W3CDTF">2013-12-23T23:15:00Z</dcterms:created>
  <dcterms:modified xsi:type="dcterms:W3CDTF">2025-04-01T20:31:00Z</dcterms:modified>
  <cp:category/>
</cp:coreProperties>
</file>