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Barra do topo</w:t>
      </w:r>
    </w:p>
    <w:p>
      <w:pPr>
        <w:pStyle w:val="Normal"/>
        <w:rPr/>
      </w:pPr>
      <w:r>
        <w:rPr/>
        <w:t>Logo</w:t>
      </w:r>
    </w:p>
    <w:p>
      <w:pPr>
        <w:pStyle w:val="Normal"/>
        <w:rPr/>
      </w:pPr>
      <w:r>
        <w:rPr/>
        <w:t>Menu: Home, Dr. Renato, Tratamentos, Dicas, Agradecendo, Retribuindo, Contato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Box abaixo da vitrine</w:t>
      </w:r>
    </w:p>
    <w:p>
      <w:pPr>
        <w:pStyle w:val="Normal"/>
        <w:rPr/>
      </w:pPr>
      <w:r>
        <w:rPr/>
        <w:t>Competência, experiência e qualidade em Odontologia</w:t>
      </w:r>
    </w:p>
    <w:p>
      <w:pPr>
        <w:pStyle w:val="Normal"/>
        <w:rPr/>
      </w:pPr>
      <w:r>
        <w:rPr/>
        <w:t xml:space="preserve">Com mais de 20 anos de experiência em Odontologia em Santos, o Dr. Renato Bordini Novato prioriza estudos constantes e técnicas inovadoras. Elas beneficiam o conforto do paciente durante o tratamento, que é minimamente invasivo e sem dor. </w:t>
        <w:br/>
        <w:t>A garantia de facilidade no pagamento, preço acessível</w:t>
      </w:r>
      <w:r>
        <w:rPr>
          <w:color w:val="1F497D"/>
        </w:rPr>
        <w:t xml:space="preserve"> e </w:t>
      </w:r>
      <w:r>
        <w:rPr/>
        <w:t xml:space="preserve">negociação oferecem a você a possibilidade de resolver seus problemas odontológicos simples ou de alta complexidade. </w:t>
      </w:r>
    </w:p>
    <w:p>
      <w:pPr>
        <w:pStyle w:val="Normal"/>
        <w:rPr/>
      </w:pPr>
      <w:r>
        <w:rPr/>
        <w:t xml:space="preserve">AGENDE UMA AVALIAÇÃO GRATUITA! </w:t>
      </w:r>
    </w:p>
    <w:p>
      <w:pPr>
        <w:pStyle w:val="Normal"/>
        <w:rPr>
          <w:b/>
          <w:b/>
          <w:bCs/>
          <w:highlight w:val="yellow"/>
        </w:rPr>
      </w:pPr>
      <w:r>
        <w:rPr/>
        <w:t> </w:t>
      </w:r>
    </w:p>
    <w:p>
      <w:pPr>
        <w:pStyle w:val="Normal"/>
        <w:rPr/>
      </w:pPr>
      <w:r>
        <w:rPr>
          <w:b/>
          <w:bCs/>
          <w:highlight w:val="yellow"/>
        </w:rPr>
        <w:t>Box: Tratamentos</w:t>
      </w:r>
      <w:r>
        <w:rPr/>
        <w:br/>
        <w:t>1ª tela: Tratamentos</w:t>
      </w:r>
    </w:p>
    <w:p>
      <w:pPr>
        <w:pStyle w:val="Normal"/>
        <w:rPr/>
      </w:pPr>
      <w:r>
        <w:rPr/>
        <w:t>Pensando em seu bem-estar e qualidade de vida, o Dr. Renato Bordini oferece tratamentos de</w:t>
      </w:r>
      <w:r>
        <w:rPr>
          <w:color w:val="1F497D"/>
        </w:rPr>
        <w:t xml:space="preserve"> O</w:t>
      </w:r>
      <w:r>
        <w:rPr/>
        <w:t xml:space="preserve">dontologia geral, profilaxia, implantodontia e estética. 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/>
        <w:t>2ª tela: Retribuindo</w:t>
      </w:r>
    </w:p>
    <w:p>
      <w:pPr>
        <w:pStyle w:val="Normal"/>
        <w:rPr/>
      </w:pPr>
      <w:r>
        <w:rPr/>
        <w:t xml:space="preserve">Com o objetivo de retribuir suas conquistas e experiências na área de saúde bucal, o Dr. Renato Bordini realiza trabalhos sociais, oferecendo a crianças e adolescentes carentes a oportunidade de tratamento odontológico sem custo. Saiba mais! </w:t>
      </w:r>
    </w:p>
    <w:p>
      <w:pPr>
        <w:pStyle w:val="Normal"/>
        <w:shd w:val="clear" w:color="auto" w:fill="FFFFFF"/>
        <w:rPr/>
      </w:pPr>
      <w:r>
        <w:rPr>
          <w:rFonts w:cs="Arial" w:ascii="Arial" w:hAnsi="Arial"/>
          <w:color w:val="222222"/>
          <w:sz w:val="17"/>
          <w:szCs w:val="17"/>
        </w:rPr>
        <w:t> </w:t>
      </w:r>
    </w:p>
    <w:p>
      <w:pPr>
        <w:pStyle w:val="Normal"/>
        <w:rPr/>
      </w:pPr>
      <w:r>
        <w:rPr>
          <w:b/>
          <w:bCs/>
          <w:highlight w:val="yellow"/>
        </w:rPr>
        <w:t>Dicas</w:t>
      </w:r>
      <w:r>
        <w:rPr/>
        <w:br/>
        <w:t>1ª: Conheça dicas sobre clareamento dental</w:t>
        <w:br/>
        <w:t>2ª: Fobia de dentista e dor no tratamento</w:t>
        <w:br/>
        <w:t>3ª: Problemas gengivais e mau há</w:t>
      </w:r>
      <w:r>
        <w:rPr>
          <w:color w:val="1F497D"/>
        </w:rPr>
        <w:t>l</w:t>
      </w:r>
      <w:r>
        <w:rPr/>
        <w:t>ito</w:t>
        <w:br/>
        <w:t>4ª: Implantes dentários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>
          <w:b/>
          <w:bCs/>
          <w:highlight w:val="yellow"/>
        </w:rPr>
        <w:t>Agradecendo</w:t>
      </w:r>
      <w:r>
        <w:rPr>
          <w:b/>
          <w:bCs/>
        </w:rPr>
        <w:br/>
      </w:r>
      <w:r>
        <w:rPr/>
        <w:t xml:space="preserve">O Dr. Renato Bordini agradece a todos pela confiança ao longo de seu percurso profissional. Cada paciente, procedimento e experiência merecem um lugar especial de amizade, dedicação e carinho!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etexto"/>
        <w:widowControl/>
        <w:spacing w:before="0" w:after="0"/>
        <w:ind w:left="0" w:right="0" w:hanging="0"/>
        <w:rPr>
          <w:caps w:val="false"/>
          <w:smallCaps w:val="false"/>
          <w:color w:val="44546A"/>
          <w:spacing w:val="0"/>
        </w:rPr>
      </w:pPr>
      <w:r>
        <w:rPr>
          <w:caps w:val="false"/>
          <w:smallCaps w:val="false"/>
          <w:color w:val="44546A"/>
          <w:spacing w:val="0"/>
        </w:rPr>
        <w:t> </w:t>
      </w:r>
    </w:p>
    <w:tbl>
      <w:tblPr>
        <w:tblW w:w="8504" w:type="dxa"/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98" w:type="dxa"/>
          <w:bottom w:w="28" w:type="dxa"/>
          <w:right w:w="108" w:type="dxa"/>
        </w:tblCellMar>
      </w:tblPr>
      <w:tblGrid>
        <w:gridCol w:w="1934"/>
        <w:gridCol w:w="6570"/>
      </w:tblGrid>
      <w:tr>
        <w:trPr/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b/>
                <w:color w:val="44546A"/>
                <w:sz w:val="22"/>
              </w:rPr>
              <w:t>SITE DR RENATO</w:t>
            </w:r>
          </w:p>
        </w:tc>
        <w:tc>
          <w:tcPr>
            <w:tcW w:w="65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b/>
                <w:color w:val="44546A"/>
                <w:sz w:val="22"/>
              </w:rPr>
              <w:t>TEMPLATE CANAPE</w:t>
            </w:r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HOME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hyperlink r:id="rId2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DR RENATO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Foto do Dr com texto ao lado - </w:t>
            </w:r>
            <w:hyperlink r:id="rId3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TRATAMENTOS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Página com as fotos como na HOME com os serviços -</w:t>
            </w:r>
            <w:hyperlink r:id="rId4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DICAS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BLOG, sem a lateral direita - </w:t>
            </w:r>
            <w:hyperlink r:id="rId5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AGRADECENDO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Álbum de fotos sem a lateral da direita - </w:t>
            </w:r>
            <w:hyperlink r:id="rId6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RETRIBUINDO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Álbum de fotos sem a lateral da direita - </w:t>
            </w:r>
            <w:hyperlink r:id="rId7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  <w:tr>
        <w:trPr/>
        <w:tc>
          <w:tcPr>
            <w:tcW w:w="19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CONTATO</w:t>
            </w:r>
          </w:p>
        </w:tc>
        <w:tc>
          <w:tcPr>
            <w:tcW w:w="657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;sans-serif" w:hAnsi="arial;sans-serif" w:eastAsia="arial;sans-serif" w:cs="arial;sans-serif"/>
              </w:rPr>
            </w:pPr>
            <w:r>
              <w:rPr>
                <w:rFonts w:ascii="Calibri;sans-serif" w:hAnsi="Calibri;sans-serif"/>
                <w:color w:val="44546A"/>
                <w:sz w:val="22"/>
              </w:rPr>
              <w:t>ADICIONAR MAPA  -  </w:t>
            </w:r>
            <w:hyperlink r:id="rId8" w:tgtFrame="_blank">
              <w:r>
                <w:rPr>
                  <w:rStyle w:val="LinkdaInternet"/>
                  <w:rFonts w:ascii="Calibri;sans-serif" w:hAnsi="Calibri;sans-serif"/>
                  <w:color w:val="1155CC"/>
                  <w:sz w:val="22"/>
                </w:rPr>
                <w:t>https://canapedemo.wordpress.</w:t>
              </w:r>
            </w:hyperlink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5a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napedemo.wordpress.com/?demo" TargetMode="External"/><Relationship Id="rId3" Type="http://schemas.openxmlformats.org/officeDocument/2006/relationships/hyperlink" Target="https://canapedemo.wordpress.com/image-alignment-and-styles/" TargetMode="External"/><Relationship Id="rId4" Type="http://schemas.openxmlformats.org/officeDocument/2006/relationships/hyperlink" Target="https://canapedemo.wordpress.com/?demo" TargetMode="External"/><Relationship Id="rId5" Type="http://schemas.openxmlformats.org/officeDocument/2006/relationships/hyperlink" Target="https://canapedemo.wordpress.com/news/?demo" TargetMode="External"/><Relationship Id="rId6" Type="http://schemas.openxmlformats.org/officeDocument/2006/relationships/hyperlink" Target="https://canapedemo.wordpress.com/2011/07/07/french-bread-making-class-recap/?demo" TargetMode="External"/><Relationship Id="rId7" Type="http://schemas.openxmlformats.org/officeDocument/2006/relationships/hyperlink" Target="https://canapedemo.wordpress.com/2011/07/07/french-bread-making-class-recap/?demo" TargetMode="External"/><Relationship Id="rId8" Type="http://schemas.openxmlformats.org/officeDocument/2006/relationships/hyperlink" Target="https://canapedemo.wordpress.com/reservations/?demo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LibreOffice/5.2.7.2$Linux_X86_64 LibreOffice_project/20m0$Build-2</Application>
  <Pages>2</Pages>
  <Words>274</Words>
  <Characters>1666</Characters>
  <CharactersWithSpaces>1923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2018-06-08T18:49:00Z</dcterms:created>
  <dc:creator>user</dc:creator>
  <dc:description/>
  <dc:language>pt-BR</dc:language>
  <cp:lastModifiedBy/>
  <dcterms:modified xsi:type="dcterms:W3CDTF">2018-06-28T21:26:58Z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