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TEMPLATE DE INÍCIO DE PROJETO</w:t>
      </w:r>
    </w:p>
    <w:p>
      <w:pPr>
        <w:jc w:val="center"/>
      </w:pPr>
      <w:r>
        <w:rPr>
          <w:b/>
          <w:sz w:val="32"/>
        </w:rPr>
        <w:t>ESP32-S3 + ESP-IDF + Wokwi + TensorFlow Lite Micro</w:t>
      </w:r>
    </w:p>
    <w:p>
      <w:pPr>
        <w:jc w:val="center"/>
      </w:pPr>
      <w:r>
        <w:rPr>
          <w:i/>
        </w:rPr>
        <w:t>Guia reutilizável para novos projetos TinyML</w:t>
      </w:r>
    </w:p>
    <w:p>
      <w:r>
        <w:t>Objetivo: iniciar novos projetos com um ambiente previsível, evitando problemas recorrentes de PATH, versão do ESP-IDF, Python incorreto, target divergente, Wokwi sem firmware completo e inconsistências na execução de modelos quantizados.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ESP-IDF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C:\esp\.espressif\v6.1\esp-idf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IDF_TOOLS_PATH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C:\esp\.espressif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Python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C:\esp\.espressif\python_env\idf6.1_py3.12_env\Scripts\python.exe</w:t>
            </w:r>
          </w:p>
        </w:tc>
      </w:tr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esp32s3</w:t>
            </w:r>
          </w:p>
        </w:tc>
      </w:tr>
    </w:tbl>
    <w:p>
      <w:pPr>
        <w:pStyle w:val="Heading1"/>
      </w:pPr>
      <w:r>
        <w:t>1. Princípio do template</w:t>
      </w:r>
    </w:p>
    <w:p>
      <w:r>
        <w:t>O projeto não deve depender de configurações temporárias deixadas por uma sessão anterior do VS Code. Sempre que o ambiente for reaberto, o projeto deve conseguir reconstruir de forma explícita as variáveis, ferramentas e target necessários.</w:t>
      </w:r>
    </w:p>
    <w:p>
      <w:pPr>
        <w:pStyle w:val="ListBullet"/>
      </w:pPr>
      <w:r>
        <w:t>Evitar comandos ambíguos quando existem várias instalações do ESP-IDF ou Python.</w:t>
      </w:r>
    </w:p>
    <w:p>
      <w:pPr>
        <w:pStyle w:val="ListBullet"/>
      </w:pPr>
      <w:r>
        <w:t>Fixar o target esperado pelo projeto: ESP32-S3.</w:t>
      </w:r>
    </w:p>
    <w:p>
      <w:pPr>
        <w:pStyle w:val="ListBullet"/>
      </w:pPr>
      <w:r>
        <w:t>Usar um script de inicialização para recriar o ambiente em cada sessão.</w:t>
      </w:r>
    </w:p>
    <w:p>
      <w:pPr>
        <w:pStyle w:val="ListBullet"/>
      </w:pPr>
      <w:r>
        <w:t>Validar a versão do ESP-IDF antes do build.</w:t>
      </w:r>
    </w:p>
    <w:p>
      <w:pPr>
        <w:pStyle w:val="ListBullet"/>
      </w:pPr>
      <w:r>
        <w:t>Manter Wokwi e TFLite Micro configurados dentro do próprio projeto.</w:t>
      </w:r>
    </w:p>
    <w:p>
      <w:pPr>
        <w:pStyle w:val="Heading1"/>
      </w:pPr>
      <w:r>
        <w:t>2. Estrutura recomendada do projeto</w:t>
      </w:r>
    </w:p>
    <w:p>
      <w:pPr>
        <w:pStyle w:val="CodeBlock"/>
      </w:pPr>
      <w:r>
        <w:rPr>
          <w:rFonts w:ascii="Consolas" w:hAnsi="Consolas"/>
          <w:sz w:val="18"/>
        </w:rPr>
        <w:t>meu_projeto/</w:t>
        <w:br/>
        <w:t>├── main/</w:t>
        <w:br/>
        <w:t>│   ├── main.cc</w:t>
        <w:br/>
        <w:t>│   ├── main_functions.cc</w:t>
        <w:br/>
        <w:t>│   ├── main_functions.h</w:t>
        <w:br/>
        <w:t>│   ├── model.cc</w:t>
        <w:br/>
        <w:t>│   ├── model.h</w:t>
        <w:br/>
        <w:t>│   └── CMakeLists.txt</w:t>
        <w:br/>
        <w:t>├── components/</w:t>
        <w:br/>
        <w:t>│   ├── esp-tflite-micro/</w:t>
        <w:br/>
        <w:t>│   └── esp-nn/</w:t>
        <w:br/>
        <w:t>├── models/</w:t>
        <w:br/>
        <w:t>│   ├── modelo_float.tflite</w:t>
        <w:br/>
        <w:t>│   └── modelo_int8.tflite</w:t>
        <w:br/>
        <w:t>├── diagram.json</w:t>
        <w:br/>
        <w:t>├── wokwi.toml</w:t>
        <w:br/>
        <w:t>├── setup_env.ps1</w:t>
        <w:br/>
        <w:t>├── build_project.ps1</w:t>
        <w:br/>
        <w:t>└── README.md</w:t>
      </w:r>
    </w:p>
    <w:p>
      <w:r>
        <w:t>A pasta models é recomendada para preservar os arquivos .tflite originais. O model.cc é a versão embarcada que entra no firmware.</w:t>
      </w:r>
    </w:p>
    <w:p>
      <w:pPr>
        <w:pStyle w:val="Heading1"/>
      </w:pPr>
      <w:r>
        <w:t>3. Script de inicialização do ambiente</w:t>
      </w:r>
    </w:p>
    <w:p>
      <w:r>
        <w:t>Crie o arquivo setup_env.ps1 na raiz de cada projeto. Ele deve ser executado sempre que o VS Code ou o terminal for reaberto.</w:t>
      </w:r>
    </w:p>
    <w:p>
      <w:pPr>
        <w:pStyle w:val="CodeBlock"/>
      </w:pPr>
      <w:r>
        <w:rPr>
          <w:rFonts w:ascii="Consolas" w:hAnsi="Consolas"/>
          <w:sz w:val="18"/>
        </w:rPr>
        <w:t>$env:IDF_TOOLS_PATH = "C:\esp\.espressif"</w:t>
        <w:br/>
        <w:t>$env:IDF_TARGET = "esp32s3"</w:t>
        <w:br/>
        <w:br/>
        <w:t>&amp; "C:\esp\.espressif\v6.1\esp-idf\export.ps1"</w:t>
        <w:br/>
        <w:br/>
        <w:t>Write-Host ""</w:t>
        <w:br/>
        <w:t>Write-Host "=== VALIDACAO DO AMBIENTE ==="</w:t>
        <w:br/>
        <w:t>python "C:\esp\.espressif\v6.1\esp-idf\tools\idf.py" --version</w:t>
        <w:br/>
        <w:t>Write-Host "IDF_TARGET = $env:IDF_TARGET"</w:t>
        <w:br/>
        <w:t>where.exe python</w:t>
        <w:br/>
        <w:t>where.exe idf.py</w:t>
      </w:r>
    </w:p>
    <w:p>
      <w:r>
        <w:t>Execução:</w:t>
      </w:r>
    </w:p>
    <w:p>
      <w:pPr>
        <w:pStyle w:val="CodeBlock"/>
      </w:pPr>
      <w:r>
        <w:rPr>
          <w:rFonts w:ascii="Consolas" w:hAnsi="Consolas"/>
          <w:sz w:val="18"/>
        </w:rPr>
        <w:t>.\setup_env.ps1</w:t>
      </w:r>
    </w:p>
    <w:p>
      <w:r>
        <w:t>Resultado esperado: o comando de versão deve indicar ESP-IDF v6.1 e o target deve ser esp32s3.</w:t>
      </w:r>
    </w:p>
    <w:p>
      <w:pPr>
        <w:pStyle w:val="Heading1"/>
      </w:pPr>
      <w:r>
        <w:t>4. Script de build padronizado</w:t>
      </w:r>
    </w:p>
    <w:p>
      <w:r>
        <w:t>Para reduzir a chance de o Windows escolher o idf.py errado, use o caminho explícito do ESP-IDF 6.1.</w:t>
      </w:r>
    </w:p>
    <w:p>
      <w:pPr>
        <w:pStyle w:val="CodeBlock"/>
      </w:pPr>
      <w:r>
        <w:rPr>
          <w:rFonts w:ascii="Consolas" w:hAnsi="Consolas"/>
          <w:sz w:val="18"/>
        </w:rPr>
        <w:t>python "C:\esp\.espressif\v6.1\esp-idf\tools\idf.py" build</w:t>
      </w:r>
    </w:p>
    <w:p>
      <w:r>
        <w:t>Opcionalmente, crie build_project.ps1:</w:t>
      </w:r>
    </w:p>
    <w:p>
      <w:pPr>
        <w:pStyle w:val="CodeBlock"/>
      </w:pPr>
      <w:r>
        <w:rPr>
          <w:rFonts w:ascii="Consolas" w:hAnsi="Consolas"/>
          <w:sz w:val="18"/>
        </w:rPr>
        <w:t>$ErrorActionPreference = "Stop"</w:t>
        <w:br/>
        <w:t>.\setup_env.ps1</w:t>
        <w:br/>
        <w:t>python "C:\esp\.espressif\v6.1\esp-idf\tools\idf.py" build</w:t>
      </w:r>
    </w:p>
    <w:p>
      <w:pPr>
        <w:pStyle w:val="Heading1"/>
      </w:pPr>
      <w:r>
        <w:t>5. Checklist antes do primeiro build</w:t>
      </w:r>
    </w:p>
    <w:p>
      <w:pPr>
        <w:pStyle w:val="ListBullet"/>
      </w:pPr>
      <w:r>
        <w:t>☐ Projeto aberto na pasta correta.</w:t>
      </w:r>
    </w:p>
    <w:p>
      <w:pPr>
        <w:pStyle w:val="ListBullet"/>
      </w:pPr>
      <w:r>
        <w:t>☐ setup_env.ps1 executado na sessão atual.</w:t>
      </w:r>
    </w:p>
    <w:p>
      <w:pPr>
        <w:pStyle w:val="ListBullet"/>
      </w:pPr>
      <w:r>
        <w:t>☐ ESP-IDF reporta v6.1.</w:t>
      </w:r>
    </w:p>
    <w:p>
      <w:pPr>
        <w:pStyle w:val="ListBullet"/>
      </w:pPr>
      <w:r>
        <w:t>☐ IDF_TARGET = esp32s3.</w:t>
      </w:r>
    </w:p>
    <w:p>
      <w:pPr>
        <w:pStyle w:val="ListBullet"/>
      </w:pPr>
      <w:r>
        <w:t>☐ Python ativo pertence ao ambiente do ESP-IDF 6.1.</w:t>
      </w:r>
    </w:p>
    <w:p>
      <w:pPr>
        <w:pStyle w:val="ListBullet"/>
      </w:pPr>
      <w:r>
        <w:t>☐ components/esp-tflite-micro existe.</w:t>
      </w:r>
    </w:p>
    <w:p>
      <w:pPr>
        <w:pStyle w:val="ListBullet"/>
      </w:pPr>
      <w:r>
        <w:t>☐ components/esp-nn existe, quando usado localmente.</w:t>
      </w:r>
    </w:p>
    <w:p>
      <w:pPr>
        <w:pStyle w:val="ListBullet"/>
      </w:pPr>
      <w:r>
        <w:t>☐ wokwi.toml aponta para build/flasher_args.json e para o ELF correto.</w:t>
      </w:r>
    </w:p>
    <w:p>
      <w:pPr>
        <w:pStyle w:val="ListBullet"/>
      </w:pPr>
      <w:r>
        <w:t>☐ model.cc corresponde ao modelo .tflite desejado.</w:t>
      </w:r>
    </w:p>
    <w:p>
      <w:pPr>
        <w:pStyle w:val="ListBullet"/>
      </w:pPr>
      <w:r>
        <w:t>☐ Nenhum backup .cc está sendo compilado acidentalmente como fonte adicional.</w:t>
      </w:r>
    </w:p>
    <w:p>
      <w:pPr>
        <w:pStyle w:val="Heading1"/>
      </w:pPr>
      <w:r>
        <w:t>6. Criação de um novo projeto a partir do exemplo TFLite Micro</w:t>
      </w:r>
    </w:p>
    <w:p>
      <w:pPr>
        <w:pStyle w:val="CodeBlock"/>
      </w:pPr>
      <w:r>
        <w:rPr>
          <w:rFonts w:ascii="Consolas" w:hAnsi="Consolas"/>
          <w:sz w:val="18"/>
        </w:rPr>
        <w:t>cd D:\EMBARCADOS\esp32-tflite-micro</w:t>
        <w:br/>
        <w:t>python "C:\esp\.espressif\v6.1\esp-idf\tools\idf.py" create-project-from-example "esp-tflite-micro:hello_world"</w:t>
        <w:br/>
        <w:t>cd hello_world</w:t>
        <w:br/>
        <w:t>$env:IDF_TARGET = "esp32s3"</w:t>
        <w:br/>
        <w:t>python "C:\esp\.espressif\v6.1\esp-idf\tools\idf.py" set-target esp32s3</w:t>
      </w:r>
    </w:p>
    <w:p>
      <w:r>
        <w:t>Se o novo projeto não for derivado de hello_world, mantenha a mesma lógica: criar o projeto, definir esp32s3, adicionar componentes e só então compilar.</w:t>
      </w:r>
    </w:p>
    <w:p>
      <w:pPr>
        <w:pStyle w:val="Heading1"/>
      </w:pPr>
      <w:r>
        <w:t>7. Componentes locais</w:t>
      </w:r>
    </w:p>
    <w:p>
      <w:r>
        <w:t>Se o Component Manager voltar a apresentar falhas de download ou hash, use os componentes locais já validados:</w:t>
      </w:r>
    </w:p>
    <w:p>
      <w:pPr>
        <w:pStyle w:val="CodeBlock"/>
      </w:pPr>
      <w:r>
        <w:rPr>
          <w:rFonts w:ascii="Consolas" w:hAnsi="Consolas"/>
          <w:sz w:val="18"/>
        </w:rPr>
        <w:t>git clone https://github.com/espressif/esp-tflite-micro.git components\esp-tflite-micro</w:t>
        <w:br/>
        <w:t>git clone https://github.com/espressif/esp-nn.git components\esp-nn</w:t>
      </w:r>
    </w:p>
    <w:p>
      <w:r>
        <w:t>No idf_component.yml do esp-tflite-micro, o esp-nn pode ser referenciado localmente por override_path. Isso torna o projeto mais reprodutível e evita dependência de um download que já apresentou falhas.</w:t>
      </w:r>
    </w:p>
    <w:p>
      <w:pPr>
        <w:pStyle w:val="Heading1"/>
      </w:pPr>
      <w:r>
        <w:t>8. Configuração mínima do Wokwi</w:t>
      </w:r>
    </w:p>
    <w:p>
      <w:pPr>
        <w:pStyle w:val="Heading2"/>
      </w:pPr>
      <w:r>
        <w:t>8.1 wokwi.toml</w:t>
      </w:r>
    </w:p>
    <w:p>
      <w:pPr>
        <w:pStyle w:val="CodeBlock"/>
      </w:pPr>
      <w:r>
        <w:rPr>
          <w:rFonts w:ascii="Consolas" w:hAnsi="Consolas"/>
          <w:sz w:val="18"/>
        </w:rPr>
        <w:t>[wokwi]</w:t>
        <w:br/>
        <w:t>version = 1</w:t>
        <w:br/>
        <w:t>firmware = "build/flasher_args.json"</w:t>
        <w:br/>
        <w:t>elf = "build/meu_projeto.elf"</w:t>
      </w:r>
    </w:p>
    <w:p>
      <w:r>
        <w:t>Preferir flasher_args.json em vez de apontar apenas para o .bin, pois ele carrega o layout completo de flash utilizado pelo ESP-IDF.</w:t>
      </w:r>
    </w:p>
    <w:p>
      <w:pPr>
        <w:pStyle w:val="Heading2"/>
      </w:pPr>
      <w:r>
        <w:t>8.2 diagram.json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"author": "Silvio",</w:t>
        <w:br/>
        <w:t xml:space="preserve">  "editor": "wokwi",</w:t>
        <w:br/>
        <w:t xml:space="preserve">  "parts": [</w:t>
        <w:br/>
        <w:t xml:space="preserve">    {</w:t>
        <w:br/>
        <w:t xml:space="preserve">      "type": "board-esp32-s3-devkitc-1",</w:t>
        <w:br/>
        <w:t xml:space="preserve">      "id": "esp",</w:t>
        <w:br/>
        <w:t xml:space="preserve">      "top": 0,</w:t>
        <w:br/>
        <w:t xml:space="preserve">      "left": 0,</w:t>
        <w:br/>
        <w:t xml:space="preserve">      "attrs": {}</w:t>
        <w:br/>
        <w:t xml:space="preserve">    }</w:t>
        <w:br/>
        <w:t xml:space="preserve">  ],</w:t>
        <w:br/>
        <w:t xml:space="preserve">  "connections": [],</w:t>
        <w:br/>
        <w:t xml:space="preserve">  "dependencies": {}</w:t>
        <w:br/>
        <w:t>}</w:t>
      </w:r>
    </w:p>
    <w:p>
      <w:pPr>
        <w:pStyle w:val="Heading1"/>
      </w:pPr>
      <w:r>
        <w:t>9. Template para projeto TinyML</w:t>
      </w:r>
    </w:p>
    <w:p>
      <w:r>
        <w:t>Fluxo conceitual recomendado:</w:t>
      </w:r>
    </w:p>
    <w:p>
      <w:pPr>
        <w:pStyle w:val="CodeBlock"/>
      </w:pPr>
      <w:r>
        <w:rPr>
          <w:rFonts w:ascii="Consolas" w:hAnsi="Consolas"/>
          <w:sz w:val="18"/>
        </w:rPr>
        <w:t>dados de entrada</w:t>
        <w:br/>
        <w:t xml:space="preserve">    ↓</w:t>
        <w:br/>
        <w:t>pré-processamento / quantização</w:t>
        <w:br/>
        <w:t xml:space="preserve">    ↓</w:t>
        <w:br/>
        <w:t>tensor de entrada</w:t>
        <w:br/>
        <w:t xml:space="preserve">    ↓</w:t>
        <w:br/>
        <w:t>TFLite Micro lê o modelo embarcado em model.cc</w:t>
        <w:br/>
        <w:t xml:space="preserve">    ↓</w:t>
        <w:br/>
        <w:t>execução das operações da rede no ESP32-S3</w:t>
        <w:br/>
        <w:t xml:space="preserve">    ↓</w:t>
        <w:br/>
        <w:t>tensor de saída</w:t>
        <w:br/>
        <w:t xml:space="preserve">    ↓</w:t>
        <w:br/>
        <w:t>desquantização / interpretação</w:t>
        <w:br/>
        <w:t xml:space="preserve">    ↓</w:t>
        <w:br/>
        <w:t>resultado da inferência</w:t>
      </w:r>
    </w:p>
    <w:p>
      <w:r>
        <w:t>Em um exemplo didático, os inputs podem ser gerados pelo próprio código. Em projetos reais, eles normalmente virão de sensores, áudio, imagem ou outros periféricos.</w:t>
      </w:r>
    </w:p>
    <w:p>
      <w:pPr>
        <w:pStyle w:val="Heading1"/>
      </w:pPr>
      <w:r>
        <w:t>10. Modelo .tflite e model.cc</w:t>
      </w:r>
    </w:p>
    <w:p>
      <w:r>
        <w:t>O arquivo .tflite é o modelo serializado. O model.cc contém os mesmos bytes transformados em um array C/C++ para que o modelo seja incorporado ao firmware.</w:t>
      </w:r>
    </w:p>
    <w:p>
      <w:pPr>
        <w:pStyle w:val="CodeBlock"/>
      </w:pPr>
      <w:r>
        <w:rPr>
          <w:rFonts w:ascii="Consolas" w:hAnsi="Consolas"/>
          <w:sz w:val="18"/>
        </w:rPr>
        <w:t>modelo treinado em FLOAT32</w:t>
        <w:br/>
        <w:t xml:space="preserve">    ↓</w:t>
        <w:br/>
        <w:t>conversão / quantização no Colab</w:t>
        <w:br/>
        <w:t xml:space="preserve">    ↓</w:t>
        <w:br/>
        <w:t>modelo_int8.tflite</w:t>
        <w:br/>
        <w:t xml:space="preserve">    ↓</w:t>
        <w:br/>
        <w:t>conversão byte a byte</w:t>
        <w:br/>
        <w:t xml:space="preserve">    ↓</w:t>
        <w:br/>
        <w:t>model.cc</w:t>
        <w:br/>
        <w:t xml:space="preserve">    ↓</w:t>
        <w:br/>
        <w:t>firmware do ESP32-S3</w:t>
      </w:r>
    </w:p>
    <w:p>
      <w:r>
        <w:t>Boa prática: validar o tamanho e o SHA-256 do .tflite e dos bytes extraídos do model.cc sempre que houver dúvida sobre qual versão do modelo foi embarcada.</w:t>
      </w:r>
    </w:p>
    <w:p>
      <w:pPr>
        <w:pStyle w:val="Heading1"/>
      </w:pPr>
      <w:r>
        <w:t>11. ESP-NN: otimizado x ANSI C</w:t>
      </w:r>
    </w:p>
    <w:p>
      <w:r>
        <w:t>A configuração do ESP-NN muda a implementação usada para executar certas operações quantizadas da rede, como FullyConnected. Ela não altera o conteúdo do model.cc.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Configuração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Vantagem esperada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Quando usar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Optimized versions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Melhor desempenho por kernels específicos da Espressif.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Usar quando os resultados forem numericamente validados contra uma referência.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ANSI 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Implementação de referência, mais simples e previsível.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Usar como baseline ou quando a versão otimizada divergir além do aceitável.</w:t>
            </w:r>
          </w:p>
        </w:tc>
      </w:tr>
    </w:tbl>
    <w:p>
      <w:r>
        <w:t>Regra prática: otimização deve ser medida, não presumida. Compare sempre alguns inputs conhecidos com uma referência antes de aceitar um ganho de desempenho.</w:t>
      </w:r>
    </w:p>
    <w:p>
      <w:pPr>
        <w:pStyle w:val="Heading1"/>
      </w:pPr>
      <w:r>
        <w:t>12. Diagnóstico de ambiente após reabrir o VS Code</w:t>
      </w:r>
    </w:p>
    <w:p>
      <w:r>
        <w:t>Se um projeto que funcionava parar de compilar depois de fechar e reabrir o VS Code, verificar primeiro o ambiente, não 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Causa provável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idf.py --version mostra 1.0.3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Launcher antigo idf.py.exe entrou no PATH antes do ESP-IDF real.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 python C:\esp\.espressif\v6.1\esp-idf\tools\idf.py --version.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Projeto esp32s3, ambiente esp32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IDF_TARGET incorreto na nova sessão.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Defina $env:IDF_TARGET="esp32s3" antes do build.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Python ativo diferente do usado no build anterior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Mais de um ambiente ESP-IDF/Python no Windows.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Execute setup_env.ps1 e confirme where.exe python.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Wokwi abre, mas terminal não mostra a aplicação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Firmware incompleto ou wokwi.toml inadequado.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 firmware = "build/flasher_args.json" e reinicie o Wokwi.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Mudança de configuração não surte efeito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Build antigo ainda presente.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Execute fullclean e faça build novamente.</w:t>
            </w:r>
          </w:p>
        </w:tc>
      </w:tr>
    </w:tbl>
    <w:p>
      <w:pPr>
        <w:pStyle w:val="Heading1"/>
      </w:pPr>
      <w:r>
        <w:t>13. Comandos de recuperação</w:t>
      </w:r>
    </w:p>
    <w:p>
      <w:r>
        <w:t>Se houver conflito de cache, target ou Python, use esta sequência controlada:</w:t>
      </w:r>
    </w:p>
    <w:p>
      <w:pPr>
        <w:pStyle w:val="CodeBlock"/>
      </w:pPr>
      <w:r>
        <w:rPr>
          <w:rFonts w:ascii="Consolas" w:hAnsi="Consolas"/>
          <w:sz w:val="18"/>
        </w:rPr>
        <w:t>$env:IDF_TOOLS_PATH = "C:\esp\.espressif"</w:t>
        <w:br/>
        <w:t>$env:IDF_TARGET = "esp32s3"</w:t>
        <w:br/>
        <w:t>&amp; "C:\esp\.espressif\v6.1\esp-idf\export.ps1"</w:t>
        <w:br/>
        <w:br/>
        <w:t>python "C:\esp\.espressif\v6.1\esp-idf\tools\idf.py" --version</w:t>
        <w:br/>
        <w:t>python "C:\esp\.espressif\v6.1\esp-idf\tools\idf.py" fullclean</w:t>
        <w:br/>
        <w:t>python "C:\esp\.espressif\v6.1\esp-idf\tools\idf.py" build</w:t>
      </w:r>
    </w:p>
    <w:p>
      <w:pPr>
        <w:pStyle w:val="Heading1"/>
      </w:pPr>
      <w:r>
        <w:t>14. Checklist de validação TinyML</w:t>
      </w:r>
    </w:p>
    <w:p>
      <w:pPr>
        <w:pStyle w:val="ListBullet"/>
      </w:pPr>
      <w:r>
        <w:t>☐ Modelo correto foi convertido para model.cc.</w:t>
      </w:r>
    </w:p>
    <w:p>
      <w:pPr>
        <w:pStyle w:val="ListBullet"/>
      </w:pPr>
      <w:r>
        <w:t>☐ Input dtype e output dtype correspondem ao modelo (FLOAT32 ou INT8).</w:t>
      </w:r>
    </w:p>
    <w:p>
      <w:pPr>
        <w:pStyle w:val="ListBullet"/>
      </w:pPr>
      <w:r>
        <w:t>☐ Escala e zero_point do tensor de entrada são conhecidos.</w:t>
      </w:r>
    </w:p>
    <w:p>
      <w:pPr>
        <w:pStyle w:val="ListBullet"/>
      </w:pPr>
      <w:r>
        <w:t>☐ Quantização da entrada é feita antes de Invoke().</w:t>
      </w:r>
    </w:p>
    <w:p>
      <w:pPr>
        <w:pStyle w:val="ListBullet"/>
      </w:pPr>
      <w:r>
        <w:t>☐ Invoke() retorna sucesso.</w:t>
      </w:r>
    </w:p>
    <w:p>
      <w:pPr>
        <w:pStyle w:val="ListBullet"/>
      </w:pPr>
      <w:r>
        <w:t>☐ Saída INT8 é desquantizada corretamente quando necessário.</w:t>
      </w:r>
    </w:p>
    <w:p>
      <w:pPr>
        <w:pStyle w:val="ListBullet"/>
      </w:pPr>
      <w:r>
        <w:t>☐ Pelo menos 5 entradas conhecidas foram comparadas com a referência do Colab.</w:t>
      </w:r>
    </w:p>
    <w:p>
      <w:pPr>
        <w:pStyle w:val="ListBullet"/>
      </w:pPr>
      <w:r>
        <w:t>☐ Se ESP-NN otimizado for utilizado, resultados foram validados contra ANSI C ou outra referência.</w:t>
      </w:r>
    </w:p>
    <w:p>
      <w:pPr>
        <w:pStyle w:val="ListBullet"/>
      </w:pPr>
      <w:r>
        <w:t>☐ Resultados de teste foram registrados no README/documentação.</w:t>
      </w:r>
    </w:p>
    <w:p>
      <w:pPr>
        <w:pStyle w:val="Heading1"/>
      </w:pPr>
      <w:r>
        <w:t>15. Fluxo padrão para futuros projetos</w:t>
      </w:r>
    </w:p>
    <w:p>
      <w:pPr>
        <w:pStyle w:val="CodeBlock"/>
      </w:pPr>
      <w:r>
        <w:rPr>
          <w:rFonts w:ascii="Consolas" w:hAnsi="Consolas"/>
          <w:sz w:val="18"/>
        </w:rPr>
        <w:t>1. Clonar/copiar o template</w:t>
        <w:br/>
        <w:t>2. Renomear o projeto</w:t>
        <w:br/>
        <w:t>3. Abrir no VS Code</w:t>
        <w:br/>
        <w:t>4. Executar setup_env.ps1</w:t>
        <w:br/>
        <w:t>5. Confirmar ESP-IDF v6.1 e target esp32s3</w:t>
        <w:br/>
        <w:t>6. Inserir o modelo .tflite em models/</w:t>
        <w:br/>
        <w:t>7. Gerar model.cc</w:t>
        <w:br/>
        <w:t>8. Ajustar operadores do TFLite Micro</w:t>
        <w:br/>
        <w:t>9. Configurar entrada e saída</w:t>
        <w:br/>
        <w:t>10. Compilar</w:t>
        <w:br/>
        <w:t>11. Executar no Wokwi</w:t>
        <w:br/>
        <w:t>12. Comparar saídas com a referência</w:t>
        <w:br/>
        <w:t>13. Testar ESP-NN otimizado somente depois da baseline funcionar</w:t>
        <w:br/>
        <w:t>14. Registrar resultados e decisões técnicas</w:t>
      </w:r>
    </w:p>
    <w:p>
      <w:pPr>
        <w:pStyle w:val="Heading1"/>
      </w:pPr>
      <w:r>
        <w:t>16. Recomendação final</w:t>
      </w:r>
    </w:p>
    <w:p>
      <w:r>
        <w:t>Para novos projetos, comece sempre por uma baseline simples e reproduzível. Primeiro garanta que o modelo funciona corretamente com a configuração de referência. Depois teste otimizações de desempenho de forma isolada, medindo tempo, memória e diferença numérica. Esse processo reduz significativamente o tempo gasto procurando problemas que na verdade pertencem ao ambiente ou ao backend de execução, e não ao modelo.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Template reutilizável - ESP32-S3 / ESP-IDF / Wokwi / TensorFlow Lite Micro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