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90vil921c48" w:id="0"/>
      <w:bookmarkEnd w:id="0"/>
      <w:r w:rsidDel="00000000" w:rsidR="00000000" w:rsidRPr="00000000">
        <w:rPr>
          <w:rtl w:val="0"/>
        </w:rPr>
        <w:t xml:space="preserve">Ngalor ngidul alias alur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rf75zvvfo3n" w:id="1"/>
      <w:bookmarkEnd w:id="1"/>
      <w:r w:rsidDel="00000000" w:rsidR="00000000" w:rsidRPr="00000000">
        <w:rPr>
          <w:rtl w:val="0"/>
        </w:rPr>
        <w:t xml:space="preserve">Perhitungan kalori harian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 gender, BB, TB, usia, aktivitas (5 kategori)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87960" cy="1144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960" cy="114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kalori harian (by Harris Benedict)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5763" cy="3765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76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Ketemu kalori harian, convert ke kebutuhan zat gizi makro (protein, lemak, karbohidrat)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ps. Kalo tanya apa kebutuhan gizi mikro, ini katanya ga bisa dihitung pake rumus kaya di atas, soalnya banyak gizinya, lengkapnya ada di Peraturan Menteri Kesehatan RI 2019.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rumus diatas, didapatkan kebutuhan gizi makro ideal tiap harinya, lanjut ke sistem rekomendasi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6w1xc7dsgn0" w:id="2"/>
      <w:bookmarkEnd w:id="2"/>
      <w:r w:rsidDel="00000000" w:rsidR="00000000" w:rsidRPr="00000000">
        <w:rPr>
          <w:rtl w:val="0"/>
        </w:rPr>
        <w:t xml:space="preserve">Sistem rekomendasi? makanan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oh1beyewdd96" w:id="3"/>
      <w:bookmarkEnd w:id="3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https://www.honestdocs.id/tabel-kalori-makanan-dan-minuman</w:t>
        </w:r>
      </w:hyperlink>
      <w:r w:rsidDel="00000000" w:rsidR="00000000" w:rsidRPr="00000000">
        <w:rPr>
          <w:rtl w:val="0"/>
        </w:rPr>
        <w:t xml:space="preserve"> (tapi bukan makanan, lebih ke bahan utk masak)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https://www.fatsecret.co.id/kalori-gizi/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(scrapping mungkin? tapi ini app lain anjir??)       → </w:t>
      </w:r>
      <w:r w:rsidDel="00000000" w:rsidR="00000000" w:rsidRPr="00000000">
        <w:rPr>
          <w:i w:val="1"/>
          <w:rtl w:val="0"/>
        </w:rPr>
        <w:t xml:space="preserve">datanya sekeren itu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https://www.mymealcatering.com/kesehatan/tabel-kalori-makanan-dan-minuman.html</w:t>
        </w:r>
      </w:hyperlink>
      <w:r w:rsidDel="00000000" w:rsidR="00000000" w:rsidRPr="00000000">
        <w:rPr>
          <w:rtl w:val="0"/>
        </w:rPr>
        <w:t xml:space="preserve"> (lumayan, tpi dikit)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https://repository.unissula.ac.id/18072/8/Lampiran.pdf</w:t>
        </w:r>
      </w:hyperlink>
      <w:r w:rsidDel="00000000" w:rsidR="00000000" w:rsidRPr="00000000">
        <w:rPr>
          <w:rtl w:val="0"/>
        </w:rPr>
        <w:t xml:space="preserve"> (ada makanan indo)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1b6rzjbols5" w:id="4"/>
      <w:bookmarkEnd w:id="4"/>
      <w:r w:rsidDel="00000000" w:rsidR="00000000" w:rsidRPr="00000000">
        <w:rPr>
          <w:rtl w:val="0"/>
        </w:rPr>
        <w:t xml:space="preserve">Pertanyaan saya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ini perhitungannya adanya yg harian, nanti kita bisa merekomendasikannya yaudah rekomendasi aja atau kita bagi 3 (makan pagi-siang-malem) or????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Analisisnya apa ya, ga kebayang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sb3nflvt7yq" w:id="5"/>
      <w:bookmarkEnd w:id="5"/>
      <w:r w:rsidDel="00000000" w:rsidR="00000000" w:rsidRPr="00000000">
        <w:rPr>
          <w:rtl w:val="0"/>
        </w:rPr>
        <w:t xml:space="preserve">Link info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https://www.mymealcatering.com/kesehatan/cara-menghitung-akg-yang-benar.html</w:t>
        </w:r>
      </w:hyperlink>
      <w:r w:rsidDel="00000000" w:rsidR="00000000" w:rsidRPr="00000000">
        <w:rPr>
          <w:rtl w:val="0"/>
        </w:rPr>
        <w:t xml:space="preserve"> (hitung kalori harian)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https://hellosehat.com/nutrisi/pengertian-akg/</w:t>
        </w:r>
      </w:hyperlink>
      <w:r w:rsidDel="00000000" w:rsidR="00000000" w:rsidRPr="00000000">
        <w:rPr>
          <w:rtl w:val="0"/>
        </w:rPr>
        <w:t xml:space="preserve"> (hitung kebutuhan gizi makro)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ymealcatering.com/kesehatan/tabel-kalori-makanan-dan-minuman.html" TargetMode="External"/><Relationship Id="rId10" Type="http://schemas.openxmlformats.org/officeDocument/2006/relationships/hyperlink" Target="https://www.fatsecret.co.id/kalori-gizi/" TargetMode="External"/><Relationship Id="rId13" Type="http://schemas.openxmlformats.org/officeDocument/2006/relationships/hyperlink" Target="https://www.mymealcatering.com/kesehatan/cara-menghitung-akg-yang-benar.html" TargetMode="External"/><Relationship Id="rId12" Type="http://schemas.openxmlformats.org/officeDocument/2006/relationships/hyperlink" Target="https://repository.unissula.ac.id/18072/8/Lampira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nestdocs.id/tabel-kalori-makanan-dan-minuman" TargetMode="External"/><Relationship Id="rId14" Type="http://schemas.openxmlformats.org/officeDocument/2006/relationships/hyperlink" Target="https://hellosehat.com/nutrisi/pengertian-ak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