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4FB5" w:rsidRPr="006C4FB5" w:rsidRDefault="006C4FB5">
      <w:pPr>
        <w:rPr>
          <w:rFonts w:ascii="Times New Roman" w:hAnsi="Times New Roman" w:cs="Times New Roman"/>
          <w:b/>
          <w:sz w:val="44"/>
          <w:szCs w:val="44"/>
        </w:rPr>
      </w:pPr>
      <w:r w:rsidRPr="006C4FB5">
        <w:rPr>
          <w:rFonts w:ascii="Times New Roman" w:hAnsi="Times New Roman" w:cs="Times New Roman"/>
          <w:b/>
          <w:sz w:val="44"/>
          <w:szCs w:val="44"/>
        </w:rPr>
        <w:t>BOSSUP WEBSITE</w:t>
      </w:r>
    </w:p>
    <w:p w:rsidR="006C4FB5" w:rsidRDefault="006C4FB5" w:rsidP="006C4FB5">
      <w:pPr>
        <w:pStyle w:val="NormalWeb"/>
        <w:spacing w:before="0" w:beforeAutospacing="0" w:after="0" w:afterAutospacing="0"/>
      </w:pPr>
      <w:proofErr w:type="spellStart"/>
      <w:r>
        <w:rPr>
          <w:b/>
          <w:bCs/>
          <w:color w:val="000000"/>
          <w:sz w:val="26"/>
          <w:szCs w:val="26"/>
        </w:rPr>
        <w:t>BossUp</w:t>
      </w:r>
      <w:proofErr w:type="spellEnd"/>
      <w:r>
        <w:rPr>
          <w:color w:val="000000"/>
          <w:sz w:val="26"/>
          <w:szCs w:val="26"/>
        </w:rPr>
        <w:t xml:space="preserve"> is a digital investment and community-driven funding platform built to empower entrepreneurs and verified projects across East Africa. The platform connects investors, donors, and business owners in a secure, transparent ecosystem where users can invest, donate, and track impact across multiple countries.</w:t>
      </w:r>
    </w:p>
    <w:p w:rsidR="006C4FB5" w:rsidRDefault="006C4FB5" w:rsidP="006C4FB5">
      <w:pPr>
        <w:pStyle w:val="NormalWeb"/>
        <w:spacing w:before="240" w:beforeAutospacing="0" w:after="240" w:afterAutospacing="0"/>
      </w:pPr>
      <w:proofErr w:type="spellStart"/>
      <w:r>
        <w:rPr>
          <w:color w:val="000000"/>
          <w:sz w:val="26"/>
          <w:szCs w:val="26"/>
        </w:rPr>
        <w:t>BossUp</w:t>
      </w:r>
      <w:proofErr w:type="spellEnd"/>
      <w:r>
        <w:rPr>
          <w:color w:val="000000"/>
          <w:sz w:val="26"/>
          <w:szCs w:val="26"/>
        </w:rPr>
        <w:t xml:space="preserve"> enables country-based project discovery, adaptive local payment methods, and clear money-flow transparency—ensuring trust at every stage of the journey. Investors can explore vetted opportunities, support businesses or social causes, and monitor performance through personalized dashboards, while business owners can create campaigns, receive funding, and manage growth directly on the platform.</w:t>
      </w:r>
    </w:p>
    <w:p w:rsidR="006C4FB5" w:rsidRDefault="006C4FB5" w:rsidP="006C4FB5">
      <w:pPr>
        <w:pStyle w:val="NormalWeb"/>
        <w:spacing w:before="240" w:beforeAutospacing="0" w:after="240" w:afterAutospacing="0"/>
      </w:pPr>
      <w:r>
        <w:rPr>
          <w:color w:val="000000"/>
          <w:sz w:val="26"/>
          <w:szCs w:val="26"/>
        </w:rPr>
        <w:t xml:space="preserve">By combining technology, trust, and regional focus, </w:t>
      </w:r>
      <w:proofErr w:type="spellStart"/>
      <w:r>
        <w:rPr>
          <w:color w:val="000000"/>
          <w:sz w:val="26"/>
          <w:szCs w:val="26"/>
        </w:rPr>
        <w:t>BossUp</w:t>
      </w:r>
      <w:proofErr w:type="spellEnd"/>
      <w:r>
        <w:rPr>
          <w:color w:val="000000"/>
          <w:sz w:val="26"/>
          <w:szCs w:val="26"/>
        </w:rPr>
        <w:t xml:space="preserve"> makes investing and community support across East Africa simple, secure, and impactful.</w:t>
      </w:r>
    </w:p>
    <w:p w:rsidR="006C4FB5" w:rsidRDefault="006C4FB5" w:rsidP="006C4FB5">
      <w:pPr>
        <w:pStyle w:val="NormalWeb"/>
        <w:spacing w:before="240" w:beforeAutospacing="0" w:after="240" w:afterAutospacing="0"/>
      </w:pPr>
      <w:r>
        <w:rPr>
          <w:color w:val="000000"/>
          <w:sz w:val="26"/>
          <w:szCs w:val="26"/>
        </w:rPr>
        <w:br/>
      </w:r>
      <w:r>
        <w:rPr>
          <w:b/>
          <w:bCs/>
          <w:color w:val="000000"/>
          <w:sz w:val="26"/>
          <w:szCs w:val="26"/>
        </w:rPr>
        <w:br/>
        <w:t>SCREENS /TEMPLATES</w:t>
      </w:r>
    </w:p>
    <w:p w:rsidR="006C4FB5" w:rsidRDefault="006C4FB5" w:rsidP="006C4FB5">
      <w:pPr>
        <w:pStyle w:val="NormalWeb"/>
        <w:numPr>
          <w:ilvl w:val="0"/>
          <w:numId w:val="1"/>
        </w:numPr>
        <w:spacing w:before="0" w:beforeAutospacing="0" w:after="0" w:afterAutospacing="0"/>
        <w:textAlignment w:val="baseline"/>
        <w:rPr>
          <w:b/>
          <w:bCs/>
          <w:color w:val="000000"/>
        </w:rPr>
      </w:pPr>
      <w:proofErr w:type="spellStart"/>
      <w:r>
        <w:rPr>
          <w:b/>
          <w:bCs/>
          <w:color w:val="000000"/>
        </w:rPr>
        <w:t>BossUp</w:t>
      </w:r>
      <w:proofErr w:type="spellEnd"/>
      <w:r>
        <w:rPr>
          <w:b/>
          <w:bCs/>
          <w:color w:val="000000"/>
        </w:rPr>
        <w:t xml:space="preserve"> Landing Page </w:t>
      </w:r>
      <w:r>
        <w:rPr>
          <w:color w:val="000000"/>
        </w:rPr>
        <w:t xml:space="preserve">(Initial, then with Clarity &amp; Trust </w:t>
      </w:r>
      <w:proofErr w:type="gramStart"/>
      <w:r>
        <w:rPr>
          <w:color w:val="000000"/>
        </w:rPr>
        <w:t>Improvement ,</w:t>
      </w:r>
      <w:proofErr w:type="gramEnd"/>
      <w:r>
        <w:rPr>
          <w:color w:val="000000"/>
        </w:rPr>
        <w:t xml:space="preserve"> then with Invest With Us Section)</w:t>
      </w:r>
    </w:p>
    <w:p w:rsidR="006C4FB5" w:rsidRDefault="006C4FB5" w:rsidP="006C4FB5">
      <w:pPr>
        <w:pStyle w:val="NormalWeb"/>
        <w:numPr>
          <w:ilvl w:val="0"/>
          <w:numId w:val="1"/>
        </w:numPr>
        <w:spacing w:before="0" w:beforeAutospacing="0" w:after="0" w:afterAutospacing="0"/>
        <w:textAlignment w:val="baseline"/>
        <w:rPr>
          <w:b/>
          <w:bCs/>
          <w:color w:val="000000"/>
        </w:rPr>
      </w:pPr>
      <w:r>
        <w:rPr>
          <w:b/>
          <w:bCs/>
          <w:color w:val="000000"/>
        </w:rPr>
        <w:t xml:space="preserve">Opportunities Marketplace </w:t>
      </w:r>
      <w:r>
        <w:rPr>
          <w:color w:val="000000"/>
        </w:rPr>
        <w:t>(</w:t>
      </w:r>
      <w:proofErr w:type="spellStart"/>
      <w:r>
        <w:rPr>
          <w:color w:val="000000"/>
        </w:rPr>
        <w:t>Coutry</w:t>
      </w:r>
      <w:proofErr w:type="spellEnd"/>
      <w:r>
        <w:rPr>
          <w:color w:val="000000"/>
        </w:rPr>
        <w:t xml:space="preserve"> </w:t>
      </w:r>
      <w:proofErr w:type="spellStart"/>
      <w:r>
        <w:rPr>
          <w:color w:val="000000"/>
        </w:rPr>
        <w:t>Seecor</w:t>
      </w:r>
      <w:proofErr w:type="spellEnd"/>
      <w:r>
        <w:rPr>
          <w:color w:val="000000"/>
        </w:rPr>
        <w:t>, Then Display Updated, Then Review Country Filter</w:t>
      </w:r>
      <w:r>
        <w:rPr>
          <w:b/>
          <w:bCs/>
          <w:color w:val="000000"/>
        </w:rPr>
        <w:t>)</w:t>
      </w:r>
    </w:p>
    <w:p w:rsidR="006C4FB5" w:rsidRDefault="006C4FB5" w:rsidP="006C4FB5">
      <w:pPr>
        <w:pStyle w:val="NormalWeb"/>
        <w:numPr>
          <w:ilvl w:val="0"/>
          <w:numId w:val="1"/>
        </w:numPr>
        <w:spacing w:before="0" w:beforeAutospacing="0" w:after="0" w:afterAutospacing="0"/>
        <w:textAlignment w:val="baseline"/>
        <w:rPr>
          <w:b/>
          <w:bCs/>
          <w:color w:val="000000"/>
        </w:rPr>
      </w:pPr>
      <w:r>
        <w:rPr>
          <w:b/>
          <w:bCs/>
          <w:color w:val="000000"/>
        </w:rPr>
        <w:t>Campaign Creation Page</w:t>
      </w:r>
    </w:p>
    <w:p w:rsidR="006C4FB5" w:rsidRDefault="006C4FB5" w:rsidP="006C4FB5">
      <w:pPr>
        <w:pStyle w:val="NormalWeb"/>
        <w:numPr>
          <w:ilvl w:val="0"/>
          <w:numId w:val="1"/>
        </w:numPr>
        <w:spacing w:before="0" w:beforeAutospacing="0" w:after="0" w:afterAutospacing="0"/>
        <w:textAlignment w:val="baseline"/>
        <w:rPr>
          <w:b/>
          <w:bCs/>
          <w:color w:val="000000"/>
        </w:rPr>
      </w:pPr>
      <w:proofErr w:type="spellStart"/>
      <w:r>
        <w:rPr>
          <w:b/>
          <w:bCs/>
          <w:color w:val="000000"/>
        </w:rPr>
        <w:t>Campain</w:t>
      </w:r>
      <w:proofErr w:type="spellEnd"/>
      <w:r>
        <w:rPr>
          <w:b/>
          <w:bCs/>
          <w:color w:val="000000"/>
        </w:rPr>
        <w:t xml:space="preserve"> Detail Page</w:t>
      </w:r>
      <w:r>
        <w:rPr>
          <w:color w:val="000000"/>
        </w:rPr>
        <w:t xml:space="preserve"> (Initial, </w:t>
      </w:r>
      <w:proofErr w:type="gramStart"/>
      <w:r>
        <w:rPr>
          <w:color w:val="000000"/>
        </w:rPr>
        <w:t>Then</w:t>
      </w:r>
      <w:proofErr w:type="gramEnd"/>
      <w:r>
        <w:rPr>
          <w:color w:val="000000"/>
        </w:rPr>
        <w:t xml:space="preserve"> wit Payment &amp; Donor module, then display updated, then Review Investor Journey)</w:t>
      </w:r>
    </w:p>
    <w:p w:rsidR="006C4FB5" w:rsidRDefault="006C4FB5" w:rsidP="006C4FB5">
      <w:pPr>
        <w:pStyle w:val="NormalWeb"/>
        <w:numPr>
          <w:ilvl w:val="0"/>
          <w:numId w:val="1"/>
        </w:numPr>
        <w:spacing w:before="0" w:beforeAutospacing="0" w:after="0" w:afterAutospacing="0"/>
        <w:textAlignment w:val="baseline"/>
        <w:rPr>
          <w:b/>
          <w:bCs/>
          <w:color w:val="000000"/>
        </w:rPr>
      </w:pPr>
      <w:r>
        <w:rPr>
          <w:b/>
          <w:bCs/>
          <w:color w:val="000000"/>
        </w:rPr>
        <w:t>Investor Dashboard</w:t>
      </w:r>
    </w:p>
    <w:p w:rsidR="006C4FB5" w:rsidRDefault="006C4FB5" w:rsidP="006C4FB5">
      <w:pPr>
        <w:pStyle w:val="NormalWeb"/>
        <w:numPr>
          <w:ilvl w:val="0"/>
          <w:numId w:val="1"/>
        </w:numPr>
        <w:spacing w:before="0" w:beforeAutospacing="0" w:after="0" w:afterAutospacing="0"/>
        <w:textAlignment w:val="baseline"/>
        <w:rPr>
          <w:b/>
          <w:bCs/>
          <w:color w:val="000000"/>
        </w:rPr>
      </w:pPr>
      <w:r>
        <w:rPr>
          <w:b/>
          <w:bCs/>
          <w:color w:val="000000"/>
        </w:rPr>
        <w:t>Business Owner Dashboard </w:t>
      </w:r>
    </w:p>
    <w:p w:rsidR="006C4FB5" w:rsidRDefault="006C4FB5" w:rsidP="006C4FB5">
      <w:pPr>
        <w:pStyle w:val="NormalWeb"/>
        <w:numPr>
          <w:ilvl w:val="0"/>
          <w:numId w:val="1"/>
        </w:numPr>
        <w:spacing w:before="0" w:beforeAutospacing="0" w:after="0" w:afterAutospacing="0"/>
        <w:textAlignment w:val="baseline"/>
        <w:rPr>
          <w:b/>
          <w:bCs/>
          <w:color w:val="000000"/>
        </w:rPr>
      </w:pPr>
      <w:r>
        <w:rPr>
          <w:b/>
          <w:bCs/>
          <w:color w:val="000000"/>
        </w:rPr>
        <w:t>Learning Centre</w:t>
      </w:r>
    </w:p>
    <w:p w:rsidR="006C4FB5" w:rsidRDefault="006C4FB5" w:rsidP="006C4FB5">
      <w:pPr>
        <w:pStyle w:val="NormalWeb"/>
        <w:numPr>
          <w:ilvl w:val="0"/>
          <w:numId w:val="1"/>
        </w:numPr>
        <w:spacing w:before="0" w:beforeAutospacing="0" w:after="0" w:afterAutospacing="0"/>
        <w:textAlignment w:val="baseline"/>
        <w:rPr>
          <w:b/>
          <w:bCs/>
          <w:color w:val="000000"/>
        </w:rPr>
      </w:pPr>
      <w:r>
        <w:rPr>
          <w:b/>
          <w:bCs/>
          <w:color w:val="000000"/>
        </w:rPr>
        <w:t>Admin Panel</w:t>
      </w:r>
    </w:p>
    <w:p w:rsidR="00F408D6" w:rsidRPr="00F408D6" w:rsidRDefault="006C4FB5" w:rsidP="00F408D6">
      <w:pPr>
        <w:pStyle w:val="Heading1"/>
      </w:pPr>
      <w:r>
        <w:lastRenderedPageBreak/>
        <w:br/>
      </w:r>
      <w:r>
        <w:rPr>
          <w:noProof/>
        </w:rPr>
        <w:lastRenderedPageBreak/>
        <w:drawing>
          <wp:inline distT="0" distB="0" distL="0" distR="0">
            <wp:extent cx="2298700" cy="82296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98700" cy="8229600"/>
                    </a:xfrm>
                    <a:prstGeom prst="rect">
                      <a:avLst/>
                    </a:prstGeom>
                    <a:noFill/>
                    <a:ln>
                      <a:noFill/>
                    </a:ln>
                  </pic:spPr>
                </pic:pic>
              </a:graphicData>
            </a:graphic>
          </wp:inline>
        </w:drawing>
      </w:r>
      <w:r>
        <w:br/>
      </w:r>
      <w:r>
        <w:rPr>
          <w:noProof/>
        </w:rPr>
        <w:lastRenderedPageBreak/>
        <w:drawing>
          <wp:inline distT="0" distB="0" distL="0" distR="0">
            <wp:extent cx="4914900" cy="822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4900" cy="8229600"/>
                    </a:xfrm>
                    <a:prstGeom prst="rect">
                      <a:avLst/>
                    </a:prstGeom>
                    <a:noFill/>
                    <a:ln>
                      <a:noFill/>
                    </a:ln>
                  </pic:spPr>
                </pic:pic>
              </a:graphicData>
            </a:graphic>
          </wp:inline>
        </w:drawing>
      </w:r>
      <w:r>
        <w:br/>
      </w:r>
      <w:r>
        <w:rPr>
          <w:noProof/>
        </w:rPr>
        <w:lastRenderedPageBreak/>
        <w:drawing>
          <wp:inline distT="0" distB="0" distL="0" distR="0">
            <wp:extent cx="541655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6550" cy="8229600"/>
                    </a:xfrm>
                    <a:prstGeom prst="rect">
                      <a:avLst/>
                    </a:prstGeom>
                    <a:noFill/>
                    <a:ln>
                      <a:noFill/>
                    </a:ln>
                  </pic:spPr>
                </pic:pic>
              </a:graphicData>
            </a:graphic>
          </wp:inline>
        </w:drawing>
      </w:r>
      <w:r>
        <w:rPr>
          <w:noProof/>
        </w:rPr>
        <w:lastRenderedPageBreak/>
        <w:drawing>
          <wp:inline distT="0" distB="0" distL="0" distR="0">
            <wp:extent cx="5943600" cy="47561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756150"/>
                    </a:xfrm>
                    <a:prstGeom prst="rect">
                      <a:avLst/>
                    </a:prstGeom>
                    <a:noFill/>
                    <a:ln>
                      <a:noFill/>
                    </a:ln>
                  </pic:spPr>
                </pic:pic>
              </a:graphicData>
            </a:graphic>
          </wp:inline>
        </w:drawing>
      </w:r>
      <w:r>
        <w:rPr>
          <w:noProof/>
        </w:rPr>
        <w:lastRenderedPageBreak/>
        <w:drawing>
          <wp:inline distT="0" distB="0" distL="0" distR="0">
            <wp:extent cx="5943600" cy="47561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756150"/>
                    </a:xfrm>
                    <a:prstGeom prst="rect">
                      <a:avLst/>
                    </a:prstGeom>
                    <a:noFill/>
                    <a:ln>
                      <a:noFill/>
                    </a:ln>
                  </pic:spPr>
                </pic:pic>
              </a:graphicData>
            </a:graphic>
          </wp:inline>
        </w:drawing>
      </w:r>
      <w:r>
        <w:rPr>
          <w:noProof/>
        </w:rPr>
        <w:lastRenderedPageBreak/>
        <w:drawing>
          <wp:inline distT="0" distB="0" distL="0" distR="0">
            <wp:extent cx="5943600" cy="47561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756150"/>
                    </a:xfrm>
                    <a:prstGeom prst="rect">
                      <a:avLst/>
                    </a:prstGeom>
                    <a:noFill/>
                    <a:ln>
                      <a:noFill/>
                    </a:ln>
                  </pic:spPr>
                </pic:pic>
              </a:graphicData>
            </a:graphic>
          </wp:inline>
        </w:drawing>
      </w:r>
      <w:r>
        <w:rPr>
          <w:noProof/>
        </w:rPr>
        <w:lastRenderedPageBreak/>
        <w:drawing>
          <wp:inline distT="0" distB="0" distL="0" distR="0">
            <wp:extent cx="4044950"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4950" cy="8229600"/>
                    </a:xfrm>
                    <a:prstGeom prst="rect">
                      <a:avLst/>
                    </a:prstGeom>
                    <a:noFill/>
                    <a:ln>
                      <a:noFill/>
                    </a:ln>
                  </pic:spPr>
                </pic:pic>
              </a:graphicData>
            </a:graphic>
          </wp:inline>
        </w:drawing>
      </w:r>
      <w:r w:rsidR="00F408D6">
        <w:br/>
      </w:r>
      <w:r w:rsidR="00F408D6">
        <w:lastRenderedPageBreak/>
        <w:br/>
      </w:r>
      <w:r w:rsidR="00F408D6">
        <w:br/>
      </w:r>
      <w:r w:rsidR="00F408D6">
        <w:br/>
      </w:r>
      <w:r w:rsidR="00F408D6">
        <w:br/>
      </w:r>
      <w:r w:rsidR="00F408D6">
        <w:br/>
      </w:r>
      <w:proofErr w:type="spellStart"/>
      <w:r w:rsidR="00F408D6" w:rsidRPr="00F408D6">
        <w:t>BossUp</w:t>
      </w:r>
      <w:proofErr w:type="spellEnd"/>
      <w:r w:rsidR="00F408D6" w:rsidRPr="00F408D6">
        <w:t xml:space="preserve"> Platform Wireframe &amp; Page Connectivity</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 xml:space="preserve">This document explains </w:t>
      </w:r>
      <w:r w:rsidRPr="00F408D6">
        <w:rPr>
          <w:rFonts w:ascii="Times New Roman" w:eastAsia="Times New Roman" w:hAnsi="Times New Roman" w:cs="Times New Roman"/>
          <w:b/>
          <w:bCs/>
          <w:sz w:val="24"/>
          <w:szCs w:val="24"/>
        </w:rPr>
        <w:t xml:space="preserve">how all </w:t>
      </w:r>
      <w:proofErr w:type="spellStart"/>
      <w:r w:rsidRPr="00F408D6">
        <w:rPr>
          <w:rFonts w:ascii="Times New Roman" w:eastAsia="Times New Roman" w:hAnsi="Times New Roman" w:cs="Times New Roman"/>
          <w:b/>
          <w:bCs/>
          <w:sz w:val="24"/>
          <w:szCs w:val="24"/>
        </w:rPr>
        <w:t>BossUp</w:t>
      </w:r>
      <w:proofErr w:type="spellEnd"/>
      <w:r w:rsidRPr="00F408D6">
        <w:rPr>
          <w:rFonts w:ascii="Times New Roman" w:eastAsia="Times New Roman" w:hAnsi="Times New Roman" w:cs="Times New Roman"/>
          <w:b/>
          <w:bCs/>
          <w:sz w:val="24"/>
          <w:szCs w:val="24"/>
        </w:rPr>
        <w:t xml:space="preserve"> screens are connected</w:t>
      </w:r>
      <w:r w:rsidRPr="00F408D6">
        <w:rPr>
          <w:rFonts w:ascii="Times New Roman" w:eastAsia="Times New Roman" w:hAnsi="Times New Roman" w:cs="Times New Roman"/>
          <w:sz w:val="24"/>
          <w:szCs w:val="24"/>
        </w:rPr>
        <w:t xml:space="preserve">, from the public landing page through user journeys and into the Admin Panel. It is based strictly on the approved scope in </w:t>
      </w:r>
      <w:r w:rsidRPr="00F408D6">
        <w:rPr>
          <w:rFonts w:ascii="Times New Roman" w:eastAsia="Times New Roman" w:hAnsi="Times New Roman" w:cs="Times New Roman"/>
          <w:i/>
          <w:iCs/>
          <w:sz w:val="24"/>
          <w:szCs w:val="24"/>
        </w:rPr>
        <w:t>BOSSUP WEBSITE.docx</w:t>
      </w:r>
      <w:r w:rsidRPr="00F408D6">
        <w:rPr>
          <w:rFonts w:ascii="Times New Roman" w:eastAsia="Times New Roman" w:hAnsi="Times New Roman" w:cs="Times New Roman"/>
          <w:sz w:val="24"/>
          <w:szCs w:val="24"/>
        </w:rPr>
        <w:t>.</w:t>
      </w:r>
    </w:p>
    <w:p w:rsidR="00F408D6" w:rsidRPr="00F408D6" w:rsidRDefault="00F408D6" w:rsidP="00F408D6">
      <w:pPr>
        <w:spacing w:after="0" w:line="240" w:lineRule="auto"/>
        <w:rPr>
          <w:rFonts w:ascii="Times New Roman" w:eastAsia="Times New Roman" w:hAnsi="Times New Roman" w:cs="Times New Roman"/>
          <w:sz w:val="24"/>
          <w:szCs w:val="24"/>
        </w:rPr>
      </w:pPr>
    </w:p>
    <w:p w:rsidR="00F408D6" w:rsidRPr="00F408D6" w:rsidRDefault="00F408D6" w:rsidP="00F408D6">
      <w:pPr>
        <w:spacing w:before="100" w:beforeAutospacing="1" w:after="100" w:afterAutospacing="1" w:line="240" w:lineRule="auto"/>
        <w:outlineLvl w:val="1"/>
        <w:rPr>
          <w:rFonts w:ascii="Times New Roman" w:eastAsia="Times New Roman" w:hAnsi="Times New Roman" w:cs="Times New Roman"/>
          <w:b/>
          <w:bCs/>
          <w:sz w:val="36"/>
          <w:szCs w:val="36"/>
        </w:rPr>
      </w:pPr>
      <w:r w:rsidRPr="00F408D6">
        <w:rPr>
          <w:rFonts w:ascii="Times New Roman" w:eastAsia="Times New Roman" w:hAnsi="Times New Roman" w:cs="Times New Roman"/>
          <w:b/>
          <w:bCs/>
          <w:sz w:val="36"/>
          <w:szCs w:val="36"/>
        </w:rPr>
        <w:t>1. Global Structure Overview</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b/>
          <w:bCs/>
          <w:sz w:val="24"/>
          <w:szCs w:val="24"/>
        </w:rPr>
        <w:t>User Types</w:t>
      </w:r>
    </w:p>
    <w:p w:rsidR="00F408D6" w:rsidRPr="00F408D6" w:rsidRDefault="00F408D6" w:rsidP="00F408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Guest (not logged in)</w:t>
      </w:r>
    </w:p>
    <w:p w:rsidR="00F408D6" w:rsidRPr="00F408D6" w:rsidRDefault="00F408D6" w:rsidP="00F408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Investor</w:t>
      </w:r>
    </w:p>
    <w:p w:rsidR="00F408D6" w:rsidRPr="00F408D6" w:rsidRDefault="00F408D6" w:rsidP="00F408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Business Owner</w:t>
      </w:r>
    </w:p>
    <w:p w:rsidR="00F408D6" w:rsidRPr="00F408D6" w:rsidRDefault="00F408D6" w:rsidP="00F408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Admin</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b/>
          <w:bCs/>
          <w:sz w:val="24"/>
          <w:szCs w:val="24"/>
        </w:rPr>
        <w:t>High-level flow</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Landing Page → Opportunities Marketplace → Campaign Detail →</w:t>
      </w:r>
    </w:p>
    <w:p w:rsidR="00F408D6" w:rsidRPr="00F408D6" w:rsidRDefault="00F408D6" w:rsidP="00F408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Invest / Donate → Investor Dashboard</w:t>
      </w:r>
    </w:p>
    <w:p w:rsidR="00F408D6" w:rsidRPr="00F408D6" w:rsidRDefault="00F408D6" w:rsidP="00F408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Create Campaign → Business Owner Dashboard</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 xml:space="preserve">Admin Panel oversees </w:t>
      </w:r>
      <w:r w:rsidRPr="00F408D6">
        <w:rPr>
          <w:rFonts w:ascii="Times New Roman" w:eastAsia="Times New Roman" w:hAnsi="Times New Roman" w:cs="Times New Roman"/>
          <w:b/>
          <w:bCs/>
          <w:sz w:val="24"/>
          <w:szCs w:val="24"/>
        </w:rPr>
        <w:t>everything</w:t>
      </w:r>
      <w:r w:rsidRPr="00F408D6">
        <w:rPr>
          <w:rFonts w:ascii="Times New Roman" w:eastAsia="Times New Roman" w:hAnsi="Times New Roman" w:cs="Times New Roman"/>
          <w:sz w:val="24"/>
          <w:szCs w:val="24"/>
        </w:rPr>
        <w:t>.</w:t>
      </w:r>
    </w:p>
    <w:p w:rsidR="00F408D6" w:rsidRPr="00F408D6" w:rsidRDefault="00F408D6" w:rsidP="00F408D6">
      <w:pPr>
        <w:spacing w:after="0" w:line="240" w:lineRule="auto"/>
        <w:rPr>
          <w:rFonts w:ascii="Times New Roman" w:eastAsia="Times New Roman" w:hAnsi="Times New Roman" w:cs="Times New Roman"/>
          <w:sz w:val="24"/>
          <w:szCs w:val="24"/>
        </w:rPr>
      </w:pPr>
    </w:p>
    <w:p w:rsidR="00F408D6" w:rsidRPr="00F408D6" w:rsidRDefault="00F408D6" w:rsidP="00F408D6">
      <w:pPr>
        <w:spacing w:before="100" w:beforeAutospacing="1" w:after="100" w:afterAutospacing="1" w:line="240" w:lineRule="auto"/>
        <w:outlineLvl w:val="1"/>
        <w:rPr>
          <w:rFonts w:ascii="Times New Roman" w:eastAsia="Times New Roman" w:hAnsi="Times New Roman" w:cs="Times New Roman"/>
          <w:b/>
          <w:bCs/>
          <w:sz w:val="36"/>
          <w:szCs w:val="36"/>
        </w:rPr>
      </w:pPr>
      <w:r w:rsidRPr="00F408D6">
        <w:rPr>
          <w:rFonts w:ascii="Times New Roman" w:eastAsia="Times New Roman" w:hAnsi="Times New Roman" w:cs="Times New Roman"/>
          <w:b/>
          <w:bCs/>
          <w:sz w:val="36"/>
          <w:szCs w:val="36"/>
        </w:rPr>
        <w:t>2. Landing Page (Entry Point)</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b/>
          <w:bCs/>
          <w:sz w:val="24"/>
          <w:szCs w:val="24"/>
        </w:rPr>
        <w:t>Purpose</w:t>
      </w:r>
      <w:r w:rsidRPr="00F408D6">
        <w:rPr>
          <w:rFonts w:ascii="Times New Roman" w:eastAsia="Times New Roman" w:hAnsi="Times New Roman" w:cs="Times New Roman"/>
          <w:sz w:val="24"/>
          <w:szCs w:val="24"/>
        </w:rPr>
        <w:t xml:space="preserve">: Explain </w:t>
      </w:r>
      <w:proofErr w:type="spellStart"/>
      <w:r w:rsidRPr="00F408D6">
        <w:rPr>
          <w:rFonts w:ascii="Times New Roman" w:eastAsia="Times New Roman" w:hAnsi="Times New Roman" w:cs="Times New Roman"/>
          <w:sz w:val="24"/>
          <w:szCs w:val="24"/>
        </w:rPr>
        <w:t>BossUp</w:t>
      </w:r>
      <w:proofErr w:type="spellEnd"/>
      <w:r w:rsidRPr="00F408D6">
        <w:rPr>
          <w:rFonts w:ascii="Times New Roman" w:eastAsia="Times New Roman" w:hAnsi="Times New Roman" w:cs="Times New Roman"/>
          <w:sz w:val="24"/>
          <w:szCs w:val="24"/>
        </w:rPr>
        <w:t>, build trust, and drive users into the platform.</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lastRenderedPageBreak/>
        <w:t>Wireframe Sections</w:t>
      </w:r>
    </w:p>
    <w:p w:rsidR="00F408D6" w:rsidRPr="00F408D6" w:rsidRDefault="00F408D6" w:rsidP="00F408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Top Navigation</w:t>
      </w:r>
    </w:p>
    <w:p w:rsidR="00F408D6" w:rsidRPr="00F408D6" w:rsidRDefault="00F408D6" w:rsidP="00F408D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Logo</w:t>
      </w:r>
    </w:p>
    <w:p w:rsidR="00F408D6" w:rsidRPr="00F408D6" w:rsidRDefault="00F408D6" w:rsidP="00F408D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Opportunities</w:t>
      </w:r>
    </w:p>
    <w:p w:rsidR="00F408D6" w:rsidRPr="00F408D6" w:rsidRDefault="00F408D6" w:rsidP="00F408D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Learning Centre</w:t>
      </w:r>
    </w:p>
    <w:p w:rsidR="00F408D6" w:rsidRPr="00F408D6" w:rsidRDefault="00F408D6" w:rsidP="00F408D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Login / Sign Up</w:t>
      </w:r>
    </w:p>
    <w:p w:rsidR="00F408D6" w:rsidRPr="00F408D6" w:rsidRDefault="00F408D6" w:rsidP="00F408D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 xml:space="preserve">Invest </w:t>
      </w:r>
      <w:proofErr w:type="gramStart"/>
      <w:r w:rsidRPr="00F408D6">
        <w:rPr>
          <w:rFonts w:ascii="Times New Roman" w:eastAsia="Times New Roman" w:hAnsi="Times New Roman" w:cs="Times New Roman"/>
          <w:sz w:val="24"/>
          <w:szCs w:val="24"/>
        </w:rPr>
        <w:t>With</w:t>
      </w:r>
      <w:proofErr w:type="gramEnd"/>
      <w:r w:rsidRPr="00F408D6">
        <w:rPr>
          <w:rFonts w:ascii="Times New Roman" w:eastAsia="Times New Roman" w:hAnsi="Times New Roman" w:cs="Times New Roman"/>
          <w:sz w:val="24"/>
          <w:szCs w:val="24"/>
        </w:rPr>
        <w:t xml:space="preserve"> Us (CTA)</w:t>
      </w:r>
    </w:p>
    <w:p w:rsidR="00F408D6" w:rsidRPr="00F408D6" w:rsidRDefault="00F408D6" w:rsidP="00F408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Hero Section</w:t>
      </w:r>
    </w:p>
    <w:p w:rsidR="00F408D6" w:rsidRPr="00F408D6" w:rsidRDefault="00F408D6" w:rsidP="00F408D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Value proposition</w:t>
      </w:r>
    </w:p>
    <w:p w:rsidR="00F408D6" w:rsidRPr="00F408D6" w:rsidRDefault="00F408D6" w:rsidP="00F408D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Primary CTA: Explore Opportunities</w:t>
      </w:r>
    </w:p>
    <w:p w:rsidR="00F408D6" w:rsidRPr="00F408D6" w:rsidRDefault="00F408D6" w:rsidP="00F408D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Secondary CTA: Create a Campaign</w:t>
      </w:r>
    </w:p>
    <w:p w:rsidR="00F408D6" w:rsidRPr="00F408D6" w:rsidRDefault="00F408D6" w:rsidP="00F408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Trust &amp; Clarity Section</w:t>
      </w:r>
    </w:p>
    <w:p w:rsidR="00F408D6" w:rsidRPr="00F408D6" w:rsidRDefault="00F408D6" w:rsidP="00F408D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 xml:space="preserve">How </w:t>
      </w:r>
      <w:proofErr w:type="spellStart"/>
      <w:r w:rsidRPr="00F408D6">
        <w:rPr>
          <w:rFonts w:ascii="Times New Roman" w:eastAsia="Times New Roman" w:hAnsi="Times New Roman" w:cs="Times New Roman"/>
          <w:sz w:val="24"/>
          <w:szCs w:val="24"/>
        </w:rPr>
        <w:t>BossUp</w:t>
      </w:r>
      <w:proofErr w:type="spellEnd"/>
      <w:r w:rsidRPr="00F408D6">
        <w:rPr>
          <w:rFonts w:ascii="Times New Roman" w:eastAsia="Times New Roman" w:hAnsi="Times New Roman" w:cs="Times New Roman"/>
          <w:sz w:val="24"/>
          <w:szCs w:val="24"/>
        </w:rPr>
        <w:t xml:space="preserve"> Works (3–4 steps)</w:t>
      </w:r>
    </w:p>
    <w:p w:rsidR="00F408D6" w:rsidRPr="00F408D6" w:rsidRDefault="00F408D6" w:rsidP="00F408D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Country focus (East Africa)</w:t>
      </w:r>
    </w:p>
    <w:p w:rsidR="00F408D6" w:rsidRPr="00F408D6" w:rsidRDefault="00F408D6" w:rsidP="00F408D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Transparency &amp; security highlights</w:t>
      </w:r>
    </w:p>
    <w:p w:rsidR="00F408D6" w:rsidRPr="00F408D6" w:rsidRDefault="00F408D6" w:rsidP="00F408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Featured Opportunities (Preview)</w:t>
      </w:r>
    </w:p>
    <w:p w:rsidR="00F408D6" w:rsidRPr="00F408D6" w:rsidRDefault="00F408D6" w:rsidP="00F408D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3–6 campaigns</w:t>
      </w:r>
    </w:p>
    <w:p w:rsidR="00F408D6" w:rsidRPr="00F408D6" w:rsidRDefault="00F408D6" w:rsidP="00F408D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Link → Opportunities Marketplace</w:t>
      </w:r>
    </w:p>
    <w:p w:rsidR="00F408D6" w:rsidRPr="00F408D6" w:rsidRDefault="00F408D6" w:rsidP="00F408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Call to Action</w:t>
      </w:r>
    </w:p>
    <w:p w:rsidR="00F408D6" w:rsidRPr="00F408D6" w:rsidRDefault="00F408D6" w:rsidP="00F408D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Become an Investor</w:t>
      </w:r>
    </w:p>
    <w:p w:rsidR="00F408D6" w:rsidRPr="00F408D6" w:rsidRDefault="00F408D6" w:rsidP="00F408D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Raise Funds for Your Business</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t>Navigation Links</w:t>
      </w:r>
    </w:p>
    <w:p w:rsidR="00F408D6" w:rsidRPr="00F408D6" w:rsidRDefault="00F408D6" w:rsidP="00F408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 xml:space="preserve">Explore Opportunities → </w:t>
      </w:r>
      <w:r w:rsidRPr="00F408D6">
        <w:rPr>
          <w:rFonts w:ascii="Times New Roman" w:eastAsia="Times New Roman" w:hAnsi="Times New Roman" w:cs="Times New Roman"/>
          <w:b/>
          <w:bCs/>
          <w:sz w:val="24"/>
          <w:szCs w:val="24"/>
        </w:rPr>
        <w:t>Opportunities Marketplace</w:t>
      </w:r>
    </w:p>
    <w:p w:rsidR="00F408D6" w:rsidRPr="00F408D6" w:rsidRDefault="00F408D6" w:rsidP="00F408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 xml:space="preserve">Invest </w:t>
      </w:r>
      <w:proofErr w:type="gramStart"/>
      <w:r w:rsidRPr="00F408D6">
        <w:rPr>
          <w:rFonts w:ascii="Times New Roman" w:eastAsia="Times New Roman" w:hAnsi="Times New Roman" w:cs="Times New Roman"/>
          <w:sz w:val="24"/>
          <w:szCs w:val="24"/>
        </w:rPr>
        <w:t>With</w:t>
      </w:r>
      <w:proofErr w:type="gramEnd"/>
      <w:r w:rsidRPr="00F408D6">
        <w:rPr>
          <w:rFonts w:ascii="Times New Roman" w:eastAsia="Times New Roman" w:hAnsi="Times New Roman" w:cs="Times New Roman"/>
          <w:sz w:val="24"/>
          <w:szCs w:val="24"/>
        </w:rPr>
        <w:t xml:space="preserve"> Us → </w:t>
      </w:r>
      <w:r w:rsidRPr="00F408D6">
        <w:rPr>
          <w:rFonts w:ascii="Times New Roman" w:eastAsia="Times New Roman" w:hAnsi="Times New Roman" w:cs="Times New Roman"/>
          <w:b/>
          <w:bCs/>
          <w:sz w:val="24"/>
          <w:szCs w:val="24"/>
        </w:rPr>
        <w:t>Sign Up (Investor)</w:t>
      </w:r>
    </w:p>
    <w:p w:rsidR="00F408D6" w:rsidRPr="00F408D6" w:rsidRDefault="00F408D6" w:rsidP="00F408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 xml:space="preserve">Create Campaign → </w:t>
      </w:r>
      <w:r w:rsidRPr="00F408D6">
        <w:rPr>
          <w:rFonts w:ascii="Times New Roman" w:eastAsia="Times New Roman" w:hAnsi="Times New Roman" w:cs="Times New Roman"/>
          <w:b/>
          <w:bCs/>
          <w:sz w:val="24"/>
          <w:szCs w:val="24"/>
        </w:rPr>
        <w:t>Sign Up (Business Owner)</w:t>
      </w:r>
    </w:p>
    <w:p w:rsidR="00F408D6" w:rsidRPr="00F408D6" w:rsidRDefault="00F408D6" w:rsidP="00F408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 xml:space="preserve">Learning Centre → </w:t>
      </w:r>
      <w:r w:rsidRPr="00F408D6">
        <w:rPr>
          <w:rFonts w:ascii="Times New Roman" w:eastAsia="Times New Roman" w:hAnsi="Times New Roman" w:cs="Times New Roman"/>
          <w:b/>
          <w:bCs/>
          <w:sz w:val="24"/>
          <w:szCs w:val="24"/>
        </w:rPr>
        <w:t>Learning Centre</w:t>
      </w:r>
    </w:p>
    <w:p w:rsidR="00F408D6" w:rsidRPr="00F408D6" w:rsidRDefault="00F408D6" w:rsidP="00F408D6">
      <w:pPr>
        <w:spacing w:after="0" w:line="240" w:lineRule="auto"/>
        <w:rPr>
          <w:rFonts w:ascii="Times New Roman" w:eastAsia="Times New Roman" w:hAnsi="Times New Roman" w:cs="Times New Roman"/>
          <w:sz w:val="24"/>
          <w:szCs w:val="24"/>
        </w:rPr>
      </w:pPr>
    </w:p>
    <w:p w:rsidR="00F408D6" w:rsidRPr="00F408D6" w:rsidRDefault="00F408D6" w:rsidP="00F408D6">
      <w:pPr>
        <w:spacing w:before="100" w:beforeAutospacing="1" w:after="100" w:afterAutospacing="1" w:line="240" w:lineRule="auto"/>
        <w:outlineLvl w:val="1"/>
        <w:rPr>
          <w:rFonts w:ascii="Times New Roman" w:eastAsia="Times New Roman" w:hAnsi="Times New Roman" w:cs="Times New Roman"/>
          <w:b/>
          <w:bCs/>
          <w:sz w:val="36"/>
          <w:szCs w:val="36"/>
        </w:rPr>
      </w:pPr>
      <w:r w:rsidRPr="00F408D6">
        <w:rPr>
          <w:rFonts w:ascii="Times New Roman" w:eastAsia="Times New Roman" w:hAnsi="Times New Roman" w:cs="Times New Roman"/>
          <w:b/>
          <w:bCs/>
          <w:sz w:val="36"/>
          <w:szCs w:val="36"/>
        </w:rPr>
        <w:t>3. Opportunities Marketplace</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b/>
          <w:bCs/>
          <w:sz w:val="24"/>
          <w:szCs w:val="24"/>
        </w:rPr>
        <w:t>Purpose</w:t>
      </w:r>
      <w:r w:rsidRPr="00F408D6">
        <w:rPr>
          <w:rFonts w:ascii="Times New Roman" w:eastAsia="Times New Roman" w:hAnsi="Times New Roman" w:cs="Times New Roman"/>
          <w:sz w:val="24"/>
          <w:szCs w:val="24"/>
        </w:rPr>
        <w:t>: Discover projects by country and category.</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t>Wireframe Layout</w:t>
      </w:r>
    </w:p>
    <w:p w:rsidR="00F408D6" w:rsidRPr="00F408D6" w:rsidRDefault="00F408D6" w:rsidP="00F408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Country Selector (dropdown or tabs)</w:t>
      </w:r>
    </w:p>
    <w:p w:rsidR="00F408D6" w:rsidRPr="00F408D6" w:rsidRDefault="00F408D6" w:rsidP="00F408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Filters</w:t>
      </w:r>
    </w:p>
    <w:p w:rsidR="00F408D6" w:rsidRPr="00F408D6" w:rsidRDefault="00F408D6" w:rsidP="00F408D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Business / Social</w:t>
      </w:r>
    </w:p>
    <w:p w:rsidR="00F408D6" w:rsidRPr="00F408D6" w:rsidRDefault="00F408D6" w:rsidP="00F408D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Funding stage</w:t>
      </w:r>
    </w:p>
    <w:p w:rsidR="00F408D6" w:rsidRPr="00F408D6" w:rsidRDefault="00F408D6" w:rsidP="00F408D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Amount needed</w:t>
      </w:r>
    </w:p>
    <w:p w:rsidR="00F408D6" w:rsidRPr="00F408D6" w:rsidRDefault="00F408D6" w:rsidP="00F408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Campaign Cards</w:t>
      </w:r>
    </w:p>
    <w:p w:rsidR="00F408D6" w:rsidRPr="00F408D6" w:rsidRDefault="00F408D6" w:rsidP="00F408D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Title</w:t>
      </w:r>
    </w:p>
    <w:p w:rsidR="00F408D6" w:rsidRPr="00F408D6" w:rsidRDefault="00F408D6" w:rsidP="00F408D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lastRenderedPageBreak/>
        <w:t>Country</w:t>
      </w:r>
    </w:p>
    <w:p w:rsidR="00F408D6" w:rsidRPr="00F408D6" w:rsidRDefault="00F408D6" w:rsidP="00F408D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Funding progress</w:t>
      </w:r>
    </w:p>
    <w:p w:rsidR="00F408D6" w:rsidRPr="00F408D6" w:rsidRDefault="00F408D6" w:rsidP="00F408D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CTA: View Campaign</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t>Navigation</w:t>
      </w:r>
    </w:p>
    <w:p w:rsidR="00F408D6" w:rsidRPr="00F408D6" w:rsidRDefault="00F408D6" w:rsidP="00F408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 xml:space="preserve">Click Campaign Card → </w:t>
      </w:r>
      <w:r w:rsidRPr="00F408D6">
        <w:rPr>
          <w:rFonts w:ascii="Times New Roman" w:eastAsia="Times New Roman" w:hAnsi="Times New Roman" w:cs="Times New Roman"/>
          <w:b/>
          <w:bCs/>
          <w:sz w:val="24"/>
          <w:szCs w:val="24"/>
        </w:rPr>
        <w:t>Campaign Detail Page</w:t>
      </w:r>
    </w:p>
    <w:p w:rsidR="00F408D6" w:rsidRPr="00F408D6" w:rsidRDefault="00F408D6" w:rsidP="00F408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Login required only when investing or donating</w:t>
      </w:r>
    </w:p>
    <w:p w:rsidR="00F408D6" w:rsidRPr="00F408D6" w:rsidRDefault="00F408D6" w:rsidP="00F408D6">
      <w:pPr>
        <w:spacing w:after="0" w:line="240" w:lineRule="auto"/>
        <w:rPr>
          <w:rFonts w:ascii="Times New Roman" w:eastAsia="Times New Roman" w:hAnsi="Times New Roman" w:cs="Times New Roman"/>
          <w:sz w:val="24"/>
          <w:szCs w:val="24"/>
        </w:rPr>
      </w:pPr>
    </w:p>
    <w:p w:rsidR="00F408D6" w:rsidRPr="00F408D6" w:rsidRDefault="00F408D6" w:rsidP="00F408D6">
      <w:pPr>
        <w:spacing w:before="100" w:beforeAutospacing="1" w:after="100" w:afterAutospacing="1" w:line="240" w:lineRule="auto"/>
        <w:outlineLvl w:val="1"/>
        <w:rPr>
          <w:rFonts w:ascii="Times New Roman" w:eastAsia="Times New Roman" w:hAnsi="Times New Roman" w:cs="Times New Roman"/>
          <w:b/>
          <w:bCs/>
          <w:sz w:val="36"/>
          <w:szCs w:val="36"/>
        </w:rPr>
      </w:pPr>
      <w:r w:rsidRPr="00F408D6">
        <w:rPr>
          <w:rFonts w:ascii="Times New Roman" w:eastAsia="Times New Roman" w:hAnsi="Times New Roman" w:cs="Times New Roman"/>
          <w:b/>
          <w:bCs/>
          <w:sz w:val="36"/>
          <w:szCs w:val="36"/>
        </w:rPr>
        <w:t>4. Campaign Detail Page</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b/>
          <w:bCs/>
          <w:sz w:val="24"/>
          <w:szCs w:val="24"/>
        </w:rPr>
        <w:t>Purpose</w:t>
      </w:r>
      <w:r w:rsidRPr="00F408D6">
        <w:rPr>
          <w:rFonts w:ascii="Times New Roman" w:eastAsia="Times New Roman" w:hAnsi="Times New Roman" w:cs="Times New Roman"/>
          <w:sz w:val="24"/>
          <w:szCs w:val="24"/>
        </w:rPr>
        <w:t>: Convert visitors into investors or donors.</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t>Wireframe Sections</w:t>
      </w:r>
    </w:p>
    <w:p w:rsidR="00F408D6" w:rsidRPr="00F408D6" w:rsidRDefault="00F408D6" w:rsidP="00F408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Campaign Overview</w:t>
      </w:r>
    </w:p>
    <w:p w:rsidR="00F408D6" w:rsidRPr="00F408D6" w:rsidRDefault="00F408D6" w:rsidP="00F408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Cover image</w:t>
      </w:r>
    </w:p>
    <w:p w:rsidR="00F408D6" w:rsidRPr="00F408D6" w:rsidRDefault="00F408D6" w:rsidP="00F408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Business description</w:t>
      </w:r>
    </w:p>
    <w:p w:rsidR="00F408D6" w:rsidRPr="00F408D6" w:rsidRDefault="00F408D6" w:rsidP="00F408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Country &amp; category</w:t>
      </w:r>
    </w:p>
    <w:p w:rsidR="00F408D6" w:rsidRPr="00F408D6" w:rsidRDefault="00F408D6" w:rsidP="00F408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Funding Information</w:t>
      </w:r>
    </w:p>
    <w:p w:rsidR="00F408D6" w:rsidRPr="00F408D6" w:rsidRDefault="00F408D6" w:rsidP="00F408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Target amount</w:t>
      </w:r>
    </w:p>
    <w:p w:rsidR="00F408D6" w:rsidRPr="00F408D6" w:rsidRDefault="00F408D6" w:rsidP="00F408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Amount raised</w:t>
      </w:r>
    </w:p>
    <w:p w:rsidR="00F408D6" w:rsidRPr="00F408D6" w:rsidRDefault="00F408D6" w:rsidP="00F408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Progress bar</w:t>
      </w:r>
    </w:p>
    <w:p w:rsidR="00F408D6" w:rsidRPr="00F408D6" w:rsidRDefault="00F408D6" w:rsidP="00F408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Payment &amp; Donor Module</w:t>
      </w:r>
    </w:p>
    <w:p w:rsidR="00F408D6" w:rsidRPr="00F408D6" w:rsidRDefault="00F408D6" w:rsidP="00F408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Invest / Donate buttons</w:t>
      </w:r>
    </w:p>
    <w:p w:rsidR="00F408D6" w:rsidRPr="00F408D6" w:rsidRDefault="00F408D6" w:rsidP="00F408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Local payment methods</w:t>
      </w:r>
    </w:p>
    <w:p w:rsidR="00F408D6" w:rsidRPr="00F408D6" w:rsidRDefault="00F408D6" w:rsidP="00F408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Investor Journey Info</w:t>
      </w:r>
    </w:p>
    <w:p w:rsidR="00F408D6" w:rsidRPr="00F408D6" w:rsidRDefault="00F408D6" w:rsidP="00F408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How returns work (if investment)</w:t>
      </w:r>
    </w:p>
    <w:p w:rsidR="00F408D6" w:rsidRPr="00F408D6" w:rsidRDefault="00F408D6" w:rsidP="00F408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Impact tracking (if donation)</w:t>
      </w:r>
    </w:p>
    <w:p w:rsidR="00F408D6" w:rsidRPr="00F408D6" w:rsidRDefault="00F408D6" w:rsidP="00F408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Updates Section</w:t>
      </w:r>
    </w:p>
    <w:p w:rsidR="00F408D6" w:rsidRPr="00F408D6" w:rsidRDefault="00F408D6" w:rsidP="00F408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Campaign updates</w:t>
      </w:r>
    </w:p>
    <w:p w:rsidR="00F408D6" w:rsidRPr="00F408D6" w:rsidRDefault="00F408D6" w:rsidP="00F408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Milestones</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t>Navigation</w:t>
      </w:r>
    </w:p>
    <w:p w:rsidR="00F408D6" w:rsidRPr="00F408D6" w:rsidRDefault="00F408D6" w:rsidP="00F408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 xml:space="preserve">Invest / Donate → </w:t>
      </w:r>
      <w:r w:rsidRPr="00F408D6">
        <w:rPr>
          <w:rFonts w:ascii="Times New Roman" w:eastAsia="Times New Roman" w:hAnsi="Times New Roman" w:cs="Times New Roman"/>
          <w:b/>
          <w:bCs/>
          <w:sz w:val="24"/>
          <w:szCs w:val="24"/>
        </w:rPr>
        <w:t>Authentication</w:t>
      </w:r>
      <w:r w:rsidRPr="00F408D6">
        <w:rPr>
          <w:rFonts w:ascii="Times New Roman" w:eastAsia="Times New Roman" w:hAnsi="Times New Roman" w:cs="Times New Roman"/>
          <w:sz w:val="24"/>
          <w:szCs w:val="24"/>
        </w:rPr>
        <w:t xml:space="preserve"> → </w:t>
      </w:r>
      <w:r w:rsidRPr="00F408D6">
        <w:rPr>
          <w:rFonts w:ascii="Times New Roman" w:eastAsia="Times New Roman" w:hAnsi="Times New Roman" w:cs="Times New Roman"/>
          <w:b/>
          <w:bCs/>
          <w:sz w:val="24"/>
          <w:szCs w:val="24"/>
        </w:rPr>
        <w:t>Investor Dashboard</w:t>
      </w:r>
    </w:p>
    <w:p w:rsidR="00F408D6" w:rsidRPr="00F408D6" w:rsidRDefault="00F408D6" w:rsidP="00F408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Back to Marketplace</w:t>
      </w:r>
    </w:p>
    <w:p w:rsidR="00F408D6" w:rsidRPr="00F408D6" w:rsidRDefault="00F408D6" w:rsidP="00F408D6">
      <w:pPr>
        <w:spacing w:after="0" w:line="240" w:lineRule="auto"/>
        <w:rPr>
          <w:rFonts w:ascii="Times New Roman" w:eastAsia="Times New Roman" w:hAnsi="Times New Roman" w:cs="Times New Roman"/>
          <w:sz w:val="24"/>
          <w:szCs w:val="24"/>
        </w:rPr>
      </w:pPr>
    </w:p>
    <w:p w:rsidR="00F408D6" w:rsidRPr="00F408D6" w:rsidRDefault="00F408D6" w:rsidP="00F408D6">
      <w:pPr>
        <w:spacing w:before="100" w:beforeAutospacing="1" w:after="100" w:afterAutospacing="1" w:line="240" w:lineRule="auto"/>
        <w:outlineLvl w:val="1"/>
        <w:rPr>
          <w:rFonts w:ascii="Times New Roman" w:eastAsia="Times New Roman" w:hAnsi="Times New Roman" w:cs="Times New Roman"/>
          <w:b/>
          <w:bCs/>
          <w:sz w:val="36"/>
          <w:szCs w:val="36"/>
        </w:rPr>
      </w:pPr>
      <w:r w:rsidRPr="00F408D6">
        <w:rPr>
          <w:rFonts w:ascii="Times New Roman" w:eastAsia="Times New Roman" w:hAnsi="Times New Roman" w:cs="Times New Roman"/>
          <w:b/>
          <w:bCs/>
          <w:sz w:val="36"/>
          <w:szCs w:val="36"/>
        </w:rPr>
        <w:t>5. Authentication (Shared)</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b/>
          <w:bCs/>
          <w:sz w:val="24"/>
          <w:szCs w:val="24"/>
        </w:rPr>
        <w:t>Purpose</w:t>
      </w:r>
      <w:r w:rsidRPr="00F408D6">
        <w:rPr>
          <w:rFonts w:ascii="Times New Roman" w:eastAsia="Times New Roman" w:hAnsi="Times New Roman" w:cs="Times New Roman"/>
          <w:sz w:val="24"/>
          <w:szCs w:val="24"/>
        </w:rPr>
        <w:t>: Route users to the correct dashboard.</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lastRenderedPageBreak/>
        <w:t>Sign Up Options</w:t>
      </w:r>
    </w:p>
    <w:p w:rsidR="00F408D6" w:rsidRPr="00F408D6" w:rsidRDefault="00F408D6" w:rsidP="00F408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Sign up as Investor</w:t>
      </w:r>
    </w:p>
    <w:p w:rsidR="00F408D6" w:rsidRPr="00F408D6" w:rsidRDefault="00F408D6" w:rsidP="00F408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Sign up as Business Owner</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t>Post-login Routing</w:t>
      </w:r>
    </w:p>
    <w:p w:rsidR="00F408D6" w:rsidRPr="00F408D6" w:rsidRDefault="00F408D6" w:rsidP="00F408D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Investor → Investor Dashboard</w:t>
      </w:r>
    </w:p>
    <w:p w:rsidR="00F408D6" w:rsidRPr="00F408D6" w:rsidRDefault="00F408D6" w:rsidP="00F408D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Business Owner → Business Owner Dashboard</w:t>
      </w:r>
    </w:p>
    <w:p w:rsidR="00F408D6" w:rsidRPr="00F408D6" w:rsidRDefault="00F408D6" w:rsidP="00F408D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Admin → Admin Panel</w:t>
      </w:r>
    </w:p>
    <w:p w:rsidR="00F408D6" w:rsidRPr="00F408D6" w:rsidRDefault="00F408D6" w:rsidP="00F408D6">
      <w:pPr>
        <w:spacing w:after="0" w:line="240" w:lineRule="auto"/>
        <w:rPr>
          <w:rFonts w:ascii="Times New Roman" w:eastAsia="Times New Roman" w:hAnsi="Times New Roman" w:cs="Times New Roman"/>
          <w:sz w:val="24"/>
          <w:szCs w:val="24"/>
        </w:rPr>
      </w:pPr>
    </w:p>
    <w:p w:rsidR="00F408D6" w:rsidRPr="00F408D6" w:rsidRDefault="00F408D6" w:rsidP="00F408D6">
      <w:pPr>
        <w:spacing w:before="100" w:beforeAutospacing="1" w:after="100" w:afterAutospacing="1" w:line="240" w:lineRule="auto"/>
        <w:outlineLvl w:val="1"/>
        <w:rPr>
          <w:rFonts w:ascii="Times New Roman" w:eastAsia="Times New Roman" w:hAnsi="Times New Roman" w:cs="Times New Roman"/>
          <w:b/>
          <w:bCs/>
          <w:sz w:val="36"/>
          <w:szCs w:val="36"/>
        </w:rPr>
      </w:pPr>
      <w:r w:rsidRPr="00F408D6">
        <w:rPr>
          <w:rFonts w:ascii="Times New Roman" w:eastAsia="Times New Roman" w:hAnsi="Times New Roman" w:cs="Times New Roman"/>
          <w:b/>
          <w:bCs/>
          <w:sz w:val="36"/>
          <w:szCs w:val="36"/>
        </w:rPr>
        <w:t>6. Investor Dashboard</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b/>
          <w:bCs/>
          <w:sz w:val="24"/>
          <w:szCs w:val="24"/>
        </w:rPr>
        <w:t>Purpose</w:t>
      </w:r>
      <w:r w:rsidRPr="00F408D6">
        <w:rPr>
          <w:rFonts w:ascii="Times New Roman" w:eastAsia="Times New Roman" w:hAnsi="Times New Roman" w:cs="Times New Roman"/>
          <w:sz w:val="24"/>
          <w:szCs w:val="24"/>
        </w:rPr>
        <w:t>: Track investments, donations, and impact.</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t>Wireframe Sections</w:t>
      </w:r>
    </w:p>
    <w:p w:rsidR="00F408D6" w:rsidRPr="00F408D6" w:rsidRDefault="00F408D6" w:rsidP="00F408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Overview</w:t>
      </w:r>
    </w:p>
    <w:p w:rsidR="00F408D6" w:rsidRPr="00F408D6" w:rsidRDefault="00F408D6" w:rsidP="00F408D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Total invested</w:t>
      </w:r>
    </w:p>
    <w:p w:rsidR="00F408D6" w:rsidRPr="00F408D6" w:rsidRDefault="00F408D6" w:rsidP="00F408D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Active campaigns</w:t>
      </w:r>
    </w:p>
    <w:p w:rsidR="00F408D6" w:rsidRPr="00F408D6" w:rsidRDefault="00F408D6" w:rsidP="00F408D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Returns / impact stats</w:t>
      </w:r>
    </w:p>
    <w:p w:rsidR="00F408D6" w:rsidRPr="00F408D6" w:rsidRDefault="00F408D6" w:rsidP="00F408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My Investments</w:t>
      </w:r>
    </w:p>
    <w:p w:rsidR="00F408D6" w:rsidRPr="00F408D6" w:rsidRDefault="00F408D6" w:rsidP="00F408D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Campaign list</w:t>
      </w:r>
    </w:p>
    <w:p w:rsidR="00F408D6" w:rsidRPr="00F408D6" w:rsidRDefault="00F408D6" w:rsidP="00F408D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Status &amp; performance</w:t>
      </w:r>
    </w:p>
    <w:p w:rsidR="00F408D6" w:rsidRPr="00F408D6" w:rsidRDefault="00F408D6" w:rsidP="00F408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Transactions</w:t>
      </w:r>
    </w:p>
    <w:p w:rsidR="00F408D6" w:rsidRPr="00F408D6" w:rsidRDefault="00F408D6" w:rsidP="00F408D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Payment history</w:t>
      </w:r>
    </w:p>
    <w:p w:rsidR="00F408D6" w:rsidRPr="00F408D6" w:rsidRDefault="00F408D6" w:rsidP="00F408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Profile &amp; Settings</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t>Navigation</w:t>
      </w:r>
    </w:p>
    <w:p w:rsidR="00F408D6" w:rsidRPr="00F408D6" w:rsidRDefault="00F408D6" w:rsidP="00F408D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View Campaign → Campaign Detail Page</w:t>
      </w:r>
    </w:p>
    <w:p w:rsidR="00F408D6" w:rsidRPr="00F408D6" w:rsidRDefault="00F408D6" w:rsidP="00F408D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Explore More → Opportunities Marketplace</w:t>
      </w:r>
    </w:p>
    <w:p w:rsidR="00F408D6" w:rsidRPr="00F408D6" w:rsidRDefault="00F408D6" w:rsidP="00F408D6">
      <w:pPr>
        <w:spacing w:after="0" w:line="240" w:lineRule="auto"/>
        <w:rPr>
          <w:rFonts w:ascii="Times New Roman" w:eastAsia="Times New Roman" w:hAnsi="Times New Roman" w:cs="Times New Roman"/>
          <w:sz w:val="24"/>
          <w:szCs w:val="24"/>
        </w:rPr>
      </w:pPr>
    </w:p>
    <w:p w:rsidR="00F408D6" w:rsidRPr="00F408D6" w:rsidRDefault="00F408D6" w:rsidP="00F408D6">
      <w:pPr>
        <w:spacing w:before="100" w:beforeAutospacing="1" w:after="100" w:afterAutospacing="1" w:line="240" w:lineRule="auto"/>
        <w:outlineLvl w:val="1"/>
        <w:rPr>
          <w:rFonts w:ascii="Times New Roman" w:eastAsia="Times New Roman" w:hAnsi="Times New Roman" w:cs="Times New Roman"/>
          <w:b/>
          <w:bCs/>
          <w:sz w:val="36"/>
          <w:szCs w:val="36"/>
        </w:rPr>
      </w:pPr>
      <w:r w:rsidRPr="00F408D6">
        <w:rPr>
          <w:rFonts w:ascii="Times New Roman" w:eastAsia="Times New Roman" w:hAnsi="Times New Roman" w:cs="Times New Roman"/>
          <w:b/>
          <w:bCs/>
          <w:sz w:val="36"/>
          <w:szCs w:val="36"/>
        </w:rPr>
        <w:t>7. Business Owner Dashboard</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b/>
          <w:bCs/>
          <w:sz w:val="24"/>
          <w:szCs w:val="24"/>
        </w:rPr>
        <w:t>Purpose</w:t>
      </w:r>
      <w:r w:rsidRPr="00F408D6">
        <w:rPr>
          <w:rFonts w:ascii="Times New Roman" w:eastAsia="Times New Roman" w:hAnsi="Times New Roman" w:cs="Times New Roman"/>
          <w:sz w:val="24"/>
          <w:szCs w:val="24"/>
        </w:rPr>
        <w:t>: Manage campaigns and funding.</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t>Wireframe Sections</w:t>
      </w:r>
    </w:p>
    <w:p w:rsidR="00F408D6" w:rsidRPr="00F408D6" w:rsidRDefault="00F408D6" w:rsidP="00F408D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Overview</w:t>
      </w:r>
    </w:p>
    <w:p w:rsidR="00F408D6" w:rsidRPr="00F408D6" w:rsidRDefault="00F408D6" w:rsidP="00F408D6">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Total funds raised</w:t>
      </w:r>
    </w:p>
    <w:p w:rsidR="00F408D6" w:rsidRPr="00F408D6" w:rsidRDefault="00F408D6" w:rsidP="00F408D6">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lastRenderedPageBreak/>
        <w:t>Active campaigns</w:t>
      </w:r>
    </w:p>
    <w:p w:rsidR="00F408D6" w:rsidRPr="00F408D6" w:rsidRDefault="00F408D6" w:rsidP="00F408D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My Campaigns</w:t>
      </w:r>
    </w:p>
    <w:p w:rsidR="00F408D6" w:rsidRPr="00F408D6" w:rsidRDefault="00F408D6" w:rsidP="00F408D6">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Edit campaign</w:t>
      </w:r>
    </w:p>
    <w:p w:rsidR="00F408D6" w:rsidRPr="00F408D6" w:rsidRDefault="00F408D6" w:rsidP="00F408D6">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View performance</w:t>
      </w:r>
    </w:p>
    <w:p w:rsidR="00F408D6" w:rsidRPr="00F408D6" w:rsidRDefault="00F408D6" w:rsidP="00F408D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Create New Campaign</w:t>
      </w:r>
    </w:p>
    <w:p w:rsidR="00F408D6" w:rsidRPr="00F408D6" w:rsidRDefault="00F408D6" w:rsidP="00F408D6">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Link → Campaign Creation Page</w:t>
      </w:r>
    </w:p>
    <w:p w:rsidR="00F408D6" w:rsidRPr="00F408D6" w:rsidRDefault="00F408D6" w:rsidP="00F408D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Payouts &amp; Transactions</w:t>
      </w:r>
    </w:p>
    <w:p w:rsidR="00F408D6" w:rsidRPr="00F408D6" w:rsidRDefault="00F408D6" w:rsidP="00F408D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Profile &amp; Verification Status</w:t>
      </w:r>
    </w:p>
    <w:p w:rsidR="00F408D6" w:rsidRPr="00F408D6" w:rsidRDefault="00F408D6" w:rsidP="00F408D6">
      <w:pPr>
        <w:spacing w:after="0" w:line="240" w:lineRule="auto"/>
        <w:rPr>
          <w:rFonts w:ascii="Times New Roman" w:eastAsia="Times New Roman" w:hAnsi="Times New Roman" w:cs="Times New Roman"/>
          <w:sz w:val="24"/>
          <w:szCs w:val="24"/>
        </w:rPr>
      </w:pPr>
    </w:p>
    <w:p w:rsidR="00F408D6" w:rsidRPr="00F408D6" w:rsidRDefault="00F408D6" w:rsidP="00F408D6">
      <w:pPr>
        <w:spacing w:before="100" w:beforeAutospacing="1" w:after="100" w:afterAutospacing="1" w:line="240" w:lineRule="auto"/>
        <w:outlineLvl w:val="1"/>
        <w:rPr>
          <w:rFonts w:ascii="Times New Roman" w:eastAsia="Times New Roman" w:hAnsi="Times New Roman" w:cs="Times New Roman"/>
          <w:b/>
          <w:bCs/>
          <w:sz w:val="36"/>
          <w:szCs w:val="36"/>
        </w:rPr>
      </w:pPr>
      <w:r w:rsidRPr="00F408D6">
        <w:rPr>
          <w:rFonts w:ascii="Times New Roman" w:eastAsia="Times New Roman" w:hAnsi="Times New Roman" w:cs="Times New Roman"/>
          <w:b/>
          <w:bCs/>
          <w:sz w:val="36"/>
          <w:szCs w:val="36"/>
        </w:rPr>
        <w:t>8. Campaign Creation Page</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b/>
          <w:bCs/>
          <w:sz w:val="24"/>
          <w:szCs w:val="24"/>
        </w:rPr>
        <w:t>Purpose</w:t>
      </w:r>
      <w:r w:rsidRPr="00F408D6">
        <w:rPr>
          <w:rFonts w:ascii="Times New Roman" w:eastAsia="Times New Roman" w:hAnsi="Times New Roman" w:cs="Times New Roman"/>
          <w:sz w:val="24"/>
          <w:szCs w:val="24"/>
        </w:rPr>
        <w:t>: Allow verified business owners to launch campaigns.</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t>Wireframe Steps</w:t>
      </w:r>
    </w:p>
    <w:p w:rsidR="00F408D6" w:rsidRPr="00F408D6" w:rsidRDefault="00F408D6" w:rsidP="00F408D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Business Information</w:t>
      </w:r>
    </w:p>
    <w:p w:rsidR="00F408D6" w:rsidRPr="00F408D6" w:rsidRDefault="00F408D6" w:rsidP="00F408D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Campaign Details</w:t>
      </w:r>
    </w:p>
    <w:p w:rsidR="00F408D6" w:rsidRPr="00F408D6" w:rsidRDefault="00F408D6" w:rsidP="00F408D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Funding Goals</w:t>
      </w:r>
    </w:p>
    <w:p w:rsidR="00F408D6" w:rsidRPr="00F408D6" w:rsidRDefault="00F408D6" w:rsidP="00F408D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Media Uploads</w:t>
      </w:r>
    </w:p>
    <w:p w:rsidR="00F408D6" w:rsidRPr="00F408D6" w:rsidRDefault="00F408D6" w:rsidP="00F408D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Review &amp; Submit</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t>Flow</w:t>
      </w:r>
    </w:p>
    <w:p w:rsidR="00F408D6" w:rsidRPr="00F408D6" w:rsidRDefault="00F408D6" w:rsidP="00F408D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Submit → Pending Approval → Admin Panel</w:t>
      </w:r>
    </w:p>
    <w:p w:rsidR="00F408D6" w:rsidRPr="00F408D6" w:rsidRDefault="00F408D6" w:rsidP="00F408D6">
      <w:pPr>
        <w:spacing w:after="0" w:line="240" w:lineRule="auto"/>
        <w:rPr>
          <w:rFonts w:ascii="Times New Roman" w:eastAsia="Times New Roman" w:hAnsi="Times New Roman" w:cs="Times New Roman"/>
          <w:sz w:val="24"/>
          <w:szCs w:val="24"/>
        </w:rPr>
      </w:pPr>
    </w:p>
    <w:p w:rsidR="00F408D6" w:rsidRPr="00F408D6" w:rsidRDefault="00F408D6" w:rsidP="00F408D6">
      <w:pPr>
        <w:spacing w:before="100" w:beforeAutospacing="1" w:after="100" w:afterAutospacing="1" w:line="240" w:lineRule="auto"/>
        <w:outlineLvl w:val="1"/>
        <w:rPr>
          <w:rFonts w:ascii="Times New Roman" w:eastAsia="Times New Roman" w:hAnsi="Times New Roman" w:cs="Times New Roman"/>
          <w:b/>
          <w:bCs/>
          <w:sz w:val="36"/>
          <w:szCs w:val="36"/>
        </w:rPr>
      </w:pPr>
      <w:r w:rsidRPr="00F408D6">
        <w:rPr>
          <w:rFonts w:ascii="Times New Roman" w:eastAsia="Times New Roman" w:hAnsi="Times New Roman" w:cs="Times New Roman"/>
          <w:b/>
          <w:bCs/>
          <w:sz w:val="36"/>
          <w:szCs w:val="36"/>
        </w:rPr>
        <w:t>9. Learning Centre</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b/>
          <w:bCs/>
          <w:sz w:val="24"/>
          <w:szCs w:val="24"/>
        </w:rPr>
        <w:t>Purpose</w:t>
      </w:r>
      <w:r w:rsidRPr="00F408D6">
        <w:rPr>
          <w:rFonts w:ascii="Times New Roman" w:eastAsia="Times New Roman" w:hAnsi="Times New Roman" w:cs="Times New Roman"/>
          <w:sz w:val="24"/>
          <w:szCs w:val="24"/>
        </w:rPr>
        <w:t>: Educate users and build trust.</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t>Content Types</w:t>
      </w:r>
    </w:p>
    <w:p w:rsidR="00F408D6" w:rsidRPr="00F408D6" w:rsidRDefault="00F408D6" w:rsidP="00F408D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How investing works</w:t>
      </w:r>
    </w:p>
    <w:p w:rsidR="00F408D6" w:rsidRPr="00F408D6" w:rsidRDefault="00F408D6" w:rsidP="00F408D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Risk education</w:t>
      </w:r>
    </w:p>
    <w:p w:rsidR="00F408D6" w:rsidRPr="00F408D6" w:rsidRDefault="00F408D6" w:rsidP="00F408D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Business growth resources</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t>Access</w:t>
      </w:r>
    </w:p>
    <w:p w:rsidR="00F408D6" w:rsidRPr="00F408D6" w:rsidRDefault="00F408D6" w:rsidP="00F408D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Public (read-only)</w:t>
      </w:r>
    </w:p>
    <w:p w:rsidR="00F408D6" w:rsidRPr="00F408D6" w:rsidRDefault="00F408D6" w:rsidP="00F408D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Enhanced content for logged-in users</w:t>
      </w:r>
    </w:p>
    <w:p w:rsidR="00F408D6" w:rsidRPr="00F408D6" w:rsidRDefault="00F408D6" w:rsidP="00F408D6">
      <w:pPr>
        <w:spacing w:after="0" w:line="240" w:lineRule="auto"/>
        <w:rPr>
          <w:rFonts w:ascii="Times New Roman" w:eastAsia="Times New Roman" w:hAnsi="Times New Roman" w:cs="Times New Roman"/>
          <w:sz w:val="24"/>
          <w:szCs w:val="24"/>
        </w:rPr>
      </w:pPr>
    </w:p>
    <w:p w:rsidR="00F408D6" w:rsidRPr="00F408D6" w:rsidRDefault="00F408D6" w:rsidP="00F408D6">
      <w:pPr>
        <w:spacing w:before="100" w:beforeAutospacing="1" w:after="100" w:afterAutospacing="1" w:line="240" w:lineRule="auto"/>
        <w:outlineLvl w:val="1"/>
        <w:rPr>
          <w:rFonts w:ascii="Times New Roman" w:eastAsia="Times New Roman" w:hAnsi="Times New Roman" w:cs="Times New Roman"/>
          <w:b/>
          <w:bCs/>
          <w:sz w:val="36"/>
          <w:szCs w:val="36"/>
        </w:rPr>
      </w:pPr>
      <w:r w:rsidRPr="00F408D6">
        <w:rPr>
          <w:rFonts w:ascii="Times New Roman" w:eastAsia="Times New Roman" w:hAnsi="Times New Roman" w:cs="Times New Roman"/>
          <w:b/>
          <w:bCs/>
          <w:sz w:val="36"/>
          <w:szCs w:val="36"/>
        </w:rPr>
        <w:lastRenderedPageBreak/>
        <w:t>10. Admin Panel</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b/>
          <w:bCs/>
          <w:sz w:val="24"/>
          <w:szCs w:val="24"/>
        </w:rPr>
        <w:t>Purpose</w:t>
      </w:r>
      <w:r w:rsidRPr="00F408D6">
        <w:rPr>
          <w:rFonts w:ascii="Times New Roman" w:eastAsia="Times New Roman" w:hAnsi="Times New Roman" w:cs="Times New Roman"/>
          <w:sz w:val="24"/>
          <w:szCs w:val="24"/>
        </w:rPr>
        <w:t>: Platform governance and control.</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t>Admin Wireframe Modules</w:t>
      </w:r>
    </w:p>
    <w:p w:rsidR="00F408D6" w:rsidRPr="00F408D6" w:rsidRDefault="00F408D6" w:rsidP="00F408D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User Management</w:t>
      </w:r>
    </w:p>
    <w:p w:rsidR="00F408D6" w:rsidRPr="00F408D6" w:rsidRDefault="00F408D6" w:rsidP="00F408D6">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Investors</w:t>
      </w:r>
    </w:p>
    <w:p w:rsidR="00F408D6" w:rsidRPr="00F408D6" w:rsidRDefault="00F408D6" w:rsidP="00F408D6">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Business Owners</w:t>
      </w:r>
    </w:p>
    <w:p w:rsidR="00F408D6" w:rsidRPr="00F408D6" w:rsidRDefault="00F408D6" w:rsidP="00F408D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Campaign Management</w:t>
      </w:r>
    </w:p>
    <w:p w:rsidR="00F408D6" w:rsidRPr="00F408D6" w:rsidRDefault="00F408D6" w:rsidP="00F408D6">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Review &amp; approve campaigns</w:t>
      </w:r>
    </w:p>
    <w:p w:rsidR="00F408D6" w:rsidRPr="00F408D6" w:rsidRDefault="00F408D6" w:rsidP="00F408D6">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Suspend / feature campaigns</w:t>
      </w:r>
    </w:p>
    <w:p w:rsidR="00F408D6" w:rsidRPr="00F408D6" w:rsidRDefault="00F408D6" w:rsidP="00F408D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Transactions</w:t>
      </w:r>
    </w:p>
    <w:p w:rsidR="00F408D6" w:rsidRPr="00F408D6" w:rsidRDefault="00F408D6" w:rsidP="00F408D6">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Monitor payments</w:t>
      </w:r>
    </w:p>
    <w:p w:rsidR="00F408D6" w:rsidRPr="00F408D6" w:rsidRDefault="00F408D6" w:rsidP="00F408D6">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Resolve disputes</w:t>
      </w:r>
    </w:p>
    <w:p w:rsidR="00F408D6" w:rsidRPr="00F408D6" w:rsidRDefault="00F408D6" w:rsidP="00F408D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Country &amp; Payment Config</w:t>
      </w:r>
    </w:p>
    <w:p w:rsidR="00F408D6" w:rsidRPr="00F408D6" w:rsidRDefault="00F408D6" w:rsidP="00F408D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Content Management</w:t>
      </w:r>
    </w:p>
    <w:p w:rsidR="00F408D6" w:rsidRPr="00F408D6" w:rsidRDefault="00F408D6" w:rsidP="00F408D6">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Learning Centre</w:t>
      </w:r>
    </w:p>
    <w:p w:rsidR="00F408D6" w:rsidRPr="00F408D6" w:rsidRDefault="00F408D6" w:rsidP="00F408D6">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Homepage sections</w:t>
      </w:r>
    </w:p>
    <w:p w:rsidR="00F408D6" w:rsidRPr="00F408D6" w:rsidRDefault="00F408D6" w:rsidP="00F408D6">
      <w:pPr>
        <w:spacing w:before="100" w:beforeAutospacing="1" w:after="100" w:afterAutospacing="1" w:line="240" w:lineRule="auto"/>
        <w:outlineLvl w:val="2"/>
        <w:rPr>
          <w:rFonts w:ascii="Times New Roman" w:eastAsia="Times New Roman" w:hAnsi="Times New Roman" w:cs="Times New Roman"/>
          <w:b/>
          <w:bCs/>
          <w:sz w:val="27"/>
          <w:szCs w:val="27"/>
        </w:rPr>
      </w:pPr>
      <w:r w:rsidRPr="00F408D6">
        <w:rPr>
          <w:rFonts w:ascii="Times New Roman" w:eastAsia="Times New Roman" w:hAnsi="Times New Roman" w:cs="Times New Roman"/>
          <w:b/>
          <w:bCs/>
          <w:sz w:val="27"/>
          <w:szCs w:val="27"/>
        </w:rPr>
        <w:t>Control Scope</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 xml:space="preserve">Admin has visibility and control over </w:t>
      </w:r>
      <w:r w:rsidRPr="00F408D6">
        <w:rPr>
          <w:rFonts w:ascii="Times New Roman" w:eastAsia="Times New Roman" w:hAnsi="Times New Roman" w:cs="Times New Roman"/>
          <w:b/>
          <w:bCs/>
          <w:sz w:val="24"/>
          <w:szCs w:val="24"/>
        </w:rPr>
        <w:t>all platform data</w:t>
      </w:r>
      <w:r w:rsidRPr="00F408D6">
        <w:rPr>
          <w:rFonts w:ascii="Times New Roman" w:eastAsia="Times New Roman" w:hAnsi="Times New Roman" w:cs="Times New Roman"/>
          <w:sz w:val="24"/>
          <w:szCs w:val="24"/>
        </w:rPr>
        <w:t>.</w:t>
      </w:r>
    </w:p>
    <w:p w:rsidR="00F408D6" w:rsidRPr="00F408D6" w:rsidRDefault="00F408D6" w:rsidP="00F408D6">
      <w:pPr>
        <w:spacing w:after="0" w:line="240" w:lineRule="auto"/>
        <w:rPr>
          <w:rFonts w:ascii="Times New Roman" w:eastAsia="Times New Roman" w:hAnsi="Times New Roman" w:cs="Times New Roman"/>
          <w:sz w:val="24"/>
          <w:szCs w:val="24"/>
        </w:rPr>
      </w:pPr>
    </w:p>
    <w:p w:rsidR="00F408D6" w:rsidRPr="00F408D6" w:rsidRDefault="00F408D6" w:rsidP="00F408D6">
      <w:pPr>
        <w:spacing w:before="100" w:beforeAutospacing="1" w:after="100" w:afterAutospacing="1" w:line="240" w:lineRule="auto"/>
        <w:outlineLvl w:val="1"/>
        <w:rPr>
          <w:rFonts w:ascii="Times New Roman" w:eastAsia="Times New Roman" w:hAnsi="Times New Roman" w:cs="Times New Roman"/>
          <w:b/>
          <w:bCs/>
          <w:sz w:val="36"/>
          <w:szCs w:val="36"/>
        </w:rPr>
      </w:pPr>
      <w:r w:rsidRPr="00F408D6">
        <w:rPr>
          <w:rFonts w:ascii="Times New Roman" w:eastAsia="Times New Roman" w:hAnsi="Times New Roman" w:cs="Times New Roman"/>
          <w:b/>
          <w:bCs/>
          <w:sz w:val="36"/>
          <w:szCs w:val="36"/>
        </w:rPr>
        <w:t>11. Full Navigation Map (Simplified)</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Landing Page</w:t>
      </w:r>
      <w:r w:rsidRPr="00F408D6">
        <w:rPr>
          <w:rFonts w:ascii="Times New Roman" w:eastAsia="Times New Roman" w:hAnsi="Times New Roman" w:cs="Times New Roman"/>
          <w:sz w:val="24"/>
          <w:szCs w:val="24"/>
        </w:rPr>
        <w:br/>
        <w:t>→ Opportunities Marketplace</w:t>
      </w:r>
      <w:r w:rsidRPr="00F408D6">
        <w:rPr>
          <w:rFonts w:ascii="Times New Roman" w:eastAsia="Times New Roman" w:hAnsi="Times New Roman" w:cs="Times New Roman"/>
          <w:sz w:val="24"/>
          <w:szCs w:val="24"/>
        </w:rPr>
        <w:br/>
        <w:t>→ Campaign Detail</w:t>
      </w:r>
      <w:r w:rsidRPr="00F408D6">
        <w:rPr>
          <w:rFonts w:ascii="Times New Roman" w:eastAsia="Times New Roman" w:hAnsi="Times New Roman" w:cs="Times New Roman"/>
          <w:sz w:val="24"/>
          <w:szCs w:val="24"/>
        </w:rPr>
        <w:br/>
        <w:t>→ Auth</w:t>
      </w:r>
      <w:r w:rsidRPr="00F408D6">
        <w:rPr>
          <w:rFonts w:ascii="Times New Roman" w:eastAsia="Times New Roman" w:hAnsi="Times New Roman" w:cs="Times New Roman"/>
          <w:sz w:val="24"/>
          <w:szCs w:val="24"/>
        </w:rPr>
        <w:br/>
        <w:t>→ Investor Dashboard</w:t>
      </w:r>
    </w:p>
    <w:p w:rsidR="00F408D6" w:rsidRP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Landing Page</w:t>
      </w:r>
      <w:r w:rsidRPr="00F408D6">
        <w:rPr>
          <w:rFonts w:ascii="Times New Roman" w:eastAsia="Times New Roman" w:hAnsi="Times New Roman" w:cs="Times New Roman"/>
          <w:sz w:val="24"/>
          <w:szCs w:val="24"/>
        </w:rPr>
        <w:br/>
        <w:t>→ Sign Up (Business Owner)</w:t>
      </w:r>
      <w:r w:rsidRPr="00F408D6">
        <w:rPr>
          <w:rFonts w:ascii="Times New Roman" w:eastAsia="Times New Roman" w:hAnsi="Times New Roman" w:cs="Times New Roman"/>
          <w:sz w:val="24"/>
          <w:szCs w:val="24"/>
        </w:rPr>
        <w:br/>
        <w:t>→ Campaign Creation</w:t>
      </w:r>
      <w:r w:rsidRPr="00F408D6">
        <w:rPr>
          <w:rFonts w:ascii="Times New Roman" w:eastAsia="Times New Roman" w:hAnsi="Times New Roman" w:cs="Times New Roman"/>
          <w:sz w:val="24"/>
          <w:szCs w:val="24"/>
        </w:rPr>
        <w:br/>
        <w:t>→ Admin Approval</w:t>
      </w:r>
      <w:r w:rsidRPr="00F408D6">
        <w:rPr>
          <w:rFonts w:ascii="Times New Roman" w:eastAsia="Times New Roman" w:hAnsi="Times New Roman" w:cs="Times New Roman"/>
          <w:sz w:val="24"/>
          <w:szCs w:val="24"/>
        </w:rPr>
        <w:br/>
        <w:t>→ Business Owner Dashboard</w:t>
      </w:r>
    </w:p>
    <w:p w:rsidR="00F408D6" w:rsidRDefault="00F408D6" w:rsidP="00F408D6">
      <w:pPr>
        <w:spacing w:before="100" w:beforeAutospacing="1" w:after="100" w:afterAutospacing="1" w:line="240" w:lineRule="auto"/>
        <w:rPr>
          <w:rFonts w:ascii="Times New Roman" w:eastAsia="Times New Roman" w:hAnsi="Times New Roman" w:cs="Times New Roman"/>
          <w:sz w:val="24"/>
          <w:szCs w:val="24"/>
        </w:rPr>
      </w:pPr>
      <w:r w:rsidRPr="00F408D6">
        <w:rPr>
          <w:rFonts w:ascii="Times New Roman" w:eastAsia="Times New Roman" w:hAnsi="Times New Roman" w:cs="Times New Roman"/>
          <w:sz w:val="24"/>
          <w:szCs w:val="24"/>
        </w:rPr>
        <w:t>Admin Panel</w:t>
      </w:r>
      <w:r w:rsidRPr="00F408D6">
        <w:rPr>
          <w:rFonts w:ascii="Times New Roman" w:eastAsia="Times New Roman" w:hAnsi="Times New Roman" w:cs="Times New Roman"/>
          <w:sz w:val="24"/>
          <w:szCs w:val="24"/>
        </w:rPr>
        <w:br/>
        <w:t>↔ All Users, Campaigns, Payments</w:t>
      </w:r>
    </w:p>
    <w:p w:rsidR="006621DA" w:rsidRDefault="006621DA" w:rsidP="00F408D6">
      <w:pPr>
        <w:spacing w:before="100" w:beforeAutospacing="1" w:after="100" w:afterAutospacing="1" w:line="240" w:lineRule="auto"/>
        <w:rPr>
          <w:rFonts w:ascii="Times New Roman" w:eastAsia="Times New Roman" w:hAnsi="Times New Roman" w:cs="Times New Roman"/>
          <w:sz w:val="24"/>
          <w:szCs w:val="24"/>
        </w:rPr>
      </w:pPr>
    </w:p>
    <w:p w:rsidR="006621DA" w:rsidRDefault="006621DA" w:rsidP="00F408D6">
      <w:pPr>
        <w:spacing w:before="100" w:beforeAutospacing="1" w:after="100" w:afterAutospacing="1" w:line="240" w:lineRule="auto"/>
        <w:rPr>
          <w:rFonts w:ascii="Times New Roman" w:eastAsia="Times New Roman" w:hAnsi="Times New Roman" w:cs="Times New Roman"/>
          <w:sz w:val="24"/>
          <w:szCs w:val="24"/>
        </w:rPr>
      </w:pPr>
    </w:p>
    <w:p w:rsidR="00EA1386" w:rsidRPr="00EA1386" w:rsidRDefault="00EA1386" w:rsidP="00EA1386">
      <w:p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 xml:space="preserve">Perfect. Since you’re </w:t>
      </w:r>
      <w:r w:rsidRPr="00EA1386">
        <w:rPr>
          <w:rFonts w:ascii="Times New Roman" w:eastAsia="Times New Roman" w:hAnsi="Times New Roman" w:cs="Times New Roman"/>
          <w:b/>
          <w:bCs/>
          <w:sz w:val="24"/>
          <w:szCs w:val="24"/>
        </w:rPr>
        <w:t>moving straight into coding</w:t>
      </w:r>
      <w:r w:rsidRPr="00EA1386">
        <w:rPr>
          <w:rFonts w:ascii="Times New Roman" w:eastAsia="Times New Roman" w:hAnsi="Times New Roman" w:cs="Times New Roman"/>
          <w:sz w:val="24"/>
          <w:szCs w:val="24"/>
        </w:rPr>
        <w:t xml:space="preserve">, what you need now is a </w:t>
      </w:r>
      <w:r w:rsidRPr="00EA1386">
        <w:rPr>
          <w:rFonts w:ascii="Times New Roman" w:eastAsia="Times New Roman" w:hAnsi="Times New Roman" w:cs="Times New Roman"/>
          <w:b/>
          <w:bCs/>
          <w:sz w:val="24"/>
          <w:szCs w:val="24"/>
        </w:rPr>
        <w:t>single, authoritative Stitch prompt</w:t>
      </w:r>
      <w:r w:rsidRPr="00EA1386">
        <w:rPr>
          <w:rFonts w:ascii="Times New Roman" w:eastAsia="Times New Roman" w:hAnsi="Times New Roman" w:cs="Times New Roman"/>
          <w:sz w:val="24"/>
          <w:szCs w:val="24"/>
        </w:rPr>
        <w:t xml:space="preserve"> that tells it </w:t>
      </w:r>
      <w:r w:rsidRPr="00EA1386">
        <w:rPr>
          <w:rFonts w:ascii="Times New Roman" w:eastAsia="Times New Roman" w:hAnsi="Times New Roman" w:cs="Times New Roman"/>
          <w:i/>
          <w:iCs/>
          <w:sz w:val="24"/>
          <w:szCs w:val="24"/>
        </w:rPr>
        <w:t>exactly</w:t>
      </w:r>
      <w:r w:rsidRPr="00EA1386">
        <w:rPr>
          <w:rFonts w:ascii="Times New Roman" w:eastAsia="Times New Roman" w:hAnsi="Times New Roman" w:cs="Times New Roman"/>
          <w:sz w:val="24"/>
          <w:szCs w:val="24"/>
        </w:rPr>
        <w:t xml:space="preserve"> what to build — no ambiguity, no product drift.</w:t>
      </w:r>
    </w:p>
    <w:p w:rsidR="00EA1386" w:rsidRPr="00EA1386" w:rsidRDefault="00EA1386" w:rsidP="00EA1386">
      <w:p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 xml:space="preserve">Below is a </w:t>
      </w:r>
      <w:r w:rsidRPr="00EA1386">
        <w:rPr>
          <w:rFonts w:ascii="Times New Roman" w:eastAsia="Times New Roman" w:hAnsi="Times New Roman" w:cs="Times New Roman"/>
          <w:b/>
          <w:bCs/>
          <w:sz w:val="24"/>
          <w:szCs w:val="24"/>
        </w:rPr>
        <w:t>FULL, READY-TO-PASTE STITCH PROMPT</w:t>
      </w:r>
      <w:r w:rsidRPr="00EA1386">
        <w:rPr>
          <w:rFonts w:ascii="Times New Roman" w:eastAsia="Times New Roman" w:hAnsi="Times New Roman" w:cs="Times New Roman"/>
          <w:sz w:val="24"/>
          <w:szCs w:val="24"/>
        </w:rPr>
        <w:t xml:space="preserve"> covering </w:t>
      </w:r>
      <w:r w:rsidRPr="00EA1386">
        <w:rPr>
          <w:rFonts w:ascii="Times New Roman" w:eastAsia="Times New Roman" w:hAnsi="Times New Roman" w:cs="Times New Roman"/>
          <w:b/>
          <w:bCs/>
          <w:sz w:val="24"/>
          <w:szCs w:val="24"/>
        </w:rPr>
        <w:t>(1) Technical Architecture</w:t>
      </w:r>
      <w:r w:rsidRPr="00EA1386">
        <w:rPr>
          <w:rFonts w:ascii="Times New Roman" w:eastAsia="Times New Roman" w:hAnsi="Times New Roman" w:cs="Times New Roman"/>
          <w:sz w:val="24"/>
          <w:szCs w:val="24"/>
        </w:rPr>
        <w:t xml:space="preserve"> and </w:t>
      </w:r>
      <w:r w:rsidRPr="00EA1386">
        <w:rPr>
          <w:rFonts w:ascii="Times New Roman" w:eastAsia="Times New Roman" w:hAnsi="Times New Roman" w:cs="Times New Roman"/>
          <w:b/>
          <w:bCs/>
          <w:sz w:val="24"/>
          <w:szCs w:val="24"/>
        </w:rPr>
        <w:t>(4) Security, KYC &amp; Trust Model</w:t>
      </w:r>
      <w:r w:rsidRPr="00EA1386">
        <w:rPr>
          <w:rFonts w:ascii="Times New Roman" w:eastAsia="Times New Roman" w:hAnsi="Times New Roman" w:cs="Times New Roman"/>
          <w:sz w:val="24"/>
          <w:szCs w:val="24"/>
        </w:rPr>
        <w:t xml:space="preserve">, aligned 100% with </w:t>
      </w:r>
      <w:proofErr w:type="spellStart"/>
      <w:r w:rsidRPr="00EA1386">
        <w:rPr>
          <w:rFonts w:ascii="Times New Roman" w:eastAsia="Times New Roman" w:hAnsi="Times New Roman" w:cs="Times New Roman"/>
          <w:sz w:val="24"/>
          <w:szCs w:val="24"/>
        </w:rPr>
        <w:t>BossUp</w:t>
      </w:r>
      <w:proofErr w:type="spellEnd"/>
      <w:r w:rsidRPr="00EA1386">
        <w:rPr>
          <w:rFonts w:ascii="Times New Roman" w:eastAsia="Times New Roman" w:hAnsi="Times New Roman" w:cs="Times New Roman"/>
          <w:sz w:val="24"/>
          <w:szCs w:val="24"/>
        </w:rPr>
        <w:t xml:space="preserve"> and your approved screens.</w:t>
      </w:r>
    </w:p>
    <w:p w:rsidR="00EA1386" w:rsidRPr="00EA1386" w:rsidRDefault="00EA1386" w:rsidP="00EA1386">
      <w:pPr>
        <w:spacing w:after="0"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pict>
          <v:rect id="_x0000_i1061" style="width:0;height:1.5pt" o:hralign="center" o:hrstd="t" o:hr="t" fillcolor="#a0a0a0" stroked="f"/>
        </w:pict>
      </w:r>
    </w:p>
    <w:p w:rsidR="00EA1386" w:rsidRPr="00EA1386" w:rsidRDefault="00EA1386" w:rsidP="00EA13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1386">
        <w:rPr>
          <w:rFonts w:ascii="Segoe UI Emoji" w:eastAsia="Times New Roman" w:hAnsi="Segoe UI Emoji" w:cs="Segoe UI Emoji"/>
          <w:b/>
          <w:bCs/>
          <w:kern w:val="36"/>
          <w:sz w:val="48"/>
          <w:szCs w:val="48"/>
        </w:rPr>
        <w:t>✅</w:t>
      </w:r>
      <w:r w:rsidRPr="00EA1386">
        <w:rPr>
          <w:rFonts w:ascii="Times New Roman" w:eastAsia="Times New Roman" w:hAnsi="Times New Roman" w:cs="Times New Roman"/>
          <w:b/>
          <w:bCs/>
          <w:kern w:val="36"/>
          <w:sz w:val="48"/>
          <w:szCs w:val="48"/>
        </w:rPr>
        <w:t xml:space="preserve"> FULL STITCH PROMPT — BOSSUP (TECH + SECURITY)</w:t>
      </w:r>
    </w:p>
    <w:p w:rsidR="00EA1386" w:rsidRPr="00EA1386" w:rsidRDefault="00EA1386" w:rsidP="00EA1386">
      <w:pPr>
        <w:spacing w:before="100" w:beforeAutospacing="1" w:after="100" w:afterAutospacing="1" w:line="240" w:lineRule="auto"/>
        <w:outlineLvl w:val="1"/>
        <w:rPr>
          <w:rFonts w:ascii="Times New Roman" w:eastAsia="Times New Roman" w:hAnsi="Times New Roman" w:cs="Times New Roman"/>
          <w:b/>
          <w:bCs/>
          <w:sz w:val="36"/>
          <w:szCs w:val="36"/>
        </w:rPr>
      </w:pPr>
      <w:r w:rsidRPr="00EA1386">
        <w:rPr>
          <w:rFonts w:ascii="Times New Roman" w:eastAsia="Times New Roman" w:hAnsi="Times New Roman" w:cs="Times New Roman"/>
          <w:b/>
          <w:bCs/>
          <w:sz w:val="36"/>
          <w:szCs w:val="36"/>
        </w:rPr>
        <w:t>Project Context</w:t>
      </w:r>
    </w:p>
    <w:p w:rsidR="00EA1386" w:rsidRPr="00EA1386" w:rsidRDefault="00EA1386" w:rsidP="00EA1386">
      <w:p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 xml:space="preserve">You are building </w:t>
      </w:r>
      <w:proofErr w:type="spellStart"/>
      <w:r w:rsidRPr="00EA1386">
        <w:rPr>
          <w:rFonts w:ascii="Times New Roman" w:eastAsia="Times New Roman" w:hAnsi="Times New Roman" w:cs="Times New Roman"/>
          <w:b/>
          <w:bCs/>
          <w:sz w:val="24"/>
          <w:szCs w:val="24"/>
        </w:rPr>
        <w:t>BossUp</w:t>
      </w:r>
      <w:proofErr w:type="spellEnd"/>
      <w:r w:rsidRPr="00EA1386">
        <w:rPr>
          <w:rFonts w:ascii="Times New Roman" w:eastAsia="Times New Roman" w:hAnsi="Times New Roman" w:cs="Times New Roman"/>
          <w:sz w:val="24"/>
          <w:szCs w:val="24"/>
        </w:rPr>
        <w:t xml:space="preserve">, a digital investment and community-driven funding platform for East Africa. The platform connects </w:t>
      </w:r>
      <w:r w:rsidRPr="00EA1386">
        <w:rPr>
          <w:rFonts w:ascii="Times New Roman" w:eastAsia="Times New Roman" w:hAnsi="Times New Roman" w:cs="Times New Roman"/>
          <w:b/>
          <w:bCs/>
          <w:sz w:val="24"/>
          <w:szCs w:val="24"/>
        </w:rPr>
        <w:t>Investors</w:t>
      </w:r>
      <w:r w:rsidRPr="00EA1386">
        <w:rPr>
          <w:rFonts w:ascii="Times New Roman" w:eastAsia="Times New Roman" w:hAnsi="Times New Roman" w:cs="Times New Roman"/>
          <w:sz w:val="24"/>
          <w:szCs w:val="24"/>
        </w:rPr>
        <w:t xml:space="preserve">, </w:t>
      </w:r>
      <w:r w:rsidRPr="00EA1386">
        <w:rPr>
          <w:rFonts w:ascii="Times New Roman" w:eastAsia="Times New Roman" w:hAnsi="Times New Roman" w:cs="Times New Roman"/>
          <w:b/>
          <w:bCs/>
          <w:sz w:val="24"/>
          <w:szCs w:val="24"/>
        </w:rPr>
        <w:t>Business Owners</w:t>
      </w:r>
      <w:r w:rsidRPr="00EA1386">
        <w:rPr>
          <w:rFonts w:ascii="Times New Roman" w:eastAsia="Times New Roman" w:hAnsi="Times New Roman" w:cs="Times New Roman"/>
          <w:sz w:val="24"/>
          <w:szCs w:val="24"/>
        </w:rPr>
        <w:t xml:space="preserve">, and </w:t>
      </w:r>
      <w:r w:rsidRPr="00EA1386">
        <w:rPr>
          <w:rFonts w:ascii="Times New Roman" w:eastAsia="Times New Roman" w:hAnsi="Times New Roman" w:cs="Times New Roman"/>
          <w:b/>
          <w:bCs/>
          <w:sz w:val="24"/>
          <w:szCs w:val="24"/>
        </w:rPr>
        <w:t>Admins</w:t>
      </w:r>
      <w:r w:rsidRPr="00EA1386">
        <w:rPr>
          <w:rFonts w:ascii="Times New Roman" w:eastAsia="Times New Roman" w:hAnsi="Times New Roman" w:cs="Times New Roman"/>
          <w:sz w:val="24"/>
          <w:szCs w:val="24"/>
        </w:rPr>
        <w:t xml:space="preserve"> in a secure, transparent ecosystem that supports investing, donating, and impact tracking across multiple countries.</w:t>
      </w:r>
    </w:p>
    <w:p w:rsidR="00EA1386" w:rsidRPr="00EA1386" w:rsidRDefault="00EA1386" w:rsidP="00EA1386">
      <w:p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 xml:space="preserve">This prompt defines the </w:t>
      </w:r>
      <w:r w:rsidRPr="00EA1386">
        <w:rPr>
          <w:rFonts w:ascii="Times New Roman" w:eastAsia="Times New Roman" w:hAnsi="Times New Roman" w:cs="Times New Roman"/>
          <w:b/>
          <w:bCs/>
          <w:sz w:val="24"/>
          <w:szCs w:val="24"/>
        </w:rPr>
        <w:t>technical architecture</w:t>
      </w:r>
      <w:r w:rsidRPr="00EA1386">
        <w:rPr>
          <w:rFonts w:ascii="Times New Roman" w:eastAsia="Times New Roman" w:hAnsi="Times New Roman" w:cs="Times New Roman"/>
          <w:sz w:val="24"/>
          <w:szCs w:val="24"/>
        </w:rPr>
        <w:t xml:space="preserve">, </w:t>
      </w:r>
      <w:r w:rsidRPr="00EA1386">
        <w:rPr>
          <w:rFonts w:ascii="Times New Roman" w:eastAsia="Times New Roman" w:hAnsi="Times New Roman" w:cs="Times New Roman"/>
          <w:b/>
          <w:bCs/>
          <w:sz w:val="24"/>
          <w:szCs w:val="24"/>
        </w:rPr>
        <w:t>authentication</w:t>
      </w:r>
      <w:r w:rsidRPr="00EA1386">
        <w:rPr>
          <w:rFonts w:ascii="Times New Roman" w:eastAsia="Times New Roman" w:hAnsi="Times New Roman" w:cs="Times New Roman"/>
          <w:sz w:val="24"/>
          <w:szCs w:val="24"/>
        </w:rPr>
        <w:t xml:space="preserve">, </w:t>
      </w:r>
      <w:r w:rsidRPr="00EA1386">
        <w:rPr>
          <w:rFonts w:ascii="Times New Roman" w:eastAsia="Times New Roman" w:hAnsi="Times New Roman" w:cs="Times New Roman"/>
          <w:b/>
          <w:bCs/>
          <w:sz w:val="24"/>
          <w:szCs w:val="24"/>
        </w:rPr>
        <w:t>payments</w:t>
      </w:r>
      <w:r w:rsidRPr="00EA1386">
        <w:rPr>
          <w:rFonts w:ascii="Times New Roman" w:eastAsia="Times New Roman" w:hAnsi="Times New Roman" w:cs="Times New Roman"/>
          <w:sz w:val="24"/>
          <w:szCs w:val="24"/>
        </w:rPr>
        <w:t xml:space="preserve">, </w:t>
      </w:r>
      <w:r w:rsidRPr="00EA1386">
        <w:rPr>
          <w:rFonts w:ascii="Times New Roman" w:eastAsia="Times New Roman" w:hAnsi="Times New Roman" w:cs="Times New Roman"/>
          <w:b/>
          <w:bCs/>
          <w:sz w:val="24"/>
          <w:szCs w:val="24"/>
        </w:rPr>
        <w:t>security</w:t>
      </w:r>
      <w:r w:rsidRPr="00EA1386">
        <w:rPr>
          <w:rFonts w:ascii="Times New Roman" w:eastAsia="Times New Roman" w:hAnsi="Times New Roman" w:cs="Times New Roman"/>
          <w:sz w:val="24"/>
          <w:szCs w:val="24"/>
        </w:rPr>
        <w:t xml:space="preserve">, and </w:t>
      </w:r>
      <w:r w:rsidRPr="00EA1386">
        <w:rPr>
          <w:rFonts w:ascii="Times New Roman" w:eastAsia="Times New Roman" w:hAnsi="Times New Roman" w:cs="Times New Roman"/>
          <w:b/>
          <w:bCs/>
          <w:sz w:val="24"/>
          <w:szCs w:val="24"/>
        </w:rPr>
        <w:t>KYC model</w:t>
      </w:r>
      <w:r w:rsidRPr="00EA1386">
        <w:rPr>
          <w:rFonts w:ascii="Times New Roman" w:eastAsia="Times New Roman" w:hAnsi="Times New Roman" w:cs="Times New Roman"/>
          <w:sz w:val="24"/>
          <w:szCs w:val="24"/>
        </w:rPr>
        <w:t>. UI screens already exist and must be respected.</w:t>
      </w:r>
    </w:p>
    <w:p w:rsidR="00EA1386" w:rsidRPr="00EA1386" w:rsidRDefault="00EA1386" w:rsidP="00EA1386">
      <w:pPr>
        <w:spacing w:after="0"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pict>
          <v:rect id="_x0000_i1062" style="width:0;height:1.5pt" o:hralign="center" o:hrstd="t" o:hr="t" fillcolor="#a0a0a0" stroked="f"/>
        </w:pict>
      </w:r>
    </w:p>
    <w:p w:rsidR="00EA1386" w:rsidRPr="00EA1386" w:rsidRDefault="00EA1386" w:rsidP="00EA1386">
      <w:pPr>
        <w:spacing w:before="100" w:beforeAutospacing="1" w:after="100" w:afterAutospacing="1" w:line="240" w:lineRule="auto"/>
        <w:outlineLvl w:val="1"/>
        <w:rPr>
          <w:rFonts w:ascii="Times New Roman" w:eastAsia="Times New Roman" w:hAnsi="Times New Roman" w:cs="Times New Roman"/>
          <w:b/>
          <w:bCs/>
          <w:sz w:val="36"/>
          <w:szCs w:val="36"/>
        </w:rPr>
      </w:pPr>
      <w:r w:rsidRPr="00EA1386">
        <w:rPr>
          <w:rFonts w:ascii="Times New Roman" w:eastAsia="Times New Roman" w:hAnsi="Times New Roman" w:cs="Times New Roman"/>
          <w:b/>
          <w:bCs/>
          <w:sz w:val="36"/>
          <w:szCs w:val="36"/>
        </w:rPr>
        <w:t>1. Core Architecture Overview</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Frontend</w:t>
      </w:r>
    </w:p>
    <w:p w:rsidR="00EA1386" w:rsidRPr="00EA1386" w:rsidRDefault="00EA1386" w:rsidP="00EA138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Framework: React (or Next.js if SSR is needed)</w:t>
      </w:r>
    </w:p>
    <w:p w:rsidR="00EA1386" w:rsidRPr="00EA1386" w:rsidRDefault="00EA1386" w:rsidP="00EA138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Routing: Role-based routing</w:t>
      </w:r>
    </w:p>
    <w:p w:rsidR="00EA1386" w:rsidRPr="00EA1386" w:rsidRDefault="00EA1386" w:rsidP="00EA138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State: Auth state, user role, session, payment status</w:t>
      </w:r>
    </w:p>
    <w:p w:rsidR="00EA1386" w:rsidRPr="00EA1386" w:rsidRDefault="00EA1386" w:rsidP="00EA138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Pages:</w:t>
      </w:r>
    </w:p>
    <w:p w:rsidR="00EA1386" w:rsidRPr="00EA1386" w:rsidRDefault="00EA1386" w:rsidP="00EA138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Landing Page</w:t>
      </w:r>
    </w:p>
    <w:p w:rsidR="00EA1386" w:rsidRPr="00EA1386" w:rsidRDefault="00EA1386" w:rsidP="00EA138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Opportunities Marketplace</w:t>
      </w:r>
    </w:p>
    <w:p w:rsidR="00EA1386" w:rsidRPr="00EA1386" w:rsidRDefault="00EA1386" w:rsidP="00EA138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Campaign Detail Page</w:t>
      </w:r>
    </w:p>
    <w:p w:rsidR="00EA1386" w:rsidRPr="00EA1386" w:rsidRDefault="00EA1386" w:rsidP="00EA138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Authentication (Login / Sign Up)</w:t>
      </w:r>
    </w:p>
    <w:p w:rsidR="00EA1386" w:rsidRPr="00EA1386" w:rsidRDefault="00EA1386" w:rsidP="00EA138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Investor Dashboard</w:t>
      </w:r>
    </w:p>
    <w:p w:rsidR="00EA1386" w:rsidRPr="00EA1386" w:rsidRDefault="00EA1386" w:rsidP="00EA138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Business Owner Dashboard</w:t>
      </w:r>
    </w:p>
    <w:p w:rsidR="00EA1386" w:rsidRPr="00EA1386" w:rsidRDefault="00EA1386" w:rsidP="00EA138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Campaign Creation Page</w:t>
      </w:r>
    </w:p>
    <w:p w:rsidR="00EA1386" w:rsidRPr="00EA1386" w:rsidRDefault="00EA1386" w:rsidP="00EA138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Learning Centre</w:t>
      </w:r>
    </w:p>
    <w:p w:rsidR="00EA1386" w:rsidRPr="00EA1386" w:rsidRDefault="00EA1386" w:rsidP="00EA138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Admin Panel</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lastRenderedPageBreak/>
        <w:t>Backend</w:t>
      </w:r>
    </w:p>
    <w:p w:rsidR="00EA1386" w:rsidRPr="00EA1386" w:rsidRDefault="00EA1386" w:rsidP="00EA138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Framework: Node.js (</w:t>
      </w:r>
      <w:proofErr w:type="spellStart"/>
      <w:r w:rsidRPr="00EA1386">
        <w:rPr>
          <w:rFonts w:ascii="Times New Roman" w:eastAsia="Times New Roman" w:hAnsi="Times New Roman" w:cs="Times New Roman"/>
          <w:sz w:val="24"/>
          <w:szCs w:val="24"/>
        </w:rPr>
        <w:t>NestJS</w:t>
      </w:r>
      <w:proofErr w:type="spellEnd"/>
      <w:r w:rsidRPr="00EA1386">
        <w:rPr>
          <w:rFonts w:ascii="Times New Roman" w:eastAsia="Times New Roman" w:hAnsi="Times New Roman" w:cs="Times New Roman"/>
          <w:sz w:val="24"/>
          <w:szCs w:val="24"/>
        </w:rPr>
        <w:t xml:space="preserve"> / Express) OR </w:t>
      </w:r>
      <w:proofErr w:type="spellStart"/>
      <w:r w:rsidRPr="00EA1386">
        <w:rPr>
          <w:rFonts w:ascii="Times New Roman" w:eastAsia="Times New Roman" w:hAnsi="Times New Roman" w:cs="Times New Roman"/>
          <w:sz w:val="24"/>
          <w:szCs w:val="24"/>
        </w:rPr>
        <w:t>FastAPI</w:t>
      </w:r>
      <w:proofErr w:type="spellEnd"/>
    </w:p>
    <w:p w:rsidR="00EA1386" w:rsidRPr="00EA1386" w:rsidRDefault="00EA1386" w:rsidP="00EA138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API type: REST</w:t>
      </w:r>
    </w:p>
    <w:p w:rsidR="00EA1386" w:rsidRPr="00EA1386" w:rsidRDefault="00EA1386" w:rsidP="00EA138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Authentication: JWT (access + refresh tokens)</w:t>
      </w:r>
    </w:p>
    <w:p w:rsidR="00EA1386" w:rsidRPr="00EA1386" w:rsidRDefault="00EA1386" w:rsidP="00EA138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Role-based access control (RBAC)</w:t>
      </w:r>
    </w:p>
    <w:p w:rsidR="00EA1386" w:rsidRPr="00EA1386" w:rsidRDefault="00EA1386" w:rsidP="00EA138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Database: PostgreSQL (recommended)</w:t>
      </w:r>
    </w:p>
    <w:p w:rsidR="00EA1386" w:rsidRPr="00EA1386" w:rsidRDefault="00EA1386" w:rsidP="00EA138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Payments: Gateway abstraction layer (country-based)</w:t>
      </w:r>
    </w:p>
    <w:p w:rsidR="00EA1386" w:rsidRPr="00EA1386" w:rsidRDefault="00EA1386" w:rsidP="00EA1386">
      <w:pPr>
        <w:spacing w:after="0"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pict>
          <v:rect id="_x0000_i1063" style="width:0;height:1.5pt" o:hralign="center" o:hrstd="t" o:hr="t" fillcolor="#a0a0a0" stroked="f"/>
        </w:pict>
      </w:r>
    </w:p>
    <w:p w:rsidR="00EA1386" w:rsidRPr="00EA1386" w:rsidRDefault="00EA1386" w:rsidP="00EA1386">
      <w:pPr>
        <w:spacing w:before="100" w:beforeAutospacing="1" w:after="100" w:afterAutospacing="1" w:line="240" w:lineRule="auto"/>
        <w:outlineLvl w:val="1"/>
        <w:rPr>
          <w:rFonts w:ascii="Times New Roman" w:eastAsia="Times New Roman" w:hAnsi="Times New Roman" w:cs="Times New Roman"/>
          <w:b/>
          <w:bCs/>
          <w:sz w:val="36"/>
          <w:szCs w:val="36"/>
        </w:rPr>
      </w:pPr>
      <w:r w:rsidRPr="00EA1386">
        <w:rPr>
          <w:rFonts w:ascii="Times New Roman" w:eastAsia="Times New Roman" w:hAnsi="Times New Roman" w:cs="Times New Roman"/>
          <w:b/>
          <w:bCs/>
          <w:sz w:val="36"/>
          <w:szCs w:val="36"/>
        </w:rPr>
        <w:t>2. Authentication &amp; Authorization (MANDATORY)</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User Roles</w:t>
      </w:r>
    </w:p>
    <w:p w:rsidR="00EA1386" w:rsidRPr="00EA1386" w:rsidRDefault="00EA1386" w:rsidP="00EA138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INVESTOR</w:t>
      </w:r>
    </w:p>
    <w:p w:rsidR="00EA1386" w:rsidRPr="00EA1386" w:rsidRDefault="00EA1386" w:rsidP="00EA138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BUSINESS_OWNER</w:t>
      </w:r>
    </w:p>
    <w:p w:rsidR="00EA1386" w:rsidRPr="00EA1386" w:rsidRDefault="00EA1386" w:rsidP="00EA138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ADMIN</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Auth Flow</w:t>
      </w:r>
    </w:p>
    <w:p w:rsidR="00EA1386" w:rsidRPr="00EA1386" w:rsidRDefault="00EA1386" w:rsidP="00EA138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User hits any protected action (Invest, Create Campaign)</w:t>
      </w:r>
    </w:p>
    <w:p w:rsidR="00EA1386" w:rsidRPr="00EA1386" w:rsidRDefault="00EA1386" w:rsidP="00EA138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If unauthenticated → redirect to Auth</w:t>
      </w:r>
    </w:p>
    <w:p w:rsidR="00EA1386" w:rsidRPr="00EA1386" w:rsidRDefault="00EA1386" w:rsidP="00EA138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User signs up or logs in</w:t>
      </w:r>
    </w:p>
    <w:p w:rsidR="00EA1386" w:rsidRPr="00EA1386" w:rsidRDefault="00EA1386" w:rsidP="00EA138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JWT issued with role &amp; permissions</w:t>
      </w:r>
    </w:p>
    <w:p w:rsidR="00EA1386" w:rsidRPr="00EA1386" w:rsidRDefault="00EA1386" w:rsidP="00EA138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User routed to correct dashboard</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Sign-Up Logic</w:t>
      </w:r>
    </w:p>
    <w:p w:rsidR="00EA1386" w:rsidRPr="00EA1386" w:rsidRDefault="00EA1386" w:rsidP="00EA138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Investor:</w:t>
      </w:r>
    </w:p>
    <w:p w:rsidR="00EA1386" w:rsidRPr="00EA1386" w:rsidRDefault="00EA1386" w:rsidP="00EA1386">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Name, Email, Password, Country</w:t>
      </w:r>
    </w:p>
    <w:p w:rsidR="00EA1386" w:rsidRPr="00EA1386" w:rsidRDefault="00EA1386" w:rsidP="00EA1386">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Email verification required</w:t>
      </w:r>
    </w:p>
    <w:p w:rsidR="00EA1386" w:rsidRPr="00EA1386" w:rsidRDefault="00EA1386" w:rsidP="00EA138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Business Owner:</w:t>
      </w:r>
    </w:p>
    <w:p w:rsidR="00EA1386" w:rsidRPr="00EA1386" w:rsidRDefault="00EA1386" w:rsidP="00EA1386">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Name, Email, Password, Business name, Country</w:t>
      </w:r>
    </w:p>
    <w:p w:rsidR="00EA1386" w:rsidRPr="00EA1386" w:rsidRDefault="00EA1386" w:rsidP="00EA1386">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 xml:space="preserve">KYC status = </w:t>
      </w:r>
      <w:r w:rsidRPr="00EA1386">
        <w:rPr>
          <w:rFonts w:ascii="Courier New" w:eastAsia="Times New Roman" w:hAnsi="Courier New" w:cs="Courier New"/>
          <w:sz w:val="20"/>
          <w:szCs w:val="20"/>
        </w:rPr>
        <w:t>PENDING</w:t>
      </w:r>
    </w:p>
    <w:p w:rsidR="00EA1386" w:rsidRPr="00EA1386" w:rsidRDefault="00EA1386" w:rsidP="00EA138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Admin:</w:t>
      </w:r>
    </w:p>
    <w:p w:rsidR="00EA1386" w:rsidRPr="00EA1386" w:rsidRDefault="00EA1386" w:rsidP="00EA1386">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Created manually (no public signup)</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Access Rules</w:t>
      </w:r>
    </w:p>
    <w:p w:rsidR="00EA1386" w:rsidRPr="00EA1386" w:rsidRDefault="00EA1386" w:rsidP="00EA138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Investors:</w:t>
      </w:r>
    </w:p>
    <w:p w:rsidR="00EA1386" w:rsidRPr="00EA1386" w:rsidRDefault="00EA1386" w:rsidP="00EA138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View campaigns</w:t>
      </w:r>
    </w:p>
    <w:p w:rsidR="00EA1386" w:rsidRPr="00EA1386" w:rsidRDefault="00EA1386" w:rsidP="00EA138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Invest / donate</w:t>
      </w:r>
    </w:p>
    <w:p w:rsidR="00EA1386" w:rsidRPr="00EA1386" w:rsidRDefault="00EA1386" w:rsidP="00EA138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View their own transactions</w:t>
      </w:r>
    </w:p>
    <w:p w:rsidR="00EA1386" w:rsidRPr="00EA1386" w:rsidRDefault="00EA1386" w:rsidP="00EA138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Business Owners:</w:t>
      </w:r>
    </w:p>
    <w:p w:rsidR="00EA1386" w:rsidRPr="00EA1386" w:rsidRDefault="00EA1386" w:rsidP="00EA138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lastRenderedPageBreak/>
        <w:t>Create campaigns</w:t>
      </w:r>
    </w:p>
    <w:p w:rsidR="00EA1386" w:rsidRPr="00EA1386" w:rsidRDefault="00EA1386" w:rsidP="00EA138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View only their campaigns &amp; funds</w:t>
      </w:r>
    </w:p>
    <w:p w:rsidR="00EA1386" w:rsidRPr="00EA1386" w:rsidRDefault="00EA1386" w:rsidP="00EA138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Admin:</w:t>
      </w:r>
    </w:p>
    <w:p w:rsidR="00EA1386" w:rsidRPr="00EA1386" w:rsidRDefault="00EA1386" w:rsidP="00EA1386">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Full system access</w:t>
      </w:r>
    </w:p>
    <w:p w:rsidR="00EA1386" w:rsidRPr="00EA1386" w:rsidRDefault="00EA1386" w:rsidP="00EA1386">
      <w:pPr>
        <w:spacing w:after="0"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pict>
          <v:rect id="_x0000_i1064" style="width:0;height:1.5pt" o:hralign="center" o:hrstd="t" o:hr="t" fillcolor="#a0a0a0" stroked="f"/>
        </w:pict>
      </w:r>
    </w:p>
    <w:p w:rsidR="00EA1386" w:rsidRPr="00EA1386" w:rsidRDefault="00EA1386" w:rsidP="00EA1386">
      <w:pPr>
        <w:spacing w:before="100" w:beforeAutospacing="1" w:after="100" w:afterAutospacing="1" w:line="240" w:lineRule="auto"/>
        <w:outlineLvl w:val="1"/>
        <w:rPr>
          <w:rFonts w:ascii="Times New Roman" w:eastAsia="Times New Roman" w:hAnsi="Times New Roman" w:cs="Times New Roman"/>
          <w:b/>
          <w:bCs/>
          <w:sz w:val="36"/>
          <w:szCs w:val="36"/>
        </w:rPr>
      </w:pPr>
      <w:r w:rsidRPr="00EA1386">
        <w:rPr>
          <w:rFonts w:ascii="Times New Roman" w:eastAsia="Times New Roman" w:hAnsi="Times New Roman" w:cs="Times New Roman"/>
          <w:b/>
          <w:bCs/>
          <w:sz w:val="36"/>
          <w:szCs w:val="36"/>
        </w:rPr>
        <w:t>3. Payment Gateway Architecture</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Payment Design</w:t>
      </w:r>
    </w:p>
    <w:p w:rsidR="00EA1386" w:rsidRPr="00EA1386" w:rsidRDefault="00EA1386" w:rsidP="00EA138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No direct gateway logic in frontend</w:t>
      </w:r>
    </w:p>
    <w:p w:rsidR="00EA1386" w:rsidRPr="00EA1386" w:rsidRDefault="00EA1386" w:rsidP="00EA138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Frontend calls backend payment endpoints</w:t>
      </w:r>
    </w:p>
    <w:p w:rsidR="00EA1386" w:rsidRPr="00EA1386" w:rsidRDefault="00EA1386" w:rsidP="00EA138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Backend selects gateway based on:</w:t>
      </w:r>
    </w:p>
    <w:p w:rsidR="00EA1386" w:rsidRPr="00EA1386" w:rsidRDefault="00EA1386" w:rsidP="00EA1386">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User country</w:t>
      </w:r>
    </w:p>
    <w:p w:rsidR="00EA1386" w:rsidRPr="00EA1386" w:rsidRDefault="00EA1386" w:rsidP="00EA1386">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Campaign country</w:t>
      </w:r>
    </w:p>
    <w:p w:rsidR="00EA1386" w:rsidRPr="00EA1386" w:rsidRDefault="00EA1386" w:rsidP="00EA1386">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Payment type (investment vs donation)</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Payment Flow</w:t>
      </w:r>
    </w:p>
    <w:p w:rsidR="00EA1386" w:rsidRPr="00EA1386" w:rsidRDefault="00EA1386" w:rsidP="00EA138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User clicks Invest / Donate</w:t>
      </w:r>
    </w:p>
    <w:p w:rsidR="00EA1386" w:rsidRPr="00EA1386" w:rsidRDefault="00EA1386" w:rsidP="00EA138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Auth check</w:t>
      </w:r>
    </w:p>
    <w:p w:rsidR="00EA1386" w:rsidRPr="00EA1386" w:rsidRDefault="00EA1386" w:rsidP="00EA138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Backend creates payment intent</w:t>
      </w:r>
    </w:p>
    <w:p w:rsidR="00EA1386" w:rsidRPr="00EA1386" w:rsidRDefault="00EA1386" w:rsidP="00EA138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Gateway processes payment</w:t>
      </w:r>
    </w:p>
    <w:p w:rsidR="00EA1386" w:rsidRPr="00EA1386" w:rsidRDefault="00EA1386" w:rsidP="00EA138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Webhook confirms payment</w:t>
      </w:r>
    </w:p>
    <w:p w:rsidR="00EA1386" w:rsidRPr="00EA1386" w:rsidRDefault="00EA1386" w:rsidP="00EA138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Backend:</w:t>
      </w:r>
    </w:p>
    <w:p w:rsidR="00EA1386" w:rsidRPr="00EA1386" w:rsidRDefault="00EA1386" w:rsidP="00EA138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Updates transaction table</w:t>
      </w:r>
    </w:p>
    <w:p w:rsidR="00EA1386" w:rsidRPr="00EA1386" w:rsidRDefault="00EA1386" w:rsidP="00EA138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Updates campaign funding progress</w:t>
      </w:r>
    </w:p>
    <w:p w:rsidR="00EA1386" w:rsidRPr="00EA1386" w:rsidRDefault="00EA1386" w:rsidP="00EA138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Logs audit record</w:t>
      </w:r>
    </w:p>
    <w:p w:rsidR="00EA1386" w:rsidRPr="00EA1386" w:rsidRDefault="00EA1386" w:rsidP="00EA138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User redirected to Investor Dashboard</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Payment Entities</w:t>
      </w:r>
    </w:p>
    <w:p w:rsidR="00EA1386" w:rsidRPr="00EA1386" w:rsidRDefault="00EA1386" w:rsidP="00EA138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Transaction</w:t>
      </w:r>
    </w:p>
    <w:p w:rsidR="00EA1386" w:rsidRPr="00EA1386" w:rsidRDefault="00EA1386" w:rsidP="00EA1386">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EA1386">
        <w:rPr>
          <w:rFonts w:ascii="Times New Roman" w:eastAsia="Times New Roman" w:hAnsi="Times New Roman" w:cs="Times New Roman"/>
          <w:sz w:val="24"/>
          <w:szCs w:val="24"/>
        </w:rPr>
        <w:t>PaymentGateway</w:t>
      </w:r>
      <w:proofErr w:type="spellEnd"/>
    </w:p>
    <w:p w:rsidR="00EA1386" w:rsidRPr="00EA1386" w:rsidRDefault="00EA1386" w:rsidP="00EA1386">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EA1386">
        <w:rPr>
          <w:rFonts w:ascii="Times New Roman" w:eastAsia="Times New Roman" w:hAnsi="Times New Roman" w:cs="Times New Roman"/>
          <w:sz w:val="24"/>
          <w:szCs w:val="24"/>
        </w:rPr>
        <w:t>CampaignFunding</w:t>
      </w:r>
      <w:proofErr w:type="spellEnd"/>
    </w:p>
    <w:p w:rsidR="00EA1386" w:rsidRPr="00EA1386" w:rsidRDefault="00EA1386" w:rsidP="00EA1386">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EA1386">
        <w:rPr>
          <w:rFonts w:ascii="Times New Roman" w:eastAsia="Times New Roman" w:hAnsi="Times New Roman" w:cs="Times New Roman"/>
          <w:sz w:val="24"/>
          <w:szCs w:val="24"/>
        </w:rPr>
        <w:t>AuditLog</w:t>
      </w:r>
      <w:proofErr w:type="spellEnd"/>
    </w:p>
    <w:p w:rsidR="00EA1386" w:rsidRPr="00EA1386" w:rsidRDefault="00EA1386" w:rsidP="00EA1386">
      <w:pPr>
        <w:spacing w:after="0"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pict>
          <v:rect id="_x0000_i1065" style="width:0;height:1.5pt" o:hralign="center" o:hrstd="t" o:hr="t" fillcolor="#a0a0a0" stroked="f"/>
        </w:pict>
      </w:r>
    </w:p>
    <w:p w:rsidR="00EA1386" w:rsidRPr="00EA1386" w:rsidRDefault="00EA1386" w:rsidP="00EA1386">
      <w:pPr>
        <w:spacing w:before="100" w:beforeAutospacing="1" w:after="100" w:afterAutospacing="1" w:line="240" w:lineRule="auto"/>
        <w:outlineLvl w:val="1"/>
        <w:rPr>
          <w:rFonts w:ascii="Times New Roman" w:eastAsia="Times New Roman" w:hAnsi="Times New Roman" w:cs="Times New Roman"/>
          <w:b/>
          <w:bCs/>
          <w:sz w:val="36"/>
          <w:szCs w:val="36"/>
        </w:rPr>
      </w:pPr>
      <w:r w:rsidRPr="00EA1386">
        <w:rPr>
          <w:rFonts w:ascii="Times New Roman" w:eastAsia="Times New Roman" w:hAnsi="Times New Roman" w:cs="Times New Roman"/>
          <w:b/>
          <w:bCs/>
          <w:sz w:val="36"/>
          <w:szCs w:val="36"/>
        </w:rPr>
        <w:t>4. Campaign Lifecycle &amp; Approval</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Campaign Creation</w:t>
      </w:r>
    </w:p>
    <w:p w:rsidR="00EA1386" w:rsidRPr="00EA1386" w:rsidRDefault="00EA1386" w:rsidP="00EA138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Business Owner submits campaign</w:t>
      </w:r>
    </w:p>
    <w:p w:rsidR="00EA1386" w:rsidRPr="00EA1386" w:rsidRDefault="00EA1386" w:rsidP="00EA138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lastRenderedPageBreak/>
        <w:t xml:space="preserve">Status = </w:t>
      </w:r>
      <w:r w:rsidRPr="00EA1386">
        <w:rPr>
          <w:rFonts w:ascii="Courier New" w:eastAsia="Times New Roman" w:hAnsi="Courier New" w:cs="Courier New"/>
          <w:sz w:val="20"/>
          <w:szCs w:val="20"/>
        </w:rPr>
        <w:t>PENDING_APPROVAL</w:t>
      </w:r>
    </w:p>
    <w:p w:rsidR="00EA1386" w:rsidRPr="00EA1386" w:rsidRDefault="00EA1386" w:rsidP="00EA138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Admin reviews:</w:t>
      </w:r>
    </w:p>
    <w:p w:rsidR="00EA1386" w:rsidRPr="00EA1386" w:rsidRDefault="00EA1386" w:rsidP="00EA1386">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 xml:space="preserve">Approve → status = </w:t>
      </w:r>
      <w:r w:rsidRPr="00EA1386">
        <w:rPr>
          <w:rFonts w:ascii="Courier New" w:eastAsia="Times New Roman" w:hAnsi="Courier New" w:cs="Courier New"/>
          <w:sz w:val="20"/>
          <w:szCs w:val="20"/>
        </w:rPr>
        <w:t>LIVE</w:t>
      </w:r>
    </w:p>
    <w:p w:rsidR="00EA1386" w:rsidRPr="00EA1386" w:rsidRDefault="00EA1386" w:rsidP="00EA1386">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 xml:space="preserve">Reject → status = </w:t>
      </w:r>
      <w:r w:rsidRPr="00EA1386">
        <w:rPr>
          <w:rFonts w:ascii="Courier New" w:eastAsia="Times New Roman" w:hAnsi="Courier New" w:cs="Courier New"/>
          <w:sz w:val="20"/>
          <w:szCs w:val="20"/>
        </w:rPr>
        <w:t>REJECTED</w:t>
      </w:r>
    </w:p>
    <w:p w:rsidR="00EA1386" w:rsidRPr="00EA1386" w:rsidRDefault="00EA1386" w:rsidP="00EA138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Only LIVE campaigns appear in Marketplace</w:t>
      </w:r>
    </w:p>
    <w:p w:rsidR="00EA1386" w:rsidRPr="00EA1386" w:rsidRDefault="00EA1386" w:rsidP="00EA1386">
      <w:pPr>
        <w:spacing w:after="0"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pict>
          <v:rect id="_x0000_i1066" style="width:0;height:1.5pt" o:hralign="center" o:hrstd="t" o:hr="t" fillcolor="#a0a0a0" stroked="f"/>
        </w:pict>
      </w:r>
    </w:p>
    <w:p w:rsidR="00EA1386" w:rsidRPr="00EA1386" w:rsidRDefault="00EA1386" w:rsidP="00EA1386">
      <w:pPr>
        <w:spacing w:before="100" w:beforeAutospacing="1" w:after="100" w:afterAutospacing="1" w:line="240" w:lineRule="auto"/>
        <w:outlineLvl w:val="1"/>
        <w:rPr>
          <w:rFonts w:ascii="Times New Roman" w:eastAsia="Times New Roman" w:hAnsi="Times New Roman" w:cs="Times New Roman"/>
          <w:b/>
          <w:bCs/>
          <w:sz w:val="36"/>
          <w:szCs w:val="36"/>
        </w:rPr>
      </w:pPr>
      <w:r w:rsidRPr="00EA1386">
        <w:rPr>
          <w:rFonts w:ascii="Times New Roman" w:eastAsia="Times New Roman" w:hAnsi="Times New Roman" w:cs="Times New Roman"/>
          <w:b/>
          <w:bCs/>
          <w:sz w:val="36"/>
          <w:szCs w:val="36"/>
        </w:rPr>
        <w:t>5. Security Model (CRITICAL)</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Core Security Principles</w:t>
      </w:r>
    </w:p>
    <w:p w:rsidR="00EA1386" w:rsidRPr="00EA1386" w:rsidRDefault="00EA1386" w:rsidP="00EA138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JWT with short-lived access tokens</w:t>
      </w:r>
    </w:p>
    <w:p w:rsidR="00EA1386" w:rsidRPr="00EA1386" w:rsidRDefault="00EA1386" w:rsidP="00EA138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Refresh token rotation</w:t>
      </w:r>
    </w:p>
    <w:p w:rsidR="00EA1386" w:rsidRPr="00EA1386" w:rsidRDefault="00EA1386" w:rsidP="00EA138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Password hashing (</w:t>
      </w:r>
      <w:proofErr w:type="spellStart"/>
      <w:r w:rsidRPr="00EA1386">
        <w:rPr>
          <w:rFonts w:ascii="Times New Roman" w:eastAsia="Times New Roman" w:hAnsi="Times New Roman" w:cs="Times New Roman"/>
          <w:sz w:val="24"/>
          <w:szCs w:val="24"/>
        </w:rPr>
        <w:t>bcrypt</w:t>
      </w:r>
      <w:proofErr w:type="spellEnd"/>
      <w:r w:rsidRPr="00EA1386">
        <w:rPr>
          <w:rFonts w:ascii="Times New Roman" w:eastAsia="Times New Roman" w:hAnsi="Times New Roman" w:cs="Times New Roman"/>
          <w:sz w:val="24"/>
          <w:szCs w:val="24"/>
        </w:rPr>
        <w:t xml:space="preserve"> / argon2)</w:t>
      </w:r>
    </w:p>
    <w:p w:rsidR="00EA1386" w:rsidRPr="00EA1386" w:rsidRDefault="00EA1386" w:rsidP="00EA138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HTTPS only</w:t>
      </w:r>
    </w:p>
    <w:p w:rsidR="00EA1386" w:rsidRPr="00EA1386" w:rsidRDefault="00EA1386" w:rsidP="00EA138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Rate limiting on auth &amp; payments</w:t>
      </w:r>
    </w:p>
    <w:p w:rsidR="00EA1386" w:rsidRPr="00EA1386" w:rsidRDefault="00EA1386" w:rsidP="00EA138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Input validation on all endpoints</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Role Enforcement</w:t>
      </w:r>
    </w:p>
    <w:p w:rsidR="00EA1386" w:rsidRPr="00EA1386" w:rsidRDefault="00EA1386" w:rsidP="00EA138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Backend enforces permissions (never frontend-only)</w:t>
      </w:r>
    </w:p>
    <w:p w:rsidR="00EA1386" w:rsidRPr="00EA1386" w:rsidRDefault="00EA1386" w:rsidP="00EA138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Middleware checks:</w:t>
      </w:r>
    </w:p>
    <w:p w:rsidR="00EA1386" w:rsidRPr="00EA1386" w:rsidRDefault="00EA1386" w:rsidP="00EA138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Authenticated</w:t>
      </w:r>
    </w:p>
    <w:p w:rsidR="00EA1386" w:rsidRPr="00EA1386" w:rsidRDefault="00EA1386" w:rsidP="00EA138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Role</w:t>
      </w:r>
    </w:p>
    <w:p w:rsidR="00EA1386" w:rsidRPr="00EA1386" w:rsidRDefault="00EA1386" w:rsidP="00EA138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Ownership (campaign owner vs investor)</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Audit Logging</w:t>
      </w:r>
    </w:p>
    <w:p w:rsidR="00EA1386" w:rsidRPr="00EA1386" w:rsidRDefault="00EA1386" w:rsidP="00EA138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Log:</w:t>
      </w:r>
    </w:p>
    <w:p w:rsidR="00EA1386" w:rsidRPr="00EA1386" w:rsidRDefault="00EA1386" w:rsidP="00EA1386">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Login attempts</w:t>
      </w:r>
    </w:p>
    <w:p w:rsidR="00EA1386" w:rsidRPr="00EA1386" w:rsidRDefault="00EA1386" w:rsidP="00EA1386">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Payments</w:t>
      </w:r>
    </w:p>
    <w:p w:rsidR="00EA1386" w:rsidRPr="00EA1386" w:rsidRDefault="00EA1386" w:rsidP="00EA1386">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Campaign approvals</w:t>
      </w:r>
    </w:p>
    <w:p w:rsidR="00EA1386" w:rsidRPr="00EA1386" w:rsidRDefault="00EA1386" w:rsidP="00EA1386">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Admin actions</w:t>
      </w:r>
    </w:p>
    <w:p w:rsidR="00EA1386" w:rsidRPr="00EA1386" w:rsidRDefault="00EA1386" w:rsidP="00EA1386">
      <w:pPr>
        <w:spacing w:after="0" w:line="240" w:lineRule="auto"/>
        <w:rPr>
          <w:rFonts w:ascii="Times New Roman" w:eastAsia="Times New Roman" w:hAnsi="Times New Roman" w:cs="Times New Roman"/>
          <w:sz w:val="24"/>
          <w:szCs w:val="24"/>
        </w:rPr>
      </w:pPr>
    </w:p>
    <w:p w:rsidR="00EA1386" w:rsidRPr="00EA1386" w:rsidRDefault="00EA1386" w:rsidP="00EA1386">
      <w:pPr>
        <w:spacing w:before="100" w:beforeAutospacing="1" w:after="100" w:afterAutospacing="1" w:line="240" w:lineRule="auto"/>
        <w:outlineLvl w:val="1"/>
        <w:rPr>
          <w:rFonts w:ascii="Times New Roman" w:eastAsia="Times New Roman" w:hAnsi="Times New Roman" w:cs="Times New Roman"/>
          <w:b/>
          <w:bCs/>
          <w:sz w:val="36"/>
          <w:szCs w:val="36"/>
        </w:rPr>
      </w:pPr>
      <w:r w:rsidRPr="00EA1386">
        <w:rPr>
          <w:rFonts w:ascii="Times New Roman" w:eastAsia="Times New Roman" w:hAnsi="Times New Roman" w:cs="Times New Roman"/>
          <w:b/>
          <w:bCs/>
          <w:sz w:val="36"/>
          <w:szCs w:val="36"/>
        </w:rPr>
        <w:t>6. KYC &amp; Trust Model</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KYC States (Business Owners)</w:t>
      </w:r>
    </w:p>
    <w:p w:rsidR="00EA1386" w:rsidRPr="00EA1386" w:rsidRDefault="00EA1386" w:rsidP="00EA138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NOT_SUBMITTED</w:t>
      </w:r>
    </w:p>
    <w:p w:rsidR="00EA1386" w:rsidRPr="00EA1386" w:rsidRDefault="00EA1386" w:rsidP="00EA138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PENDING</w:t>
      </w:r>
    </w:p>
    <w:p w:rsidR="00EA1386" w:rsidRPr="00EA1386" w:rsidRDefault="00EA1386" w:rsidP="00EA138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VERIFIED</w:t>
      </w:r>
    </w:p>
    <w:p w:rsidR="00EA1386" w:rsidRPr="00EA1386" w:rsidRDefault="00EA1386" w:rsidP="00EA138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REJECTED</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lastRenderedPageBreak/>
        <w:t>KYC Requirements (Phase 1 – Manual)</w:t>
      </w:r>
    </w:p>
    <w:p w:rsidR="00EA1386" w:rsidRPr="00EA1386" w:rsidRDefault="00EA1386" w:rsidP="00EA138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Business registration document</w:t>
      </w:r>
    </w:p>
    <w:p w:rsidR="00EA1386" w:rsidRPr="00EA1386" w:rsidRDefault="00EA1386" w:rsidP="00EA138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Government ID</w:t>
      </w:r>
    </w:p>
    <w:p w:rsidR="00EA1386" w:rsidRPr="00EA1386" w:rsidRDefault="00EA1386" w:rsidP="00EA138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Bank / payout details</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Trust Indicators (Frontend)</w:t>
      </w:r>
    </w:p>
    <w:p w:rsidR="00EA1386" w:rsidRPr="00EA1386" w:rsidRDefault="00EA1386" w:rsidP="00EA138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Verified badge on campaigns</w:t>
      </w:r>
    </w:p>
    <w:p w:rsidR="00EA1386" w:rsidRPr="00EA1386" w:rsidRDefault="00EA1386" w:rsidP="00EA138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Country &amp; payment transparency</w:t>
      </w:r>
    </w:p>
    <w:p w:rsidR="00EA1386" w:rsidRPr="00EA1386" w:rsidRDefault="00EA1386" w:rsidP="00EA138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Funding progress visibility</w:t>
      </w:r>
    </w:p>
    <w:p w:rsidR="00EA1386" w:rsidRPr="00EA1386" w:rsidRDefault="00EA1386" w:rsidP="00EA138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Campaign updates section</w:t>
      </w:r>
    </w:p>
    <w:p w:rsidR="00EA1386" w:rsidRPr="00EA1386" w:rsidRDefault="00EA1386" w:rsidP="00EA1386">
      <w:pPr>
        <w:spacing w:after="0" w:line="240" w:lineRule="auto"/>
        <w:rPr>
          <w:rFonts w:ascii="Times New Roman" w:eastAsia="Times New Roman" w:hAnsi="Times New Roman" w:cs="Times New Roman"/>
          <w:sz w:val="24"/>
          <w:szCs w:val="24"/>
        </w:rPr>
      </w:pPr>
    </w:p>
    <w:p w:rsidR="00EA1386" w:rsidRPr="00EA1386" w:rsidRDefault="00EA1386" w:rsidP="00EA1386">
      <w:pPr>
        <w:spacing w:before="100" w:beforeAutospacing="1" w:after="100" w:afterAutospacing="1" w:line="240" w:lineRule="auto"/>
        <w:outlineLvl w:val="1"/>
        <w:rPr>
          <w:rFonts w:ascii="Times New Roman" w:eastAsia="Times New Roman" w:hAnsi="Times New Roman" w:cs="Times New Roman"/>
          <w:b/>
          <w:bCs/>
          <w:sz w:val="36"/>
          <w:szCs w:val="36"/>
        </w:rPr>
      </w:pPr>
      <w:r w:rsidRPr="00EA1386">
        <w:rPr>
          <w:rFonts w:ascii="Times New Roman" w:eastAsia="Times New Roman" w:hAnsi="Times New Roman" w:cs="Times New Roman"/>
          <w:b/>
          <w:bCs/>
          <w:sz w:val="36"/>
          <w:szCs w:val="36"/>
        </w:rPr>
        <w:t>7. Admin Panel Responsibilities</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Admin Capabilities</w:t>
      </w:r>
    </w:p>
    <w:p w:rsidR="00EA1386" w:rsidRPr="00EA1386" w:rsidRDefault="00EA1386" w:rsidP="00EA138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Approve / reject campaigns</w:t>
      </w:r>
    </w:p>
    <w:p w:rsidR="00EA1386" w:rsidRPr="00EA1386" w:rsidRDefault="00EA1386" w:rsidP="00EA138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Verify business owners</w:t>
      </w:r>
    </w:p>
    <w:p w:rsidR="00EA1386" w:rsidRPr="00EA1386" w:rsidRDefault="00EA1386" w:rsidP="00EA138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View all transactions</w:t>
      </w:r>
    </w:p>
    <w:p w:rsidR="00EA1386" w:rsidRPr="00EA1386" w:rsidRDefault="00EA1386" w:rsidP="00EA138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Enable/disable payment gateways per country</w:t>
      </w:r>
    </w:p>
    <w:p w:rsidR="00EA1386" w:rsidRPr="00EA1386" w:rsidRDefault="00EA1386" w:rsidP="00EA138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Flag suspicious activity</w:t>
      </w:r>
    </w:p>
    <w:p w:rsidR="00EA1386" w:rsidRPr="00EA1386" w:rsidRDefault="00EA1386" w:rsidP="00EA138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Edit homepage content</w:t>
      </w: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Admin Restrictions</w:t>
      </w:r>
    </w:p>
    <w:p w:rsidR="00EA1386" w:rsidRPr="00EA1386" w:rsidRDefault="00EA1386" w:rsidP="00EA138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No direct fund manipulation</w:t>
      </w:r>
    </w:p>
    <w:p w:rsidR="00EA1386" w:rsidRPr="00EA1386" w:rsidRDefault="00EA1386" w:rsidP="00EA138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All admin actions logged</w:t>
      </w:r>
    </w:p>
    <w:p w:rsidR="00EA1386" w:rsidRPr="00EA1386" w:rsidRDefault="00EA1386" w:rsidP="00EA1386">
      <w:pPr>
        <w:spacing w:after="0" w:line="240" w:lineRule="auto"/>
        <w:rPr>
          <w:rFonts w:ascii="Times New Roman" w:eastAsia="Times New Roman" w:hAnsi="Times New Roman" w:cs="Times New Roman"/>
          <w:sz w:val="24"/>
          <w:szCs w:val="24"/>
        </w:rPr>
      </w:pPr>
    </w:p>
    <w:p w:rsidR="00EA1386" w:rsidRPr="00EA1386" w:rsidRDefault="00EA1386" w:rsidP="00EA1386">
      <w:pPr>
        <w:spacing w:before="100" w:beforeAutospacing="1" w:after="100" w:afterAutospacing="1" w:line="240" w:lineRule="auto"/>
        <w:outlineLvl w:val="1"/>
        <w:rPr>
          <w:rFonts w:ascii="Times New Roman" w:eastAsia="Times New Roman" w:hAnsi="Times New Roman" w:cs="Times New Roman"/>
          <w:b/>
          <w:bCs/>
          <w:sz w:val="36"/>
          <w:szCs w:val="36"/>
        </w:rPr>
      </w:pPr>
      <w:r w:rsidRPr="00EA1386">
        <w:rPr>
          <w:rFonts w:ascii="Times New Roman" w:eastAsia="Times New Roman" w:hAnsi="Times New Roman" w:cs="Times New Roman"/>
          <w:b/>
          <w:bCs/>
          <w:sz w:val="36"/>
          <w:szCs w:val="36"/>
        </w:rPr>
        <w:t>8. Database Core Tables (MINIMUM)</w:t>
      </w:r>
    </w:p>
    <w:p w:rsidR="00EA1386" w:rsidRPr="00EA1386" w:rsidRDefault="00EA1386" w:rsidP="00EA138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users</w:t>
      </w:r>
    </w:p>
    <w:p w:rsidR="00EA1386" w:rsidRPr="00EA1386" w:rsidRDefault="00EA1386" w:rsidP="00EA138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roles</w:t>
      </w:r>
    </w:p>
    <w:p w:rsidR="00EA1386" w:rsidRPr="00EA1386" w:rsidRDefault="00EA1386" w:rsidP="00EA138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campaigns</w:t>
      </w:r>
    </w:p>
    <w:p w:rsidR="00EA1386" w:rsidRPr="00EA1386" w:rsidRDefault="00EA1386" w:rsidP="00EA1386">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EA1386">
        <w:rPr>
          <w:rFonts w:ascii="Times New Roman" w:eastAsia="Times New Roman" w:hAnsi="Times New Roman" w:cs="Times New Roman"/>
          <w:sz w:val="24"/>
          <w:szCs w:val="24"/>
        </w:rPr>
        <w:t>campaign_updates</w:t>
      </w:r>
      <w:proofErr w:type="spellEnd"/>
    </w:p>
    <w:p w:rsidR="00EA1386" w:rsidRPr="00EA1386" w:rsidRDefault="00EA1386" w:rsidP="00EA138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transactions</w:t>
      </w:r>
    </w:p>
    <w:p w:rsidR="00EA1386" w:rsidRPr="00EA1386" w:rsidRDefault="00EA1386" w:rsidP="00EA1386">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EA1386">
        <w:rPr>
          <w:rFonts w:ascii="Times New Roman" w:eastAsia="Times New Roman" w:hAnsi="Times New Roman" w:cs="Times New Roman"/>
          <w:sz w:val="24"/>
          <w:szCs w:val="24"/>
        </w:rPr>
        <w:t>payment_gateways</w:t>
      </w:r>
      <w:proofErr w:type="spellEnd"/>
    </w:p>
    <w:p w:rsidR="00EA1386" w:rsidRPr="00EA1386" w:rsidRDefault="00EA1386" w:rsidP="00EA1386">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EA1386">
        <w:rPr>
          <w:rFonts w:ascii="Times New Roman" w:eastAsia="Times New Roman" w:hAnsi="Times New Roman" w:cs="Times New Roman"/>
          <w:sz w:val="24"/>
          <w:szCs w:val="24"/>
        </w:rPr>
        <w:t>kyc_records</w:t>
      </w:r>
      <w:proofErr w:type="spellEnd"/>
    </w:p>
    <w:p w:rsidR="00EA1386" w:rsidRPr="00EA1386" w:rsidRDefault="00EA1386" w:rsidP="00EA1386">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EA1386">
        <w:rPr>
          <w:rFonts w:ascii="Times New Roman" w:eastAsia="Times New Roman" w:hAnsi="Times New Roman" w:cs="Times New Roman"/>
          <w:sz w:val="24"/>
          <w:szCs w:val="24"/>
        </w:rPr>
        <w:t>audit_logs</w:t>
      </w:r>
      <w:proofErr w:type="spellEnd"/>
    </w:p>
    <w:p w:rsidR="00EA1386" w:rsidRPr="00EA1386" w:rsidRDefault="00EA1386" w:rsidP="00EA1386">
      <w:pPr>
        <w:spacing w:after="0" w:line="240" w:lineRule="auto"/>
        <w:rPr>
          <w:rFonts w:ascii="Times New Roman" w:eastAsia="Times New Roman" w:hAnsi="Times New Roman" w:cs="Times New Roman"/>
          <w:sz w:val="24"/>
          <w:szCs w:val="24"/>
        </w:rPr>
      </w:pPr>
    </w:p>
    <w:p w:rsidR="00EA1386" w:rsidRPr="00EA1386" w:rsidRDefault="00EA1386" w:rsidP="00EA1386">
      <w:pPr>
        <w:spacing w:before="100" w:beforeAutospacing="1" w:after="100" w:afterAutospacing="1" w:line="240" w:lineRule="auto"/>
        <w:outlineLvl w:val="1"/>
        <w:rPr>
          <w:rFonts w:ascii="Times New Roman" w:eastAsia="Times New Roman" w:hAnsi="Times New Roman" w:cs="Times New Roman"/>
          <w:b/>
          <w:bCs/>
          <w:sz w:val="36"/>
          <w:szCs w:val="36"/>
        </w:rPr>
      </w:pPr>
      <w:r w:rsidRPr="00EA1386">
        <w:rPr>
          <w:rFonts w:ascii="Times New Roman" w:eastAsia="Times New Roman" w:hAnsi="Times New Roman" w:cs="Times New Roman"/>
          <w:b/>
          <w:bCs/>
          <w:sz w:val="36"/>
          <w:szCs w:val="36"/>
        </w:rPr>
        <w:lastRenderedPageBreak/>
        <w:t>9. Non-Negotiable Rules</w:t>
      </w:r>
    </w:p>
    <w:p w:rsidR="00EA1386" w:rsidRPr="00EA1386" w:rsidRDefault="00EA1386" w:rsidP="00EA138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No payments without backend verification</w:t>
      </w:r>
    </w:p>
    <w:p w:rsidR="00EA1386" w:rsidRPr="00EA1386" w:rsidRDefault="00EA1386" w:rsidP="00EA138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No campaign goes live without admin approval</w:t>
      </w:r>
    </w:p>
    <w:p w:rsidR="00EA1386" w:rsidRPr="00EA1386" w:rsidRDefault="00EA1386" w:rsidP="00EA138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No dashboard access without role-based auth</w:t>
      </w:r>
    </w:p>
    <w:p w:rsidR="00EA1386" w:rsidRPr="00EA1386" w:rsidRDefault="00EA1386" w:rsidP="00EA138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No frontend-only security logic</w:t>
      </w:r>
    </w:p>
    <w:p w:rsidR="00EA1386" w:rsidRPr="00EA1386" w:rsidRDefault="00EA1386" w:rsidP="00EA1386">
      <w:pPr>
        <w:spacing w:after="0" w:line="240" w:lineRule="auto"/>
        <w:rPr>
          <w:rFonts w:ascii="Times New Roman" w:eastAsia="Times New Roman" w:hAnsi="Times New Roman" w:cs="Times New Roman"/>
          <w:sz w:val="24"/>
          <w:szCs w:val="24"/>
        </w:rPr>
      </w:pPr>
    </w:p>
    <w:p w:rsidR="00EA1386" w:rsidRPr="00EA1386" w:rsidRDefault="00EA1386" w:rsidP="00EA1386">
      <w:pPr>
        <w:spacing w:before="100" w:beforeAutospacing="1" w:after="100" w:afterAutospacing="1" w:line="240" w:lineRule="auto"/>
        <w:outlineLvl w:val="1"/>
        <w:rPr>
          <w:rFonts w:ascii="Times New Roman" w:eastAsia="Times New Roman" w:hAnsi="Times New Roman" w:cs="Times New Roman"/>
          <w:b/>
          <w:bCs/>
          <w:sz w:val="36"/>
          <w:szCs w:val="36"/>
        </w:rPr>
      </w:pPr>
      <w:r w:rsidRPr="00EA1386">
        <w:rPr>
          <w:rFonts w:ascii="Times New Roman" w:eastAsia="Times New Roman" w:hAnsi="Times New Roman" w:cs="Times New Roman"/>
          <w:b/>
          <w:bCs/>
          <w:sz w:val="36"/>
          <w:szCs w:val="36"/>
        </w:rPr>
        <w:t>10. Output Expected from Stitch</w:t>
      </w:r>
    </w:p>
    <w:p w:rsidR="00EA1386" w:rsidRPr="00EA1386" w:rsidRDefault="00EA1386" w:rsidP="00EA138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Backend architecture diagram</w:t>
      </w:r>
    </w:p>
    <w:p w:rsidR="00EA1386" w:rsidRPr="00EA1386" w:rsidRDefault="00EA1386" w:rsidP="00EA138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Auth &amp; RBAC flow</w:t>
      </w:r>
    </w:p>
    <w:p w:rsidR="00EA1386" w:rsidRPr="00EA1386" w:rsidRDefault="00EA1386" w:rsidP="00EA138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Payment sequence diagram</w:t>
      </w:r>
    </w:p>
    <w:p w:rsidR="00EA1386" w:rsidRPr="00EA1386" w:rsidRDefault="00EA1386" w:rsidP="00EA138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API endpoint list</w:t>
      </w:r>
    </w:p>
    <w:p w:rsidR="00EA1386" w:rsidRPr="00EA1386" w:rsidRDefault="00EA1386" w:rsidP="00EA138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Database schema</w:t>
      </w:r>
    </w:p>
    <w:p w:rsidR="00EA1386" w:rsidRPr="00EA1386" w:rsidRDefault="00EA1386" w:rsidP="00EA138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Security enforcement points</w:t>
      </w:r>
    </w:p>
    <w:p w:rsidR="00EA1386" w:rsidRPr="00EA1386" w:rsidRDefault="00EA1386" w:rsidP="00EA1386">
      <w:pPr>
        <w:spacing w:after="0" w:line="240" w:lineRule="auto"/>
        <w:rPr>
          <w:rFonts w:ascii="Times New Roman" w:eastAsia="Times New Roman" w:hAnsi="Times New Roman" w:cs="Times New Roman"/>
          <w:sz w:val="24"/>
          <w:szCs w:val="24"/>
        </w:rPr>
      </w:pPr>
    </w:p>
    <w:p w:rsidR="00EA1386" w:rsidRPr="00EA1386" w:rsidRDefault="00EA1386" w:rsidP="00EA1386">
      <w:pPr>
        <w:spacing w:before="100" w:beforeAutospacing="1" w:after="100" w:afterAutospacing="1" w:line="240" w:lineRule="auto"/>
        <w:outlineLvl w:val="2"/>
        <w:rPr>
          <w:rFonts w:ascii="Times New Roman" w:eastAsia="Times New Roman" w:hAnsi="Times New Roman" w:cs="Times New Roman"/>
          <w:b/>
          <w:bCs/>
          <w:sz w:val="27"/>
          <w:szCs w:val="27"/>
        </w:rPr>
      </w:pPr>
      <w:r w:rsidRPr="00EA1386">
        <w:rPr>
          <w:rFonts w:ascii="Times New Roman" w:eastAsia="Times New Roman" w:hAnsi="Times New Roman" w:cs="Times New Roman"/>
          <w:b/>
          <w:bCs/>
          <w:sz w:val="27"/>
          <w:szCs w:val="27"/>
        </w:rPr>
        <w:t>IMPORTANT</w:t>
      </w:r>
    </w:p>
    <w:p w:rsidR="00EA1386" w:rsidRPr="00EA1386" w:rsidRDefault="00EA1386" w:rsidP="00EA1386">
      <w:pPr>
        <w:spacing w:before="100" w:beforeAutospacing="1" w:after="100" w:afterAutospacing="1" w:line="240" w:lineRule="auto"/>
        <w:rPr>
          <w:rFonts w:ascii="Times New Roman" w:eastAsia="Times New Roman" w:hAnsi="Times New Roman" w:cs="Times New Roman"/>
          <w:sz w:val="24"/>
          <w:szCs w:val="24"/>
        </w:rPr>
      </w:pPr>
      <w:r w:rsidRPr="00EA1386">
        <w:rPr>
          <w:rFonts w:ascii="Times New Roman" w:eastAsia="Times New Roman" w:hAnsi="Times New Roman" w:cs="Times New Roman"/>
          <w:sz w:val="24"/>
          <w:szCs w:val="24"/>
        </w:rPr>
        <w:t>Do NOT redesign screens.</w:t>
      </w:r>
      <w:r w:rsidRPr="00EA1386">
        <w:rPr>
          <w:rFonts w:ascii="Times New Roman" w:eastAsia="Times New Roman" w:hAnsi="Times New Roman" w:cs="Times New Roman"/>
          <w:sz w:val="24"/>
          <w:szCs w:val="24"/>
        </w:rPr>
        <w:br/>
        <w:t>Do NOT change user roles.</w:t>
      </w:r>
      <w:r w:rsidRPr="00EA1386">
        <w:rPr>
          <w:rFonts w:ascii="Times New Roman" w:eastAsia="Times New Roman" w:hAnsi="Times New Roman" w:cs="Times New Roman"/>
          <w:sz w:val="24"/>
          <w:szCs w:val="24"/>
        </w:rPr>
        <w:br/>
        <w:t>Do NOT add new features beyond scope.</w:t>
      </w:r>
      <w:r w:rsidRPr="00EA1386">
        <w:rPr>
          <w:rFonts w:ascii="Times New Roman" w:eastAsia="Times New Roman" w:hAnsi="Times New Roman" w:cs="Times New Roman"/>
          <w:sz w:val="24"/>
          <w:szCs w:val="24"/>
        </w:rPr>
        <w:br/>
        <w:t xml:space="preserve">Focus on </w:t>
      </w:r>
      <w:r w:rsidRPr="00EA1386">
        <w:rPr>
          <w:rFonts w:ascii="Times New Roman" w:eastAsia="Times New Roman" w:hAnsi="Times New Roman" w:cs="Times New Roman"/>
          <w:b/>
          <w:bCs/>
          <w:sz w:val="24"/>
          <w:szCs w:val="24"/>
        </w:rPr>
        <w:t>production-ready architecture</w:t>
      </w:r>
      <w:r w:rsidRPr="00EA1386">
        <w:rPr>
          <w:rFonts w:ascii="Times New Roman" w:eastAsia="Times New Roman" w:hAnsi="Times New Roman" w:cs="Times New Roman"/>
          <w:sz w:val="24"/>
          <w:szCs w:val="24"/>
        </w:rPr>
        <w:t>.</w:t>
      </w:r>
    </w:p>
    <w:p w:rsidR="006621DA" w:rsidRPr="00F408D6" w:rsidRDefault="006621DA" w:rsidP="00EA1386">
      <w:pPr>
        <w:spacing w:after="0" w:line="240" w:lineRule="auto"/>
        <w:rPr>
          <w:rFonts w:ascii="Times New Roman" w:eastAsia="Times New Roman" w:hAnsi="Times New Roman" w:cs="Times New Roman"/>
          <w:sz w:val="24"/>
          <w:szCs w:val="24"/>
        </w:rPr>
      </w:pPr>
    </w:p>
    <w:p w:rsidR="00EA1386" w:rsidRPr="00F408D6" w:rsidRDefault="00EA1386" w:rsidP="00F40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Programming Tools</w:t>
      </w:r>
      <w:bookmarkStart w:id="0" w:name="_GoBack"/>
      <w:bookmarkEnd w:id="0"/>
    </w:p>
    <w:p w:rsidR="006C4FB5" w:rsidRDefault="00EA1386">
      <w:r>
        <w:rPr>
          <w:rStyle w:val="Strong"/>
        </w:rPr>
        <w:t>Frontend:</w:t>
      </w:r>
      <w:r>
        <w:t xml:space="preserve"> HTML/CSS/JS (or React)</w:t>
      </w:r>
      <w:r>
        <w:br/>
      </w:r>
      <w:r>
        <w:rPr>
          <w:rStyle w:val="Strong"/>
        </w:rPr>
        <w:t>Backend:</w:t>
      </w:r>
      <w:r>
        <w:t xml:space="preserve"> </w:t>
      </w:r>
      <w:proofErr w:type="spellStart"/>
      <w:r>
        <w:t>FastAPI</w:t>
      </w:r>
      <w:proofErr w:type="spellEnd"/>
      <w:r>
        <w:t xml:space="preserve"> (Python)</w:t>
      </w:r>
      <w:r>
        <w:br/>
      </w:r>
      <w:r>
        <w:rPr>
          <w:rStyle w:val="Strong"/>
        </w:rPr>
        <w:t>Payments:</w:t>
      </w:r>
      <w:r>
        <w:t xml:space="preserve"> Backend-only integration</w:t>
      </w:r>
      <w:r>
        <w:br/>
      </w:r>
      <w:r>
        <w:rPr>
          <w:rStyle w:val="Strong"/>
        </w:rPr>
        <w:t>Auth:</w:t>
      </w:r>
      <w:r>
        <w:t xml:space="preserve"> JWT</w:t>
      </w:r>
    </w:p>
    <w:sectPr w:rsidR="006C4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53D78"/>
    <w:multiLevelType w:val="multilevel"/>
    <w:tmpl w:val="D4B6D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E3BEF"/>
    <w:multiLevelType w:val="multilevel"/>
    <w:tmpl w:val="24E01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526DA"/>
    <w:multiLevelType w:val="multilevel"/>
    <w:tmpl w:val="73249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F5649"/>
    <w:multiLevelType w:val="multilevel"/>
    <w:tmpl w:val="0BCE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432F3"/>
    <w:multiLevelType w:val="multilevel"/>
    <w:tmpl w:val="C8A4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652343"/>
    <w:multiLevelType w:val="multilevel"/>
    <w:tmpl w:val="D8FA8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C23B1"/>
    <w:multiLevelType w:val="multilevel"/>
    <w:tmpl w:val="F0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81B0F"/>
    <w:multiLevelType w:val="multilevel"/>
    <w:tmpl w:val="9EB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F4BE0"/>
    <w:multiLevelType w:val="multilevel"/>
    <w:tmpl w:val="0C64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74FAA"/>
    <w:multiLevelType w:val="multilevel"/>
    <w:tmpl w:val="E804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45EDE"/>
    <w:multiLevelType w:val="multilevel"/>
    <w:tmpl w:val="6486C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72E9B"/>
    <w:multiLevelType w:val="multilevel"/>
    <w:tmpl w:val="62D4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226BF"/>
    <w:multiLevelType w:val="multilevel"/>
    <w:tmpl w:val="54F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51C94"/>
    <w:multiLevelType w:val="multilevel"/>
    <w:tmpl w:val="1FB84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26C51"/>
    <w:multiLevelType w:val="multilevel"/>
    <w:tmpl w:val="654A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D6A91"/>
    <w:multiLevelType w:val="multilevel"/>
    <w:tmpl w:val="30905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3363C"/>
    <w:multiLevelType w:val="multilevel"/>
    <w:tmpl w:val="AEE6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D2B54"/>
    <w:multiLevelType w:val="multilevel"/>
    <w:tmpl w:val="F73C3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D51DA3"/>
    <w:multiLevelType w:val="multilevel"/>
    <w:tmpl w:val="57CE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0346D"/>
    <w:multiLevelType w:val="multilevel"/>
    <w:tmpl w:val="DD0E0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644EC"/>
    <w:multiLevelType w:val="multilevel"/>
    <w:tmpl w:val="A49E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FA60D8"/>
    <w:multiLevelType w:val="multilevel"/>
    <w:tmpl w:val="FACA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F60E4"/>
    <w:multiLevelType w:val="multilevel"/>
    <w:tmpl w:val="C5AC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A619CC"/>
    <w:multiLevelType w:val="multilevel"/>
    <w:tmpl w:val="B59A8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AA01F6"/>
    <w:multiLevelType w:val="multilevel"/>
    <w:tmpl w:val="DB38B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3692A"/>
    <w:multiLevelType w:val="multilevel"/>
    <w:tmpl w:val="83D0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02F62"/>
    <w:multiLevelType w:val="multilevel"/>
    <w:tmpl w:val="06A2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C5CA1"/>
    <w:multiLevelType w:val="multilevel"/>
    <w:tmpl w:val="CD7E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A534F"/>
    <w:multiLevelType w:val="multilevel"/>
    <w:tmpl w:val="83A83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6604B"/>
    <w:multiLevelType w:val="multilevel"/>
    <w:tmpl w:val="C56C4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5E67A5"/>
    <w:multiLevelType w:val="multilevel"/>
    <w:tmpl w:val="03EE2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D1195"/>
    <w:multiLevelType w:val="multilevel"/>
    <w:tmpl w:val="4A2A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FA7037"/>
    <w:multiLevelType w:val="multilevel"/>
    <w:tmpl w:val="9B8C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C379E"/>
    <w:multiLevelType w:val="multilevel"/>
    <w:tmpl w:val="C00E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475B9C"/>
    <w:multiLevelType w:val="multilevel"/>
    <w:tmpl w:val="60169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9242F2"/>
    <w:multiLevelType w:val="multilevel"/>
    <w:tmpl w:val="1EB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531D2"/>
    <w:multiLevelType w:val="multilevel"/>
    <w:tmpl w:val="0554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8D13AB"/>
    <w:multiLevelType w:val="multilevel"/>
    <w:tmpl w:val="986A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8124C7"/>
    <w:multiLevelType w:val="multilevel"/>
    <w:tmpl w:val="4218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DC2F67"/>
    <w:multiLevelType w:val="multilevel"/>
    <w:tmpl w:val="81867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1E06F8"/>
    <w:multiLevelType w:val="multilevel"/>
    <w:tmpl w:val="F90C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1"/>
  </w:num>
  <w:num w:numId="4">
    <w:abstractNumId w:val="34"/>
  </w:num>
  <w:num w:numId="5">
    <w:abstractNumId w:val="14"/>
  </w:num>
  <w:num w:numId="6">
    <w:abstractNumId w:val="10"/>
  </w:num>
  <w:num w:numId="7">
    <w:abstractNumId w:val="20"/>
  </w:num>
  <w:num w:numId="8">
    <w:abstractNumId w:val="29"/>
  </w:num>
  <w:num w:numId="9">
    <w:abstractNumId w:val="38"/>
  </w:num>
  <w:num w:numId="10">
    <w:abstractNumId w:val="40"/>
  </w:num>
  <w:num w:numId="11">
    <w:abstractNumId w:val="33"/>
  </w:num>
  <w:num w:numId="12">
    <w:abstractNumId w:val="1"/>
  </w:num>
  <w:num w:numId="13">
    <w:abstractNumId w:val="9"/>
  </w:num>
  <w:num w:numId="14">
    <w:abstractNumId w:val="39"/>
  </w:num>
  <w:num w:numId="15">
    <w:abstractNumId w:val="23"/>
  </w:num>
  <w:num w:numId="16">
    <w:abstractNumId w:val="21"/>
  </w:num>
  <w:num w:numId="17">
    <w:abstractNumId w:val="12"/>
  </w:num>
  <w:num w:numId="18">
    <w:abstractNumId w:val="7"/>
  </w:num>
  <w:num w:numId="19">
    <w:abstractNumId w:val="19"/>
  </w:num>
  <w:num w:numId="20">
    <w:abstractNumId w:val="24"/>
  </w:num>
  <w:num w:numId="21">
    <w:abstractNumId w:val="36"/>
  </w:num>
  <w:num w:numId="22">
    <w:abstractNumId w:val="31"/>
  </w:num>
  <w:num w:numId="23">
    <w:abstractNumId w:val="17"/>
  </w:num>
  <w:num w:numId="24">
    <w:abstractNumId w:val="13"/>
  </w:num>
  <w:num w:numId="25">
    <w:abstractNumId w:val="15"/>
  </w:num>
  <w:num w:numId="26">
    <w:abstractNumId w:val="30"/>
  </w:num>
  <w:num w:numId="27">
    <w:abstractNumId w:val="2"/>
  </w:num>
  <w:num w:numId="28">
    <w:abstractNumId w:val="22"/>
  </w:num>
  <w:num w:numId="29">
    <w:abstractNumId w:val="28"/>
  </w:num>
  <w:num w:numId="30">
    <w:abstractNumId w:val="26"/>
  </w:num>
  <w:num w:numId="31">
    <w:abstractNumId w:val="5"/>
  </w:num>
  <w:num w:numId="32">
    <w:abstractNumId w:val="0"/>
  </w:num>
  <w:num w:numId="33">
    <w:abstractNumId w:val="35"/>
  </w:num>
  <w:num w:numId="34">
    <w:abstractNumId w:val="8"/>
  </w:num>
  <w:num w:numId="35">
    <w:abstractNumId w:val="32"/>
  </w:num>
  <w:num w:numId="36">
    <w:abstractNumId w:val="27"/>
  </w:num>
  <w:num w:numId="37">
    <w:abstractNumId w:val="18"/>
  </w:num>
  <w:num w:numId="38">
    <w:abstractNumId w:val="37"/>
  </w:num>
  <w:num w:numId="39">
    <w:abstractNumId w:val="16"/>
  </w:num>
  <w:num w:numId="40">
    <w:abstractNumId w:val="3"/>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FB5"/>
    <w:rsid w:val="00604902"/>
    <w:rsid w:val="006621DA"/>
    <w:rsid w:val="006C4FB5"/>
    <w:rsid w:val="00EA1386"/>
    <w:rsid w:val="00F40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DE9CB"/>
  <w15:chartTrackingRefBased/>
  <w15:docId w15:val="{8A3CE23F-B159-4574-B5C1-CA30F1AEC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408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08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08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4F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408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08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08D6"/>
    <w:rPr>
      <w:rFonts w:ascii="Times New Roman" w:eastAsia="Times New Roman" w:hAnsi="Times New Roman" w:cs="Times New Roman"/>
      <w:b/>
      <w:bCs/>
      <w:sz w:val="27"/>
      <w:szCs w:val="27"/>
    </w:rPr>
  </w:style>
  <w:style w:type="character" w:styleId="Strong">
    <w:name w:val="Strong"/>
    <w:basedOn w:val="DefaultParagraphFont"/>
    <w:uiPriority w:val="22"/>
    <w:qFormat/>
    <w:rsid w:val="00F408D6"/>
    <w:rPr>
      <w:b/>
      <w:bCs/>
    </w:rPr>
  </w:style>
  <w:style w:type="character" w:styleId="Emphasis">
    <w:name w:val="Emphasis"/>
    <w:basedOn w:val="DefaultParagraphFont"/>
    <w:uiPriority w:val="20"/>
    <w:qFormat/>
    <w:rsid w:val="00F408D6"/>
    <w:rPr>
      <w:i/>
      <w:iCs/>
    </w:rPr>
  </w:style>
  <w:style w:type="character" w:styleId="HTMLCode">
    <w:name w:val="HTML Code"/>
    <w:basedOn w:val="DefaultParagraphFont"/>
    <w:uiPriority w:val="99"/>
    <w:semiHidden/>
    <w:unhideWhenUsed/>
    <w:rsid w:val="00EA13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4614798">
      <w:bodyDiv w:val="1"/>
      <w:marLeft w:val="0"/>
      <w:marRight w:val="0"/>
      <w:marTop w:val="0"/>
      <w:marBottom w:val="0"/>
      <w:divBdr>
        <w:top w:val="none" w:sz="0" w:space="0" w:color="auto"/>
        <w:left w:val="none" w:sz="0" w:space="0" w:color="auto"/>
        <w:bottom w:val="none" w:sz="0" w:space="0" w:color="auto"/>
        <w:right w:val="none" w:sz="0" w:space="0" w:color="auto"/>
      </w:divBdr>
    </w:div>
    <w:div w:id="1303997872">
      <w:bodyDiv w:val="1"/>
      <w:marLeft w:val="0"/>
      <w:marRight w:val="0"/>
      <w:marTop w:val="0"/>
      <w:marBottom w:val="0"/>
      <w:divBdr>
        <w:top w:val="none" w:sz="0" w:space="0" w:color="auto"/>
        <w:left w:val="none" w:sz="0" w:space="0" w:color="auto"/>
        <w:bottom w:val="none" w:sz="0" w:space="0" w:color="auto"/>
        <w:right w:val="none" w:sz="0" w:space="0" w:color="auto"/>
      </w:divBdr>
    </w:div>
    <w:div w:id="175636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21</Pages>
  <Words>1514</Words>
  <Characters>8635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EJAY MASALU</dc:creator>
  <cp:keywords/>
  <dc:description/>
  <cp:lastModifiedBy>EJAY MASALU</cp:lastModifiedBy>
  <cp:revision>4</cp:revision>
  <dcterms:created xsi:type="dcterms:W3CDTF">2026-01-04T15:24:00Z</dcterms:created>
  <dcterms:modified xsi:type="dcterms:W3CDTF">2026-01-04T19:47:00Z</dcterms:modified>
</cp:coreProperties>
</file>