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C:/Users/marti/texmf/tex/latex/commonstuff/stddoc.sty -- old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 to proste nekam nachcat, kde je neco jako texlive/2022 nebo /texmf-local nebo neco takovyho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 dam v terminalu texhash a ono to najde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Momenetalne to mam  v C:\texlive\2022\texmf-dist\tex\latex\base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Jak se zbavit “Not defining \perthousand and \micro”: Dela to \usepackage{gensymb} a da se tomu vyhnout tak, ze pouziju \usepackage{textcomp,gensymb}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