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1C4" w:rsidRDefault="00874589" w:rsidP="00874589">
      <w:pPr>
        <w:jc w:val="center"/>
        <w:rPr>
          <w:b/>
          <w:sz w:val="32"/>
          <w:lang w:val="cs-CZ"/>
        </w:rPr>
      </w:pPr>
      <w:r w:rsidRPr="00177A83">
        <w:rPr>
          <w:b/>
          <w:sz w:val="32"/>
          <w:lang w:val="cs-CZ"/>
        </w:rPr>
        <w:t>Metoda konečných diferencí v</w:t>
      </w:r>
      <w:r w:rsidR="00E34A58">
        <w:rPr>
          <w:b/>
          <w:sz w:val="32"/>
          <w:lang w:val="cs-CZ"/>
        </w:rPr>
        <w:t> časové oblasti</w:t>
      </w:r>
    </w:p>
    <w:p w:rsidR="00E34A58" w:rsidRPr="00177A83" w:rsidRDefault="00E34A58" w:rsidP="00874589">
      <w:pPr>
        <w:jc w:val="center"/>
        <w:rPr>
          <w:b/>
          <w:sz w:val="32"/>
          <w:lang w:val="cs-CZ"/>
        </w:rPr>
      </w:pPr>
      <w:r>
        <w:rPr>
          <w:b/>
          <w:sz w:val="32"/>
          <w:lang w:val="cs-CZ"/>
        </w:rPr>
        <w:t>(</w:t>
      </w:r>
      <w:proofErr w:type="spellStart"/>
      <w:r>
        <w:rPr>
          <w:b/>
          <w:sz w:val="32"/>
          <w:lang w:val="cs-CZ"/>
        </w:rPr>
        <w:t>Finite</w:t>
      </w:r>
      <w:proofErr w:type="spellEnd"/>
      <w:r>
        <w:rPr>
          <w:b/>
          <w:sz w:val="32"/>
          <w:lang w:val="cs-CZ"/>
        </w:rPr>
        <w:t xml:space="preserve"> </w:t>
      </w:r>
      <w:proofErr w:type="spellStart"/>
      <w:r>
        <w:rPr>
          <w:b/>
          <w:sz w:val="32"/>
          <w:lang w:val="cs-CZ"/>
        </w:rPr>
        <w:t>Difference</w:t>
      </w:r>
      <w:proofErr w:type="spellEnd"/>
      <w:r>
        <w:rPr>
          <w:b/>
          <w:sz w:val="32"/>
          <w:lang w:val="cs-CZ"/>
        </w:rPr>
        <w:t xml:space="preserve"> </w:t>
      </w:r>
      <w:proofErr w:type="spellStart"/>
      <w:r>
        <w:rPr>
          <w:b/>
          <w:sz w:val="32"/>
          <w:lang w:val="cs-CZ"/>
        </w:rPr>
        <w:t>Time</w:t>
      </w:r>
      <w:proofErr w:type="spellEnd"/>
      <w:r>
        <w:rPr>
          <w:b/>
          <w:sz w:val="32"/>
          <w:lang w:val="cs-CZ"/>
        </w:rPr>
        <w:t xml:space="preserve"> </w:t>
      </w:r>
      <w:proofErr w:type="spellStart"/>
      <w:r>
        <w:rPr>
          <w:b/>
          <w:sz w:val="32"/>
          <w:lang w:val="cs-CZ"/>
        </w:rPr>
        <w:t>Domain</w:t>
      </w:r>
      <w:proofErr w:type="spellEnd"/>
      <w:r>
        <w:rPr>
          <w:b/>
          <w:sz w:val="32"/>
          <w:lang w:val="cs-CZ"/>
        </w:rPr>
        <w:t>, FDTD)</w:t>
      </w:r>
    </w:p>
    <w:p w:rsidR="00874589" w:rsidRPr="00177A83" w:rsidRDefault="00874589" w:rsidP="009D22D9">
      <w:pPr>
        <w:spacing w:before="120"/>
        <w:jc w:val="center"/>
        <w:rPr>
          <w:lang w:val="cs-CZ"/>
        </w:rPr>
      </w:pPr>
      <w:r w:rsidRPr="00177A83">
        <w:rPr>
          <w:lang w:val="cs-CZ"/>
        </w:rPr>
        <w:t xml:space="preserve">Souhrn </w:t>
      </w:r>
      <w:r w:rsidR="00E34A58">
        <w:rPr>
          <w:lang w:val="cs-CZ"/>
        </w:rPr>
        <w:t xml:space="preserve">vztahů pro cvičení </w:t>
      </w:r>
      <w:r w:rsidR="008E66AF">
        <w:rPr>
          <w:lang w:val="cs-CZ"/>
        </w:rPr>
        <w:t>5</w:t>
      </w:r>
      <w:r w:rsidRPr="00177A83">
        <w:rPr>
          <w:lang w:val="cs-CZ"/>
        </w:rPr>
        <w:t>. týd</w:t>
      </w:r>
      <w:r w:rsidR="00533DB5" w:rsidRPr="00177A83">
        <w:rPr>
          <w:lang w:val="cs-CZ"/>
        </w:rPr>
        <w:t>n</w:t>
      </w:r>
      <w:r w:rsidR="00177A83">
        <w:rPr>
          <w:lang w:val="cs-CZ"/>
        </w:rPr>
        <w:t>e</w:t>
      </w:r>
      <w:r w:rsidRPr="00177A83">
        <w:rPr>
          <w:lang w:val="cs-CZ"/>
        </w:rPr>
        <w:t xml:space="preserve"> </w:t>
      </w:r>
    </w:p>
    <w:p w:rsidR="00874589" w:rsidRDefault="00874589" w:rsidP="00874589">
      <w:pPr>
        <w:jc w:val="both"/>
        <w:rPr>
          <w:lang w:val="cs-CZ"/>
        </w:rPr>
      </w:pPr>
    </w:p>
    <w:p w:rsidR="00CA1B30" w:rsidRPr="00037977" w:rsidRDefault="00184288" w:rsidP="00CA1B30">
      <w:pPr>
        <w:pStyle w:val="Odstavecseseznamem"/>
        <w:numPr>
          <w:ilvl w:val="0"/>
          <w:numId w:val="23"/>
        </w:numPr>
        <w:jc w:val="both"/>
        <w:rPr>
          <w:b/>
          <w:lang w:val="cs-CZ"/>
        </w:rPr>
      </w:pPr>
      <w:r>
        <w:rPr>
          <w:b/>
          <w:lang w:val="cs-CZ"/>
        </w:rPr>
        <w:t>Buzení mříže</w:t>
      </w:r>
    </w:p>
    <w:p w:rsidR="00CA1B30" w:rsidRDefault="00CA1B30" w:rsidP="00CA1B30">
      <w:pPr>
        <w:jc w:val="both"/>
        <w:rPr>
          <w:lang w:val="cs-CZ"/>
        </w:rPr>
      </w:pPr>
    </w:p>
    <w:p w:rsidR="00E24293" w:rsidRPr="00E24293" w:rsidRDefault="00184288" w:rsidP="00E24293">
      <w:pPr>
        <w:pStyle w:val="Odstavecseseznamem"/>
        <w:numPr>
          <w:ilvl w:val="0"/>
          <w:numId w:val="24"/>
        </w:numPr>
        <w:spacing w:after="120"/>
        <w:ind w:left="1066" w:hanging="357"/>
        <w:jc w:val="both"/>
        <w:rPr>
          <w:lang w:val="cs-CZ"/>
        </w:rPr>
      </w:pPr>
      <w:r w:rsidRPr="000E3422">
        <w:rPr>
          <w:color w:val="0000FF"/>
          <w:lang w:val="cs-CZ"/>
        </w:rPr>
        <w:t>Gaussův puls</w:t>
      </w:r>
      <w:r w:rsidR="00E24293">
        <w:rPr>
          <w:lang w:val="cs-CZ"/>
        </w:rPr>
        <w:t xml:space="preserve"> – hladký časový průběh pulsu, široké frekvenční spektrum</w:t>
      </w:r>
    </w:p>
    <w:p w:rsidR="00CA1B30" w:rsidRDefault="000E3422" w:rsidP="00FF17B3">
      <w:pPr>
        <w:ind w:left="3540" w:hanging="2472"/>
        <w:jc w:val="both"/>
        <w:rPr>
          <w:lang w:val="cs-CZ"/>
        </w:rPr>
      </w:pP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E</m:t>
            </m:r>
          </m:e>
          <m:sub>
            <m:r>
              <w:rPr>
                <w:rFonts w:ascii="Cambria Math" w:hAnsi="Cambria Math"/>
                <w:lang w:val="cs-CZ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x,t</m:t>
            </m:r>
          </m:e>
        </m:d>
        <m:r>
          <w:rPr>
            <w:rFonts w:ascii="Cambria Math" w:hAnsi="Cambria Math"/>
            <w:lang w:val="cs-CZ"/>
          </w:rPr>
          <m:t>=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w:rPr>
                <w:rFonts w:ascii="Cambria Math" w:hAnsi="Cambria Math"/>
                <w:lang w:val="cs-CZ"/>
              </w:rPr>
              <m:t>e</m:t>
            </m:r>
          </m:e>
          <m:sup>
            <m:r>
              <w:rPr>
                <w:rFonts w:ascii="Cambria Math" w:hAnsi="Cambria Math"/>
                <w:lang w:val="cs-CZ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cs-CZ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cs-C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cs-CZ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cs-CZ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cs-CZ"/>
                          </w:rPr>
                          <m:t>-ct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cs-CZ"/>
                          </w:rPr>
                          <m:t>w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</m:sup>
        </m:sSup>
      </m:oMath>
      <w:r w:rsidR="00CA1B30">
        <w:rPr>
          <w:lang w:val="cs-CZ"/>
        </w:rPr>
        <w:t xml:space="preserve"> </w:t>
      </w:r>
      <w:r w:rsidR="00CA1B30">
        <w:rPr>
          <w:lang w:val="cs-CZ"/>
        </w:rPr>
        <w:tab/>
        <w:t>-</w:t>
      </w:r>
      <w:r w:rsidR="00184288">
        <w:rPr>
          <w:lang w:val="cs-CZ"/>
        </w:rPr>
        <w:t xml:space="preserve"> a</w:t>
      </w:r>
      <w:r w:rsidR="00CA1B30">
        <w:rPr>
          <w:lang w:val="cs-CZ"/>
        </w:rPr>
        <w:t>nalytic</w:t>
      </w:r>
      <w:r w:rsidR="00184288">
        <w:rPr>
          <w:lang w:val="cs-CZ"/>
        </w:rPr>
        <w:t>ký</w:t>
      </w:r>
      <w:r w:rsidR="00CA1B30">
        <w:rPr>
          <w:lang w:val="cs-CZ"/>
        </w:rPr>
        <w:t xml:space="preserve"> </w:t>
      </w:r>
      <w:r w:rsidR="00184288">
        <w:rPr>
          <w:lang w:val="cs-CZ"/>
        </w:rPr>
        <w:t>tvar,</w:t>
      </w:r>
      <w:r w:rsidR="00CA1B30">
        <w:rPr>
          <w:lang w:val="cs-CZ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c</m:t>
            </m:r>
          </m:sub>
        </m:sSub>
      </m:oMath>
      <w:r w:rsidR="00CA1B30">
        <w:rPr>
          <w:lang w:val="cs-CZ"/>
        </w:rPr>
        <w:t xml:space="preserve"> </w:t>
      </w:r>
      <w:r w:rsidR="00184288">
        <w:rPr>
          <w:lang w:val="cs-CZ"/>
        </w:rPr>
        <w:t>je střed polohy pulsu,</w:t>
      </w:r>
      <w:r w:rsidR="00FF17B3">
        <w:rPr>
          <w:lang w:val="cs-CZ"/>
        </w:rPr>
        <w:t xml:space="preserve"> </w:t>
      </w:r>
      <m:oMath>
        <m:r>
          <w:rPr>
            <w:rFonts w:ascii="Cambria Math" w:hAnsi="Cambria Math"/>
            <w:lang w:val="cs-CZ"/>
          </w:rPr>
          <m:t>w</m:t>
        </m:r>
      </m:oMath>
      <w:r w:rsidR="00E24293">
        <w:rPr>
          <w:lang w:val="cs-CZ"/>
        </w:rPr>
        <w:t xml:space="preserve"> </w:t>
      </w:r>
      <w:r w:rsidR="00184288">
        <w:rPr>
          <w:lang w:val="cs-CZ"/>
        </w:rPr>
        <w:t>je šířka pulsu</w:t>
      </w:r>
      <w:r w:rsidR="00E24293">
        <w:rPr>
          <w:lang w:val="cs-CZ"/>
        </w:rPr>
        <w:t>.</w:t>
      </w:r>
    </w:p>
    <w:p w:rsidR="00CA1B30" w:rsidRDefault="000E3422" w:rsidP="00895C89">
      <w:pPr>
        <w:ind w:left="3540" w:hanging="2431"/>
        <w:jc w:val="both"/>
        <w:rPr>
          <w:lang w:val="cs-CZ"/>
        </w:rPr>
      </w:pPr>
      <m:oMath>
        <m:sSubSup>
          <m:sSubSupPr>
            <m:ctrlPr>
              <w:rPr>
                <w:rFonts w:ascii="Cambria Math" w:hAnsi="Cambria Math"/>
                <w:i/>
                <w:lang w:val="cs-CZ"/>
              </w:rPr>
            </m:ctrlPr>
          </m:sSubSupPr>
          <m:e>
            <m:r>
              <w:rPr>
                <w:rFonts w:ascii="Cambria Math" w:hAnsi="Cambria Math"/>
                <w:lang w:val="cs-CZ"/>
              </w:rPr>
              <m:t>E</m:t>
            </m:r>
          </m:e>
          <m:sub>
            <m:r>
              <w:rPr>
                <w:rFonts w:ascii="Cambria Math" w:hAnsi="Cambria Math"/>
                <w:lang w:val="cs-CZ"/>
              </w:rPr>
              <m:t>y</m:t>
            </m:r>
          </m:sub>
          <m:sup>
            <m:r>
              <w:rPr>
                <w:rFonts w:ascii="Cambria Math" w:hAnsi="Cambria Math"/>
                <w:lang w:val="cs-CZ"/>
              </w:rPr>
              <m:t>0</m:t>
            </m:r>
          </m:sup>
        </m:sSubSup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i</m:t>
            </m:r>
          </m:e>
        </m:d>
        <m:r>
          <w:rPr>
            <w:rFonts w:ascii="Cambria Math" w:hAnsi="Cambria Math"/>
            <w:lang w:val="cs-CZ"/>
          </w:rPr>
          <m:t>=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w:rPr>
                <w:rFonts w:ascii="Cambria Math" w:hAnsi="Cambria Math"/>
                <w:lang w:val="cs-CZ"/>
              </w:rPr>
              <m:t>e</m:t>
            </m:r>
          </m:e>
          <m:sup>
            <m:r>
              <w:rPr>
                <w:rFonts w:ascii="Cambria Math" w:hAnsi="Cambria Math"/>
                <w:lang w:val="cs-CZ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cs-CZ"/>
                          </w:rPr>
                          <m:t>i-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cs-C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cs-CZ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cs-CZ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cs-C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cs-CZ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cs-CZ"/>
                              </w:rPr>
                              <m:t>w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</m:sup>
        </m:sSup>
      </m:oMath>
      <w:r w:rsidR="00CA1B30">
        <w:rPr>
          <w:lang w:val="cs-CZ"/>
        </w:rPr>
        <w:t xml:space="preserve">  </w:t>
      </w:r>
      <w:r w:rsidR="00CA1B30">
        <w:rPr>
          <w:lang w:val="cs-CZ"/>
        </w:rPr>
        <w:tab/>
      </w:r>
      <w:r w:rsidR="00876560">
        <w:rPr>
          <w:lang w:val="cs-CZ"/>
        </w:rPr>
        <w:t xml:space="preserve">- </w:t>
      </w:r>
      <w:proofErr w:type="spellStart"/>
      <w:r w:rsidR="00895C89">
        <w:rPr>
          <w:lang w:val="cs-CZ"/>
        </w:rPr>
        <w:t>diskre</w:t>
      </w:r>
      <w:r w:rsidR="00184288">
        <w:rPr>
          <w:lang w:val="cs-CZ"/>
        </w:rPr>
        <w:t>t</w:t>
      </w:r>
      <w:r w:rsidR="00895C89">
        <w:rPr>
          <w:lang w:val="cs-CZ"/>
        </w:rPr>
        <w:t>izovaná</w:t>
      </w:r>
      <w:proofErr w:type="spellEnd"/>
      <w:r w:rsidR="00184288">
        <w:rPr>
          <w:lang w:val="cs-CZ"/>
        </w:rPr>
        <w:t xml:space="preserve"> verze</w:t>
      </w:r>
      <w:r w:rsidR="00895C89">
        <w:rPr>
          <w:lang w:val="cs-CZ"/>
        </w:rPr>
        <w:t xml:space="preserve"> v </w:t>
      </w:r>
      <m:oMath>
        <m:r>
          <w:rPr>
            <w:rFonts w:ascii="Cambria Math" w:hAnsi="Cambria Math"/>
            <w:lang w:val="cs-CZ"/>
          </w:rPr>
          <m:t>t=0</m:t>
        </m:r>
      </m:oMath>
      <w:r w:rsidR="00895C89">
        <w:rPr>
          <w:lang w:val="cs-CZ"/>
        </w:rPr>
        <w:t xml:space="preserve"> ve všech uzlech</w:t>
      </w:r>
      <w:r w:rsidR="00184288">
        <w:rPr>
          <w:lang w:val="cs-CZ"/>
        </w:rPr>
        <w:t>,</w:t>
      </w:r>
      <w:r w:rsidR="00CA1B30">
        <w:rPr>
          <w:lang w:val="cs-CZ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i</m:t>
            </m:r>
          </m:e>
          <m:sub>
            <m:r>
              <w:rPr>
                <w:rFonts w:ascii="Cambria Math" w:hAnsi="Cambria Math"/>
                <w:lang w:val="cs-CZ"/>
              </w:rPr>
              <m:t>s</m:t>
            </m:r>
          </m:sub>
        </m:sSub>
      </m:oMath>
      <w:r w:rsidR="00CA1B30">
        <w:rPr>
          <w:lang w:val="cs-CZ"/>
        </w:rPr>
        <w:t xml:space="preserve"> </w:t>
      </w:r>
      <w:r w:rsidR="00184288">
        <w:rPr>
          <w:lang w:val="cs-CZ"/>
        </w:rPr>
        <w:t xml:space="preserve">je </w:t>
      </w:r>
      <w:r w:rsidR="000D02EF">
        <w:rPr>
          <w:lang w:val="cs-CZ"/>
        </w:rPr>
        <w:t>zdrojový uzel</w:t>
      </w:r>
      <w:r w:rsidR="00895C89">
        <w:rPr>
          <w:lang w:val="cs-CZ"/>
        </w:rPr>
        <w:br/>
        <w:t xml:space="preserve">   </w:t>
      </w:r>
      <w:r w:rsidR="000D02EF">
        <w:rPr>
          <w:lang w:val="cs-CZ"/>
        </w:rPr>
        <w:t>pulsu</w:t>
      </w:r>
      <w:r w:rsidR="00CA1B30">
        <w:rPr>
          <w:lang w:val="cs-CZ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i</m:t>
            </m:r>
          </m:e>
          <m:sub>
            <m:r>
              <w:rPr>
                <w:rFonts w:ascii="Cambria Math" w:hAnsi="Cambria Math"/>
                <w:lang w:val="cs-CZ"/>
              </w:rPr>
              <m:t>w</m:t>
            </m:r>
          </m:sub>
        </m:sSub>
      </m:oMath>
      <w:r w:rsidR="00CA1B30">
        <w:rPr>
          <w:lang w:val="cs-CZ"/>
        </w:rPr>
        <w:t xml:space="preserve"> </w:t>
      </w:r>
      <w:r w:rsidR="00184288">
        <w:rPr>
          <w:lang w:val="cs-CZ"/>
        </w:rPr>
        <w:t>je šířka pulsu</w:t>
      </w:r>
      <w:r w:rsidR="00876560">
        <w:rPr>
          <w:lang w:val="cs-CZ"/>
        </w:rPr>
        <w:t>.</w:t>
      </w:r>
    </w:p>
    <w:p w:rsidR="00CA1B30" w:rsidRDefault="00CA1B30" w:rsidP="00CA1B30">
      <w:pPr>
        <w:ind w:left="1068"/>
        <w:jc w:val="both"/>
        <w:rPr>
          <w:lang w:val="cs-CZ"/>
        </w:rPr>
      </w:pPr>
    </w:p>
    <w:p w:rsidR="00CA1B30" w:rsidRDefault="00184288" w:rsidP="00604C85">
      <w:pPr>
        <w:spacing w:after="120"/>
        <w:ind w:left="708"/>
        <w:jc w:val="both"/>
        <w:rPr>
          <w:lang w:val="cs-CZ"/>
        </w:rPr>
      </w:pPr>
      <w:r>
        <w:rPr>
          <w:lang w:val="cs-CZ"/>
        </w:rPr>
        <w:t>Časově proměnné</w:t>
      </w:r>
      <w:r w:rsidR="00FF17B3">
        <w:rPr>
          <w:lang w:val="cs-CZ"/>
        </w:rPr>
        <w:t xml:space="preserve"> </w:t>
      </w:r>
      <w:r>
        <w:rPr>
          <w:lang w:val="cs-CZ"/>
        </w:rPr>
        <w:t>buzení</w:t>
      </w:r>
      <w:r w:rsidR="00895C89">
        <w:rPr>
          <w:lang w:val="cs-CZ"/>
        </w:rPr>
        <w:t xml:space="preserve"> ve zdrojovém uzlu</w:t>
      </w:r>
    </w:p>
    <w:p w:rsidR="00FF17B3" w:rsidRPr="00FF17B3" w:rsidRDefault="000E3422" w:rsidP="000D2F9F">
      <w:pPr>
        <w:ind w:left="3540" w:hanging="2472"/>
        <w:jc w:val="both"/>
        <w:rPr>
          <w:lang w:val="cs-CZ"/>
        </w:rPr>
      </w:pP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E</m:t>
            </m:r>
          </m:e>
          <m:sub>
            <m:r>
              <w:rPr>
                <w:rFonts w:ascii="Cambria Math" w:hAnsi="Cambria Math"/>
                <w:lang w:val="cs-CZ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t</m:t>
            </m:r>
          </m:e>
        </m:d>
        <m:r>
          <w:rPr>
            <w:rFonts w:ascii="Cambria Math" w:hAnsi="Cambria Math"/>
            <w:lang w:val="cs-CZ"/>
          </w:rPr>
          <m:t>=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w:rPr>
                <w:rFonts w:ascii="Cambria Math" w:hAnsi="Cambria Math"/>
                <w:lang w:val="cs-CZ"/>
              </w:rPr>
              <m:t>e</m:t>
            </m:r>
          </m:e>
          <m:sup>
            <m:r>
              <w:rPr>
                <w:rFonts w:ascii="Cambria Math" w:hAnsi="Cambria Math"/>
                <w:lang w:val="cs-CZ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cs-CZ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cs-C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cs-CZ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cs-CZ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cs-CZ"/>
                          </w:rPr>
                          <m:t>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</m:sup>
        </m:sSup>
      </m:oMath>
      <w:r w:rsidR="000D2F9F">
        <w:rPr>
          <w:lang w:val="cs-CZ"/>
        </w:rPr>
        <w:tab/>
        <w:t>-</w:t>
      </w:r>
      <w:r w:rsidR="00876560">
        <w:rPr>
          <w:lang w:val="cs-CZ"/>
        </w:rPr>
        <w:t xml:space="preserve"> </w:t>
      </w:r>
      <w:r w:rsidR="00184288">
        <w:rPr>
          <w:lang w:val="cs-CZ"/>
        </w:rPr>
        <w:t xml:space="preserve">analytický tvar,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t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</m:oMath>
      <w:r w:rsidR="000D2F9F">
        <w:rPr>
          <w:lang w:val="cs-CZ"/>
        </w:rPr>
        <w:t xml:space="preserve"> </w:t>
      </w:r>
      <w:r w:rsidR="00184288">
        <w:rPr>
          <w:lang w:val="cs-CZ"/>
        </w:rPr>
        <w:t xml:space="preserve">je </w:t>
      </w:r>
      <w:r w:rsidR="000D02EF">
        <w:rPr>
          <w:lang w:val="cs-CZ"/>
        </w:rPr>
        <w:t xml:space="preserve">časový </w:t>
      </w:r>
      <w:r w:rsidR="00184288">
        <w:rPr>
          <w:lang w:val="cs-CZ"/>
        </w:rPr>
        <w:t xml:space="preserve">střed pulsu, </w:t>
      </w:r>
      <m:oMath>
        <m:r>
          <w:rPr>
            <w:rFonts w:ascii="Cambria Math" w:hAnsi="Cambria Math"/>
            <w:lang w:val="cs-CZ"/>
          </w:rPr>
          <m:t>T</m:t>
        </m:r>
      </m:oMath>
      <w:r w:rsidR="00184288">
        <w:rPr>
          <w:lang w:val="cs-CZ"/>
        </w:rPr>
        <w:t xml:space="preserve"> je šířka pulsu</w:t>
      </w:r>
      <w:r w:rsidR="000D2F9F">
        <w:rPr>
          <w:lang w:val="cs-CZ"/>
        </w:rPr>
        <w:t>.</w:t>
      </w:r>
    </w:p>
    <w:p w:rsidR="00CA1B30" w:rsidRPr="00CA1B30" w:rsidRDefault="000E3422" w:rsidP="000D02EF">
      <w:pPr>
        <w:ind w:left="3540" w:hanging="2472"/>
        <w:jc w:val="both"/>
        <w:rPr>
          <w:lang w:val="cs-CZ"/>
        </w:rPr>
      </w:pPr>
      <m:oMath>
        <m:sSubSup>
          <m:sSubSupPr>
            <m:ctrlPr>
              <w:rPr>
                <w:rFonts w:ascii="Cambria Math" w:hAnsi="Cambria Math"/>
                <w:i/>
                <w:lang w:val="cs-CZ"/>
              </w:rPr>
            </m:ctrlPr>
          </m:sSubSupPr>
          <m:e>
            <m:r>
              <w:rPr>
                <w:rFonts w:ascii="Cambria Math" w:hAnsi="Cambria Math"/>
                <w:lang w:val="cs-CZ"/>
              </w:rPr>
              <m:t>E</m:t>
            </m:r>
          </m:e>
          <m:sub>
            <m:r>
              <w:rPr>
                <w:rFonts w:ascii="Cambria Math" w:hAnsi="Cambria Math"/>
                <w:lang w:val="cs-CZ"/>
              </w:rPr>
              <m:t>y</m:t>
            </m:r>
          </m:sub>
          <m:sup>
            <m:r>
              <w:rPr>
                <w:rFonts w:ascii="Cambria Math" w:hAnsi="Cambria Math"/>
                <w:lang w:val="cs-CZ"/>
              </w:rPr>
              <m:t>n</m:t>
            </m:r>
          </m:sup>
        </m:sSubSup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s</m:t>
                </m:r>
              </m:sub>
            </m:sSub>
          </m:e>
        </m:d>
        <m:r>
          <w:rPr>
            <w:rFonts w:ascii="Cambria Math" w:hAnsi="Cambria Math"/>
            <w:lang w:val="cs-CZ"/>
          </w:rPr>
          <m:t>=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w:rPr>
                <w:rFonts w:ascii="Cambria Math" w:hAnsi="Cambria Math"/>
                <w:lang w:val="cs-CZ"/>
              </w:rPr>
              <m:t>e</m:t>
            </m:r>
          </m:e>
          <m:sup>
            <m:r>
              <w:rPr>
                <w:rFonts w:ascii="Cambria Math" w:hAnsi="Cambria Math"/>
                <w:lang w:val="cs-CZ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cs-CZ"/>
                          </w:rPr>
                          <m:t>n-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cs-C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cs-CZ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cs-CZ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cs-C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cs-CZ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cs-CZ"/>
                              </w:rPr>
                              <m:t>w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</m:sup>
        </m:sSup>
      </m:oMath>
      <w:r w:rsidR="00CA1B30">
        <w:rPr>
          <w:lang w:val="cs-CZ"/>
        </w:rPr>
        <w:t xml:space="preserve">  </w:t>
      </w:r>
      <w:r w:rsidR="00CA1B30">
        <w:rPr>
          <w:lang w:val="cs-CZ"/>
        </w:rPr>
        <w:tab/>
      </w:r>
      <w:r w:rsidR="00EC0907">
        <w:rPr>
          <w:lang w:val="cs-CZ"/>
        </w:rPr>
        <w:t xml:space="preserve">- </w:t>
      </w:r>
      <w:proofErr w:type="spellStart"/>
      <w:r w:rsidR="00895C89">
        <w:rPr>
          <w:lang w:val="cs-CZ"/>
        </w:rPr>
        <w:t>diskretizovaná</w:t>
      </w:r>
      <w:proofErr w:type="spellEnd"/>
      <w:r w:rsidR="002C65DB">
        <w:rPr>
          <w:lang w:val="cs-CZ"/>
        </w:rPr>
        <w:t xml:space="preserve"> </w:t>
      </w:r>
      <w:r w:rsidR="00C91A8D">
        <w:rPr>
          <w:lang w:val="cs-CZ"/>
        </w:rPr>
        <w:t>verze,</w:t>
      </w:r>
      <w:r w:rsidR="00184288">
        <w:rPr>
          <w:lang w:val="cs-CZ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i</m:t>
            </m:r>
          </m:e>
          <m:sub>
            <m:r>
              <w:rPr>
                <w:rFonts w:ascii="Cambria Math" w:hAnsi="Cambria Math"/>
                <w:lang w:val="cs-CZ"/>
              </w:rPr>
              <m:t>s</m:t>
            </m:r>
          </m:sub>
        </m:sSub>
      </m:oMath>
      <w:r w:rsidR="00CA1B30">
        <w:rPr>
          <w:lang w:val="cs-CZ"/>
        </w:rPr>
        <w:t xml:space="preserve"> </w:t>
      </w:r>
      <w:r w:rsidR="00184288">
        <w:rPr>
          <w:lang w:val="cs-CZ"/>
        </w:rPr>
        <w:t xml:space="preserve">je </w:t>
      </w:r>
      <w:r w:rsidR="000D02EF">
        <w:rPr>
          <w:lang w:val="cs-CZ"/>
        </w:rPr>
        <w:t>zdrojový uzel</w:t>
      </w:r>
      <w:r w:rsidR="00184288">
        <w:rPr>
          <w:lang w:val="cs-CZ"/>
        </w:rPr>
        <w:t xml:space="preserve"> pulsu</w:t>
      </w:r>
      <w:r w:rsidR="00CA1B30">
        <w:rPr>
          <w:lang w:val="cs-CZ"/>
        </w:rPr>
        <w:t>,</w:t>
      </w:r>
      <w:r w:rsidR="00895C89">
        <w:rPr>
          <w:lang w:val="cs-CZ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n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</m:oMath>
      <w:r w:rsidR="00895C89">
        <w:rPr>
          <w:lang w:val="cs-CZ"/>
        </w:rPr>
        <w:t xml:space="preserve"> je časový střed</w:t>
      </w:r>
      <w:r w:rsidR="00895C89">
        <w:rPr>
          <w:lang w:val="cs-CZ"/>
        </w:rPr>
        <w:br/>
        <w:t xml:space="preserve">   pulsu</w:t>
      </w:r>
      <w:r w:rsidR="00CA1B30">
        <w:rPr>
          <w:lang w:val="cs-CZ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n</m:t>
            </m:r>
          </m:e>
          <m:sub>
            <m:r>
              <w:rPr>
                <w:rFonts w:ascii="Cambria Math" w:hAnsi="Cambria Math"/>
                <w:lang w:val="cs-CZ"/>
              </w:rPr>
              <m:t>w</m:t>
            </m:r>
          </m:sub>
        </m:sSub>
      </m:oMath>
      <w:r w:rsidR="00CA1B30">
        <w:rPr>
          <w:lang w:val="cs-CZ"/>
        </w:rPr>
        <w:t xml:space="preserve"> </w:t>
      </w:r>
      <w:r w:rsidR="00184288">
        <w:rPr>
          <w:lang w:val="cs-CZ"/>
        </w:rPr>
        <w:t>je šířka pulsu</w:t>
      </w:r>
      <w:r w:rsidR="000D02EF">
        <w:rPr>
          <w:lang w:val="cs-CZ"/>
        </w:rPr>
        <w:t xml:space="preserve"> definované časovým intervalem </w:t>
      </w:r>
      <m:oMath>
        <m:r>
          <w:rPr>
            <w:rFonts w:ascii="Cambria Math" w:hAnsi="Cambria Math"/>
            <w:sz w:val="18"/>
            <w:lang w:val="cs-CZ"/>
          </w:rPr>
          <m:t>∆t</m:t>
        </m:r>
      </m:oMath>
      <w:r w:rsidR="00876560">
        <w:rPr>
          <w:lang w:val="cs-CZ"/>
        </w:rPr>
        <w:t>.</w:t>
      </w:r>
    </w:p>
    <w:p w:rsidR="00CA1B30" w:rsidRPr="00CA1B30" w:rsidRDefault="00CA1B30" w:rsidP="00CA1B30">
      <w:pPr>
        <w:ind w:left="348"/>
        <w:jc w:val="both"/>
        <w:rPr>
          <w:lang w:val="cs-CZ"/>
        </w:rPr>
      </w:pPr>
    </w:p>
    <w:p w:rsidR="00CA1B30" w:rsidRDefault="0023313C" w:rsidP="00AB243F">
      <w:pPr>
        <w:pStyle w:val="Odstavecseseznamem"/>
        <w:numPr>
          <w:ilvl w:val="0"/>
          <w:numId w:val="24"/>
        </w:numPr>
        <w:spacing w:after="120"/>
        <w:ind w:left="1066" w:hanging="357"/>
        <w:jc w:val="both"/>
        <w:rPr>
          <w:lang w:val="cs-CZ"/>
        </w:rPr>
      </w:pPr>
      <w:r>
        <w:rPr>
          <w:lang w:val="cs-CZ"/>
        </w:rPr>
        <w:t>Gaussův puls</w:t>
      </w:r>
      <w:r w:rsidR="000D2F9F">
        <w:rPr>
          <w:lang w:val="cs-CZ"/>
        </w:rPr>
        <w:t xml:space="preserve"> </w:t>
      </w:r>
      <w:r w:rsidRPr="000E3422">
        <w:rPr>
          <w:color w:val="0000FF"/>
          <w:lang w:val="cs-CZ"/>
        </w:rPr>
        <w:t>modulovaný harmonickou vlnou</w:t>
      </w:r>
      <w:r w:rsidR="001C3BB6">
        <w:rPr>
          <w:lang w:val="cs-CZ"/>
        </w:rPr>
        <w:t xml:space="preserve">, spektrum pulsu posunuto k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f</m:t>
            </m:r>
          </m:e>
          <m:sub>
            <m:r>
              <w:rPr>
                <w:rFonts w:ascii="Cambria Math" w:hAnsi="Cambria Math"/>
                <w:lang w:val="cs-CZ"/>
              </w:rPr>
              <m:t>c</m:t>
            </m:r>
          </m:sub>
        </m:sSub>
      </m:oMath>
    </w:p>
    <w:p w:rsidR="000D2F9F" w:rsidRDefault="000E3422" w:rsidP="00101A1A">
      <w:pPr>
        <w:ind w:left="1068"/>
        <w:jc w:val="both"/>
        <w:rPr>
          <w:lang w:val="cs-CZ"/>
        </w:rPr>
      </w:pP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E</m:t>
            </m:r>
          </m:e>
          <m:sub>
            <m:r>
              <w:rPr>
                <w:rFonts w:ascii="Cambria Math" w:hAnsi="Cambria Math"/>
                <w:lang w:val="cs-CZ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t</m:t>
            </m:r>
          </m:e>
        </m:d>
        <m:r>
          <w:rPr>
            <w:rFonts w:ascii="Cambria Math" w:hAnsi="Cambria Math"/>
            <w:lang w:val="cs-CZ"/>
          </w:rPr>
          <m:t>=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w:rPr>
                <w:rFonts w:ascii="Cambria Math" w:hAnsi="Cambria Math"/>
                <w:lang w:val="cs-CZ"/>
              </w:rPr>
              <m:t>e</m:t>
            </m:r>
          </m:e>
          <m:sup>
            <m:r>
              <w:rPr>
                <w:rFonts w:ascii="Cambria Math" w:hAnsi="Cambria Math"/>
                <w:lang w:val="cs-CZ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cs-CZ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cs-C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cs-CZ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cs-CZ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cs-CZ"/>
                          </w:rPr>
                          <m:t>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</m:sup>
        </m:sSup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cs-CZ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</m:func>
      </m:oMath>
      <w:r w:rsidR="00101A1A">
        <w:rPr>
          <w:lang w:val="cs-CZ"/>
        </w:rPr>
        <w:tab/>
      </w:r>
      <w:r w:rsidR="0023313C">
        <w:rPr>
          <w:lang w:val="cs-CZ"/>
        </w:rPr>
        <w:t xml:space="preserve">    - analytický tvar, kde</w:t>
      </w:r>
      <w:r w:rsidR="00101A1A">
        <w:rPr>
          <w:lang w:val="cs-CZ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f</m:t>
            </m:r>
          </m:e>
          <m:sub>
            <m:r>
              <w:rPr>
                <w:rFonts w:ascii="Cambria Math" w:hAnsi="Cambria Math"/>
                <w:lang w:val="cs-CZ"/>
              </w:rPr>
              <m:t>c</m:t>
            </m:r>
          </m:sub>
        </m:sSub>
      </m:oMath>
      <w:r w:rsidR="00876560">
        <w:rPr>
          <w:lang w:val="cs-CZ"/>
        </w:rPr>
        <w:t xml:space="preserve"> </w:t>
      </w:r>
      <w:r w:rsidR="0023313C">
        <w:rPr>
          <w:lang w:val="cs-CZ"/>
        </w:rPr>
        <w:t>je</w:t>
      </w:r>
      <w:r w:rsidR="00876560">
        <w:rPr>
          <w:lang w:val="cs-CZ"/>
        </w:rPr>
        <w:t xml:space="preserve"> fre</w:t>
      </w:r>
      <w:r w:rsidR="0023313C">
        <w:rPr>
          <w:lang w:val="cs-CZ"/>
        </w:rPr>
        <w:t>kv</w:t>
      </w:r>
      <w:r w:rsidR="00876560">
        <w:rPr>
          <w:lang w:val="cs-CZ"/>
        </w:rPr>
        <w:t>e</w:t>
      </w:r>
      <w:r w:rsidR="00101A1A">
        <w:rPr>
          <w:lang w:val="cs-CZ"/>
        </w:rPr>
        <w:t>n</w:t>
      </w:r>
      <w:r w:rsidR="00876560">
        <w:rPr>
          <w:lang w:val="cs-CZ"/>
        </w:rPr>
        <w:t>c</w:t>
      </w:r>
      <w:r w:rsidR="0023313C">
        <w:rPr>
          <w:lang w:val="cs-CZ"/>
        </w:rPr>
        <w:t>e</w:t>
      </w:r>
      <w:r w:rsidR="00D1444E">
        <w:rPr>
          <w:lang w:val="cs-CZ"/>
        </w:rPr>
        <w:t xml:space="preserve"> modulačního</w:t>
      </w:r>
      <w:r w:rsidR="00101A1A">
        <w:rPr>
          <w:lang w:val="cs-CZ"/>
        </w:rPr>
        <w:t xml:space="preserve"> sign</w:t>
      </w:r>
      <w:r w:rsidR="0023313C">
        <w:rPr>
          <w:lang w:val="cs-CZ"/>
        </w:rPr>
        <w:t>á</w:t>
      </w:r>
      <w:r w:rsidR="00101A1A">
        <w:rPr>
          <w:lang w:val="cs-CZ"/>
        </w:rPr>
        <w:t>l</w:t>
      </w:r>
      <w:r w:rsidR="0023313C">
        <w:rPr>
          <w:lang w:val="cs-CZ"/>
        </w:rPr>
        <w:t>u</w:t>
      </w:r>
      <w:r w:rsidR="00876560">
        <w:rPr>
          <w:lang w:val="cs-CZ"/>
        </w:rPr>
        <w:t>.</w:t>
      </w:r>
    </w:p>
    <w:p w:rsidR="00101A1A" w:rsidRPr="00101A1A" w:rsidRDefault="000E3422" w:rsidP="00101A1A">
      <w:pPr>
        <w:ind w:left="1068"/>
        <w:jc w:val="both"/>
        <w:rPr>
          <w:lang w:val="cs-CZ"/>
        </w:rPr>
      </w:pPr>
      <m:oMath>
        <m:sSubSup>
          <m:sSubSupPr>
            <m:ctrlPr>
              <w:rPr>
                <w:rFonts w:ascii="Cambria Math" w:hAnsi="Cambria Math"/>
                <w:i/>
                <w:lang w:val="cs-CZ"/>
              </w:rPr>
            </m:ctrlPr>
          </m:sSubSupPr>
          <m:e>
            <m:r>
              <w:rPr>
                <w:rFonts w:ascii="Cambria Math" w:hAnsi="Cambria Math"/>
                <w:lang w:val="cs-CZ"/>
              </w:rPr>
              <m:t>E</m:t>
            </m:r>
          </m:e>
          <m:sub>
            <m:r>
              <w:rPr>
                <w:rFonts w:ascii="Cambria Math" w:hAnsi="Cambria Math"/>
                <w:lang w:val="cs-CZ"/>
              </w:rPr>
              <m:t>y</m:t>
            </m:r>
          </m:sub>
          <m:sup>
            <m:r>
              <w:rPr>
                <w:rFonts w:ascii="Cambria Math" w:hAnsi="Cambria Math"/>
                <w:lang w:val="cs-CZ"/>
              </w:rPr>
              <m:t>n</m:t>
            </m:r>
          </m:sup>
        </m:sSubSup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s</m:t>
                </m:r>
              </m:sub>
            </m:sSub>
          </m:e>
        </m:d>
        <m:r>
          <w:rPr>
            <w:rFonts w:ascii="Cambria Math" w:hAnsi="Cambria Math"/>
            <w:lang w:val="cs-CZ"/>
          </w:rPr>
          <m:t>=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w:rPr>
                <w:rFonts w:ascii="Cambria Math" w:hAnsi="Cambria Math"/>
                <w:lang w:val="cs-CZ"/>
              </w:rPr>
              <m:t>e</m:t>
            </m:r>
          </m:e>
          <m:sup>
            <m:r>
              <w:rPr>
                <w:rFonts w:ascii="Cambria Math" w:hAnsi="Cambria Math"/>
                <w:lang w:val="cs-CZ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cs-CZ"/>
                          </w:rPr>
                          <m:t>n-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cs-C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cs-CZ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cs-CZ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cs-C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cs-CZ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cs-CZ"/>
                              </w:rPr>
                              <m:t>w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</m:sup>
        </m:sSup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cs-CZ"/>
                      </w:rPr>
                      <m:t>n-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</m:func>
      </m:oMath>
      <w:r w:rsidR="001C3BB6">
        <w:rPr>
          <w:lang w:val="cs-CZ"/>
        </w:rPr>
        <w:t xml:space="preserve">  </w:t>
      </w:r>
      <w:r w:rsidR="002A7C50">
        <w:rPr>
          <w:lang w:val="cs-CZ"/>
        </w:rPr>
        <w:t xml:space="preserve">  - </w:t>
      </w:r>
      <w:proofErr w:type="spellStart"/>
      <w:r w:rsidR="001C3BB6">
        <w:rPr>
          <w:lang w:val="cs-CZ"/>
        </w:rPr>
        <w:t>diskretizovaná</w:t>
      </w:r>
      <w:proofErr w:type="spellEnd"/>
      <w:r w:rsidR="0023313C">
        <w:rPr>
          <w:lang w:val="cs-CZ"/>
        </w:rPr>
        <w:t xml:space="preserve"> verze</w:t>
      </w:r>
      <w:r w:rsidR="00931373">
        <w:rPr>
          <w:lang w:val="cs-CZ"/>
        </w:rPr>
        <w:t>.</w:t>
      </w:r>
    </w:p>
    <w:p w:rsidR="000D2F9F" w:rsidRDefault="000D2F9F" w:rsidP="000D2F9F">
      <w:pPr>
        <w:ind w:left="348"/>
        <w:jc w:val="both"/>
        <w:rPr>
          <w:lang w:val="cs-CZ"/>
        </w:rPr>
      </w:pPr>
    </w:p>
    <w:p w:rsidR="00CA1B30" w:rsidRPr="00CA1B30" w:rsidRDefault="00CA1B30" w:rsidP="00CA1B30">
      <w:pPr>
        <w:jc w:val="both"/>
        <w:rPr>
          <w:lang w:val="cs-CZ"/>
        </w:rPr>
      </w:pPr>
    </w:p>
    <w:p w:rsidR="001E72EB" w:rsidRPr="00037977" w:rsidRDefault="007264BC" w:rsidP="001E72EB">
      <w:pPr>
        <w:pStyle w:val="Odstavecseseznamem"/>
        <w:numPr>
          <w:ilvl w:val="0"/>
          <w:numId w:val="23"/>
        </w:numPr>
        <w:jc w:val="both"/>
        <w:rPr>
          <w:b/>
          <w:lang w:val="cs-CZ"/>
        </w:rPr>
      </w:pPr>
      <w:r w:rsidRPr="00037977">
        <w:rPr>
          <w:b/>
          <w:lang w:val="cs-CZ"/>
        </w:rPr>
        <w:t>Mur</w:t>
      </w:r>
      <w:r w:rsidR="0023313C">
        <w:rPr>
          <w:b/>
        </w:rPr>
        <w:t xml:space="preserve">ova </w:t>
      </w:r>
      <w:proofErr w:type="spellStart"/>
      <w:r w:rsidR="0023313C">
        <w:rPr>
          <w:b/>
        </w:rPr>
        <w:t>absorbční</w:t>
      </w:r>
      <w:proofErr w:type="spellEnd"/>
      <w:r w:rsidR="0023313C">
        <w:rPr>
          <w:b/>
        </w:rPr>
        <w:t xml:space="preserve"> </w:t>
      </w:r>
      <w:proofErr w:type="spellStart"/>
      <w:r w:rsidR="0023313C">
        <w:rPr>
          <w:b/>
        </w:rPr>
        <w:t>hraniční</w:t>
      </w:r>
      <w:proofErr w:type="spellEnd"/>
      <w:r w:rsidR="0023313C">
        <w:rPr>
          <w:b/>
        </w:rPr>
        <w:t xml:space="preserve"> </w:t>
      </w:r>
      <w:proofErr w:type="spellStart"/>
      <w:r w:rsidR="0023313C">
        <w:rPr>
          <w:b/>
        </w:rPr>
        <w:t>podmínka</w:t>
      </w:r>
      <w:proofErr w:type="spellEnd"/>
      <w:r w:rsidR="0023313C">
        <w:rPr>
          <w:b/>
        </w:rPr>
        <w:t xml:space="preserve"> </w:t>
      </w:r>
      <w:r w:rsidR="00397D37">
        <w:rPr>
          <w:b/>
        </w:rPr>
        <w:t xml:space="preserve">v 1D </w:t>
      </w:r>
      <w:proofErr w:type="spellStart"/>
      <w:r w:rsidR="00397D37">
        <w:rPr>
          <w:b/>
        </w:rPr>
        <w:t>prostředí</w:t>
      </w:r>
      <w:proofErr w:type="spellEnd"/>
      <w:r w:rsidR="00397D37">
        <w:rPr>
          <w:b/>
        </w:rPr>
        <w:t xml:space="preserve"> </w:t>
      </w:r>
      <w:r w:rsidR="0023313C">
        <w:rPr>
          <w:b/>
        </w:rPr>
        <w:t>(</w:t>
      </w:r>
      <w:r w:rsidR="0065100A">
        <w:rPr>
          <w:b/>
        </w:rPr>
        <w:t>A</w:t>
      </w:r>
      <w:proofErr w:type="spellStart"/>
      <w:r w:rsidR="0065100A">
        <w:rPr>
          <w:b/>
          <w:lang w:val="cs-CZ"/>
        </w:rPr>
        <w:t>bsorbing</w:t>
      </w:r>
      <w:proofErr w:type="spellEnd"/>
      <w:r w:rsidR="0065100A">
        <w:rPr>
          <w:b/>
          <w:lang w:val="cs-CZ"/>
        </w:rPr>
        <w:t xml:space="preserve"> </w:t>
      </w:r>
      <w:proofErr w:type="spellStart"/>
      <w:r w:rsidR="0065100A">
        <w:rPr>
          <w:b/>
          <w:lang w:val="cs-CZ"/>
        </w:rPr>
        <w:t>Boundary</w:t>
      </w:r>
      <w:proofErr w:type="spellEnd"/>
      <w:r w:rsidR="0065100A">
        <w:rPr>
          <w:b/>
          <w:lang w:val="cs-CZ"/>
        </w:rPr>
        <w:t xml:space="preserve"> </w:t>
      </w:r>
      <w:proofErr w:type="spellStart"/>
      <w:r w:rsidR="0065100A">
        <w:rPr>
          <w:b/>
          <w:lang w:val="cs-CZ"/>
        </w:rPr>
        <w:t>C</w:t>
      </w:r>
      <w:r w:rsidR="00CA1B30" w:rsidRPr="00037977">
        <w:rPr>
          <w:b/>
          <w:lang w:val="cs-CZ"/>
        </w:rPr>
        <w:t>ondition</w:t>
      </w:r>
      <w:proofErr w:type="spellEnd"/>
      <w:r w:rsidR="0023313C">
        <w:rPr>
          <w:b/>
          <w:lang w:val="cs-CZ"/>
        </w:rPr>
        <w:t xml:space="preserve">, </w:t>
      </w:r>
      <w:r w:rsidRPr="00037977">
        <w:rPr>
          <w:b/>
          <w:lang w:val="cs-CZ"/>
        </w:rPr>
        <w:t>ABC)</w:t>
      </w:r>
      <w:r w:rsidR="00825332" w:rsidRPr="00037977">
        <w:rPr>
          <w:b/>
          <w:lang w:val="cs-CZ"/>
        </w:rPr>
        <w:t>.</w:t>
      </w:r>
    </w:p>
    <w:p w:rsidR="001C3BB6" w:rsidRDefault="001C3BB6" w:rsidP="001E72EB">
      <w:pPr>
        <w:jc w:val="both"/>
        <w:rPr>
          <w:lang w:val="cs-CZ"/>
        </w:rPr>
      </w:pPr>
    </w:p>
    <w:p w:rsidR="0023313C" w:rsidRDefault="0023313C" w:rsidP="001E72EB">
      <w:pPr>
        <w:spacing w:after="120"/>
        <w:ind w:left="709"/>
        <w:jc w:val="both"/>
        <w:rPr>
          <w:lang w:val="cs-CZ"/>
        </w:rPr>
      </w:pPr>
      <w:r>
        <w:rPr>
          <w:lang w:val="cs-CZ"/>
        </w:rPr>
        <w:t xml:space="preserve">Uvažujme postupnou vlnou ve </w:t>
      </w:r>
      <w:r w:rsidR="001F4928">
        <w:rPr>
          <w:lang w:val="cs-CZ"/>
        </w:rPr>
        <w:t xml:space="preserve">směru </w:t>
      </w:r>
      <w:r>
        <w:rPr>
          <w:lang w:val="cs-CZ"/>
        </w:rPr>
        <w:t xml:space="preserve">záporné osy </w:t>
      </w:r>
      <w:r w:rsidRPr="001F4928">
        <w:rPr>
          <w:i/>
          <w:lang w:val="cs-CZ"/>
        </w:rPr>
        <w:t>x</w:t>
      </w:r>
      <w:r w:rsidR="001F4928">
        <w:rPr>
          <w:lang w:val="cs-CZ"/>
        </w:rPr>
        <w:t>, tj.</w:t>
      </w:r>
      <w:r>
        <w:rPr>
          <w:lang w:val="cs-CZ"/>
        </w:rPr>
        <w:t xml:space="preserve"> k levé hranici, viz obr.</w:t>
      </w:r>
    </w:p>
    <w:p w:rsidR="001E72EB" w:rsidRDefault="001C3BB6" w:rsidP="001E72EB">
      <w:pPr>
        <w:spacing w:after="120"/>
        <w:ind w:left="709"/>
        <w:jc w:val="both"/>
        <w:rPr>
          <w:lang w:val="cs-CZ"/>
        </w:rPr>
      </w:pPr>
      <w:r w:rsidRPr="000E3422">
        <w:rPr>
          <w:noProof/>
          <w:color w:val="0000FF"/>
          <w:lang w:val="cs-CZ" w:eastAsia="cs-CZ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F89B47E" wp14:editId="40DE1FEA">
                <wp:simplePos x="0" y="0"/>
                <wp:positionH relativeFrom="column">
                  <wp:posOffset>4001770</wp:posOffset>
                </wp:positionH>
                <wp:positionV relativeFrom="paragraph">
                  <wp:posOffset>169545</wp:posOffset>
                </wp:positionV>
                <wp:extent cx="1457325" cy="981710"/>
                <wp:effectExtent l="0" t="0" r="28575" b="8890"/>
                <wp:wrapNone/>
                <wp:docPr id="10" name="Skupina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7325" cy="981710"/>
                          <a:chOff x="0" y="0"/>
                          <a:chExt cx="1457608" cy="982301"/>
                        </a:xfrm>
                      </wpg:grpSpPr>
                      <wpg:grpSp>
                        <wpg:cNvPr id="9" name="Skupina 9"/>
                        <wpg:cNvGrpSpPr/>
                        <wpg:grpSpPr>
                          <a:xfrm>
                            <a:off x="149382" y="0"/>
                            <a:ext cx="1200785" cy="718457"/>
                            <a:chOff x="0" y="0"/>
                            <a:chExt cx="1200785" cy="718457"/>
                          </a:xfrm>
                        </wpg:grpSpPr>
                        <wps:wsp>
                          <wps:cNvPr id="1" name="Přímá spojnice 1"/>
                          <wps:cNvCnPr/>
                          <wps:spPr>
                            <a:xfrm>
                              <a:off x="58848" y="0"/>
                              <a:ext cx="10049" cy="71845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Přímá spojnice 2"/>
                          <wps:cNvCnPr/>
                          <wps:spPr>
                            <a:xfrm flipH="1">
                              <a:off x="0" y="651849"/>
                              <a:ext cx="120078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arrow" w="sm" len="med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Volný tvar 5"/>
                          <wps:cNvSpPr/>
                          <wps:spPr>
                            <a:xfrm>
                              <a:off x="258024" y="185596"/>
                              <a:ext cx="723265" cy="180975"/>
                            </a:xfrm>
                            <a:custGeom>
                              <a:avLst/>
                              <a:gdLst>
                                <a:gd name="connsiteX0" fmla="*/ 0 w 1542422"/>
                                <a:gd name="connsiteY0" fmla="*/ 387452 h 428581"/>
                                <a:gd name="connsiteX1" fmla="*/ 507442 w 1542422"/>
                                <a:gd name="connsiteY1" fmla="*/ 392476 h 428581"/>
                                <a:gd name="connsiteX2" fmla="*/ 808893 w 1542422"/>
                                <a:gd name="connsiteY2" fmla="*/ 590 h 428581"/>
                                <a:gd name="connsiteX3" fmla="*/ 1316335 w 1542422"/>
                                <a:gd name="connsiteY3" fmla="*/ 297016 h 428581"/>
                                <a:gd name="connsiteX4" fmla="*/ 1542422 w 1542422"/>
                                <a:gd name="connsiteY4" fmla="*/ 10638 h 4285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42422" h="428581">
                                  <a:moveTo>
                                    <a:pt x="0" y="387452"/>
                                  </a:moveTo>
                                  <a:cubicBezTo>
                                    <a:pt x="186313" y="422202"/>
                                    <a:pt x="372627" y="456953"/>
                                    <a:pt x="507442" y="392476"/>
                                  </a:cubicBezTo>
                                  <a:cubicBezTo>
                                    <a:pt x="642258" y="327999"/>
                                    <a:pt x="674077" y="16500"/>
                                    <a:pt x="808893" y="590"/>
                                  </a:cubicBezTo>
                                  <a:cubicBezTo>
                                    <a:pt x="943709" y="-15320"/>
                                    <a:pt x="1194080" y="295341"/>
                                    <a:pt x="1316335" y="297016"/>
                                  </a:cubicBezTo>
                                  <a:cubicBezTo>
                                    <a:pt x="1438590" y="298691"/>
                                    <a:pt x="1480457" y="60880"/>
                                    <a:pt x="1542422" y="10638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headEnd type="arrow"/>
                            </a:ln>
                            <a:scene3d>
                              <a:camera prst="orthographicFront">
                                <a:rot lat="0" lon="0" rev="20999999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Ovál 6"/>
                          <wps:cNvSpPr/>
                          <wps:spPr>
                            <a:xfrm flipH="1" flipV="1">
                              <a:off x="303291" y="629215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ál 8"/>
                          <wps:cNvSpPr/>
                          <wps:spPr>
                            <a:xfrm flipH="1">
                              <a:off x="45267" y="629215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7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19750"/>
                            <a:ext cx="1457608" cy="262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E3422" w:rsidRPr="00A173CA" w:rsidRDefault="000E3422" w:rsidP="00A173CA">
                              <w:pPr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A173CA">
                                <w:rPr>
                                  <w:i/>
                                  <w:sz w:val="16"/>
                                </w:rPr>
                                <w:t>i</w:t>
                              </w:r>
                              <w:proofErr w:type="spellEnd"/>
                              <w:r w:rsidRPr="00A173CA">
                                <w:rPr>
                                  <w:sz w:val="16"/>
                                </w:rPr>
                                <w:t xml:space="preserve"> = </w:t>
                              </w:r>
                              <w:proofErr w:type="gramStart"/>
                              <w:r w:rsidRPr="00A173CA">
                                <w:rPr>
                                  <w:sz w:val="16"/>
                                </w:rPr>
                                <w:t xml:space="preserve">0  </w:t>
                              </w:r>
                              <w:proofErr w:type="spellStart"/>
                              <w:r w:rsidRPr="00A173CA">
                                <w:rPr>
                                  <w:i/>
                                  <w:sz w:val="16"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 w:rsidRPr="00A173CA">
                                <w:rPr>
                                  <w:sz w:val="16"/>
                                </w:rPr>
                                <w:t xml:space="preserve"> = 1</w:t>
                              </w:r>
                              <w:r w:rsidRPr="00A173CA"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 xml:space="preserve">           </w:t>
                              </w:r>
                              <w:r w:rsidRPr="00A173CA">
                                <w:rPr>
                                  <w:i/>
                                  <w:sz w:val="16"/>
                                </w:rPr>
                                <w:t>x</w:t>
                              </w:r>
                            </w:p>
                            <w:p w:rsidR="000E3422" w:rsidRDefault="000E342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9B47E" id="Skupina 10" o:spid="_x0000_s1026" style="position:absolute;left:0;text-align:left;margin-left:315.1pt;margin-top:13.35pt;width:114.75pt;height:77.3pt;z-index:251669504" coordsize="14576,9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GgIegcAAFsdAAAOAAAAZHJzL2Uyb0RvYy54bWzsWc2S3LYRvqfK74DiMVXW8P9nSiPXeuVV&#10;XKVYW5ZiO0csCQ4ZkQQDYmdm/SY5+uiDH8GnLb9XPvyQw1mNPaO1S0kl2sMsSKDR6EZ34/vAp5/t&#10;2oZsmBhq3q0c74nrENblvKi79cr525urT1OHDJJ2BW14x1bOHRucz5598qen237JfF7xpmCCYJJu&#10;WG77lVNJ2S8XiyGvWEuHJ7xnHTpLLloq8SjWi0LQLWZvm4XvuvFiy0XRC56zYcDb56bTeabnL0uW&#10;y1dlOTBJmpWDtUn9K/TvjfpdPHtKl2tB+6rO7TLoI1bR0rqD0mmq51RScivqd6Zq61zwgZfySc7b&#10;BS/LOmfaBljjuQ+seSH4ba9tWS+3635yE1z7wE+Pnjb/anMtSF1g7+CejrbYo9dvb/u6owRv4J5t&#10;v15i1AvRv+6vhX2xNk/K4l0pWvUftpCdduzd5Fi2kyTHSy+MksCPHJKjL0u9xExNl3mF7XlHLK++&#10;mAnGLmLICPqB66k1LUa1C7W6aTHTw7Rqa1v20LTsEZZ5YRakvkOOmIdITFJrXuKlsFbNf4Z5xwV/&#10;1TzkyLAPg+H3hcHrivZMR9egNngMg9FV17/86/6n9v4HMvT8Hx3ClGjXb3s9+rKzsTAsB4TFkUCI&#10;0jTExh3xluuG2BC1o3tfTSbTZS8G+YLxlqjGymnqTq2SLunm5SDN5o9D1OumU78Db+riqm4a/aCq&#10;B7tsBNlQ5L3cjUFzMEpN8pwOlRlUoGVDS82IwBot0y151zCj7WtWIl9UUOtV6Uq110XznHVy1Nd0&#10;GK3ESqxsEnRPC9rxSpTpKvY+wpOE1sw7OQm3dcfFMe17F5Vm/OgBY7dywQ0v7vSea9cgDlWSfYCA&#10;RMaZsvRuQPomi38rIEnZ1P1fxs06qFFxhEzVhQBOHuvNPCF1+fsPBGbFaPFFVxB516MaUyH41iHb&#10;lTO0DmkYjtmWFaa+SFo3+5EdTtiPIYxk+28LYZwMJoS/4U13/zORGypINAve6WQda854vk3Hqh+l&#10;rh/qcuqlUZTFJgDGuE38wI/tAeSlbpbo2Wexm9+aoqpKwlhIgVYKlFT1al3YFea864Zasu+ABsq2&#10;ARb684K4ZEu8KPRDX2fckeF/nw8P0iSMfFKR0E+jVNfCIyLfeTMNkZuEoX9azVwmyPwwiU+qQf2Y&#10;DEndNM2C02rmMlHmntQRzHR4gRcHQXRayVzIzxLXO20LAmCyxW7IaT0HQm4cpAfmIEamKKCVOWEB&#10;XHadjQy0CFVg3pxaPR8UXJuHCc7x8RFhYA5oSKmwOiGM3ZwLj6fmecIGiU2adWTCmPOE4fu55uC9&#10;lm3ScNIczoXNCqzvBOiHIh6NJh7SISAewiEgHjcmfXsqlcuVq1RTFfkxz0i1cmz+qO6Wb9gbrgfK&#10;PV42mWb174fktzd1/jn7fi7gpXHgGbORxr5rM7nXswWJH/uJ9kkYxVmk/YE16U6Tm7rTpNxo74GW&#10;YzpjaIoMBgz8JMvsYWumjZPQTYxOL45cS8VMn8lTrRLpd7a+LAwSF9ASW/upFwX+wZyel4VuijqF&#10;Xh8mhrYwGY02a22vSsaztXphkKpVmonTODucOExdxQdUL5gMFqCZgdVqi6rq9FRqHlGKiFKxoUnP&#10;FC8qzGYVveMK+uqJm05HkZ/AoypcDiDvA7C6R30Ho47hD5PWFmsD4rKgULPnIIyCWqTOhay45dJX&#10;AoewXoDgyAFqiDfuADRDFGyDTXARETYolD16KjVpU68r+XW9JqJG3ZGVYOwayVPUSB9pPTSMazgD&#10;qPvHEO8I1LWPKlowQwMQiCYUsaLJW9r3x7H8GSTgQ2P5ZqIfJ4AQwdbo7Rj6/KoGG3pJB3lNBQ59&#10;RDMudeQr/JQNR1lC+dEth1RcfH/svRoPQopegFVcqACv/vOWCgbM+mUHqpp5YYhppX5ARiA7iZj3&#10;3Mx7utv2kqN04ojA6nRTjZfN2CwFb7/F3c+F0oou2uXQjaNIosKah0uJZ3Th9ihnFxe6jVsXJNHL&#10;7nWfj6RA8cA3u2+p6G0cS6Cqr/hIj/d4SWXiNFbFTccvbiUva81K9xzJcqcPR5HiEV++2tz/0BBd&#10;utRywOp/BVnuaZFufTP6whKkwA18lDFds/zM9zSa3LMk7J5nGbxpmuow3gSN7Ny6kzWgYMNvcPjH&#10;pnDx1mbfH5y+al5j0Xum7l7wERT8Y9r+v6UtkJGhhSZt9eF/btqq8mOTFVwrtvjiY67q27Yp+8xF&#10;3dH7to+5+r9yxOL4sN8APtCNZOAi3UzmvgFU4Jv7H0nPG0Y0p5plMJG7z/n+prh/yfO3A+n4ZQVG&#10;zS7UxZ7C2gBH5sCZiRpT1NU6udn+lRfqIhBYQyPZ8Zw9uM3EiZxEllyMt0Lqs8v09QQML4rGg22c&#10;4sFRrQirVjFeEVnIo67jNVA+uGUX65vpjv1K/43gfD7MEJIswucfg5kmqtLinkmQpm5XTqpgt129&#10;pR+azdgLzj37eIAV5O5mh07lOHM/PWHaPxaOjugSNOQAW56JAnWI4gueJhKWIalPhPNnjRr330Sf&#10;/RsAAP//AwBQSwMEFAAGAAgAAAAhAGfqFX3hAAAACgEAAA8AAABkcnMvZG93bnJldi54bWxMj01L&#10;w0AQhu+C/2EZwZvdfNCYxmxKKeqpCLaC9LZNpklodjZkt0n67x1PepthHt553nw9m06MOLjWkoJw&#10;EYBAKm3VUq3g6/D2lIJwXlOlO0uo4IYO1sX9Xa6zyk70iePe14JDyGVaQeN9n0npygaNdgvbI/Ht&#10;bAejPa9DLatBTxxuOhkFQSKNbok/NLrHbYPlZX81Ct4nPW3i8HXcXc7b2/Gw/PjehajU48O8eQHh&#10;cfZ/MPzqszoU7HSyV6qc6BQkcRAxqiBKnkEwkC5XPJyYTMMYZJHL/xWKHwAAAP//AwBQSwECLQAU&#10;AAYACAAAACEAtoM4kv4AAADhAQAAEwAAAAAAAAAAAAAAAAAAAAAAW0NvbnRlbnRfVHlwZXNdLnht&#10;bFBLAQItABQABgAIAAAAIQA4/SH/1gAAAJQBAAALAAAAAAAAAAAAAAAAAC8BAABfcmVscy8ucmVs&#10;c1BLAQItABQABgAIAAAAIQBbmGgIegcAAFsdAAAOAAAAAAAAAAAAAAAAAC4CAABkcnMvZTJvRG9j&#10;LnhtbFBLAQItABQABgAIAAAAIQBn6hV94QAAAAoBAAAPAAAAAAAAAAAAAAAAANQJAABkcnMvZG93&#10;bnJldi54bWxQSwUGAAAAAAQABADzAAAA4goAAAAA&#10;">
                <v:group id="Skupina 9" o:spid="_x0000_s1027" style="position:absolute;left:1493;width:12008;height:7184" coordsize="12007,7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line id="Přímá spojnice 1" o:spid="_x0000_s1028" style="position:absolute;visibility:visible;mso-wrap-style:square" from="588,0" to="688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AsjwQAAANoAAAAPAAAAZHJzL2Rvd25yZXYueG1sRE9Na8JA&#10;EL0X/A/LCL2UZmMPaUldpQhCwVNjxet0d5INzc6G7Bpjf31XEDwNj/c5y/XkOjHSEFrPChZZDoJY&#10;e9Nyo+B7v31+AxEissHOMym4UID1avawxNL4M3/RWMVGpBAOJSqwMfallEFbchgy3xMnrvaDw5jg&#10;0Egz4DmFu06+5HkhHbacGiz2tLGkf6uTU7ArXiv82evD8fIkR7ujWv8VtVKP8+njHUSkKd7FN/en&#10;SfPh+sr1ytU/AAAA//8DAFBLAQItABQABgAIAAAAIQDb4fbL7gAAAIUBAAATAAAAAAAAAAAAAAAA&#10;AAAAAABbQ29udGVudF9UeXBlc10ueG1sUEsBAi0AFAAGAAgAAAAhAFr0LFu/AAAAFQEAAAsAAAAA&#10;AAAAAAAAAAAAHwEAAF9yZWxzLy5yZWxzUEsBAi0AFAAGAAgAAAAhAMIcCyPBAAAA2gAAAA8AAAAA&#10;AAAAAAAAAAAABwIAAGRycy9kb3ducmV2LnhtbFBLBQYAAAAAAwADALcAAAD1AgAAAAA=&#10;" strokecolor="black [3213]">
                    <v:stroke dashstyle="dash"/>
                  </v:line>
                  <v:line id="Přímá spojnice 2" o:spid="_x0000_s1029" style="position:absolute;flip:x;visibility:visible;mso-wrap-style:square" from="0,6518" to="12007,6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lInwwAAANoAAAAPAAAAZHJzL2Rvd25yZXYueG1sRI9Bi8Iw&#10;FITvgv8hPGFvmurCotUoIoiy6wpWL94ezbOtNi+libX7782C4HGYmW+Y2aI1pWiodoVlBcNBBII4&#10;tbrgTMHpuO6PQTiPrLG0TAr+yMFi3u3MMNb2wQdqEp+JAGEXo4Lc+yqW0qU5GXQDWxEH72Jrgz7I&#10;OpO6xkeAm1KOouhLGiw4LORY0Sqn9JbcjYLJ/fz5naTn/fFabPa731OybX5WSn302uUUhKfWv8Ov&#10;9lYrGMH/lXAD5PwJAAD//wMAUEsBAi0AFAAGAAgAAAAhANvh9svuAAAAhQEAABMAAAAAAAAAAAAA&#10;AAAAAAAAAFtDb250ZW50X1R5cGVzXS54bWxQSwECLQAUAAYACAAAACEAWvQsW78AAAAVAQAACwAA&#10;AAAAAAAAAAAAAAAfAQAAX3JlbHMvLnJlbHNQSwECLQAUAAYACAAAACEAW95SJ8MAAADaAAAADwAA&#10;AAAAAAAAAAAAAAAHAgAAZHJzL2Rvd25yZXYueG1sUEsFBgAAAAADAAMAtwAAAPcCAAAAAA==&#10;" strokecolor="black [3213]">
                    <v:stroke startarrow="open" startarrowwidth="narrow"/>
                  </v:line>
                  <v:shape id="Volný tvar 5" o:spid="_x0000_s1030" style="position:absolute;left:2580;top:1855;width:7232;height:1810;visibility:visible;mso-wrap-style:square;v-text-anchor:middle" coordsize="1542422,42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ouOwQAAANoAAAAPAAAAZHJzL2Rvd25yZXYueG1sRI/NqsIw&#10;FIT3gu8QjuBOUwWL9hrlUhFE3PiDcHeH5tiW25yUJtr69kYQXA4z8w2zXHemEg9qXGlZwWQcgSDO&#10;rC45V3A5b0dzEM4ja6wsk4InOViv+r0lJtq2fKTHyeciQNglqKDwvk6kdFlBBt3Y1sTBu9nGoA+y&#10;yaVusA1wU8lpFMXSYMlhocCa0oKy/9PdKKjPFG8X18k+bZnzxV+6iQ+3jVLDQff7A8JT57/hT3un&#10;FczgfSXcALl6AQAA//8DAFBLAQItABQABgAIAAAAIQDb4fbL7gAAAIUBAAATAAAAAAAAAAAAAAAA&#10;AAAAAABbQ29udGVudF9UeXBlc10ueG1sUEsBAi0AFAAGAAgAAAAhAFr0LFu/AAAAFQEAAAsAAAAA&#10;AAAAAAAAAAAAHwEAAF9yZWxzLy5yZWxzUEsBAi0AFAAGAAgAAAAhADISi47BAAAA2gAAAA8AAAAA&#10;AAAAAAAAAAAABwIAAGRycy9kb3ducmV2LnhtbFBLBQYAAAAAAwADALcAAAD1AgAAAAA=&#10;" path="m,387452v186313,34750,372627,69501,507442,5024c642258,327999,674077,16500,808893,590v134816,-15910,385187,294751,507442,296426c1438590,298691,1480457,60880,1542422,10638e" filled="f" strokecolor="black [3213]" strokeweight="1pt">
                    <v:stroke startarrow="open"/>
                    <v:path arrowok="t" o:connecttype="custom" o:connectlocs="0,163608;237947,165729;379302,249;617249,125420;723265,4492" o:connectangles="0,0,0,0,0"/>
                  </v:shape>
                  <v:oval id="Ovál 6" o:spid="_x0000_s1031" style="position:absolute;left:3032;top:6292;width:458;height:457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nXQwQAAANoAAAAPAAAAZHJzL2Rvd25yZXYueG1sRI9Bi8Iw&#10;FITvC/6H8ARva6qHItUoKiiCJ6ss6+3RPNtq81KaqNVfbwTB4zAz3zCTWWsqcaPGlZYVDPoRCOLM&#10;6pJzBYf96ncEwnlkjZVlUvAgB7Np52eCibZ33tEt9bkIEHYJKii8rxMpXVaQQde3NXHwTrYx6INs&#10;cqkbvAe4qeQwimJpsOSwUGBNy4KyS3o1CuxiEWfmuaa//ej6vzPny/aYRkr1uu18DMJT67/hT3uj&#10;FcTwvhJugJy+AAAA//8DAFBLAQItABQABgAIAAAAIQDb4fbL7gAAAIUBAAATAAAAAAAAAAAAAAAA&#10;AAAAAABbQ29udGVudF9UeXBlc10ueG1sUEsBAi0AFAAGAAgAAAAhAFr0LFu/AAAAFQEAAAsAAAAA&#10;AAAAAAAAAAAAHwEAAF9yZWxzLy5yZWxzUEsBAi0AFAAGAAgAAAAhAAqmddDBAAAA2gAAAA8AAAAA&#10;AAAAAAAAAAAABwIAAGRycy9kb3ducmV2LnhtbFBLBQYAAAAAAwADALcAAAD1AgAAAAA=&#10;" fillcolor="black [3200]" strokecolor="black [1600]" strokeweight="2pt"/>
                  <v:oval id="Ovál 8" o:spid="_x0000_s1032" style="position:absolute;left:452;top:6292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tt7wwAAANoAAAAPAAAAZHJzL2Rvd25yZXYueG1sRE9Na8JA&#10;EL0L/odlCr3ppj1oia4SKq05aEUtpb0N2WkSkp0N2TWJ/vruoeDx8b6X68HUoqPWlZYVPE0jEMSZ&#10;1SXnCj7Pb5MXEM4ja6wtk4IrOVivxqMlxtr2fKTu5HMRQtjFqKDwvomldFlBBt3UNsSB+7WtQR9g&#10;m0vdYh/CTS2fo2gmDZYcGgps6LWgrDpdjILDz262fd9vN/3+I/lOj7ev+bwySj0+DMkChKfB38X/&#10;7lQrCFvDlXAD5OoPAAD//wMAUEsBAi0AFAAGAAgAAAAhANvh9svuAAAAhQEAABMAAAAAAAAAAAAA&#10;AAAAAAAAAFtDb250ZW50X1R5cGVzXS54bWxQSwECLQAUAAYACAAAACEAWvQsW78AAAAVAQAACwAA&#10;AAAAAAAAAAAAAAAfAQAAX3JlbHMvLnJlbHNQSwECLQAUAAYACAAAACEAIKLbe8MAAADaAAAADwAA&#10;AAAAAAAAAAAAAAAHAgAAZHJzL2Rvd25yZXYueG1sUEsFBgAAAAADAAMAtwAAAPcCAAAAAA==&#10;" fillcolor="black [3200]" strokecolor="black [1600]" strokeweight="2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2" o:spid="_x0000_s1033" type="#_x0000_t202" style="position:absolute;top:7197;width:1457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bmExQAAANwAAAAPAAAAZHJzL2Rvd25yZXYueG1sRI/dasJA&#10;FITvhb7Dcgq9kbqxtkaja2iFltzG+gDH7DEJZs+G7Jqft+8WCr0cZuYbZp+OphE9da62rGC5iEAQ&#10;F1bXXCo4f38+b0A4j6yxsUwKJnKQHh5me0y0HTin/uRLESDsElRQed8mUrqiIoNuYVvi4F1tZ9AH&#10;2ZVSdzgEuGnkSxStpcGaw0KFLR0rKm6nu1FwzYb523a4fPlznL+uP7COL3ZS6ulxfN+B8DT6//Bf&#10;O9MKVlEMv2fCEZCHHwAAAP//AwBQSwECLQAUAAYACAAAACEA2+H2y+4AAACFAQAAEwAAAAAAAAAA&#10;AAAAAAAAAAAAW0NvbnRlbnRfVHlwZXNdLnhtbFBLAQItABQABgAIAAAAIQBa9CxbvwAAABUBAAAL&#10;AAAAAAAAAAAAAAAAAB8BAABfcmVscy8ucmVsc1BLAQItABQABgAIAAAAIQBtsbmExQAAANwAAAAP&#10;AAAAAAAAAAAAAAAAAAcCAABkcnMvZG93bnJldi54bWxQSwUGAAAAAAMAAwC3AAAA+QIAAAAA&#10;" stroked="f">
                  <v:textbox>
                    <w:txbxContent>
                      <w:p w:rsidR="000E3422" w:rsidRPr="00A173CA" w:rsidRDefault="000E3422" w:rsidP="00A173CA">
                        <w:pPr>
                          <w:rPr>
                            <w:sz w:val="16"/>
                          </w:rPr>
                        </w:pPr>
                        <w:proofErr w:type="spellStart"/>
                        <w:r w:rsidRPr="00A173CA">
                          <w:rPr>
                            <w:i/>
                            <w:sz w:val="16"/>
                          </w:rPr>
                          <w:t>i</w:t>
                        </w:r>
                        <w:proofErr w:type="spellEnd"/>
                        <w:r w:rsidRPr="00A173CA">
                          <w:rPr>
                            <w:sz w:val="16"/>
                          </w:rPr>
                          <w:t xml:space="preserve"> = </w:t>
                        </w:r>
                        <w:proofErr w:type="gramStart"/>
                        <w:r w:rsidRPr="00A173CA">
                          <w:rPr>
                            <w:sz w:val="16"/>
                          </w:rPr>
                          <w:t xml:space="preserve">0  </w:t>
                        </w:r>
                        <w:proofErr w:type="spellStart"/>
                        <w:r w:rsidRPr="00A173CA">
                          <w:rPr>
                            <w:i/>
                            <w:sz w:val="16"/>
                          </w:rPr>
                          <w:t>i</w:t>
                        </w:r>
                        <w:proofErr w:type="spellEnd"/>
                        <w:proofErr w:type="gramEnd"/>
                        <w:r w:rsidRPr="00A173CA">
                          <w:rPr>
                            <w:sz w:val="16"/>
                          </w:rPr>
                          <w:t xml:space="preserve"> = 1</w:t>
                        </w:r>
                        <w:r w:rsidRPr="00A173CA"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z w:val="16"/>
                          </w:rPr>
                          <w:tab/>
                          <w:t xml:space="preserve">           </w:t>
                        </w:r>
                        <w:r w:rsidRPr="00A173CA">
                          <w:rPr>
                            <w:i/>
                            <w:sz w:val="16"/>
                          </w:rPr>
                          <w:t>x</w:t>
                        </w:r>
                      </w:p>
                      <w:p w:rsidR="000E3422" w:rsidRDefault="000E3422"/>
                    </w:txbxContent>
                  </v:textbox>
                </v:shape>
              </v:group>
            </w:pict>
          </mc:Fallback>
        </mc:AlternateContent>
      </w:r>
      <w:proofErr w:type="spellStart"/>
      <w:r w:rsidR="0023313C" w:rsidRPr="000E3422">
        <w:rPr>
          <w:color w:val="0000FF"/>
          <w:lang w:val="cs-CZ"/>
        </w:rPr>
        <w:t>Bezodrazové</w:t>
      </w:r>
      <w:proofErr w:type="spellEnd"/>
      <w:r w:rsidR="0023313C" w:rsidRPr="000E3422">
        <w:rPr>
          <w:color w:val="0000FF"/>
          <w:lang w:val="cs-CZ"/>
        </w:rPr>
        <w:t xml:space="preserve"> zakončení</w:t>
      </w:r>
      <w:r w:rsidR="0023313C">
        <w:rPr>
          <w:lang w:val="cs-CZ"/>
        </w:rPr>
        <w:t xml:space="preserve"> znamená</w:t>
      </w:r>
      <w:r w:rsidR="001E72EB">
        <w:rPr>
          <w:lang w:val="cs-CZ"/>
        </w:rPr>
        <w:t xml:space="preserve"> </w:t>
      </w:r>
    </w:p>
    <w:p w:rsidR="001E72EB" w:rsidRDefault="001E72EB" w:rsidP="00C318BA">
      <w:pPr>
        <w:spacing w:after="240"/>
        <w:ind w:left="1418"/>
        <w:jc w:val="both"/>
        <w:rPr>
          <w:lang w:val="cs-CZ"/>
        </w:rPr>
      </w:pPr>
      <m:oMath>
        <m:r>
          <w:rPr>
            <w:rFonts w:ascii="Cambria Math" w:hAnsi="Cambria Math"/>
            <w:lang w:val="cs-CZ"/>
          </w:rPr>
          <m:t>φ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x,t</m:t>
            </m:r>
          </m:e>
        </m:d>
        <m:r>
          <w:rPr>
            <w:rFonts w:ascii="Cambria Math" w:hAnsi="Cambria Math"/>
            <w:lang w:val="cs-CZ"/>
          </w:rPr>
          <m:t>=φ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x-∆x,t+∆t</m:t>
            </m:r>
          </m:e>
        </m:d>
      </m:oMath>
      <w:r>
        <w:rPr>
          <w:lang w:val="cs-CZ"/>
        </w:rPr>
        <w:t xml:space="preserve">. </w:t>
      </w:r>
    </w:p>
    <w:p w:rsidR="001E72EB" w:rsidRDefault="0023313C" w:rsidP="001E72EB">
      <w:pPr>
        <w:spacing w:after="120"/>
        <w:ind w:left="709"/>
        <w:jc w:val="both"/>
        <w:rPr>
          <w:lang w:val="cs-CZ"/>
        </w:rPr>
      </w:pPr>
      <w:proofErr w:type="spellStart"/>
      <w:r>
        <w:rPr>
          <w:lang w:val="cs-CZ"/>
        </w:rPr>
        <w:t>Taylorův</w:t>
      </w:r>
      <w:proofErr w:type="spellEnd"/>
      <w:r>
        <w:rPr>
          <w:lang w:val="cs-CZ"/>
        </w:rPr>
        <w:t xml:space="preserve"> rozvoj pravé strany rovnice </w:t>
      </w:r>
      <w:r w:rsidR="001F4928">
        <w:rPr>
          <w:lang w:val="cs-CZ"/>
        </w:rPr>
        <w:t>dá</w:t>
      </w:r>
    </w:p>
    <w:p w:rsidR="001E72EB" w:rsidRDefault="001E72EB" w:rsidP="001E72EB">
      <w:pPr>
        <w:spacing w:after="240"/>
        <w:ind w:left="1416"/>
        <w:jc w:val="both"/>
        <w:rPr>
          <w:lang w:val="cs-CZ"/>
        </w:rPr>
      </w:pPr>
      <m:oMath>
        <m:r>
          <w:rPr>
            <w:rFonts w:ascii="Cambria Math" w:hAnsi="Cambria Math"/>
            <w:lang w:val="cs-CZ"/>
          </w:rPr>
          <m:t>φ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x,t</m:t>
            </m:r>
          </m:e>
        </m:d>
        <m:r>
          <w:rPr>
            <w:rFonts w:ascii="Cambria Math" w:hAnsi="Cambria Math"/>
            <w:lang w:val="cs-CZ"/>
          </w:rPr>
          <m:t>=φ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x-∆x,t+∆t</m:t>
            </m:r>
          </m:e>
        </m:d>
        <m:r>
          <w:rPr>
            <w:rFonts w:ascii="Cambria Math" w:hAnsi="Cambria Math"/>
            <w:lang w:val="cs-CZ"/>
          </w:rPr>
          <m:t>≈φ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x,t</m:t>
            </m:r>
          </m:e>
        </m:d>
        <m:r>
          <w:rPr>
            <w:rFonts w:ascii="Cambria Math" w:hAnsi="Cambria Math"/>
            <w:lang w:val="cs-CZ"/>
          </w:rPr>
          <m:t>-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∂φ</m:t>
            </m:r>
          </m:num>
          <m:den>
            <m:r>
              <w:rPr>
                <w:rFonts w:ascii="Cambria Math" w:hAnsi="Cambria Math"/>
                <w:lang w:val="cs-CZ"/>
              </w:rPr>
              <m:t>∂x</m:t>
            </m:r>
          </m:den>
        </m:f>
        <m:r>
          <w:rPr>
            <w:rFonts w:ascii="Cambria Math" w:hAnsi="Cambria Math"/>
            <w:lang w:val="cs-CZ"/>
          </w:rPr>
          <m:t>∆x+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∂φ</m:t>
            </m:r>
          </m:num>
          <m:den>
            <m:r>
              <w:rPr>
                <w:rFonts w:ascii="Cambria Math" w:hAnsi="Cambria Math"/>
                <w:lang w:val="cs-CZ"/>
              </w:rPr>
              <m:t>∂t</m:t>
            </m:r>
          </m:den>
        </m:f>
        <m:r>
          <w:rPr>
            <w:rFonts w:ascii="Cambria Math" w:hAnsi="Cambria Math"/>
            <w:lang w:val="cs-CZ"/>
          </w:rPr>
          <m:t>∆t</m:t>
        </m:r>
      </m:oMath>
      <w:r>
        <w:rPr>
          <w:lang w:val="cs-CZ"/>
        </w:rPr>
        <w:t>.</w:t>
      </w:r>
      <w:r w:rsidR="001C3BB6" w:rsidRPr="001C3BB6">
        <w:rPr>
          <w:lang w:val="cs-CZ"/>
        </w:rPr>
        <w:t xml:space="preserve"> </w:t>
      </w:r>
    </w:p>
    <w:p w:rsidR="001E72EB" w:rsidRDefault="0023313C" w:rsidP="001E72EB">
      <w:pPr>
        <w:spacing w:after="120"/>
        <w:ind w:left="709"/>
        <w:jc w:val="both"/>
        <w:rPr>
          <w:lang w:val="cs-CZ"/>
        </w:rPr>
      </w:pPr>
      <w:r>
        <w:rPr>
          <w:lang w:val="cs-CZ"/>
        </w:rPr>
        <w:t xml:space="preserve">Použití </w:t>
      </w:r>
      <m:oMath>
        <m:r>
          <w:rPr>
            <w:rFonts w:ascii="Cambria Math" w:hAnsi="Cambria Math"/>
            <w:lang w:val="cs-CZ"/>
          </w:rPr>
          <m:t>∆x</m:t>
        </m:r>
        <m:r>
          <w:rPr>
            <w:rFonts w:ascii="Cambria Math" w:hAnsi="Cambria Math"/>
          </w:rPr>
          <m:t>=c</m:t>
        </m:r>
        <m:r>
          <w:rPr>
            <w:rFonts w:ascii="Cambria Math" w:hAnsi="Cambria Math"/>
            <w:lang w:val="cs-CZ"/>
          </w:rPr>
          <m:t>∆t</m:t>
        </m:r>
      </m:oMath>
      <w:r w:rsidR="001E72EB">
        <w:rPr>
          <w:lang w:val="cs-CZ"/>
        </w:rPr>
        <w:t xml:space="preserve"> </w:t>
      </w:r>
      <w:r>
        <w:rPr>
          <w:lang w:val="cs-CZ"/>
        </w:rPr>
        <w:t xml:space="preserve">vede </w:t>
      </w:r>
      <w:r w:rsidR="001F4928">
        <w:rPr>
          <w:lang w:val="cs-CZ"/>
        </w:rPr>
        <w:t>na vztah</w:t>
      </w:r>
    </w:p>
    <w:p w:rsidR="001E72EB" w:rsidRDefault="000E3422" w:rsidP="001E72EB">
      <w:pPr>
        <w:spacing w:after="120"/>
        <w:ind w:left="1416"/>
        <w:jc w:val="both"/>
        <w:rPr>
          <w:lang w:val="cs-CZ"/>
        </w:rPr>
      </w:pPr>
      <m:oMath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∂φ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x,t</m:t>
                </m:r>
              </m:e>
            </m:d>
          </m:num>
          <m:den>
            <m:r>
              <w:rPr>
                <w:rFonts w:ascii="Cambria Math" w:hAnsi="Cambria Math"/>
                <w:lang w:val="cs-CZ"/>
              </w:rPr>
              <m:t>∂x</m:t>
            </m:r>
          </m:den>
        </m:f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1</m:t>
            </m:r>
          </m:num>
          <m:den>
            <m:r>
              <w:rPr>
                <w:rFonts w:ascii="Cambria Math" w:hAnsi="Cambria Math"/>
                <w:lang w:val="cs-CZ"/>
              </w:rPr>
              <m:t>c</m:t>
            </m:r>
          </m:den>
        </m:f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∂φ</m:t>
            </m:r>
          </m:num>
          <m:den>
            <m:r>
              <w:rPr>
                <w:rFonts w:ascii="Cambria Math" w:hAnsi="Cambria Math"/>
                <w:lang w:val="cs-CZ"/>
              </w:rPr>
              <m:t>∂t</m:t>
            </m:r>
          </m:den>
        </m:f>
      </m:oMath>
      <w:r w:rsidR="001E72EB">
        <w:rPr>
          <w:lang w:val="cs-CZ"/>
        </w:rPr>
        <w:t xml:space="preserve"> </w:t>
      </w:r>
      <w:r w:rsidR="001E72EB">
        <w:rPr>
          <w:lang w:val="cs-CZ"/>
        </w:rPr>
        <w:tab/>
      </w:r>
      <w:r w:rsidR="001F4928">
        <w:rPr>
          <w:lang w:val="cs-CZ"/>
        </w:rPr>
        <w:t>na</w:t>
      </w:r>
      <w:r w:rsidR="0023313C">
        <w:rPr>
          <w:lang w:val="cs-CZ"/>
        </w:rPr>
        <w:t xml:space="preserve"> lev</w:t>
      </w:r>
      <w:r w:rsidR="001F4928">
        <w:rPr>
          <w:lang w:val="cs-CZ"/>
        </w:rPr>
        <w:t>é</w:t>
      </w:r>
      <w:r w:rsidR="0023313C">
        <w:rPr>
          <w:lang w:val="cs-CZ"/>
        </w:rPr>
        <w:t xml:space="preserve"> hranici</w:t>
      </w:r>
      <w:r w:rsidR="001E72EB">
        <w:rPr>
          <w:lang w:val="cs-CZ"/>
        </w:rPr>
        <w:t>. Analogic</w:t>
      </w:r>
      <w:r w:rsidR="0023313C">
        <w:rPr>
          <w:lang w:val="cs-CZ"/>
        </w:rPr>
        <w:t>ky</w:t>
      </w:r>
      <w:r w:rsidR="00F91122">
        <w:rPr>
          <w:lang w:val="cs-CZ"/>
        </w:rPr>
        <w:t xml:space="preserve"> dostaneme</w:t>
      </w:r>
    </w:p>
    <w:p w:rsidR="001E72EB" w:rsidRDefault="000E3422" w:rsidP="001E72EB">
      <w:pPr>
        <w:spacing w:after="120"/>
        <w:ind w:left="1416"/>
        <w:jc w:val="both"/>
        <w:rPr>
          <w:lang w:val="cs-CZ"/>
        </w:rPr>
      </w:pPr>
      <m:oMath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∂φ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x,t</m:t>
                </m:r>
              </m:e>
            </m:d>
          </m:num>
          <m:den>
            <m:r>
              <w:rPr>
                <w:rFonts w:ascii="Cambria Math" w:hAnsi="Cambria Math"/>
                <w:lang w:val="cs-CZ"/>
              </w:rPr>
              <m:t>∂x</m:t>
            </m:r>
          </m:den>
        </m:f>
        <m:r>
          <w:rPr>
            <w:rFonts w:ascii="Cambria Math" w:hAnsi="Cambria Math"/>
            <w:lang w:val="cs-CZ"/>
          </w:rPr>
          <m:t>=-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1</m:t>
            </m:r>
          </m:num>
          <m:den>
            <m:r>
              <w:rPr>
                <w:rFonts w:ascii="Cambria Math" w:hAnsi="Cambria Math"/>
                <w:lang w:val="cs-CZ"/>
              </w:rPr>
              <m:t>c</m:t>
            </m:r>
          </m:den>
        </m:f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∂φ</m:t>
            </m:r>
          </m:num>
          <m:den>
            <m:r>
              <w:rPr>
                <w:rFonts w:ascii="Cambria Math" w:hAnsi="Cambria Math"/>
                <w:lang w:val="cs-CZ"/>
              </w:rPr>
              <m:t>∂t</m:t>
            </m:r>
          </m:den>
        </m:f>
      </m:oMath>
      <w:r w:rsidR="001E72EB">
        <w:rPr>
          <w:lang w:val="cs-CZ"/>
        </w:rPr>
        <w:t xml:space="preserve"> </w:t>
      </w:r>
      <w:r w:rsidR="001E72EB">
        <w:rPr>
          <w:lang w:val="cs-CZ"/>
        </w:rPr>
        <w:tab/>
      </w:r>
      <w:r w:rsidR="0023313C">
        <w:rPr>
          <w:lang w:val="cs-CZ"/>
        </w:rPr>
        <w:t>na pravé hranici</w:t>
      </w:r>
      <w:r w:rsidR="001E72EB">
        <w:rPr>
          <w:lang w:val="cs-CZ"/>
        </w:rPr>
        <w:t>.</w:t>
      </w:r>
    </w:p>
    <w:p w:rsidR="001E72EB" w:rsidRDefault="004D0815" w:rsidP="001E72EB">
      <w:pPr>
        <w:spacing w:after="120"/>
        <w:ind w:left="709"/>
        <w:jc w:val="both"/>
        <w:rPr>
          <w:lang w:val="cs-CZ"/>
        </w:rPr>
      </w:pPr>
      <w:r>
        <w:rPr>
          <w:lang w:val="cs-CZ"/>
        </w:rPr>
        <w:t>Dvoubodová FD aproximace</w:t>
      </w:r>
      <w:r w:rsidR="001F4928">
        <w:rPr>
          <w:lang w:val="cs-CZ"/>
        </w:rPr>
        <w:t xml:space="preserve"> </w:t>
      </w:r>
      <w:r w:rsidR="00C318BA">
        <w:rPr>
          <w:lang w:val="cs-CZ"/>
        </w:rPr>
        <w:t xml:space="preserve">na levé hranici </w:t>
      </w:r>
      <w:r w:rsidR="00664121">
        <w:rPr>
          <w:lang w:val="cs-CZ"/>
        </w:rPr>
        <w:t>centrovaná do</w:t>
      </w:r>
      <w:r w:rsidR="001F4928">
        <w:rPr>
          <w:lang w:val="cs-CZ"/>
        </w:rPr>
        <w:t xml:space="preserve"> </w:t>
      </w:r>
      <m:oMath>
        <m:r>
          <w:rPr>
            <w:rFonts w:ascii="Cambria Math" w:hAnsi="Cambria Math"/>
            <w:sz w:val="18"/>
            <w:lang w:val="cs-CZ"/>
          </w:rPr>
          <m:t>x=∆x/2</m:t>
        </m:r>
      </m:oMath>
      <w:r w:rsidR="00B46C3C">
        <w:rPr>
          <w:sz w:val="18"/>
          <w:lang w:val="cs-CZ"/>
        </w:rPr>
        <w:t xml:space="preserve"> </w:t>
      </w:r>
      <w:r w:rsidR="001F4928">
        <w:rPr>
          <w:lang w:val="cs-CZ"/>
        </w:rPr>
        <w:t xml:space="preserve">a </w:t>
      </w:r>
      <m:oMath>
        <m:r>
          <w:rPr>
            <w:rFonts w:ascii="Cambria Math" w:hAnsi="Cambria Math"/>
            <w:sz w:val="18"/>
            <w:lang w:val="cs-CZ"/>
          </w:rPr>
          <m:t>t=(n+1/2)∆t</m:t>
        </m:r>
      </m:oMath>
    </w:p>
    <w:p w:rsidR="001E72EB" w:rsidRPr="00B3330F" w:rsidRDefault="000E3422" w:rsidP="00C318BA">
      <w:pPr>
        <w:spacing w:after="240"/>
        <w:ind w:left="1418"/>
        <w:rPr>
          <w:lang w:val="cs-CZ"/>
        </w:rPr>
      </w:pPr>
      <m:oMath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SupPr>
              <m:e>
                <m:r>
                  <w:rPr>
                    <w:rFonts w:ascii="Cambria Math" w:hAnsi="Cambria Math"/>
                    <w:lang w:val="cs-CZ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cs-CZ"/>
                  </w:rPr>
                  <m:t>n+1/2</m:t>
                </m:r>
              </m:sup>
            </m:sSubSup>
            <m:r>
              <w:rPr>
                <w:rFonts w:ascii="Cambria Math" w:hAnsi="Cambria Math"/>
                <w:lang w:val="cs-CZ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SupPr>
              <m:e>
                <m:r>
                  <w:rPr>
                    <w:rFonts w:ascii="Cambria Math" w:hAnsi="Cambria Math"/>
                    <w:lang w:val="cs-CZ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cs-CZ"/>
                  </w:rPr>
                  <m:t>n+1/2</m:t>
                </m:r>
              </m:sup>
            </m:sSubSup>
          </m:num>
          <m:den>
            <m:r>
              <w:rPr>
                <w:rFonts w:ascii="Cambria Math" w:hAnsi="Cambria Math"/>
                <w:lang w:val="cs-CZ"/>
              </w:rPr>
              <m:t>∆x</m:t>
            </m:r>
          </m:den>
        </m:f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1</m:t>
            </m:r>
          </m:num>
          <m:den>
            <m:r>
              <w:rPr>
                <w:rFonts w:ascii="Cambria Math" w:hAnsi="Cambria Math"/>
                <w:lang w:val="cs-CZ"/>
              </w:rPr>
              <m:t>c</m:t>
            </m:r>
          </m:den>
        </m:f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SupPr>
              <m:e>
                <m:r>
                  <w:rPr>
                    <w:rFonts w:ascii="Cambria Math" w:hAnsi="Cambria Math"/>
                    <w:lang w:val="cs-CZ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1/2</m:t>
                </m:r>
              </m:sub>
              <m:sup>
                <m:r>
                  <w:rPr>
                    <w:rFonts w:ascii="Cambria Math" w:hAnsi="Cambria Math"/>
                    <w:lang w:val="cs-CZ"/>
                  </w:rPr>
                  <m:t>n+1</m:t>
                </m:r>
              </m:sup>
            </m:sSubSup>
            <m:r>
              <w:rPr>
                <w:rFonts w:ascii="Cambria Math" w:hAnsi="Cambria Math"/>
                <w:lang w:val="cs-CZ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SupPr>
              <m:e>
                <m:r>
                  <w:rPr>
                    <w:rFonts w:ascii="Cambria Math" w:hAnsi="Cambria Math"/>
                    <w:lang w:val="cs-CZ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1/2</m:t>
                </m:r>
              </m:sub>
              <m:sup>
                <m:r>
                  <w:rPr>
                    <w:rFonts w:ascii="Cambria Math" w:hAnsi="Cambria Math"/>
                    <w:lang w:val="cs-CZ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lang w:val="cs-CZ"/>
              </w:rPr>
              <m:t>∆t</m:t>
            </m:r>
          </m:den>
        </m:f>
      </m:oMath>
      <w:r w:rsidR="00C318BA">
        <w:rPr>
          <w:sz w:val="18"/>
          <w:lang w:val="cs-CZ"/>
        </w:rPr>
        <w:t xml:space="preserve"> </w:t>
      </w:r>
    </w:p>
    <w:p w:rsidR="001E72EB" w:rsidRDefault="001F4928" w:rsidP="001E72EB">
      <w:pPr>
        <w:spacing w:after="120"/>
        <w:ind w:left="709"/>
        <w:jc w:val="both"/>
        <w:rPr>
          <w:lang w:val="cs-CZ"/>
        </w:rPr>
      </w:pPr>
      <w:r>
        <w:rPr>
          <w:lang w:val="cs-CZ"/>
        </w:rPr>
        <w:t xml:space="preserve">Použijeme </w:t>
      </w:r>
      <w:r w:rsidRPr="000E3422">
        <w:rPr>
          <w:color w:val="0000FF"/>
          <w:lang w:val="cs-CZ"/>
        </w:rPr>
        <w:t>průměrování</w:t>
      </w:r>
      <w:r>
        <w:rPr>
          <w:lang w:val="cs-CZ"/>
        </w:rPr>
        <w:t xml:space="preserve">, pokud </w:t>
      </w:r>
      <w:r w:rsidR="00664121">
        <w:rPr>
          <w:lang w:val="cs-CZ"/>
        </w:rPr>
        <w:t>nejsou k dispozici</w:t>
      </w:r>
      <w:r>
        <w:rPr>
          <w:lang w:val="cs-CZ"/>
        </w:rPr>
        <w:t xml:space="preserve"> hodnoty</w:t>
      </w:r>
      <w:r w:rsidR="00664121">
        <w:rPr>
          <w:lang w:val="cs-CZ"/>
        </w:rPr>
        <w:t xml:space="preserve"> (např. pole E)</w:t>
      </w:r>
      <w:r>
        <w:rPr>
          <w:lang w:val="cs-CZ"/>
        </w:rPr>
        <w:t xml:space="preserve"> v polovičních </w:t>
      </w:r>
      <w:r w:rsidR="00B46C3C">
        <w:rPr>
          <w:lang w:val="cs-CZ"/>
        </w:rPr>
        <w:t>krocích</w:t>
      </w:r>
    </w:p>
    <w:p w:rsidR="001E72EB" w:rsidRPr="00F325BC" w:rsidRDefault="000E3422" w:rsidP="001E72EB">
      <w:pPr>
        <w:spacing w:after="120"/>
        <w:ind w:left="1416"/>
        <w:jc w:val="both"/>
        <w:rPr>
          <w:lang w:val="cs-CZ"/>
        </w:rPr>
      </w:pPr>
      <m:oMath>
        <m:sSubSup>
          <m:sSubSupPr>
            <m:ctrlPr>
              <w:rPr>
                <w:rFonts w:ascii="Cambria Math" w:hAnsi="Cambria Math"/>
                <w:i/>
                <w:lang w:val="cs-CZ"/>
              </w:rPr>
            </m:ctrlPr>
          </m:sSubSupPr>
          <m:e>
            <m:r>
              <w:rPr>
                <w:rFonts w:ascii="Cambria Math" w:hAnsi="Cambria Math"/>
                <w:lang w:val="cs-CZ"/>
              </w:rPr>
              <m:t>φ</m:t>
            </m:r>
          </m:e>
          <m:sub>
            <m:r>
              <w:rPr>
                <w:rFonts w:ascii="Cambria Math" w:hAnsi="Cambria Math"/>
                <w:lang w:val="cs-CZ"/>
              </w:rPr>
              <m:t>m</m:t>
            </m:r>
          </m:sub>
          <m:sup>
            <m:r>
              <w:rPr>
                <w:rFonts w:ascii="Cambria Math" w:hAnsi="Cambria Math"/>
                <w:lang w:val="cs-CZ"/>
              </w:rPr>
              <m:t>n+1/2</m:t>
            </m:r>
          </m:sup>
        </m:sSubSup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SupPr>
              <m:e>
                <m:r>
                  <w:rPr>
                    <w:rFonts w:ascii="Cambria Math" w:hAnsi="Cambria Math"/>
                    <w:lang w:val="cs-CZ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val="cs-CZ"/>
                  </w:rPr>
                  <m:t>n+1</m:t>
                </m:r>
              </m:sup>
            </m:sSubSup>
            <m:r>
              <w:rPr>
                <w:rFonts w:ascii="Cambria Math" w:hAnsi="Cambria Math"/>
                <w:lang w:val="cs-CZ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SupPr>
              <m:e>
                <m:r>
                  <w:rPr>
                    <w:rFonts w:ascii="Cambria Math" w:hAnsi="Cambria Math"/>
                    <w:lang w:val="cs-CZ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val="cs-CZ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lang w:val="cs-CZ"/>
              </w:rPr>
              <m:t>2</m:t>
            </m:r>
          </m:den>
        </m:f>
      </m:oMath>
      <w:r w:rsidR="001E72EB">
        <w:rPr>
          <w:lang w:val="cs-CZ"/>
        </w:rPr>
        <w:t xml:space="preserve">  and  </w:t>
      </w:r>
      <m:oMath>
        <m:sSubSup>
          <m:sSubSupPr>
            <m:ctrlPr>
              <w:rPr>
                <w:rFonts w:ascii="Cambria Math" w:hAnsi="Cambria Math"/>
                <w:i/>
                <w:lang w:val="cs-CZ"/>
              </w:rPr>
            </m:ctrlPr>
          </m:sSubSupPr>
          <m:e>
            <m:r>
              <w:rPr>
                <w:rFonts w:ascii="Cambria Math" w:hAnsi="Cambria Math"/>
                <w:lang w:val="cs-CZ"/>
              </w:rPr>
              <m:t>φ</m:t>
            </m:r>
          </m:e>
          <m:sub>
            <m:r>
              <w:rPr>
                <w:rFonts w:ascii="Cambria Math" w:hAnsi="Cambria Math"/>
                <w:lang w:val="cs-CZ"/>
              </w:rPr>
              <m:t>m+1/2</m:t>
            </m:r>
          </m:sub>
          <m:sup>
            <m:r>
              <w:rPr>
                <w:rFonts w:ascii="Cambria Math" w:hAnsi="Cambria Math"/>
                <w:lang w:val="cs-CZ"/>
              </w:rPr>
              <m:t>n</m:t>
            </m:r>
          </m:sup>
        </m:sSubSup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SupPr>
              <m:e>
                <m:r>
                  <w:rPr>
                    <w:rFonts w:ascii="Cambria Math" w:hAnsi="Cambria Math"/>
                    <w:lang w:val="cs-CZ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m+1</m:t>
                </m:r>
              </m:sub>
              <m:sup>
                <m:r>
                  <w:rPr>
                    <w:rFonts w:ascii="Cambria Math" w:hAnsi="Cambria Math"/>
                    <w:lang w:val="cs-CZ"/>
                  </w:rPr>
                  <m:t>n</m:t>
                </m:r>
              </m:sup>
            </m:sSubSup>
            <m:r>
              <w:rPr>
                <w:rFonts w:ascii="Cambria Math" w:hAnsi="Cambria Math"/>
                <w:lang w:val="cs-CZ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SupPr>
              <m:e>
                <m:r>
                  <w:rPr>
                    <w:rFonts w:ascii="Cambria Math" w:hAnsi="Cambria Math"/>
                    <w:lang w:val="cs-CZ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val="cs-CZ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lang w:val="cs-CZ"/>
              </w:rPr>
              <m:t>2</m:t>
            </m:r>
          </m:den>
        </m:f>
      </m:oMath>
      <w:r w:rsidR="001E72EB">
        <w:rPr>
          <w:lang w:val="cs-CZ"/>
        </w:rPr>
        <w:t xml:space="preserve">  </w:t>
      </w:r>
    </w:p>
    <w:p w:rsidR="001E72EB" w:rsidRPr="001C2010" w:rsidRDefault="001F4928" w:rsidP="001E72EB">
      <w:pPr>
        <w:spacing w:after="120"/>
        <w:ind w:left="709"/>
        <w:jc w:val="both"/>
        <w:rPr>
          <w:lang w:val="cs-CZ"/>
        </w:rPr>
      </w:pPr>
      <w:r>
        <w:rPr>
          <w:lang w:val="cs-CZ"/>
        </w:rPr>
        <w:t>po úpravě</w:t>
      </w:r>
    </w:p>
    <w:p w:rsidR="001E72EB" w:rsidRPr="00B3562E" w:rsidRDefault="001E72EB" w:rsidP="001E72EB">
      <w:pPr>
        <w:spacing w:after="120"/>
        <w:ind w:left="708"/>
        <w:jc w:val="both"/>
        <w:rPr>
          <w:lang w:val="cs-CZ"/>
        </w:rPr>
      </w:pPr>
      <w:r>
        <w:rPr>
          <w:lang w:val="cs-CZ"/>
        </w:rPr>
        <w:tab/>
      </w:r>
      <m:oMath>
        <m:sSubSup>
          <m:sSubSupPr>
            <m:ctrlPr>
              <w:rPr>
                <w:rFonts w:ascii="Cambria Math" w:hAnsi="Cambria Math"/>
                <w:i/>
                <w:lang w:val="cs-CZ"/>
              </w:rPr>
            </m:ctrlPr>
          </m:sSubSupPr>
          <m:e>
            <m:r>
              <w:rPr>
                <w:rFonts w:ascii="Cambria Math" w:hAnsi="Cambria Math"/>
                <w:lang w:val="cs-CZ"/>
              </w:rPr>
              <m:t>φ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  <m:sup>
            <m:r>
              <w:rPr>
                <w:rFonts w:ascii="Cambria Math" w:hAnsi="Cambria Math"/>
                <w:lang w:val="cs-CZ"/>
              </w:rPr>
              <m:t>n+1</m:t>
            </m:r>
          </m:sup>
        </m:sSubSup>
        <m:r>
          <w:rPr>
            <w:rFonts w:ascii="Cambria Math" w:hAnsi="Cambria Math"/>
            <w:lang w:val="cs-CZ"/>
          </w:rPr>
          <m:t>=</m:t>
        </m:r>
        <m:sSubSup>
          <m:sSubSupPr>
            <m:ctrlPr>
              <w:rPr>
                <w:rFonts w:ascii="Cambria Math" w:hAnsi="Cambria Math"/>
                <w:i/>
                <w:lang w:val="cs-CZ"/>
              </w:rPr>
            </m:ctrlPr>
          </m:sSubSupPr>
          <m:e>
            <m:r>
              <w:rPr>
                <w:rFonts w:ascii="Cambria Math" w:hAnsi="Cambria Math"/>
                <w:lang w:val="cs-CZ"/>
              </w:rPr>
              <m:t>φ</m:t>
            </m:r>
          </m:e>
          <m:sub>
            <m:r>
              <w:rPr>
                <w:rFonts w:ascii="Cambria Math" w:hAnsi="Cambria Math"/>
                <w:lang w:val="cs-CZ"/>
              </w:rPr>
              <m:t>1</m:t>
            </m:r>
          </m:sub>
          <m:sup>
            <m:r>
              <w:rPr>
                <w:rFonts w:ascii="Cambria Math" w:hAnsi="Cambria Math"/>
                <w:lang w:val="cs-CZ"/>
              </w:rPr>
              <m:t>n</m:t>
            </m:r>
          </m:sup>
        </m:sSubSup>
        <m:r>
          <w:rPr>
            <w:rFonts w:ascii="Cambria Math" w:hAnsi="Cambria Math"/>
            <w:lang w:val="cs-CZ"/>
          </w:rPr>
          <m:t>+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c∆t-∆x</m:t>
            </m:r>
          </m:num>
          <m:den>
            <m:r>
              <w:rPr>
                <w:rFonts w:ascii="Cambria Math" w:hAnsi="Cambria Math"/>
                <w:lang w:val="cs-CZ"/>
              </w:rPr>
              <m:t>c∆t+∆x</m:t>
            </m:r>
          </m:den>
        </m:f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SupPr>
              <m:e>
                <m:r>
                  <w:rPr>
                    <w:rFonts w:ascii="Cambria Math" w:hAnsi="Cambria Math"/>
                    <w:lang w:val="cs-CZ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cs-CZ"/>
                  </w:rPr>
                  <m:t>n+1</m:t>
                </m:r>
              </m:sup>
            </m:sSubSup>
            <m:r>
              <w:rPr>
                <w:rFonts w:ascii="Cambria Math" w:hAnsi="Cambria Math"/>
                <w:lang w:val="cs-CZ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SupPr>
              <m:e>
                <m:r>
                  <w:rPr>
                    <w:rFonts w:ascii="Cambria Math" w:hAnsi="Cambria Math"/>
                    <w:lang w:val="cs-CZ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cs-CZ"/>
                  </w:rPr>
                  <m:t>n</m:t>
                </m:r>
              </m:sup>
            </m:sSubSup>
          </m:e>
        </m:d>
      </m:oMath>
      <w:r>
        <w:rPr>
          <w:lang w:val="cs-CZ"/>
        </w:rPr>
        <w:t xml:space="preserve"> </w:t>
      </w:r>
      <w:r>
        <w:rPr>
          <w:lang w:val="cs-CZ"/>
        </w:rPr>
        <w:tab/>
      </w:r>
      <w:r>
        <w:rPr>
          <w:lang w:val="cs-CZ"/>
        </w:rPr>
        <w:tab/>
      </w:r>
      <w:r w:rsidR="001F4928">
        <w:rPr>
          <w:lang w:val="cs-CZ"/>
        </w:rPr>
        <w:t>na levé hranici</w:t>
      </w:r>
    </w:p>
    <w:p w:rsidR="001E72EB" w:rsidRDefault="000E3422" w:rsidP="001E72EB">
      <w:pPr>
        <w:ind w:left="1416"/>
        <w:jc w:val="both"/>
        <w:rPr>
          <w:lang w:val="cs-CZ"/>
        </w:rPr>
      </w:pPr>
      <m:oMath>
        <m:sSubSup>
          <m:sSubSupPr>
            <m:ctrlPr>
              <w:rPr>
                <w:rFonts w:ascii="Cambria Math" w:hAnsi="Cambria Math"/>
                <w:i/>
                <w:lang w:val="cs-CZ"/>
              </w:rPr>
            </m:ctrlPr>
          </m:sSubSupPr>
          <m:e>
            <m:r>
              <w:rPr>
                <w:rFonts w:ascii="Cambria Math" w:hAnsi="Cambria Math"/>
                <w:lang w:val="cs-CZ"/>
              </w:rPr>
              <m:t>φ</m:t>
            </m:r>
          </m:e>
          <m:sub>
            <m:r>
              <w:rPr>
                <w:rFonts w:ascii="Cambria Math" w:hAnsi="Cambria Math"/>
                <w:lang w:val="cs-CZ"/>
              </w:rPr>
              <m:t>N+1</m:t>
            </m:r>
          </m:sub>
          <m:sup>
            <m:r>
              <w:rPr>
                <w:rFonts w:ascii="Cambria Math" w:hAnsi="Cambria Math"/>
                <w:lang w:val="cs-CZ"/>
              </w:rPr>
              <m:t>n+1</m:t>
            </m:r>
          </m:sup>
        </m:sSubSup>
        <m:r>
          <w:rPr>
            <w:rFonts w:ascii="Cambria Math" w:hAnsi="Cambria Math"/>
            <w:lang w:val="cs-CZ"/>
          </w:rPr>
          <m:t>=</m:t>
        </m:r>
        <m:sSubSup>
          <m:sSubSupPr>
            <m:ctrlPr>
              <w:rPr>
                <w:rFonts w:ascii="Cambria Math" w:hAnsi="Cambria Math"/>
                <w:i/>
                <w:lang w:val="cs-CZ"/>
              </w:rPr>
            </m:ctrlPr>
          </m:sSubSupPr>
          <m:e>
            <m:r>
              <w:rPr>
                <w:rFonts w:ascii="Cambria Math" w:hAnsi="Cambria Math"/>
                <w:lang w:val="cs-CZ"/>
              </w:rPr>
              <m:t>φ</m:t>
            </m:r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  <m:sup>
            <m:r>
              <w:rPr>
                <w:rFonts w:ascii="Cambria Math" w:hAnsi="Cambria Math"/>
                <w:lang w:val="cs-CZ"/>
              </w:rPr>
              <m:t>n</m:t>
            </m:r>
          </m:sup>
        </m:sSubSup>
        <m:r>
          <w:rPr>
            <w:rFonts w:ascii="Cambria Math" w:hAnsi="Cambria Math"/>
            <w:lang w:val="cs-CZ"/>
          </w:rPr>
          <m:t>+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c∆t-∆x</m:t>
            </m:r>
          </m:num>
          <m:den>
            <m:r>
              <w:rPr>
                <w:rFonts w:ascii="Cambria Math" w:hAnsi="Cambria Math"/>
                <w:lang w:val="cs-CZ"/>
              </w:rPr>
              <m:t>c∆t+∆x</m:t>
            </m:r>
          </m:den>
        </m:f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SupPr>
              <m:e>
                <m:r>
                  <w:rPr>
                    <w:rFonts w:ascii="Cambria Math" w:hAnsi="Cambria Math"/>
                    <w:lang w:val="cs-CZ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  <m:sup>
                <m:r>
                  <w:rPr>
                    <w:rFonts w:ascii="Cambria Math" w:hAnsi="Cambria Math"/>
                    <w:lang w:val="cs-CZ"/>
                  </w:rPr>
                  <m:t>n+1</m:t>
                </m:r>
              </m:sup>
            </m:sSubSup>
            <m:r>
              <w:rPr>
                <w:rFonts w:ascii="Cambria Math" w:hAnsi="Cambria Math"/>
                <w:lang w:val="cs-CZ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SupPr>
              <m:e>
                <m:r>
                  <w:rPr>
                    <w:rFonts w:ascii="Cambria Math" w:hAnsi="Cambria Math"/>
                    <w:lang w:val="cs-CZ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N+1</m:t>
                </m:r>
              </m:sub>
              <m:sup>
                <m:r>
                  <w:rPr>
                    <w:rFonts w:ascii="Cambria Math" w:hAnsi="Cambria Math"/>
                    <w:lang w:val="cs-CZ"/>
                  </w:rPr>
                  <m:t>n</m:t>
                </m:r>
              </m:sup>
            </m:sSubSup>
          </m:e>
        </m:d>
      </m:oMath>
      <w:r w:rsidR="001E72EB" w:rsidRPr="00B3562E">
        <w:rPr>
          <w:lang w:val="cs-CZ"/>
        </w:rPr>
        <w:t xml:space="preserve"> </w:t>
      </w:r>
      <w:r w:rsidR="001E72EB">
        <w:rPr>
          <w:lang w:val="cs-CZ"/>
        </w:rPr>
        <w:tab/>
      </w:r>
      <w:r w:rsidR="001F4928">
        <w:rPr>
          <w:lang w:val="cs-CZ"/>
        </w:rPr>
        <w:t>na pravé hranici.</w:t>
      </w:r>
    </w:p>
    <w:p w:rsidR="001E72EB" w:rsidRDefault="001E72EB" w:rsidP="001E72EB">
      <w:pPr>
        <w:ind w:left="708"/>
        <w:jc w:val="both"/>
        <w:rPr>
          <w:lang w:val="cs-CZ"/>
        </w:rPr>
      </w:pPr>
    </w:p>
    <w:p w:rsidR="001E72EB" w:rsidRDefault="001F4928" w:rsidP="00B46F54">
      <w:pPr>
        <w:spacing w:after="120"/>
        <w:ind w:left="709"/>
        <w:jc w:val="both"/>
        <w:rPr>
          <w:lang w:val="cs-CZ"/>
        </w:rPr>
      </w:pPr>
      <w:r>
        <w:rPr>
          <w:lang w:val="cs-CZ"/>
        </w:rPr>
        <w:t>Použitím</w:t>
      </w:r>
      <w:r w:rsidR="001E72EB">
        <w:rPr>
          <w:lang w:val="cs-CZ"/>
        </w:rPr>
        <w:t xml:space="preserve"> </w:t>
      </w:r>
      <m:oMath>
        <m:r>
          <w:rPr>
            <w:rFonts w:ascii="Cambria Math" w:hAnsi="Cambria Math"/>
            <w:lang w:val="cs-CZ"/>
          </w:rPr>
          <m:t>α=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c∆t</m:t>
            </m:r>
          </m:num>
          <m:den>
            <m:r>
              <w:rPr>
                <w:rFonts w:ascii="Cambria Math" w:hAnsi="Cambria Math"/>
                <w:lang w:val="cs-CZ"/>
              </w:rPr>
              <m:t>∆x</m:t>
            </m:r>
          </m:den>
        </m:f>
      </m:oMath>
      <w:r w:rsidR="001E72EB">
        <w:rPr>
          <w:lang w:val="cs-CZ"/>
        </w:rPr>
        <w:t xml:space="preserve">  </w:t>
      </w:r>
      <w:r>
        <w:rPr>
          <w:lang w:val="cs-CZ"/>
        </w:rPr>
        <w:t>dostaneme</w:t>
      </w:r>
    </w:p>
    <w:p w:rsidR="001E72EB" w:rsidRPr="00B3562E" w:rsidRDefault="000E3422" w:rsidP="001E72EB">
      <w:pPr>
        <w:spacing w:after="120"/>
        <w:ind w:left="1416"/>
        <w:jc w:val="both"/>
        <w:rPr>
          <w:lang w:val="cs-CZ"/>
        </w:rPr>
      </w:pPr>
      <m:oMath>
        <m:sSubSup>
          <m:sSubSupPr>
            <m:ctrlPr>
              <w:rPr>
                <w:rFonts w:ascii="Cambria Math" w:hAnsi="Cambria Math"/>
                <w:i/>
                <w:highlight w:val="yellow"/>
                <w:lang w:val="cs-CZ"/>
              </w:rPr>
            </m:ctrlPr>
          </m:sSubSupPr>
          <m:e>
            <m:r>
              <w:rPr>
                <w:rFonts w:ascii="Cambria Math" w:hAnsi="Cambria Math"/>
                <w:highlight w:val="yellow"/>
                <w:lang w:val="cs-CZ"/>
              </w:rPr>
              <m:t>φ</m:t>
            </m:r>
          </m:e>
          <m:sub>
            <m:r>
              <w:rPr>
                <w:rFonts w:ascii="Cambria Math" w:hAnsi="Cambria Math"/>
                <w:highlight w:val="yellow"/>
                <w:lang w:val="cs-CZ"/>
              </w:rPr>
              <m:t>0</m:t>
            </m:r>
          </m:sub>
          <m:sup>
            <m:r>
              <w:rPr>
                <w:rFonts w:ascii="Cambria Math" w:hAnsi="Cambria Math"/>
                <w:highlight w:val="yellow"/>
                <w:lang w:val="cs-CZ"/>
              </w:rPr>
              <m:t>n+1</m:t>
            </m:r>
          </m:sup>
        </m:sSubSup>
        <m:r>
          <w:rPr>
            <w:rFonts w:ascii="Cambria Math" w:hAnsi="Cambria Math"/>
            <w:highlight w:val="yellow"/>
            <w:lang w:val="cs-CZ"/>
          </w:rPr>
          <m:t>=</m:t>
        </m:r>
        <m:sSubSup>
          <m:sSubSupPr>
            <m:ctrlPr>
              <w:rPr>
                <w:rFonts w:ascii="Cambria Math" w:hAnsi="Cambria Math"/>
                <w:i/>
                <w:highlight w:val="yellow"/>
                <w:lang w:val="cs-CZ"/>
              </w:rPr>
            </m:ctrlPr>
          </m:sSubSupPr>
          <m:e>
            <m:r>
              <w:rPr>
                <w:rFonts w:ascii="Cambria Math" w:hAnsi="Cambria Math"/>
                <w:highlight w:val="yellow"/>
                <w:lang w:val="cs-CZ"/>
              </w:rPr>
              <m:t>φ</m:t>
            </m:r>
          </m:e>
          <m:sub>
            <m:r>
              <w:rPr>
                <w:rFonts w:ascii="Cambria Math" w:hAnsi="Cambria Math"/>
                <w:highlight w:val="yellow"/>
                <w:lang w:val="cs-CZ"/>
              </w:rPr>
              <m:t>1</m:t>
            </m:r>
          </m:sub>
          <m:sup>
            <m:r>
              <w:rPr>
                <w:rFonts w:ascii="Cambria Math" w:hAnsi="Cambria Math"/>
                <w:highlight w:val="yellow"/>
                <w:lang w:val="cs-CZ"/>
              </w:rPr>
              <m:t>n</m:t>
            </m:r>
          </m:sup>
        </m:sSubSup>
        <m:r>
          <w:rPr>
            <w:rFonts w:ascii="Cambria Math" w:hAnsi="Cambria Math"/>
            <w:highlight w:val="yellow"/>
            <w:lang w:val="cs-CZ"/>
          </w:rPr>
          <m:t>+</m:t>
        </m:r>
        <m:f>
          <m:fPr>
            <m:ctrlPr>
              <w:rPr>
                <w:rFonts w:ascii="Cambria Math" w:hAnsi="Cambria Math"/>
                <w:i/>
                <w:highlight w:val="yellow"/>
                <w:lang w:val="cs-CZ"/>
              </w:rPr>
            </m:ctrlPr>
          </m:fPr>
          <m:num>
            <m:r>
              <w:rPr>
                <w:rFonts w:ascii="Cambria Math" w:hAnsi="Cambria Math"/>
                <w:highlight w:val="yellow"/>
                <w:lang w:val="cs-CZ"/>
              </w:rPr>
              <m:t>α-1</m:t>
            </m:r>
          </m:num>
          <m:den>
            <m:r>
              <w:rPr>
                <w:rFonts w:ascii="Cambria Math" w:hAnsi="Cambria Math"/>
                <w:highlight w:val="yellow"/>
                <w:lang w:val="cs-CZ"/>
              </w:rPr>
              <m:t>α+1</m:t>
            </m:r>
          </m:den>
        </m:f>
        <m:d>
          <m:dPr>
            <m:ctrlPr>
              <w:rPr>
                <w:rFonts w:ascii="Cambria Math" w:hAnsi="Cambria Math"/>
                <w:i/>
                <w:highlight w:val="yellow"/>
                <w:lang w:val="cs-CZ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highlight w:val="yellow"/>
                    <w:lang w:val="cs-CZ"/>
                  </w:rPr>
                </m:ctrlPr>
              </m:sSubSupPr>
              <m:e>
                <m:r>
                  <w:rPr>
                    <w:rFonts w:ascii="Cambria Math" w:hAnsi="Cambria Math"/>
                    <w:highlight w:val="yellow"/>
                    <w:lang w:val="cs-CZ"/>
                  </w:rPr>
                  <m:t>φ</m:t>
                </m:r>
              </m:e>
              <m:sub>
                <m:r>
                  <w:rPr>
                    <w:rFonts w:ascii="Cambria Math" w:hAnsi="Cambria Math"/>
                    <w:highlight w:val="yellow"/>
                    <w:lang w:val="cs-CZ"/>
                  </w:rPr>
                  <m:t>1</m:t>
                </m:r>
              </m:sub>
              <m:sup>
                <m:r>
                  <w:rPr>
                    <w:rFonts w:ascii="Cambria Math" w:hAnsi="Cambria Math"/>
                    <w:highlight w:val="yellow"/>
                    <w:lang w:val="cs-CZ"/>
                  </w:rPr>
                  <m:t>n+1</m:t>
                </m:r>
              </m:sup>
            </m:sSubSup>
            <m:r>
              <w:rPr>
                <w:rFonts w:ascii="Cambria Math" w:hAnsi="Cambria Math"/>
                <w:highlight w:val="yellow"/>
                <w:lang w:val="cs-CZ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highlight w:val="yellow"/>
                    <w:lang w:val="cs-CZ"/>
                  </w:rPr>
                </m:ctrlPr>
              </m:sSubSupPr>
              <m:e>
                <m:r>
                  <w:rPr>
                    <w:rFonts w:ascii="Cambria Math" w:hAnsi="Cambria Math"/>
                    <w:highlight w:val="yellow"/>
                    <w:lang w:val="cs-CZ"/>
                  </w:rPr>
                  <m:t>φ</m:t>
                </m:r>
              </m:e>
              <m:sub>
                <m:r>
                  <w:rPr>
                    <w:rFonts w:ascii="Cambria Math" w:hAnsi="Cambria Math"/>
                    <w:highlight w:val="yellow"/>
                    <w:lang w:val="cs-CZ"/>
                  </w:rPr>
                  <m:t>0</m:t>
                </m:r>
              </m:sub>
              <m:sup>
                <m:r>
                  <w:rPr>
                    <w:rFonts w:ascii="Cambria Math" w:hAnsi="Cambria Math"/>
                    <w:highlight w:val="yellow"/>
                    <w:lang w:val="cs-CZ"/>
                  </w:rPr>
                  <m:t>n</m:t>
                </m:r>
              </m:sup>
            </m:sSubSup>
          </m:e>
        </m:d>
      </m:oMath>
      <w:r w:rsidR="001E72EB">
        <w:rPr>
          <w:lang w:val="cs-CZ"/>
        </w:rPr>
        <w:t xml:space="preserve"> </w:t>
      </w:r>
      <w:r w:rsidR="001E72EB">
        <w:rPr>
          <w:lang w:val="cs-CZ"/>
        </w:rPr>
        <w:tab/>
      </w:r>
      <w:r w:rsidR="001E72EB">
        <w:rPr>
          <w:lang w:val="cs-CZ"/>
        </w:rPr>
        <w:tab/>
      </w:r>
    </w:p>
    <w:p w:rsidR="001E72EB" w:rsidRDefault="000E3422" w:rsidP="001E72EB">
      <w:pPr>
        <w:ind w:left="1416"/>
        <w:jc w:val="both"/>
        <w:rPr>
          <w:lang w:val="cs-CZ"/>
        </w:rPr>
      </w:pPr>
      <m:oMath>
        <m:sSubSup>
          <m:sSubSupPr>
            <m:ctrlPr>
              <w:rPr>
                <w:rFonts w:ascii="Cambria Math" w:hAnsi="Cambria Math"/>
                <w:i/>
                <w:highlight w:val="yellow"/>
                <w:lang w:val="cs-CZ"/>
              </w:rPr>
            </m:ctrlPr>
          </m:sSubSupPr>
          <m:e>
            <m:r>
              <w:rPr>
                <w:rFonts w:ascii="Cambria Math" w:hAnsi="Cambria Math"/>
                <w:highlight w:val="yellow"/>
                <w:lang w:val="cs-CZ"/>
              </w:rPr>
              <m:t>φ</m:t>
            </m:r>
          </m:e>
          <m:sub>
            <m:r>
              <w:rPr>
                <w:rFonts w:ascii="Cambria Math" w:hAnsi="Cambria Math"/>
                <w:highlight w:val="yellow"/>
                <w:lang w:val="cs-CZ"/>
              </w:rPr>
              <m:t>N+1</m:t>
            </m:r>
          </m:sub>
          <m:sup>
            <m:r>
              <w:rPr>
                <w:rFonts w:ascii="Cambria Math" w:hAnsi="Cambria Math"/>
                <w:highlight w:val="yellow"/>
                <w:lang w:val="cs-CZ"/>
              </w:rPr>
              <m:t>n+1</m:t>
            </m:r>
          </m:sup>
        </m:sSubSup>
        <m:r>
          <w:rPr>
            <w:rFonts w:ascii="Cambria Math" w:hAnsi="Cambria Math"/>
            <w:highlight w:val="yellow"/>
            <w:lang w:val="cs-CZ"/>
          </w:rPr>
          <m:t>=</m:t>
        </m:r>
        <m:sSubSup>
          <m:sSubSupPr>
            <m:ctrlPr>
              <w:rPr>
                <w:rFonts w:ascii="Cambria Math" w:hAnsi="Cambria Math"/>
                <w:i/>
                <w:highlight w:val="yellow"/>
                <w:lang w:val="cs-CZ"/>
              </w:rPr>
            </m:ctrlPr>
          </m:sSubSupPr>
          <m:e>
            <m:r>
              <w:rPr>
                <w:rFonts w:ascii="Cambria Math" w:hAnsi="Cambria Math"/>
                <w:highlight w:val="yellow"/>
                <w:lang w:val="cs-CZ"/>
              </w:rPr>
              <m:t>φ</m:t>
            </m:r>
          </m:e>
          <m:sub>
            <m:r>
              <w:rPr>
                <w:rFonts w:ascii="Cambria Math" w:hAnsi="Cambria Math"/>
                <w:highlight w:val="yellow"/>
                <w:lang w:val="cs-CZ"/>
              </w:rPr>
              <m:t>N</m:t>
            </m:r>
          </m:sub>
          <m:sup>
            <m:r>
              <w:rPr>
                <w:rFonts w:ascii="Cambria Math" w:hAnsi="Cambria Math"/>
                <w:highlight w:val="yellow"/>
                <w:lang w:val="cs-CZ"/>
              </w:rPr>
              <m:t>n</m:t>
            </m:r>
          </m:sup>
        </m:sSubSup>
        <m:r>
          <w:rPr>
            <w:rFonts w:ascii="Cambria Math" w:hAnsi="Cambria Math"/>
            <w:highlight w:val="yellow"/>
            <w:lang w:val="cs-CZ"/>
          </w:rPr>
          <m:t>+</m:t>
        </m:r>
        <m:f>
          <m:fPr>
            <m:ctrlPr>
              <w:rPr>
                <w:rFonts w:ascii="Cambria Math" w:hAnsi="Cambria Math"/>
                <w:i/>
                <w:highlight w:val="yellow"/>
                <w:lang w:val="cs-CZ"/>
              </w:rPr>
            </m:ctrlPr>
          </m:fPr>
          <m:num>
            <m:r>
              <w:rPr>
                <w:rFonts w:ascii="Cambria Math" w:hAnsi="Cambria Math"/>
                <w:highlight w:val="yellow"/>
                <w:lang w:val="cs-CZ"/>
              </w:rPr>
              <m:t>α-1</m:t>
            </m:r>
          </m:num>
          <m:den>
            <m:r>
              <w:rPr>
                <w:rFonts w:ascii="Cambria Math" w:hAnsi="Cambria Math"/>
                <w:highlight w:val="yellow"/>
                <w:lang w:val="cs-CZ"/>
              </w:rPr>
              <m:t>α+1</m:t>
            </m:r>
          </m:den>
        </m:f>
        <m:d>
          <m:dPr>
            <m:ctrlPr>
              <w:rPr>
                <w:rFonts w:ascii="Cambria Math" w:hAnsi="Cambria Math"/>
                <w:i/>
                <w:highlight w:val="yellow"/>
                <w:lang w:val="cs-CZ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highlight w:val="yellow"/>
                    <w:lang w:val="cs-CZ"/>
                  </w:rPr>
                </m:ctrlPr>
              </m:sSubSupPr>
              <m:e>
                <m:r>
                  <w:rPr>
                    <w:rFonts w:ascii="Cambria Math" w:hAnsi="Cambria Math"/>
                    <w:highlight w:val="yellow"/>
                    <w:lang w:val="cs-CZ"/>
                  </w:rPr>
                  <m:t>φ</m:t>
                </m:r>
              </m:e>
              <m:sub>
                <m:r>
                  <w:rPr>
                    <w:rFonts w:ascii="Cambria Math" w:hAnsi="Cambria Math"/>
                    <w:highlight w:val="yellow"/>
                    <w:lang w:val="cs-CZ"/>
                  </w:rPr>
                  <m:t>N</m:t>
                </m:r>
              </m:sub>
              <m:sup>
                <m:r>
                  <w:rPr>
                    <w:rFonts w:ascii="Cambria Math" w:hAnsi="Cambria Math"/>
                    <w:highlight w:val="yellow"/>
                    <w:lang w:val="cs-CZ"/>
                  </w:rPr>
                  <m:t>n+1</m:t>
                </m:r>
              </m:sup>
            </m:sSubSup>
            <m:r>
              <w:rPr>
                <w:rFonts w:ascii="Cambria Math" w:hAnsi="Cambria Math"/>
                <w:highlight w:val="yellow"/>
                <w:lang w:val="cs-CZ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highlight w:val="yellow"/>
                    <w:lang w:val="cs-CZ"/>
                  </w:rPr>
                </m:ctrlPr>
              </m:sSubSupPr>
              <m:e>
                <m:r>
                  <w:rPr>
                    <w:rFonts w:ascii="Cambria Math" w:hAnsi="Cambria Math"/>
                    <w:highlight w:val="yellow"/>
                    <w:lang w:val="cs-CZ"/>
                  </w:rPr>
                  <m:t>φ</m:t>
                </m:r>
              </m:e>
              <m:sub>
                <m:r>
                  <w:rPr>
                    <w:rFonts w:ascii="Cambria Math" w:hAnsi="Cambria Math"/>
                    <w:highlight w:val="yellow"/>
                    <w:lang w:val="cs-CZ"/>
                  </w:rPr>
                  <m:t>N+1</m:t>
                </m:r>
              </m:sub>
              <m:sup>
                <m:r>
                  <w:rPr>
                    <w:rFonts w:ascii="Cambria Math" w:hAnsi="Cambria Math"/>
                    <w:highlight w:val="yellow"/>
                    <w:lang w:val="cs-CZ"/>
                  </w:rPr>
                  <m:t>n</m:t>
                </m:r>
              </m:sup>
            </m:sSubSup>
          </m:e>
        </m:d>
      </m:oMath>
      <w:r w:rsidR="001E72EB" w:rsidRPr="00B3562E">
        <w:rPr>
          <w:lang w:val="cs-CZ"/>
        </w:rPr>
        <w:t xml:space="preserve"> </w:t>
      </w:r>
      <w:r w:rsidR="001E72EB">
        <w:rPr>
          <w:lang w:val="cs-CZ"/>
        </w:rPr>
        <w:tab/>
      </w:r>
    </w:p>
    <w:p w:rsidR="001E72EB" w:rsidRPr="00B3562E" w:rsidRDefault="001E72EB" w:rsidP="001E72EB">
      <w:pPr>
        <w:ind w:left="708"/>
        <w:jc w:val="both"/>
        <w:rPr>
          <w:lang w:val="cs-CZ"/>
        </w:rPr>
      </w:pPr>
    </w:p>
    <w:p w:rsidR="001F4928" w:rsidRDefault="001F4928" w:rsidP="001E72EB">
      <w:pPr>
        <w:spacing w:after="120"/>
        <w:ind w:left="709"/>
        <w:rPr>
          <w:u w:val="single"/>
          <w:lang w:val="cs-CZ"/>
        </w:rPr>
      </w:pPr>
      <w:r w:rsidRPr="005C0EF4">
        <w:rPr>
          <w:color w:val="0000FF"/>
          <w:lang w:val="cs-CZ"/>
        </w:rPr>
        <w:lastRenderedPageBreak/>
        <w:t xml:space="preserve">Zbytkový odraz </w:t>
      </w:r>
      <w:proofErr w:type="spellStart"/>
      <w:r w:rsidRPr="00B5091D">
        <w:rPr>
          <w:lang w:val="cs-CZ"/>
        </w:rPr>
        <w:t>Murovy</w:t>
      </w:r>
      <w:proofErr w:type="spellEnd"/>
      <w:r w:rsidRPr="00B5091D">
        <w:rPr>
          <w:lang w:val="cs-CZ"/>
        </w:rPr>
        <w:t xml:space="preserve"> </w:t>
      </w:r>
      <w:r w:rsidR="00B46C3C" w:rsidRPr="00B5091D">
        <w:rPr>
          <w:lang w:val="cs-CZ"/>
        </w:rPr>
        <w:t>hraniční podmínky</w:t>
      </w:r>
      <w:r w:rsidRPr="00B5091D">
        <w:rPr>
          <w:lang w:val="cs-CZ"/>
        </w:rPr>
        <w:t xml:space="preserve"> </w:t>
      </w:r>
      <w:r w:rsidRPr="001F4928">
        <w:rPr>
          <w:lang w:val="cs-CZ"/>
        </w:rPr>
        <w:t>pro</w:t>
      </w:r>
      <w:r w:rsidR="00AE5E98">
        <w:rPr>
          <w:lang w:val="cs-CZ"/>
        </w:rPr>
        <w:t xml:space="preserve"> </w:t>
      </w:r>
      <m:oMath>
        <m:r>
          <w:rPr>
            <w:rFonts w:ascii="Cambria Math" w:hAnsi="Cambria Math"/>
            <w:lang w:val="cs-CZ"/>
          </w:rPr>
          <m:t>α&lt;1</m:t>
        </m:r>
      </m:oMath>
      <w:r>
        <w:rPr>
          <w:lang w:val="cs-CZ"/>
        </w:rPr>
        <w:t xml:space="preserve"> (v důsledku toho, že numerická fázová rychlost </w:t>
      </w:r>
      <m:oMath>
        <m:acc>
          <m:accPr>
            <m:chr m:val="̅"/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p</m:t>
                </m:r>
              </m:sub>
            </m:sSub>
          </m:e>
        </m:acc>
      </m:oMath>
      <w:r>
        <w:rPr>
          <w:lang w:val="cs-CZ"/>
        </w:rPr>
        <w:t xml:space="preserve"> se liší od rychlosti </w:t>
      </w:r>
      <w:r w:rsidR="003E52D2">
        <w:rPr>
          <w:lang w:val="cs-CZ"/>
        </w:rPr>
        <w:t xml:space="preserve">světla </w:t>
      </w:r>
      <w:r w:rsidRPr="001F4928">
        <w:rPr>
          <w:i/>
          <w:lang w:val="cs-CZ"/>
        </w:rPr>
        <w:t>c</w:t>
      </w:r>
      <w:r>
        <w:rPr>
          <w:lang w:val="cs-CZ"/>
        </w:rPr>
        <w:t xml:space="preserve"> lze odvodit</w:t>
      </w:r>
      <w:r w:rsidR="00B46C3C">
        <w:rPr>
          <w:lang w:val="cs-CZ"/>
        </w:rPr>
        <w:t>,</w:t>
      </w:r>
      <w:r>
        <w:rPr>
          <w:lang w:val="cs-CZ"/>
        </w:rPr>
        <w:t xml:space="preserve"> uvažujeme-li příto</w:t>
      </w:r>
      <w:r w:rsidR="00B46C3C">
        <w:rPr>
          <w:lang w:val="cs-CZ"/>
        </w:rPr>
        <w:t>m</w:t>
      </w:r>
      <w:r>
        <w:rPr>
          <w:lang w:val="cs-CZ"/>
        </w:rPr>
        <w:t xml:space="preserve">nost odražené vlny v hraničním uzlu </w:t>
      </w:r>
    </w:p>
    <w:p w:rsidR="001E72EB" w:rsidRPr="00CD7ABC" w:rsidRDefault="001E72EB" w:rsidP="001E72EB">
      <w:pPr>
        <w:spacing w:after="120"/>
        <w:ind w:left="1416"/>
        <w:rPr>
          <w:lang w:val="cs-CZ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cs-CZ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x,t</m:t>
              </m:r>
            </m:e>
          </m:d>
          <m:r>
            <w:rPr>
              <w:rFonts w:ascii="Cambria Math" w:hAnsi="Cambria Math"/>
              <w:lang w:val="cs-CZ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cs-CZ"/>
                </w:rPr>
              </m:ctrlPr>
            </m:sSupPr>
            <m:e>
              <m:r>
                <w:rPr>
                  <w:rFonts w:ascii="Cambria Math" w:hAnsi="Cambria Math"/>
                  <w:lang w:val="cs-CZ"/>
                </w:rPr>
                <m:t>e</m:t>
              </m:r>
            </m:e>
            <m:sup>
              <m:r>
                <w:rPr>
                  <w:rFonts w:ascii="Cambria Math" w:hAnsi="Cambria Math"/>
                  <w:lang w:val="cs-CZ"/>
                </w:rPr>
                <m:t>jωt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cs-CZ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cs-CZ"/>
                    </w:rPr>
                    <m:t>jkx</m:t>
                  </m:r>
                </m:sup>
              </m:sSup>
              <m:r>
                <w:rPr>
                  <w:rFonts w:ascii="Cambria Math" w:hAnsi="Cambria Math"/>
                  <w:lang w:val="cs-CZ"/>
                </w:rPr>
                <m:t>+R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cs-CZ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cs-CZ"/>
                    </w:rPr>
                    <m:t>-jkx</m:t>
                  </m:r>
                </m:sup>
              </m:sSup>
            </m:e>
          </m:d>
        </m:oMath>
      </m:oMathPara>
    </w:p>
    <w:p w:rsidR="001E72EB" w:rsidRPr="00CD7ABC" w:rsidRDefault="00B46C3C" w:rsidP="001E72EB">
      <w:pPr>
        <w:spacing w:after="120"/>
        <w:ind w:left="708"/>
        <w:rPr>
          <w:lang w:val="cs-CZ"/>
        </w:rPr>
      </w:pPr>
      <w:r>
        <w:rPr>
          <w:lang w:val="cs-CZ"/>
        </w:rPr>
        <w:t xml:space="preserve">Diskretizací výrazu a vyjádřením </w:t>
      </w:r>
      <w:r w:rsidRPr="00B46C3C">
        <w:rPr>
          <w:i/>
          <w:lang w:val="cs-CZ"/>
        </w:rPr>
        <w:t>R</w:t>
      </w:r>
      <w:r>
        <w:rPr>
          <w:lang w:val="cs-CZ"/>
        </w:rPr>
        <w:t xml:space="preserve"> dost</w:t>
      </w:r>
      <w:bookmarkStart w:id="0" w:name="_GoBack"/>
      <w:bookmarkEnd w:id="0"/>
      <w:r>
        <w:rPr>
          <w:lang w:val="cs-CZ"/>
        </w:rPr>
        <w:t xml:space="preserve">aneme </w:t>
      </w:r>
    </w:p>
    <w:p w:rsidR="001E72EB" w:rsidRPr="004B3806" w:rsidRDefault="001E72EB" w:rsidP="001E72EB">
      <w:pPr>
        <w:ind w:left="1416"/>
        <w:rPr>
          <w:lang w:val="cs-CZ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cs-CZ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∆x,∆t,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cs-CZ"/>
                    </w:rPr>
                    <m:t>k</m:t>
                  </m:r>
                </m:e>
              </m:acc>
            </m:e>
          </m:d>
          <m:r>
            <w:rPr>
              <w:rFonts w:ascii="Cambria Math" w:hAnsi="Cambria Math"/>
              <w:lang w:val="cs-CZ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cs-CZ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cs-CZ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cs-CZ"/>
                    </w:rPr>
                    <m:t>j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/>
                      <w:lang w:val="cs-CZ"/>
                    </w:rPr>
                    <m:t>∆x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cs-CZ"/>
                        </w:rPr>
                        <m:t>α-1</m:t>
                      </m:r>
                    </m:num>
                    <m:den>
                      <m:r>
                        <w:rPr>
                          <w:rFonts w:ascii="Cambria Math" w:hAnsi="Cambria Math"/>
                          <w:lang w:val="cs-CZ"/>
                        </w:rPr>
                        <m:t>α+1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cs-CZ"/>
                        </w:rPr>
                        <m:t>jω∆t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cs-CZ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cs-CZ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cs-CZ"/>
                    </w:rPr>
                    <m:t>jω∆t</m:t>
                  </m:r>
                </m:sup>
              </m:sSup>
              <m:r>
                <w:rPr>
                  <w:rFonts w:ascii="Cambria Math" w:hAnsi="Cambria Math"/>
                  <w:lang w:val="cs-CZ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cs-CZ"/>
                    </w:rPr>
                    <m:t>α-1</m:t>
                  </m:r>
                </m:num>
                <m:den>
                  <m:r>
                    <w:rPr>
                      <w:rFonts w:ascii="Cambria Math" w:hAnsi="Cambria Math"/>
                      <w:lang w:val="cs-CZ"/>
                    </w:rPr>
                    <m:t>α+1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cs-CZ"/>
                    </w:rPr>
                    <m:t>-e</m:t>
                  </m:r>
                </m:e>
                <m:sup>
                  <m:r>
                    <w:rPr>
                      <w:rFonts w:ascii="Cambria Math" w:hAnsi="Cambria Math"/>
                      <w:lang w:val="cs-CZ"/>
                    </w:rPr>
                    <m:t>-j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/>
                      <w:lang w:val="cs-CZ"/>
                    </w:rPr>
                    <m:t>∆x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cs-CZ"/>
                        </w:rPr>
                        <m:t>α-1</m:t>
                      </m:r>
                    </m:num>
                    <m:den>
                      <m:r>
                        <w:rPr>
                          <w:rFonts w:ascii="Cambria Math" w:hAnsi="Cambria Math"/>
                          <w:lang w:val="cs-CZ"/>
                        </w:rPr>
                        <m:t>α+1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cs-CZ"/>
                        </w:rPr>
                        <m:t>jω∆t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cs-CZ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cs-CZ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cs-CZ"/>
                    </w:rPr>
                    <m:t>jω∆t</m:t>
                  </m:r>
                </m:sup>
              </m:sSup>
              <m:r>
                <w:rPr>
                  <w:rFonts w:ascii="Cambria Math" w:hAnsi="Cambria Math"/>
                  <w:lang w:val="cs-CZ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cs-CZ"/>
                    </w:rPr>
                    <m:t>α-1</m:t>
                  </m:r>
                </m:num>
                <m:den>
                  <m:r>
                    <w:rPr>
                      <w:rFonts w:ascii="Cambria Math" w:hAnsi="Cambria Math"/>
                      <w:lang w:val="cs-CZ"/>
                    </w:rPr>
                    <m:t>α+1</m:t>
                  </m:r>
                </m:den>
              </m:f>
            </m:den>
          </m:f>
        </m:oMath>
      </m:oMathPara>
    </w:p>
    <w:p w:rsidR="001E72EB" w:rsidRDefault="001E72EB" w:rsidP="001E72EB">
      <w:pPr>
        <w:ind w:left="708"/>
        <w:rPr>
          <w:lang w:val="cs-CZ"/>
        </w:rPr>
      </w:pPr>
    </w:p>
    <w:p w:rsidR="001E72EB" w:rsidRDefault="00B46C3C" w:rsidP="00B46C3C">
      <w:pPr>
        <w:ind w:left="708"/>
        <w:rPr>
          <w:lang w:val="cs-CZ"/>
        </w:rPr>
      </w:pPr>
      <w:r>
        <w:rPr>
          <w:lang w:val="cs-CZ"/>
        </w:rPr>
        <w:t>Př</w:t>
      </w:r>
      <w:r w:rsidR="00260252">
        <w:rPr>
          <w:lang w:val="cs-CZ"/>
        </w:rPr>
        <w:t>.</w:t>
      </w:r>
      <w:r>
        <w:rPr>
          <w:lang w:val="cs-CZ"/>
        </w:rPr>
        <w:t xml:space="preserve"> 1.</w:t>
      </w:r>
      <w:r w:rsidR="001E72EB">
        <w:rPr>
          <w:lang w:val="cs-CZ"/>
        </w:rPr>
        <w:t xml:space="preserve"> </w:t>
      </w:r>
      <w:proofErr w:type="spellStart"/>
      <w:r>
        <w:rPr>
          <w:lang w:val="cs-CZ"/>
        </w:rPr>
        <w:t>Murova</w:t>
      </w:r>
      <w:proofErr w:type="spellEnd"/>
      <w:r>
        <w:rPr>
          <w:lang w:val="cs-CZ"/>
        </w:rPr>
        <w:t xml:space="preserve"> abso</w:t>
      </w:r>
      <w:r w:rsidR="003E52D2">
        <w:rPr>
          <w:lang w:val="cs-CZ"/>
        </w:rPr>
        <w:t>rp</w:t>
      </w:r>
      <w:r>
        <w:rPr>
          <w:lang w:val="cs-CZ"/>
        </w:rPr>
        <w:t>ční hraniční podmínka,</w:t>
      </w:r>
      <w:r w:rsidR="000D00BC">
        <w:rPr>
          <w:lang w:val="cs-CZ"/>
        </w:rPr>
        <w:t xml:space="preserve"> soubor</w:t>
      </w:r>
      <w:r w:rsidR="008C416B">
        <w:rPr>
          <w:lang w:val="cs-CZ"/>
        </w:rPr>
        <w:t xml:space="preserve"> </w:t>
      </w:r>
      <w:proofErr w:type="spellStart"/>
      <w:r w:rsidR="001E72EB">
        <w:rPr>
          <w:lang w:val="cs-CZ"/>
        </w:rPr>
        <w:t>mur_abc.m</w:t>
      </w:r>
      <w:proofErr w:type="spellEnd"/>
    </w:p>
    <w:p w:rsidR="001E72EB" w:rsidRDefault="001E72EB" w:rsidP="001E72EB">
      <w:pPr>
        <w:ind w:left="708"/>
        <w:rPr>
          <w:lang w:val="cs-CZ"/>
        </w:rPr>
      </w:pPr>
    </w:p>
    <w:p w:rsidR="007E11BB" w:rsidRPr="007E11BB" w:rsidRDefault="007E11BB" w:rsidP="001E72EB">
      <w:pPr>
        <w:pStyle w:val="Odstavecseseznamem"/>
        <w:numPr>
          <w:ilvl w:val="0"/>
          <w:numId w:val="22"/>
        </w:numPr>
        <w:jc w:val="both"/>
        <w:rPr>
          <w:i/>
          <w:lang w:val="cs-CZ"/>
        </w:rPr>
      </w:pPr>
      <w:r w:rsidRPr="007E11BB">
        <w:rPr>
          <w:lang w:val="cs-CZ"/>
        </w:rPr>
        <w:t xml:space="preserve">Sledujte </w:t>
      </w:r>
      <w:r w:rsidR="00CC53EA">
        <w:rPr>
          <w:lang w:val="cs-CZ"/>
        </w:rPr>
        <w:t>časový průběh</w:t>
      </w:r>
      <w:r w:rsidRPr="007E11BB">
        <w:rPr>
          <w:lang w:val="cs-CZ"/>
        </w:rPr>
        <w:t xml:space="preserve"> budícího pulsu v závislosti na</w:t>
      </w:r>
      <w:r w:rsidR="00CC53EA">
        <w:rPr>
          <w:lang w:val="cs-CZ"/>
        </w:rPr>
        <w:t xml:space="preserve"> koeficientu</w:t>
      </w:r>
      <w:r>
        <w:rPr>
          <w:i/>
          <w:lang w:val="cs-CZ"/>
        </w:rPr>
        <w:t xml:space="preserve"> </w:t>
      </w:r>
      <m:oMath>
        <m:r>
          <w:rPr>
            <w:rFonts w:ascii="Cambria Math" w:hAnsi="Cambria Math"/>
            <w:lang w:val="cs-CZ"/>
          </w:rPr>
          <m:t>α</m:t>
        </m:r>
      </m:oMath>
      <w:r>
        <w:rPr>
          <w:i/>
          <w:lang w:val="cs-CZ"/>
        </w:rPr>
        <w:t>.</w:t>
      </w:r>
    </w:p>
    <w:p w:rsidR="001E72EB" w:rsidRPr="001E72EB" w:rsidRDefault="007E11BB" w:rsidP="001E72EB">
      <w:pPr>
        <w:pStyle w:val="Odstavecseseznamem"/>
        <w:numPr>
          <w:ilvl w:val="0"/>
          <w:numId w:val="22"/>
        </w:numPr>
        <w:jc w:val="both"/>
        <w:rPr>
          <w:i/>
          <w:lang w:val="cs-CZ"/>
        </w:rPr>
      </w:pPr>
      <w:r>
        <w:rPr>
          <w:lang w:val="cs-CZ"/>
        </w:rPr>
        <w:t>Vyhodnoťte</w:t>
      </w:r>
      <w:r w:rsidR="00257C83">
        <w:rPr>
          <w:lang w:val="cs-CZ"/>
        </w:rPr>
        <w:t xml:space="preserve"> </w:t>
      </w:r>
      <w:r w:rsidR="00AE5E98">
        <w:rPr>
          <w:lang w:val="cs-CZ"/>
        </w:rPr>
        <w:t xml:space="preserve">velikost zbytkového odrazu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R</m:t>
            </m:r>
          </m:e>
        </m:d>
      </m:oMath>
      <w:r w:rsidR="00952E4E">
        <w:rPr>
          <w:lang w:val="cs-CZ"/>
        </w:rPr>
        <w:t xml:space="preserve"> </w:t>
      </w:r>
      <w:r w:rsidR="000D00BC">
        <w:rPr>
          <w:lang w:val="cs-CZ"/>
        </w:rPr>
        <w:t xml:space="preserve">jako funkci relativního prostorového kroku </w:t>
      </w:r>
      <m:oMath>
        <m:r>
          <w:rPr>
            <w:rFonts w:ascii="Cambria Math" w:hAnsi="Cambria Math"/>
            <w:lang w:val="cs-CZ"/>
          </w:rPr>
          <m:t>∆x/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λ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</m:oMath>
      <w:r w:rsidR="000D00BC">
        <w:rPr>
          <w:lang w:val="cs-CZ"/>
        </w:rPr>
        <w:t xml:space="preserve"> </w:t>
      </w:r>
      <w:r w:rsidR="00811A31">
        <w:rPr>
          <w:lang w:val="cs-CZ"/>
        </w:rPr>
        <w:t>v</w:t>
      </w:r>
      <w:r w:rsidR="00F73AD2">
        <w:rPr>
          <w:lang w:val="cs-CZ"/>
        </w:rPr>
        <w:t> rozsah</w:t>
      </w:r>
      <w:r w:rsidR="00811A31">
        <w:rPr>
          <w:lang w:val="cs-CZ"/>
        </w:rPr>
        <w:t>u</w:t>
      </w:r>
      <w:r w:rsidR="000D00BC">
        <w:rPr>
          <w:lang w:val="cs-CZ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0,1;0,2</m:t>
            </m:r>
          </m:e>
        </m:d>
        <m:r>
          <w:rPr>
            <w:rFonts w:ascii="Cambria Math" w:hAnsi="Cambria Math"/>
          </w:rPr>
          <m:t xml:space="preserve"> </m:t>
        </m:r>
      </m:oMath>
      <w:r w:rsidR="00AE5E98">
        <w:rPr>
          <w:lang w:val="cs-CZ"/>
        </w:rPr>
        <w:t xml:space="preserve">pro </w:t>
      </w:r>
      <m:oMath>
        <m:r>
          <w:rPr>
            <w:rFonts w:ascii="Cambria Math" w:hAnsi="Cambria Math"/>
            <w:lang w:val="cs-CZ"/>
          </w:rPr>
          <m:t>α=0,9</m:t>
        </m:r>
      </m:oMath>
      <w:r w:rsidR="00257C83">
        <w:rPr>
          <w:lang w:val="cs-CZ"/>
        </w:rPr>
        <w:t>.</w:t>
      </w:r>
      <w:r w:rsidR="00F4229A">
        <w:rPr>
          <w:lang w:val="cs-CZ"/>
        </w:rPr>
        <w:t xml:space="preserve"> </w:t>
      </w:r>
      <w:r w:rsidR="000D00BC">
        <w:rPr>
          <w:lang w:val="cs-CZ"/>
        </w:rPr>
        <w:t>Vyneste graficky</w:t>
      </w:r>
      <w:r w:rsidR="00F4229A">
        <w:rPr>
          <w:lang w:val="cs-CZ"/>
        </w:rPr>
        <w:t>.</w:t>
      </w:r>
    </w:p>
    <w:p w:rsidR="001E72EB" w:rsidRDefault="001E72EB" w:rsidP="001E72EB">
      <w:pPr>
        <w:jc w:val="both"/>
        <w:rPr>
          <w:i/>
          <w:lang w:val="cs-CZ"/>
        </w:rPr>
      </w:pPr>
    </w:p>
    <w:p w:rsidR="001E72EB" w:rsidRPr="001E72EB" w:rsidRDefault="001E72EB" w:rsidP="001E72EB">
      <w:pPr>
        <w:jc w:val="both"/>
        <w:rPr>
          <w:lang w:val="cs-CZ"/>
        </w:rPr>
      </w:pPr>
    </w:p>
    <w:p w:rsidR="001E72EB" w:rsidRPr="00037977" w:rsidRDefault="00EF275F" w:rsidP="00257C83">
      <w:pPr>
        <w:pStyle w:val="Odstavecseseznamem"/>
        <w:numPr>
          <w:ilvl w:val="0"/>
          <w:numId w:val="23"/>
        </w:numPr>
        <w:rPr>
          <w:b/>
          <w:lang w:val="cs-CZ"/>
        </w:rPr>
      </w:pPr>
      <w:r>
        <w:rPr>
          <w:b/>
          <w:lang w:val="cs-CZ"/>
        </w:rPr>
        <w:t>Odraz na rozhraní</w:t>
      </w:r>
      <w:r w:rsidR="001E72EB" w:rsidRPr="00037977">
        <w:rPr>
          <w:b/>
          <w:lang w:val="cs-CZ"/>
        </w:rPr>
        <w:t>.</w:t>
      </w:r>
    </w:p>
    <w:p w:rsidR="000A3A98" w:rsidRDefault="000A3A98" w:rsidP="001E72EB">
      <w:pPr>
        <w:jc w:val="both"/>
        <w:rPr>
          <w:lang w:val="cs-CZ"/>
        </w:rPr>
      </w:pPr>
    </w:p>
    <w:p w:rsidR="00EE4BD6" w:rsidRDefault="00B14C76" w:rsidP="00257C83">
      <w:pPr>
        <w:spacing w:after="120"/>
        <w:ind w:left="708"/>
        <w:jc w:val="both"/>
        <w:rPr>
          <w:lang w:val="cs-CZ"/>
        </w:rPr>
      </w:pPr>
      <w:r>
        <w:rPr>
          <w:lang w:val="cs-CZ"/>
        </w:rPr>
        <w:t>Koefici</w:t>
      </w:r>
      <w:r w:rsidR="001E1A7B">
        <w:rPr>
          <w:lang w:val="cs-CZ"/>
        </w:rPr>
        <w:t>e</w:t>
      </w:r>
      <w:r>
        <w:rPr>
          <w:lang w:val="cs-CZ"/>
        </w:rPr>
        <w:t xml:space="preserve">nt odrazu na rozhraní vzduch/dielektrikum s materiálovými parametry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ε</m:t>
            </m:r>
          </m:e>
          <m:sub>
            <m:r>
              <w:rPr>
                <w:rFonts w:ascii="Cambria Math" w:hAnsi="Cambria Math"/>
                <w:lang w:val="cs-CZ"/>
              </w:rPr>
              <m:t>r</m:t>
            </m:r>
          </m:sub>
        </m:sSub>
        <m:r>
          <w:rPr>
            <w:rFonts w:ascii="Cambria Math" w:hAnsi="Cambria Math"/>
            <w:lang w:val="cs-CZ"/>
          </w:rPr>
          <m:t>=1</m:t>
        </m:r>
      </m:oMath>
      <w:r w:rsidR="00EE4BD6">
        <w:rPr>
          <w:lang w:val="cs-CZ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ε</m:t>
            </m:r>
          </m:e>
          <m:sub>
            <m:r>
              <w:rPr>
                <w:rFonts w:ascii="Cambria Math" w:hAnsi="Cambria Math"/>
                <w:lang w:val="cs-CZ"/>
              </w:rPr>
              <m:t>r</m:t>
            </m:r>
          </m:sub>
        </m:sSub>
      </m:oMath>
      <w:r w:rsidR="00B46034">
        <w:rPr>
          <w:lang w:val="cs-CZ"/>
        </w:rPr>
        <w:t>.</w:t>
      </w:r>
    </w:p>
    <w:p w:rsidR="001E72EB" w:rsidRDefault="00EE4BD6" w:rsidP="00037977">
      <w:pPr>
        <w:ind w:left="1416"/>
        <w:jc w:val="both"/>
        <w:rPr>
          <w:lang w:val="cs-CZ"/>
        </w:rPr>
      </w:pPr>
      <m:oMath>
        <m:r>
          <m:rPr>
            <m:sty m:val="p"/>
          </m:rPr>
          <w:rPr>
            <w:rFonts w:ascii="Cambria Math" w:hAnsi="Cambria Math"/>
            <w:lang w:val="cs-CZ"/>
          </w:rPr>
          <m:t>Γ</m:t>
        </m:r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r>
                  <w:rPr>
                    <w:rFonts w:ascii="Cambria Math" w:hAnsi="Cambria Math"/>
                    <w:lang w:val="cs-CZ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val="cs-CZ"/>
                  </w:rPr>
                  <m:t>medium</m:t>
                </m:r>
              </m:sup>
            </m:sSup>
            <m:r>
              <w:rPr>
                <w:rFonts w:ascii="Cambria Math" w:hAnsi="Cambria Math"/>
                <w:lang w:val="cs-CZ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r>
                  <w:rPr>
                    <w:rFonts w:ascii="Cambria Math" w:hAnsi="Cambria Math"/>
                    <w:lang w:val="cs-CZ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val="cs-CZ"/>
                  </w:rPr>
                  <m:t>air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r>
                  <w:rPr>
                    <w:rFonts w:ascii="Cambria Math" w:hAnsi="Cambria Math"/>
                    <w:lang w:val="cs-CZ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val="cs-CZ"/>
                  </w:rPr>
                  <m:t>medium</m:t>
                </m:r>
              </m:sup>
            </m:sSup>
            <m:r>
              <w:rPr>
                <w:rFonts w:ascii="Cambria Math" w:hAnsi="Cambria Math"/>
                <w:lang w:val="cs-CZ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r>
                  <w:rPr>
                    <w:rFonts w:ascii="Cambria Math" w:hAnsi="Cambria Math"/>
                    <w:lang w:val="cs-CZ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val="cs-CZ"/>
                  </w:rPr>
                  <m:t>air</m:t>
                </m:r>
              </m:sup>
            </m:sSup>
          </m:den>
        </m:f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cs-CZ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r</m:t>
                        </m:r>
                      </m:sub>
                    </m:sSub>
                  </m:den>
                </m:f>
              </m:e>
            </m:rad>
            <m:r>
              <w:rPr>
                <w:rFonts w:ascii="Cambria Math" w:hAnsi="Cambria Math"/>
                <w:lang w:val="cs-CZ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cs-CZ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0</m:t>
                        </m:r>
                      </m:sub>
                    </m:sSub>
                  </m:den>
                </m:f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cs-CZ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r</m:t>
                        </m:r>
                      </m:sub>
                    </m:sSub>
                  </m:den>
                </m:f>
              </m:e>
            </m:rad>
            <m:r>
              <w:rPr>
                <w:rFonts w:ascii="Cambria Math" w:hAnsi="Cambria Math"/>
                <w:lang w:val="cs-CZ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cs-CZ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0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cs-CZ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r</m:t>
                    </m:r>
                  </m:sub>
                </m:sSub>
              </m:e>
            </m:rad>
          </m:num>
          <m:den>
            <m:r>
              <w:rPr>
                <w:rFonts w:ascii="Cambria Math" w:hAnsi="Cambria Math"/>
                <w:lang w:val="cs-CZ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cs-CZ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r</m:t>
                    </m:r>
                  </m:sub>
                </m:sSub>
              </m:e>
            </m:rad>
          </m:den>
        </m:f>
      </m:oMath>
      <w:r>
        <w:rPr>
          <w:lang w:val="cs-CZ"/>
        </w:rPr>
        <w:t xml:space="preserve"> </w:t>
      </w:r>
    </w:p>
    <w:p w:rsidR="00064445" w:rsidRDefault="00064445" w:rsidP="00064445">
      <w:pPr>
        <w:ind w:left="360"/>
        <w:jc w:val="both"/>
        <w:rPr>
          <w:lang w:val="cs-CZ"/>
        </w:rPr>
      </w:pPr>
    </w:p>
    <w:p w:rsidR="00064445" w:rsidRDefault="00B14C76" w:rsidP="00257C83">
      <w:pPr>
        <w:spacing w:after="120"/>
        <w:ind w:left="357" w:firstLine="351"/>
        <w:jc w:val="both"/>
        <w:rPr>
          <w:lang w:val="cs-CZ"/>
        </w:rPr>
      </w:pPr>
      <w:r>
        <w:rPr>
          <w:lang w:val="cs-CZ"/>
        </w:rPr>
        <w:t>Koeficient přenosu</w:t>
      </w:r>
    </w:p>
    <w:p w:rsidR="00064445" w:rsidRPr="00064445" w:rsidRDefault="00064445" w:rsidP="00037977">
      <w:pPr>
        <w:ind w:left="1416"/>
        <w:jc w:val="both"/>
        <w:rPr>
          <w:lang w:val="cs-CZ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cs-CZ"/>
            </w:rPr>
            <m:t>T=1+</m:t>
          </m:r>
          <m:r>
            <m:rPr>
              <m:sty m:val="p"/>
            </m:rPr>
            <w:rPr>
              <w:rFonts w:ascii="Cambria Math" w:hAnsi="Cambria Math"/>
              <w:lang w:val="cs-CZ"/>
            </w:rPr>
            <m:t>Γ</m:t>
          </m:r>
          <m:r>
            <w:rPr>
              <w:rFonts w:ascii="Cambria Math" w:hAnsi="Cambria Math"/>
              <w:lang w:val="cs-CZ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cs-CZ"/>
                </w:rPr>
              </m:ctrlPr>
            </m:fPr>
            <m:num>
              <m:r>
                <w:rPr>
                  <w:rFonts w:ascii="Cambria Math" w:hAnsi="Cambria Math"/>
                  <w:lang w:val="cs-CZ"/>
                </w:rPr>
                <m:t>2</m:t>
              </m:r>
            </m:num>
            <m:den>
              <m:r>
                <w:rPr>
                  <w:rFonts w:ascii="Cambria Math" w:hAnsi="Cambria Math"/>
                  <w:lang w:val="cs-CZ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cs-CZ"/>
                        </w:rPr>
                        <m:t>r</m:t>
                      </m:r>
                    </m:sub>
                  </m:sSub>
                </m:e>
              </m:rad>
            </m:den>
          </m:f>
        </m:oMath>
      </m:oMathPara>
    </w:p>
    <w:p w:rsidR="000A3A98" w:rsidRDefault="000A3A98" w:rsidP="001E72EB">
      <w:pPr>
        <w:jc w:val="both"/>
        <w:rPr>
          <w:lang w:val="cs-CZ"/>
        </w:rPr>
      </w:pPr>
    </w:p>
    <w:p w:rsidR="00B14C76" w:rsidRDefault="00B14C76" w:rsidP="001F7668">
      <w:pPr>
        <w:ind w:left="708"/>
        <w:jc w:val="both"/>
        <w:rPr>
          <w:lang w:val="cs-CZ"/>
        </w:rPr>
      </w:pPr>
      <w:r>
        <w:rPr>
          <w:lang w:val="cs-CZ"/>
        </w:rPr>
        <w:t xml:space="preserve">Rovnice pro </w:t>
      </w:r>
      <w:r w:rsidRPr="001E1A7B">
        <w:rPr>
          <w:color w:val="0000FF"/>
          <w:lang w:val="cs-CZ"/>
        </w:rPr>
        <w:t>časový vývoj</w:t>
      </w:r>
      <w:r>
        <w:rPr>
          <w:lang w:val="cs-CZ"/>
        </w:rPr>
        <w:t xml:space="preserve"> intenzity elektrického pole </w:t>
      </w:r>
      <w:r w:rsidR="001F7668" w:rsidRPr="001E1A7B">
        <w:rPr>
          <w:color w:val="0000FF"/>
          <w:lang w:val="cs-CZ"/>
        </w:rPr>
        <w:t>v prostředí s dielektrikem</w:t>
      </w:r>
      <w:r w:rsidR="001F7668">
        <w:rPr>
          <w:lang w:val="cs-CZ"/>
        </w:rPr>
        <w:t xml:space="preserve"> </w:t>
      </w:r>
      <w:r w:rsidR="00F37FBA">
        <w:rPr>
          <w:lang w:val="cs-CZ"/>
        </w:rPr>
        <w:t>je</w:t>
      </w:r>
      <w:r>
        <w:rPr>
          <w:lang w:val="cs-CZ"/>
        </w:rPr>
        <w:t xml:space="preserve"> modifik</w:t>
      </w:r>
      <w:r w:rsidR="00F37FBA">
        <w:rPr>
          <w:lang w:val="cs-CZ"/>
        </w:rPr>
        <w:t>ována</w:t>
      </w:r>
      <w:r>
        <w:rPr>
          <w:lang w:val="cs-CZ"/>
        </w:rPr>
        <w:t xml:space="preserve"> následovně</w:t>
      </w:r>
    </w:p>
    <w:p w:rsidR="00EB3219" w:rsidRDefault="00EB3219" w:rsidP="00EB3219">
      <w:pPr>
        <w:ind w:left="708"/>
        <w:jc w:val="both"/>
        <w:rPr>
          <w:lang w:val="cs-CZ"/>
        </w:rPr>
      </w:pPr>
    </w:p>
    <w:p w:rsidR="005910F6" w:rsidRPr="002D6768" w:rsidRDefault="000E3422" w:rsidP="00037977">
      <w:pPr>
        <w:ind w:left="1416"/>
        <w:jc w:val="both"/>
        <w:rPr>
          <w:lang w:val="cs-CZ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cs-CZ"/>
                </w:rPr>
              </m:ctrlPr>
            </m:sSubSupPr>
            <m:e>
              <m:r>
                <w:rPr>
                  <w:rFonts w:ascii="Cambria Math" w:hAnsi="Cambria Math"/>
                  <w:lang w:val="cs-CZ"/>
                </w:rPr>
                <m:t>E</m:t>
              </m:r>
            </m:e>
            <m:sub>
              <m:r>
                <w:rPr>
                  <w:rFonts w:ascii="Cambria Math" w:hAnsi="Cambria Math"/>
                  <w:lang w:val="cs-CZ"/>
                </w:rPr>
                <m:t>y</m:t>
              </m:r>
            </m:sub>
            <m:sup>
              <m:r>
                <w:rPr>
                  <w:rFonts w:ascii="Cambria Math" w:hAnsi="Cambria Math"/>
                  <w:lang w:val="cs-CZ"/>
                </w:rPr>
                <m:t>n+1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i</m:t>
              </m:r>
            </m:e>
          </m:d>
          <m:r>
            <w:rPr>
              <w:rFonts w:ascii="Cambria Math" w:hAnsi="Cambria Math"/>
              <w:lang w:val="cs-CZ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cs-CZ"/>
                </w:rPr>
              </m:ctrlPr>
            </m:sSubSupPr>
            <m:e>
              <m:r>
                <w:rPr>
                  <w:rFonts w:ascii="Cambria Math" w:hAnsi="Cambria Math"/>
                  <w:lang w:val="cs-CZ"/>
                </w:rPr>
                <m:t>E</m:t>
              </m:r>
            </m:e>
            <m:sub>
              <m:r>
                <w:rPr>
                  <w:rFonts w:ascii="Cambria Math" w:hAnsi="Cambria Math"/>
                  <w:lang w:val="cs-CZ"/>
                </w:rPr>
                <m:t>y</m:t>
              </m:r>
            </m:sub>
            <m:sup>
              <m:r>
                <w:rPr>
                  <w:rFonts w:ascii="Cambria Math" w:hAnsi="Cambria Math"/>
                  <w:lang w:val="cs-CZ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i</m:t>
              </m:r>
            </m:e>
          </m:d>
          <m:r>
            <w:rPr>
              <w:rFonts w:ascii="Cambria Math" w:hAnsi="Cambria Math"/>
              <w:lang w:val="cs-CZ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cs-CZ"/>
                </w:rPr>
              </m:ctrlPr>
            </m:fPr>
            <m:num>
              <m:r>
                <w:rPr>
                  <w:rFonts w:ascii="Cambria Math" w:hAnsi="Cambria Math"/>
                  <w:lang w:val="cs-CZ"/>
                </w:rPr>
                <m:t>∆t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highlight w:val="yellow"/>
                      <w:lang w:val="cs-C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  <w:lang w:val="cs-CZ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  <w:lang w:val="cs-CZ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cs-CZ"/>
                </w:rPr>
                <m:t>∆x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cs-CZ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lang w:val="cs-CZ"/>
                    </w:rPr>
                    <m:t>n+1/2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i</m:t>
                  </m:r>
                  <m:r>
                    <w:rPr>
                      <w:rFonts w:ascii="Cambria Math" w:hAnsi="Cambria Math"/>
                    </w:rPr>
                    <m:t>+1/2</m:t>
                  </m:r>
                </m:e>
              </m:d>
              <m:r>
                <w:rPr>
                  <w:rFonts w:ascii="Cambria Math" w:hAnsi="Cambria Math"/>
                  <w:lang w:val="cs-CZ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cs-CZ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lang w:val="cs-CZ"/>
                    </w:rPr>
                    <m:t>n+1/2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i</m:t>
                  </m:r>
                  <m:r>
                    <w:rPr>
                      <w:rFonts w:ascii="Cambria Math" w:hAnsi="Cambria Math"/>
                    </w:rPr>
                    <m:t>-1/2</m:t>
                  </m:r>
                </m:e>
              </m:d>
            </m:e>
          </m:d>
        </m:oMath>
      </m:oMathPara>
    </w:p>
    <w:p w:rsidR="00EB3219" w:rsidRDefault="00EB3219" w:rsidP="00EB3219">
      <w:pPr>
        <w:ind w:left="708"/>
        <w:jc w:val="both"/>
        <w:rPr>
          <w:lang w:val="cs-CZ"/>
        </w:rPr>
      </w:pPr>
    </w:p>
    <w:p w:rsidR="009935E7" w:rsidRDefault="00EB3219" w:rsidP="00257C83">
      <w:pPr>
        <w:ind w:left="360" w:firstLine="348"/>
        <w:rPr>
          <w:lang w:val="cs-CZ"/>
        </w:rPr>
      </w:pPr>
      <w:r>
        <w:rPr>
          <w:lang w:val="cs-CZ"/>
        </w:rPr>
        <w:t xml:space="preserve"> </w:t>
      </w:r>
      <w:r w:rsidR="00B14C76">
        <w:rPr>
          <w:lang w:val="cs-CZ"/>
        </w:rPr>
        <w:t>Př</w:t>
      </w:r>
      <w:r w:rsidR="00260252">
        <w:rPr>
          <w:lang w:val="cs-CZ"/>
        </w:rPr>
        <w:t>.</w:t>
      </w:r>
      <w:r w:rsidR="00B14C76">
        <w:rPr>
          <w:lang w:val="cs-CZ"/>
        </w:rPr>
        <w:t xml:space="preserve"> 2</w:t>
      </w:r>
      <w:r w:rsidR="009935E7">
        <w:rPr>
          <w:lang w:val="cs-CZ"/>
        </w:rPr>
        <w:t xml:space="preserve">. </w:t>
      </w:r>
      <w:r w:rsidR="00B14C76">
        <w:rPr>
          <w:lang w:val="cs-CZ"/>
        </w:rPr>
        <w:t xml:space="preserve">Odraz na rozhraní vzduch/dielektrikum, soubor </w:t>
      </w:r>
      <w:proofErr w:type="spellStart"/>
      <w:r w:rsidR="009935E7">
        <w:rPr>
          <w:lang w:val="cs-CZ"/>
        </w:rPr>
        <w:t>slab_reflection.m</w:t>
      </w:r>
      <w:proofErr w:type="spellEnd"/>
    </w:p>
    <w:p w:rsidR="009935E7" w:rsidRDefault="009935E7" w:rsidP="00257C83">
      <w:pPr>
        <w:ind w:left="756"/>
        <w:jc w:val="both"/>
        <w:rPr>
          <w:lang w:val="cs-CZ"/>
        </w:rPr>
      </w:pPr>
    </w:p>
    <w:p w:rsidR="009935E7" w:rsidRPr="00AE5E98" w:rsidRDefault="00B14C76" w:rsidP="00257C83">
      <w:pPr>
        <w:pStyle w:val="Odstavecseseznamem"/>
        <w:numPr>
          <w:ilvl w:val="0"/>
          <w:numId w:val="22"/>
        </w:numPr>
        <w:ind w:left="993" w:hanging="284"/>
        <w:jc w:val="both"/>
        <w:rPr>
          <w:i/>
          <w:lang w:val="cs-CZ"/>
        </w:rPr>
      </w:pPr>
      <w:r>
        <w:rPr>
          <w:lang w:val="cs-CZ"/>
        </w:rPr>
        <w:t>Vytvořte dielektrickou vrstvu s </w:t>
      </w:r>
      <w:r w:rsidR="00DF153E">
        <w:rPr>
          <w:lang w:val="cs-CZ"/>
        </w:rPr>
        <w:t>relativní</w:t>
      </w:r>
      <w:r>
        <w:rPr>
          <w:lang w:val="cs-CZ"/>
        </w:rPr>
        <w:t xml:space="preserve"> permitivitou</w:t>
      </w:r>
      <w:r w:rsidR="00676DCB">
        <w:rPr>
          <w:lang w:val="cs-CZ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ε</m:t>
            </m:r>
          </m:e>
          <m:sub>
            <m:r>
              <w:rPr>
                <w:rFonts w:ascii="Cambria Math" w:hAnsi="Cambria Math"/>
                <w:lang w:val="cs-CZ"/>
              </w:rPr>
              <m:t>r</m:t>
            </m:r>
          </m:sub>
        </m:sSub>
        <m:r>
          <w:rPr>
            <w:rFonts w:ascii="Cambria Math" w:hAnsi="Cambria Math"/>
            <w:lang w:val="cs-CZ"/>
          </w:rPr>
          <m:t>=4</m:t>
        </m:r>
      </m:oMath>
      <w:r w:rsidR="00676DCB">
        <w:rPr>
          <w:lang w:val="cs-CZ"/>
        </w:rPr>
        <w:t xml:space="preserve"> </w:t>
      </w:r>
      <w:r w:rsidR="00DF153E">
        <w:rPr>
          <w:lang w:val="cs-CZ"/>
        </w:rPr>
        <w:t>mezi</w:t>
      </w:r>
      <w:r>
        <w:rPr>
          <w:lang w:val="cs-CZ"/>
        </w:rPr>
        <w:t xml:space="preserve"> uzl</w:t>
      </w:r>
      <w:r w:rsidR="00DF153E">
        <w:rPr>
          <w:lang w:val="cs-CZ"/>
        </w:rPr>
        <w:t>y</w:t>
      </w:r>
      <w:r w:rsidR="009935E7">
        <w:rPr>
          <w:lang w:val="cs-CZ"/>
        </w:rPr>
        <w:t xml:space="preserve"> 250 </w:t>
      </w:r>
      <m:oMath>
        <m:r>
          <w:rPr>
            <w:rFonts w:ascii="Cambria Math" w:hAnsi="Cambria Math"/>
            <w:lang w:val="cs-CZ"/>
          </w:rPr>
          <m:t>≤i≤350</m:t>
        </m:r>
      </m:oMath>
      <w:r w:rsidR="009935E7">
        <w:rPr>
          <w:lang w:val="cs-CZ"/>
        </w:rPr>
        <w:t>.</w:t>
      </w:r>
    </w:p>
    <w:p w:rsidR="00AE5E98" w:rsidRPr="00952923" w:rsidRDefault="00AE5E98" w:rsidP="00257C83">
      <w:pPr>
        <w:pStyle w:val="Odstavecseseznamem"/>
        <w:numPr>
          <w:ilvl w:val="0"/>
          <w:numId w:val="22"/>
        </w:numPr>
        <w:ind w:left="993" w:hanging="284"/>
        <w:jc w:val="both"/>
        <w:rPr>
          <w:i/>
          <w:lang w:val="cs-CZ"/>
        </w:rPr>
      </w:pPr>
      <w:r>
        <w:rPr>
          <w:lang w:val="cs-CZ"/>
        </w:rPr>
        <w:t>Sledujte tvar pulsu v opticky hustším prostředí.</w:t>
      </w:r>
    </w:p>
    <w:p w:rsidR="00952923" w:rsidRPr="00676DCB" w:rsidRDefault="00952923" w:rsidP="00257C83">
      <w:pPr>
        <w:pStyle w:val="Odstavecseseznamem"/>
        <w:numPr>
          <w:ilvl w:val="0"/>
          <w:numId w:val="22"/>
        </w:numPr>
        <w:ind w:left="993" w:hanging="284"/>
        <w:jc w:val="both"/>
        <w:rPr>
          <w:i/>
          <w:lang w:val="cs-CZ"/>
        </w:rPr>
      </w:pPr>
      <w:r>
        <w:rPr>
          <w:lang w:val="cs-CZ"/>
        </w:rPr>
        <w:t xml:space="preserve">S jakou fází se </w:t>
      </w:r>
      <w:r w:rsidR="00935EC0">
        <w:rPr>
          <w:lang w:val="cs-CZ"/>
        </w:rPr>
        <w:t xml:space="preserve">od rozhraní </w:t>
      </w:r>
      <w:r>
        <w:rPr>
          <w:lang w:val="cs-CZ"/>
        </w:rPr>
        <w:t xml:space="preserve">odrazí složky pole </w:t>
      </w:r>
      <w:r w:rsidRPr="00952923">
        <w:rPr>
          <w:i/>
          <w:lang w:val="cs-CZ"/>
        </w:rPr>
        <w:t>E</w:t>
      </w:r>
      <w:r>
        <w:rPr>
          <w:lang w:val="cs-CZ"/>
        </w:rPr>
        <w:t xml:space="preserve"> a </w:t>
      </w:r>
      <w:r w:rsidRPr="00952923">
        <w:rPr>
          <w:i/>
          <w:lang w:val="cs-CZ"/>
        </w:rPr>
        <w:t>H</w:t>
      </w:r>
      <w:r>
        <w:rPr>
          <w:lang w:val="cs-CZ"/>
        </w:rPr>
        <w:t>?</w:t>
      </w:r>
    </w:p>
    <w:p w:rsidR="00B14C76" w:rsidRPr="00B14C76" w:rsidRDefault="00B14C76" w:rsidP="00257C83">
      <w:pPr>
        <w:pStyle w:val="Odstavecseseznamem"/>
        <w:numPr>
          <w:ilvl w:val="0"/>
          <w:numId w:val="22"/>
        </w:numPr>
        <w:ind w:left="993" w:hanging="284"/>
        <w:jc w:val="both"/>
        <w:rPr>
          <w:lang w:val="cs-CZ"/>
        </w:rPr>
      </w:pPr>
      <w:r w:rsidRPr="00B14C76">
        <w:rPr>
          <w:lang w:val="cs-CZ"/>
        </w:rPr>
        <w:t>Vyhodnoťte</w:t>
      </w:r>
      <w:r w:rsidR="00F44285">
        <w:rPr>
          <w:lang w:val="cs-CZ"/>
        </w:rPr>
        <w:t xml:space="preserve"> koeficienty odrazu a přenosu</w:t>
      </w:r>
      <w:r>
        <w:rPr>
          <w:lang w:val="cs-CZ"/>
        </w:rPr>
        <w:t xml:space="preserve"> rozhraní z</w:t>
      </w:r>
      <w:r w:rsidR="00F44285">
        <w:rPr>
          <w:lang w:val="cs-CZ"/>
        </w:rPr>
        <w:t xml:space="preserve"> hodnot </w:t>
      </w:r>
      <w:r>
        <w:rPr>
          <w:lang w:val="cs-CZ"/>
        </w:rPr>
        <w:t>časových průběhů intenzity elektrického pole. Srovnejte získané hodnoty s definičními analytickými výrazy.</w:t>
      </w:r>
    </w:p>
    <w:p w:rsidR="009935E7" w:rsidRPr="00B14C76" w:rsidRDefault="009935E7" w:rsidP="00B14C76">
      <w:pPr>
        <w:ind w:left="709"/>
        <w:jc w:val="both"/>
        <w:rPr>
          <w:i/>
          <w:lang w:val="cs-CZ"/>
        </w:rPr>
      </w:pPr>
    </w:p>
    <w:p w:rsidR="001E72EB" w:rsidRPr="001E72EB" w:rsidRDefault="001E72EB" w:rsidP="001E72EB">
      <w:pPr>
        <w:jc w:val="both"/>
        <w:rPr>
          <w:lang w:val="cs-CZ"/>
        </w:rPr>
      </w:pPr>
    </w:p>
    <w:p w:rsidR="00EA4897" w:rsidRDefault="00EA4897" w:rsidP="00212BB1">
      <w:pPr>
        <w:autoSpaceDE/>
        <w:autoSpaceDN/>
        <w:jc w:val="both"/>
        <w:rPr>
          <w:lang w:val="cs-CZ"/>
        </w:rPr>
      </w:pPr>
      <w:r w:rsidRPr="00EA4897">
        <w:rPr>
          <w:lang w:val="cs-CZ"/>
        </w:rPr>
        <w:t xml:space="preserve">[1] </w:t>
      </w:r>
      <w:proofErr w:type="spellStart"/>
      <w:r w:rsidRPr="00EA4897">
        <w:rPr>
          <w:lang w:val="cs-CZ"/>
        </w:rPr>
        <w:t>Ramesh</w:t>
      </w:r>
      <w:proofErr w:type="spellEnd"/>
      <w:r w:rsidRPr="00EA4897">
        <w:rPr>
          <w:lang w:val="cs-CZ"/>
        </w:rPr>
        <w:t xml:space="preserve"> </w:t>
      </w:r>
      <w:proofErr w:type="spellStart"/>
      <w:r w:rsidRPr="00EA4897">
        <w:rPr>
          <w:lang w:val="cs-CZ"/>
        </w:rPr>
        <w:t>Garg</w:t>
      </w:r>
      <w:proofErr w:type="spellEnd"/>
      <w:r w:rsidRPr="00EA4897">
        <w:rPr>
          <w:lang w:val="cs-CZ"/>
        </w:rPr>
        <w:t xml:space="preserve">, </w:t>
      </w:r>
      <w:proofErr w:type="spellStart"/>
      <w:r w:rsidRPr="00EA4897">
        <w:rPr>
          <w:i/>
          <w:lang w:val="cs-CZ"/>
        </w:rPr>
        <w:t>Analytical</w:t>
      </w:r>
      <w:proofErr w:type="spellEnd"/>
      <w:r w:rsidRPr="00EA4897">
        <w:rPr>
          <w:i/>
          <w:lang w:val="cs-CZ"/>
        </w:rPr>
        <w:t xml:space="preserve"> and </w:t>
      </w:r>
      <w:proofErr w:type="spellStart"/>
      <w:r w:rsidRPr="00EA4897">
        <w:rPr>
          <w:i/>
          <w:lang w:val="cs-CZ"/>
        </w:rPr>
        <w:t>Computational</w:t>
      </w:r>
      <w:proofErr w:type="spellEnd"/>
      <w:r w:rsidRPr="00EA4897">
        <w:rPr>
          <w:i/>
          <w:lang w:val="cs-CZ"/>
        </w:rPr>
        <w:t xml:space="preserve"> </w:t>
      </w:r>
      <w:proofErr w:type="spellStart"/>
      <w:r w:rsidRPr="00EA4897">
        <w:rPr>
          <w:i/>
          <w:lang w:val="cs-CZ"/>
        </w:rPr>
        <w:t>Methods</w:t>
      </w:r>
      <w:proofErr w:type="spellEnd"/>
      <w:r w:rsidRPr="00EA4897">
        <w:rPr>
          <w:i/>
          <w:lang w:val="cs-CZ"/>
        </w:rPr>
        <w:t xml:space="preserve"> in </w:t>
      </w:r>
      <w:proofErr w:type="spellStart"/>
      <w:r w:rsidRPr="00EA4897">
        <w:rPr>
          <w:i/>
          <w:lang w:val="cs-CZ"/>
        </w:rPr>
        <w:t>Electromagnetics</w:t>
      </w:r>
      <w:proofErr w:type="spellEnd"/>
      <w:r w:rsidRPr="00EA4897">
        <w:rPr>
          <w:lang w:val="cs-CZ"/>
        </w:rPr>
        <w:t xml:space="preserve">, </w:t>
      </w:r>
      <w:proofErr w:type="spellStart"/>
      <w:r w:rsidR="000626B8">
        <w:rPr>
          <w:lang w:val="cs-CZ"/>
        </w:rPr>
        <w:t>Artech</w:t>
      </w:r>
      <w:proofErr w:type="spellEnd"/>
      <w:r w:rsidR="000626B8">
        <w:rPr>
          <w:lang w:val="cs-CZ"/>
        </w:rPr>
        <w:t xml:space="preserve"> House, 2008</w:t>
      </w:r>
      <w:r w:rsidR="00EE7809">
        <w:rPr>
          <w:lang w:val="cs-CZ"/>
        </w:rPr>
        <w:t>, str. 2</w:t>
      </w:r>
      <w:r w:rsidR="006F220D">
        <w:rPr>
          <w:lang w:val="cs-CZ"/>
        </w:rPr>
        <w:t>95-312</w:t>
      </w:r>
      <w:r w:rsidRPr="00EA4897">
        <w:rPr>
          <w:lang w:val="cs-CZ"/>
        </w:rPr>
        <w:t>.</w:t>
      </w:r>
    </w:p>
    <w:sectPr w:rsidR="00EA4897" w:rsidSect="00974D88">
      <w:pgSz w:w="11906" w:h="16838"/>
      <w:pgMar w:top="1134" w:right="1274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Nadpis1"/>
      <w:lvlText w:val="%1."/>
      <w:legacy w:legacy="1" w:legacySpace="144" w:legacyIndent="144"/>
      <w:lvlJc w:val="left"/>
    </w:lvl>
    <w:lvl w:ilvl="1">
      <w:start w:val="1"/>
      <w:numFmt w:val="upperLetter"/>
      <w:pStyle w:val="Nadpis2"/>
      <w:lvlText w:val="%2."/>
      <w:legacy w:legacy="1" w:legacySpace="144" w:legacyIndent="144"/>
      <w:lvlJc w:val="left"/>
    </w:lvl>
    <w:lvl w:ilvl="2">
      <w:start w:val="1"/>
      <w:numFmt w:val="decimal"/>
      <w:pStyle w:val="Nadpis3"/>
      <w:lvlText w:val="%3)"/>
      <w:legacy w:legacy="1" w:legacySpace="144" w:legacyIndent="144"/>
      <w:lvlJc w:val="left"/>
    </w:lvl>
    <w:lvl w:ilvl="3">
      <w:start w:val="1"/>
      <w:numFmt w:val="lowerLetter"/>
      <w:pStyle w:val="Nadpis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Nadpis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Nadpis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Nadpis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Nadpis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Nadpis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57B761C"/>
    <w:multiLevelType w:val="hybridMultilevel"/>
    <w:tmpl w:val="5D608C98"/>
    <w:lvl w:ilvl="0" w:tplc="6DA832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D3BEB"/>
    <w:multiLevelType w:val="hybridMultilevel"/>
    <w:tmpl w:val="1098E7A2"/>
    <w:lvl w:ilvl="0" w:tplc="5D6C934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0A362ED"/>
    <w:multiLevelType w:val="hybridMultilevel"/>
    <w:tmpl w:val="3B9E9D42"/>
    <w:lvl w:ilvl="0" w:tplc="07049EB6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0E14B8F"/>
    <w:multiLevelType w:val="hybridMultilevel"/>
    <w:tmpl w:val="B3241328"/>
    <w:lvl w:ilvl="0" w:tplc="0C36CD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F95381"/>
    <w:multiLevelType w:val="hybridMultilevel"/>
    <w:tmpl w:val="0F826BE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91FA2"/>
    <w:multiLevelType w:val="hybridMultilevel"/>
    <w:tmpl w:val="8A6CF108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D35FAE"/>
    <w:multiLevelType w:val="hybridMultilevel"/>
    <w:tmpl w:val="62F60248"/>
    <w:lvl w:ilvl="0" w:tplc="96BC2CF6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0FC0C1D"/>
    <w:multiLevelType w:val="hybridMultilevel"/>
    <w:tmpl w:val="F10C120C"/>
    <w:lvl w:ilvl="0" w:tplc="0405000F">
      <w:start w:val="1"/>
      <w:numFmt w:val="decimal"/>
      <w:lvlText w:val="%1.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8CE0FB8"/>
    <w:multiLevelType w:val="hybridMultilevel"/>
    <w:tmpl w:val="5032E588"/>
    <w:lvl w:ilvl="0" w:tplc="04050017">
      <w:start w:val="1"/>
      <w:numFmt w:val="lowerLetter"/>
      <w:lvlText w:val="%1)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CBF4B05"/>
    <w:multiLevelType w:val="hybridMultilevel"/>
    <w:tmpl w:val="8A2C483C"/>
    <w:lvl w:ilvl="0" w:tplc="04050017">
      <w:start w:val="1"/>
      <w:numFmt w:val="lowerLetter"/>
      <w:lvlText w:val="%1)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6E23674"/>
    <w:multiLevelType w:val="multilevel"/>
    <w:tmpl w:val="040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 w15:restartNumberingAfterBreak="0">
    <w:nsid w:val="38DB7BDA"/>
    <w:multiLevelType w:val="hybridMultilevel"/>
    <w:tmpl w:val="42E01050"/>
    <w:lvl w:ilvl="0" w:tplc="D0D4F1C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52D1ACC"/>
    <w:multiLevelType w:val="hybridMultilevel"/>
    <w:tmpl w:val="5F9A1C3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AA1EFB"/>
    <w:multiLevelType w:val="hybridMultilevel"/>
    <w:tmpl w:val="CA768D6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FC2876"/>
    <w:multiLevelType w:val="hybridMultilevel"/>
    <w:tmpl w:val="C4846F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091892"/>
    <w:multiLevelType w:val="hybridMultilevel"/>
    <w:tmpl w:val="259E6834"/>
    <w:lvl w:ilvl="0" w:tplc="25021F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5"/>
  </w:num>
  <w:num w:numId="11">
    <w:abstractNumId w:val="6"/>
  </w:num>
  <w:num w:numId="12">
    <w:abstractNumId w:val="7"/>
  </w:num>
  <w:num w:numId="13">
    <w:abstractNumId w:val="11"/>
  </w:num>
  <w:num w:numId="14">
    <w:abstractNumId w:val="2"/>
  </w:num>
  <w:num w:numId="15">
    <w:abstractNumId w:val="12"/>
  </w:num>
  <w:num w:numId="16">
    <w:abstractNumId w:val="1"/>
  </w:num>
  <w:num w:numId="17">
    <w:abstractNumId w:val="10"/>
  </w:num>
  <w:num w:numId="18">
    <w:abstractNumId w:val="4"/>
  </w:num>
  <w:num w:numId="19">
    <w:abstractNumId w:val="15"/>
  </w:num>
  <w:num w:numId="20">
    <w:abstractNumId w:val="16"/>
  </w:num>
  <w:num w:numId="21">
    <w:abstractNumId w:val="14"/>
  </w:num>
  <w:num w:numId="22">
    <w:abstractNumId w:val="3"/>
  </w:num>
  <w:num w:numId="23">
    <w:abstractNumId w:val="13"/>
  </w:num>
  <w:num w:numId="24">
    <w:abstractNumId w:val="9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90"/>
    <w:rsid w:val="000305B8"/>
    <w:rsid w:val="00035560"/>
    <w:rsid w:val="00037977"/>
    <w:rsid w:val="000626B8"/>
    <w:rsid w:val="00064445"/>
    <w:rsid w:val="00065729"/>
    <w:rsid w:val="000823FF"/>
    <w:rsid w:val="00087BBC"/>
    <w:rsid w:val="0009505D"/>
    <w:rsid w:val="00097E5F"/>
    <w:rsid w:val="000A3A98"/>
    <w:rsid w:val="000D00BC"/>
    <w:rsid w:val="000D02EF"/>
    <w:rsid w:val="000D2F9F"/>
    <w:rsid w:val="000D6780"/>
    <w:rsid w:val="000E3422"/>
    <w:rsid w:val="000E6BC5"/>
    <w:rsid w:val="00101A1A"/>
    <w:rsid w:val="00116CF9"/>
    <w:rsid w:val="0012157A"/>
    <w:rsid w:val="00132131"/>
    <w:rsid w:val="001401C0"/>
    <w:rsid w:val="0017590B"/>
    <w:rsid w:val="00177A83"/>
    <w:rsid w:val="00184288"/>
    <w:rsid w:val="001B6FEE"/>
    <w:rsid w:val="001C1AED"/>
    <w:rsid w:val="001C2010"/>
    <w:rsid w:val="001C3BB6"/>
    <w:rsid w:val="001D3A42"/>
    <w:rsid w:val="001E1A7B"/>
    <w:rsid w:val="001E6893"/>
    <w:rsid w:val="001E72EB"/>
    <w:rsid w:val="001F4928"/>
    <w:rsid w:val="001F5F5E"/>
    <w:rsid w:val="001F7668"/>
    <w:rsid w:val="00212BB1"/>
    <w:rsid w:val="002223E0"/>
    <w:rsid w:val="0023313C"/>
    <w:rsid w:val="00257C83"/>
    <w:rsid w:val="00260252"/>
    <w:rsid w:val="00284216"/>
    <w:rsid w:val="00284290"/>
    <w:rsid w:val="002A7C50"/>
    <w:rsid w:val="002C65DB"/>
    <w:rsid w:val="002D6768"/>
    <w:rsid w:val="002F0F9A"/>
    <w:rsid w:val="002F5645"/>
    <w:rsid w:val="002F6AE3"/>
    <w:rsid w:val="00306AE3"/>
    <w:rsid w:val="00315353"/>
    <w:rsid w:val="0035612D"/>
    <w:rsid w:val="00362E49"/>
    <w:rsid w:val="0036751E"/>
    <w:rsid w:val="00373591"/>
    <w:rsid w:val="00382AD3"/>
    <w:rsid w:val="003851AC"/>
    <w:rsid w:val="00397D37"/>
    <w:rsid w:val="003A3AC7"/>
    <w:rsid w:val="003B423C"/>
    <w:rsid w:val="003C2124"/>
    <w:rsid w:val="003C7BC7"/>
    <w:rsid w:val="003D0C7F"/>
    <w:rsid w:val="003E46D5"/>
    <w:rsid w:val="003E52D2"/>
    <w:rsid w:val="00440C9C"/>
    <w:rsid w:val="004509D6"/>
    <w:rsid w:val="004567FD"/>
    <w:rsid w:val="00474215"/>
    <w:rsid w:val="004821C4"/>
    <w:rsid w:val="00484185"/>
    <w:rsid w:val="004926D4"/>
    <w:rsid w:val="004929AC"/>
    <w:rsid w:val="00497C47"/>
    <w:rsid w:val="004B3806"/>
    <w:rsid w:val="004B58A1"/>
    <w:rsid w:val="004D0815"/>
    <w:rsid w:val="004D0D5D"/>
    <w:rsid w:val="004D44EF"/>
    <w:rsid w:val="004F14BD"/>
    <w:rsid w:val="00524668"/>
    <w:rsid w:val="00533DB5"/>
    <w:rsid w:val="00536FC1"/>
    <w:rsid w:val="00577C1D"/>
    <w:rsid w:val="005910F6"/>
    <w:rsid w:val="005C0EA8"/>
    <w:rsid w:val="005C0EF4"/>
    <w:rsid w:val="005D4AB2"/>
    <w:rsid w:val="005D6B3D"/>
    <w:rsid w:val="005F71BF"/>
    <w:rsid w:val="00604C85"/>
    <w:rsid w:val="00604DF8"/>
    <w:rsid w:val="006306B0"/>
    <w:rsid w:val="00635133"/>
    <w:rsid w:val="0064016B"/>
    <w:rsid w:val="00645D0A"/>
    <w:rsid w:val="00647E5E"/>
    <w:rsid w:val="00650EAF"/>
    <w:rsid w:val="0065100A"/>
    <w:rsid w:val="006520F7"/>
    <w:rsid w:val="00664121"/>
    <w:rsid w:val="00664561"/>
    <w:rsid w:val="00672B60"/>
    <w:rsid w:val="00676DCB"/>
    <w:rsid w:val="0068089F"/>
    <w:rsid w:val="006860D3"/>
    <w:rsid w:val="0069181B"/>
    <w:rsid w:val="00692488"/>
    <w:rsid w:val="006A318D"/>
    <w:rsid w:val="006B24E9"/>
    <w:rsid w:val="006B5D57"/>
    <w:rsid w:val="006C05DC"/>
    <w:rsid w:val="006D0AE6"/>
    <w:rsid w:val="006D4D6D"/>
    <w:rsid w:val="006F220D"/>
    <w:rsid w:val="00700660"/>
    <w:rsid w:val="00714EA6"/>
    <w:rsid w:val="007264BC"/>
    <w:rsid w:val="00734C47"/>
    <w:rsid w:val="0074134B"/>
    <w:rsid w:val="007428BC"/>
    <w:rsid w:val="0074294A"/>
    <w:rsid w:val="007839FA"/>
    <w:rsid w:val="00786A5A"/>
    <w:rsid w:val="00786CDF"/>
    <w:rsid w:val="007A5A37"/>
    <w:rsid w:val="007B2085"/>
    <w:rsid w:val="007E11BB"/>
    <w:rsid w:val="007F6A97"/>
    <w:rsid w:val="00811A31"/>
    <w:rsid w:val="00825332"/>
    <w:rsid w:val="00845AC7"/>
    <w:rsid w:val="008532BE"/>
    <w:rsid w:val="00874589"/>
    <w:rsid w:val="00876560"/>
    <w:rsid w:val="00893B21"/>
    <w:rsid w:val="00895C89"/>
    <w:rsid w:val="008C416B"/>
    <w:rsid w:val="008D1825"/>
    <w:rsid w:val="008E3ACF"/>
    <w:rsid w:val="008E66AF"/>
    <w:rsid w:val="00912BDF"/>
    <w:rsid w:val="00931373"/>
    <w:rsid w:val="00931F9A"/>
    <w:rsid w:val="00933A8F"/>
    <w:rsid w:val="00935EC0"/>
    <w:rsid w:val="009419C9"/>
    <w:rsid w:val="00946172"/>
    <w:rsid w:val="00950C1E"/>
    <w:rsid w:val="00952923"/>
    <w:rsid w:val="00952E4E"/>
    <w:rsid w:val="00974D88"/>
    <w:rsid w:val="00992430"/>
    <w:rsid w:val="009935E7"/>
    <w:rsid w:val="009939A3"/>
    <w:rsid w:val="009B6C20"/>
    <w:rsid w:val="009C654D"/>
    <w:rsid w:val="009D22D9"/>
    <w:rsid w:val="009E062B"/>
    <w:rsid w:val="009E0AFF"/>
    <w:rsid w:val="009E6C36"/>
    <w:rsid w:val="009F03E1"/>
    <w:rsid w:val="009F7A4B"/>
    <w:rsid w:val="00A01CA2"/>
    <w:rsid w:val="00A14F23"/>
    <w:rsid w:val="00A173CA"/>
    <w:rsid w:val="00A23D9B"/>
    <w:rsid w:val="00A33163"/>
    <w:rsid w:val="00A50891"/>
    <w:rsid w:val="00A63CE6"/>
    <w:rsid w:val="00A74B7E"/>
    <w:rsid w:val="00AB243F"/>
    <w:rsid w:val="00AB418E"/>
    <w:rsid w:val="00AD7BA0"/>
    <w:rsid w:val="00AE5E98"/>
    <w:rsid w:val="00B001F5"/>
    <w:rsid w:val="00B05B93"/>
    <w:rsid w:val="00B14C76"/>
    <w:rsid w:val="00B237A1"/>
    <w:rsid w:val="00B3330F"/>
    <w:rsid w:val="00B3562E"/>
    <w:rsid w:val="00B46034"/>
    <w:rsid w:val="00B46C3C"/>
    <w:rsid w:val="00B46F54"/>
    <w:rsid w:val="00B5091D"/>
    <w:rsid w:val="00B60DCE"/>
    <w:rsid w:val="00B62569"/>
    <w:rsid w:val="00B660A7"/>
    <w:rsid w:val="00B82C69"/>
    <w:rsid w:val="00B93E5E"/>
    <w:rsid w:val="00BA19EE"/>
    <w:rsid w:val="00BD31BE"/>
    <w:rsid w:val="00BF4074"/>
    <w:rsid w:val="00C047C9"/>
    <w:rsid w:val="00C06017"/>
    <w:rsid w:val="00C10316"/>
    <w:rsid w:val="00C318BA"/>
    <w:rsid w:val="00C62D20"/>
    <w:rsid w:val="00C721CB"/>
    <w:rsid w:val="00C810A0"/>
    <w:rsid w:val="00C91A8D"/>
    <w:rsid w:val="00CA1B30"/>
    <w:rsid w:val="00CA5D7A"/>
    <w:rsid w:val="00CC098C"/>
    <w:rsid w:val="00CC53EA"/>
    <w:rsid w:val="00CD7ABC"/>
    <w:rsid w:val="00CE25DA"/>
    <w:rsid w:val="00CE6626"/>
    <w:rsid w:val="00D1444E"/>
    <w:rsid w:val="00D2024E"/>
    <w:rsid w:val="00D51916"/>
    <w:rsid w:val="00D53B16"/>
    <w:rsid w:val="00D86141"/>
    <w:rsid w:val="00DA07AA"/>
    <w:rsid w:val="00DA1E21"/>
    <w:rsid w:val="00DA5C46"/>
    <w:rsid w:val="00DF153E"/>
    <w:rsid w:val="00DF667B"/>
    <w:rsid w:val="00E201D8"/>
    <w:rsid w:val="00E24293"/>
    <w:rsid w:val="00E34A58"/>
    <w:rsid w:val="00E573FA"/>
    <w:rsid w:val="00E60082"/>
    <w:rsid w:val="00E60B03"/>
    <w:rsid w:val="00E72F1B"/>
    <w:rsid w:val="00E92FFA"/>
    <w:rsid w:val="00EA4897"/>
    <w:rsid w:val="00EB3219"/>
    <w:rsid w:val="00EC0907"/>
    <w:rsid w:val="00EC6D4A"/>
    <w:rsid w:val="00EE4BD6"/>
    <w:rsid w:val="00EE7809"/>
    <w:rsid w:val="00EF275F"/>
    <w:rsid w:val="00F07EFA"/>
    <w:rsid w:val="00F128EB"/>
    <w:rsid w:val="00F20337"/>
    <w:rsid w:val="00F205E3"/>
    <w:rsid w:val="00F22B46"/>
    <w:rsid w:val="00F25740"/>
    <w:rsid w:val="00F26B7F"/>
    <w:rsid w:val="00F325BC"/>
    <w:rsid w:val="00F37FBA"/>
    <w:rsid w:val="00F4229A"/>
    <w:rsid w:val="00F44285"/>
    <w:rsid w:val="00F520E1"/>
    <w:rsid w:val="00F5638F"/>
    <w:rsid w:val="00F73AD2"/>
    <w:rsid w:val="00F85D70"/>
    <w:rsid w:val="00F8708C"/>
    <w:rsid w:val="00F91122"/>
    <w:rsid w:val="00FA0333"/>
    <w:rsid w:val="00FA2C7B"/>
    <w:rsid w:val="00FB07E6"/>
    <w:rsid w:val="00FB0D3E"/>
    <w:rsid w:val="00FB5583"/>
    <w:rsid w:val="00FB78B1"/>
    <w:rsid w:val="00FD3062"/>
    <w:rsid w:val="00FE01E0"/>
    <w:rsid w:val="00FF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2DFC1"/>
  <w15:docId w15:val="{EC94435C-F8BF-46DB-B224-507010C9B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9419C9"/>
    <w:pPr>
      <w:autoSpaceDE w:val="0"/>
      <w:autoSpaceDN w:val="0"/>
    </w:pPr>
    <w:rPr>
      <w:lang w:val="en-US"/>
    </w:rPr>
  </w:style>
  <w:style w:type="paragraph" w:styleId="Nadpis1">
    <w:name w:val="heading 1"/>
    <w:basedOn w:val="Normln"/>
    <w:next w:val="Normln"/>
    <w:link w:val="Nadpis1Char"/>
    <w:qFormat/>
    <w:rsid w:val="009419C9"/>
    <w:pPr>
      <w:keepNext/>
      <w:numPr>
        <w:numId w:val="9"/>
      </w:numPr>
      <w:spacing w:before="240" w:after="80"/>
      <w:jc w:val="center"/>
      <w:outlineLvl w:val="0"/>
    </w:pPr>
    <w:rPr>
      <w:smallCaps/>
      <w:kern w:val="28"/>
    </w:rPr>
  </w:style>
  <w:style w:type="paragraph" w:styleId="Nadpis2">
    <w:name w:val="heading 2"/>
    <w:basedOn w:val="Normln"/>
    <w:next w:val="Normln"/>
    <w:link w:val="Nadpis2Char"/>
    <w:qFormat/>
    <w:rsid w:val="009419C9"/>
    <w:pPr>
      <w:keepNext/>
      <w:numPr>
        <w:ilvl w:val="1"/>
        <w:numId w:val="9"/>
      </w:numPr>
      <w:spacing w:before="120" w:after="60"/>
      <w:outlineLvl w:val="1"/>
    </w:pPr>
    <w:rPr>
      <w:i/>
      <w:iCs/>
    </w:rPr>
  </w:style>
  <w:style w:type="paragraph" w:styleId="Nadpis3">
    <w:name w:val="heading 3"/>
    <w:basedOn w:val="Normln"/>
    <w:next w:val="Normln"/>
    <w:link w:val="Nadpis3Char"/>
    <w:qFormat/>
    <w:rsid w:val="009419C9"/>
    <w:pPr>
      <w:keepNext/>
      <w:numPr>
        <w:ilvl w:val="2"/>
        <w:numId w:val="9"/>
      </w:numPr>
      <w:outlineLvl w:val="2"/>
    </w:pPr>
    <w:rPr>
      <w:i/>
      <w:iCs/>
    </w:rPr>
  </w:style>
  <w:style w:type="paragraph" w:styleId="Nadpis4">
    <w:name w:val="heading 4"/>
    <w:basedOn w:val="Normln"/>
    <w:next w:val="Normln"/>
    <w:link w:val="Nadpis4Char"/>
    <w:qFormat/>
    <w:rsid w:val="009419C9"/>
    <w:pPr>
      <w:keepNext/>
      <w:numPr>
        <w:ilvl w:val="3"/>
        <w:numId w:val="9"/>
      </w:numPr>
      <w:spacing w:before="240" w:after="60"/>
      <w:outlineLvl w:val="3"/>
    </w:pPr>
    <w:rPr>
      <w:i/>
      <w:iCs/>
      <w:sz w:val="18"/>
      <w:szCs w:val="18"/>
    </w:rPr>
  </w:style>
  <w:style w:type="paragraph" w:styleId="Nadpis5">
    <w:name w:val="heading 5"/>
    <w:basedOn w:val="Normln"/>
    <w:next w:val="Normln"/>
    <w:link w:val="Nadpis5Char"/>
    <w:qFormat/>
    <w:rsid w:val="009419C9"/>
    <w:pPr>
      <w:numPr>
        <w:ilvl w:val="4"/>
        <w:numId w:val="9"/>
      </w:numPr>
      <w:spacing w:before="240" w:after="60"/>
      <w:outlineLvl w:val="4"/>
    </w:pPr>
    <w:rPr>
      <w:sz w:val="18"/>
      <w:szCs w:val="18"/>
    </w:rPr>
  </w:style>
  <w:style w:type="paragraph" w:styleId="Nadpis6">
    <w:name w:val="heading 6"/>
    <w:basedOn w:val="Normln"/>
    <w:next w:val="Normln"/>
    <w:link w:val="Nadpis6Char"/>
    <w:qFormat/>
    <w:rsid w:val="009419C9"/>
    <w:pPr>
      <w:numPr>
        <w:ilvl w:val="5"/>
        <w:numId w:val="9"/>
      </w:numPr>
      <w:spacing w:before="240" w:after="60"/>
      <w:outlineLvl w:val="5"/>
    </w:pPr>
    <w:rPr>
      <w:i/>
      <w:iCs/>
      <w:sz w:val="16"/>
      <w:szCs w:val="16"/>
    </w:rPr>
  </w:style>
  <w:style w:type="paragraph" w:styleId="Nadpis7">
    <w:name w:val="heading 7"/>
    <w:basedOn w:val="Normln"/>
    <w:next w:val="Normln"/>
    <w:link w:val="Nadpis7Char"/>
    <w:qFormat/>
    <w:rsid w:val="009419C9"/>
    <w:pPr>
      <w:numPr>
        <w:ilvl w:val="6"/>
        <w:numId w:val="9"/>
      </w:numPr>
      <w:spacing w:before="240" w:after="60"/>
      <w:outlineLvl w:val="6"/>
    </w:pPr>
    <w:rPr>
      <w:sz w:val="16"/>
      <w:szCs w:val="16"/>
    </w:rPr>
  </w:style>
  <w:style w:type="paragraph" w:styleId="Nadpis8">
    <w:name w:val="heading 8"/>
    <w:basedOn w:val="Normln"/>
    <w:next w:val="Normln"/>
    <w:link w:val="Nadpis8Char"/>
    <w:qFormat/>
    <w:rsid w:val="009419C9"/>
    <w:pPr>
      <w:numPr>
        <w:ilvl w:val="7"/>
        <w:numId w:val="9"/>
      </w:numPr>
      <w:spacing w:before="240" w:after="60"/>
      <w:outlineLvl w:val="7"/>
    </w:pPr>
    <w:rPr>
      <w:i/>
      <w:iCs/>
      <w:sz w:val="16"/>
      <w:szCs w:val="16"/>
    </w:rPr>
  </w:style>
  <w:style w:type="paragraph" w:styleId="Nadpis9">
    <w:name w:val="heading 9"/>
    <w:basedOn w:val="Normln"/>
    <w:next w:val="Normln"/>
    <w:link w:val="Nadpis9Char"/>
    <w:qFormat/>
    <w:rsid w:val="009419C9"/>
    <w:pPr>
      <w:numPr>
        <w:ilvl w:val="8"/>
        <w:numId w:val="9"/>
      </w:numPr>
      <w:spacing w:before="240" w:after="60"/>
      <w:outlineLvl w:val="8"/>
    </w:pPr>
    <w:rPr>
      <w:sz w:val="16"/>
      <w:szCs w:val="1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9419C9"/>
    <w:rPr>
      <w:smallCaps/>
      <w:kern w:val="28"/>
      <w:lang w:val="en-US"/>
    </w:rPr>
  </w:style>
  <w:style w:type="character" w:customStyle="1" w:styleId="Nadpis2Char">
    <w:name w:val="Nadpis 2 Char"/>
    <w:basedOn w:val="Standardnpsmoodstavce"/>
    <w:link w:val="Nadpis2"/>
    <w:rsid w:val="009419C9"/>
    <w:rPr>
      <w:i/>
      <w:iCs/>
      <w:lang w:val="en-US"/>
    </w:rPr>
  </w:style>
  <w:style w:type="character" w:customStyle="1" w:styleId="Nadpis3Char">
    <w:name w:val="Nadpis 3 Char"/>
    <w:basedOn w:val="Standardnpsmoodstavce"/>
    <w:link w:val="Nadpis3"/>
    <w:rsid w:val="009419C9"/>
    <w:rPr>
      <w:i/>
      <w:iCs/>
      <w:lang w:val="en-US"/>
    </w:rPr>
  </w:style>
  <w:style w:type="character" w:customStyle="1" w:styleId="Nadpis4Char">
    <w:name w:val="Nadpis 4 Char"/>
    <w:basedOn w:val="Standardnpsmoodstavce"/>
    <w:link w:val="Nadpis4"/>
    <w:rsid w:val="009419C9"/>
    <w:rPr>
      <w:i/>
      <w:iCs/>
      <w:sz w:val="18"/>
      <w:szCs w:val="18"/>
      <w:lang w:val="en-US"/>
    </w:rPr>
  </w:style>
  <w:style w:type="character" w:customStyle="1" w:styleId="Nadpis5Char">
    <w:name w:val="Nadpis 5 Char"/>
    <w:basedOn w:val="Standardnpsmoodstavce"/>
    <w:link w:val="Nadpis5"/>
    <w:rsid w:val="009419C9"/>
    <w:rPr>
      <w:sz w:val="18"/>
      <w:szCs w:val="18"/>
      <w:lang w:val="en-US"/>
    </w:rPr>
  </w:style>
  <w:style w:type="character" w:customStyle="1" w:styleId="Nadpis6Char">
    <w:name w:val="Nadpis 6 Char"/>
    <w:basedOn w:val="Standardnpsmoodstavce"/>
    <w:link w:val="Nadpis6"/>
    <w:rsid w:val="009419C9"/>
    <w:rPr>
      <w:i/>
      <w:iCs/>
      <w:sz w:val="16"/>
      <w:szCs w:val="16"/>
      <w:lang w:val="en-US"/>
    </w:rPr>
  </w:style>
  <w:style w:type="character" w:customStyle="1" w:styleId="Nadpis7Char">
    <w:name w:val="Nadpis 7 Char"/>
    <w:basedOn w:val="Standardnpsmoodstavce"/>
    <w:link w:val="Nadpis7"/>
    <w:rsid w:val="009419C9"/>
    <w:rPr>
      <w:sz w:val="16"/>
      <w:szCs w:val="16"/>
      <w:lang w:val="en-US"/>
    </w:rPr>
  </w:style>
  <w:style w:type="character" w:customStyle="1" w:styleId="Nadpis8Char">
    <w:name w:val="Nadpis 8 Char"/>
    <w:basedOn w:val="Standardnpsmoodstavce"/>
    <w:link w:val="Nadpis8"/>
    <w:rsid w:val="009419C9"/>
    <w:rPr>
      <w:i/>
      <w:iCs/>
      <w:sz w:val="16"/>
      <w:szCs w:val="16"/>
      <w:lang w:val="en-US"/>
    </w:rPr>
  </w:style>
  <w:style w:type="character" w:customStyle="1" w:styleId="Nadpis9Char">
    <w:name w:val="Nadpis 9 Char"/>
    <w:basedOn w:val="Standardnpsmoodstavce"/>
    <w:link w:val="Nadpis9"/>
    <w:rsid w:val="009419C9"/>
    <w:rPr>
      <w:sz w:val="16"/>
      <w:szCs w:val="16"/>
      <w:lang w:val="en-US"/>
    </w:rPr>
  </w:style>
  <w:style w:type="paragraph" w:styleId="Nzev">
    <w:name w:val="Title"/>
    <w:basedOn w:val="Normln"/>
    <w:next w:val="Normln"/>
    <w:link w:val="NzevChar"/>
    <w:qFormat/>
    <w:rsid w:val="009419C9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NzevChar">
    <w:name w:val="Název Char"/>
    <w:basedOn w:val="Standardnpsmoodstavce"/>
    <w:link w:val="Nzev"/>
    <w:rsid w:val="009419C9"/>
    <w:rPr>
      <w:kern w:val="28"/>
      <w:sz w:val="48"/>
      <w:szCs w:val="48"/>
      <w:lang w:val="en-US"/>
    </w:rPr>
  </w:style>
  <w:style w:type="paragraph" w:styleId="Odstavecseseznamem">
    <w:name w:val="List Paragraph"/>
    <w:basedOn w:val="Normln"/>
    <w:uiPriority w:val="34"/>
    <w:qFormat/>
    <w:rsid w:val="00874589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874589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7458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7458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3999A-1CA5-44DE-98F4-E46E49DE2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</dc:creator>
  <cp:lastModifiedBy>Polivka, Milan</cp:lastModifiedBy>
  <cp:revision>4</cp:revision>
  <cp:lastPrinted>2014-03-19T21:43:00Z</cp:lastPrinted>
  <dcterms:created xsi:type="dcterms:W3CDTF">2021-03-25T12:14:00Z</dcterms:created>
  <dcterms:modified xsi:type="dcterms:W3CDTF">2021-03-25T12:37:00Z</dcterms:modified>
</cp:coreProperties>
</file>