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6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65"/>
        <w:gridCol w:w="7535"/>
      </w:tblGrid>
      <w:tr w:rsidR="000F0E23" w14:paraId="01C3F65A" w14:textId="77777777">
        <w:tc>
          <w:tcPr>
            <w:tcW w:w="2365" w:type="dxa"/>
          </w:tcPr>
          <w:p w14:paraId="29C2063A" w14:textId="77777777" w:rsidR="000F0E23" w:rsidRDefault="003D2772">
            <w:pPr>
              <w:ind w:firstLine="332"/>
              <w:jc w:val="center"/>
            </w:pPr>
            <w:r>
              <w:object w:dxaOrig="3468" w:dyaOrig="4115" w14:anchorId="23F077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1in" o:ole="">
                  <v:imagedata r:id="rId6" o:title=""/>
                </v:shape>
                <o:OLEObject Type="Embed" ProgID="CorelDRAW.Graphic.6" ShapeID="_x0000_i1025" DrawAspect="Content" ObjectID="_1798069554" r:id="rId7"/>
              </w:object>
            </w:r>
          </w:p>
        </w:tc>
        <w:tc>
          <w:tcPr>
            <w:tcW w:w="7535" w:type="dxa"/>
          </w:tcPr>
          <w:p w14:paraId="1375B7DD" w14:textId="77777777" w:rsidR="000F0E23" w:rsidRDefault="000F0E23" w:rsidP="00E95FCC">
            <w:pPr>
              <w:spacing w:line="360" w:lineRule="auto"/>
              <w:ind w:right="1055"/>
              <w:jc w:val="center"/>
              <w:rPr>
                <w:rFonts w:ascii="DFKai-SB" w:eastAsia="DFKai-SB"/>
                <w:sz w:val="48"/>
              </w:rPr>
            </w:pPr>
            <w:r w:rsidRPr="00FE191D">
              <w:rPr>
                <w:rFonts w:asciiTheme="majorEastAsia" w:eastAsiaTheme="majorEastAsia" w:hAnsiTheme="majorEastAsia" w:hint="eastAsia"/>
                <w:spacing w:val="20"/>
                <w:sz w:val="48"/>
              </w:rPr>
              <w:t>國立台灣科技大學</w:t>
            </w:r>
          </w:p>
          <w:p w14:paraId="261B5621" w14:textId="77777777" w:rsidR="000F0E23" w:rsidRPr="00FE191D" w:rsidRDefault="00236E7B" w:rsidP="00E95FCC">
            <w:pPr>
              <w:spacing w:line="360" w:lineRule="auto"/>
              <w:ind w:right="1055"/>
              <w:jc w:val="center"/>
              <w:rPr>
                <w:rFonts w:asciiTheme="majorEastAsia" w:eastAsiaTheme="majorEastAsia" w:hAnsiTheme="majorEastAsia"/>
                <w:sz w:val="44"/>
              </w:rPr>
            </w:pPr>
            <w:r w:rsidRPr="00FE191D">
              <w:rPr>
                <w:rFonts w:asciiTheme="majorEastAsia" w:eastAsiaTheme="majorEastAsia" w:hAnsiTheme="majorEastAsia" w:hint="eastAsia"/>
                <w:spacing w:val="100"/>
                <w:sz w:val="48"/>
              </w:rPr>
              <w:t>電子</w:t>
            </w:r>
            <w:r w:rsidR="000F0E23" w:rsidRPr="00FE191D">
              <w:rPr>
                <w:rFonts w:asciiTheme="majorEastAsia" w:eastAsiaTheme="majorEastAsia" w:hAnsiTheme="majorEastAsia" w:hint="eastAsia"/>
                <w:spacing w:val="100"/>
                <w:sz w:val="48"/>
              </w:rPr>
              <w:t>工程</w:t>
            </w:r>
            <w:r w:rsidR="00865ADB" w:rsidRPr="00FE191D">
              <w:rPr>
                <w:rFonts w:asciiTheme="majorEastAsia" w:eastAsiaTheme="majorEastAsia" w:hAnsiTheme="majorEastAsia" w:hint="eastAsia"/>
                <w:spacing w:val="100"/>
                <w:sz w:val="48"/>
                <w:lang w:eastAsia="zh-HK"/>
              </w:rPr>
              <w:t>系</w:t>
            </w:r>
          </w:p>
        </w:tc>
      </w:tr>
      <w:tr w:rsidR="000F0E23" w:rsidRPr="00FE191D" w14:paraId="70E9E8BE" w14:textId="77777777">
        <w:trPr>
          <w:cantSplit/>
          <w:trHeight w:val="11711"/>
        </w:trPr>
        <w:tc>
          <w:tcPr>
            <w:tcW w:w="9900" w:type="dxa"/>
            <w:gridSpan w:val="2"/>
            <w:tcBorders>
              <w:top w:val="single" w:sz="36" w:space="0" w:color="auto"/>
            </w:tcBorders>
          </w:tcPr>
          <w:p w14:paraId="55CE7D50" w14:textId="77777777" w:rsidR="000F0E23" w:rsidRPr="00FE191D" w:rsidRDefault="000F0E23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6DAA3CC1" w14:textId="77777777" w:rsidR="000F0E23" w:rsidRPr="00FE191D" w:rsidRDefault="000F0E23">
            <w:pPr>
              <w:ind w:right="152"/>
              <w:jc w:val="right"/>
              <w:rPr>
                <w:rFonts w:asciiTheme="majorEastAsia" w:eastAsiaTheme="majorEastAsia" w:hAnsiTheme="majorEastAsia"/>
                <w:sz w:val="32"/>
              </w:rPr>
            </w:pPr>
          </w:p>
          <w:p w14:paraId="36E9AF06" w14:textId="377FE1D6" w:rsidR="000F0E23" w:rsidRPr="00FE191D" w:rsidRDefault="000F0E23">
            <w:pPr>
              <w:ind w:right="152"/>
              <w:jc w:val="center"/>
              <w:rPr>
                <w:rFonts w:asciiTheme="majorEastAsia" w:eastAsiaTheme="majorEastAsia" w:hAnsiTheme="majorEastAsia"/>
                <w:sz w:val="32"/>
              </w:rPr>
            </w:pPr>
            <w:r w:rsidRPr="00FE191D">
              <w:rPr>
                <w:rFonts w:asciiTheme="majorEastAsia" w:eastAsiaTheme="majorEastAsia" w:hAnsiTheme="majorEastAsia" w:hint="eastAsia"/>
                <w:spacing w:val="20"/>
                <w:sz w:val="56"/>
              </w:rPr>
              <w:t>碩士學位論文</w:t>
            </w:r>
          </w:p>
          <w:p w14:paraId="3DEC5D36" w14:textId="77777777" w:rsidR="000F0E23" w:rsidRPr="00FE191D" w:rsidRDefault="000F0E23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2FC0A6E7" w14:textId="77777777" w:rsidR="000F0E23" w:rsidRPr="00FE191D" w:rsidRDefault="000F0E23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0CCFADEF" w14:textId="77777777" w:rsidR="003D2772" w:rsidRPr="00FE191D" w:rsidRDefault="003D2772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3230E288" w14:textId="77777777" w:rsidR="006716D8" w:rsidRDefault="006716D8" w:rsidP="00A11FE9">
            <w:pPr>
              <w:spacing w:line="360" w:lineRule="auto"/>
              <w:ind w:right="152"/>
              <w:jc w:val="center"/>
              <w:rPr>
                <w:rFonts w:asciiTheme="majorEastAsia" w:eastAsiaTheme="majorEastAsia" w:hAnsiTheme="majorEastAsia"/>
                <w:b/>
                <w:bCs/>
                <w:sz w:val="40"/>
              </w:rPr>
            </w:pPr>
            <w:r w:rsidRPr="006716D8">
              <w:rPr>
                <w:rFonts w:asciiTheme="majorEastAsia" w:eastAsiaTheme="majorEastAsia" w:hAnsiTheme="majorEastAsia"/>
                <w:b/>
                <w:bCs/>
                <w:sz w:val="40"/>
              </w:rPr>
              <w:t>雙圓極化波導天線</w:t>
            </w:r>
          </w:p>
          <w:p w14:paraId="243D82F7" w14:textId="6873E573" w:rsidR="000F0E23" w:rsidRPr="008159CA" w:rsidRDefault="006716D8" w:rsidP="00A11FE9">
            <w:pPr>
              <w:spacing w:line="360" w:lineRule="auto"/>
              <w:ind w:right="152"/>
              <w:jc w:val="center"/>
              <w:rPr>
                <w:rFonts w:asciiTheme="majorEastAsia" w:eastAsiaTheme="majorEastAsia" w:hAnsiTheme="majorEastAsia"/>
                <w:b/>
                <w:bCs/>
                <w:sz w:val="32"/>
              </w:rPr>
            </w:pPr>
            <w:r>
              <w:rPr>
                <w:rFonts w:eastAsiaTheme="majorEastAsia"/>
                <w:b/>
                <w:bCs/>
                <w:sz w:val="40"/>
              </w:rPr>
              <w:t>Dual Circularly Polarized Waveguide Antenna</w:t>
            </w:r>
          </w:p>
          <w:p w14:paraId="66D607E8" w14:textId="77777777" w:rsidR="000F0E23" w:rsidRPr="00FE191D" w:rsidRDefault="000F0E23" w:rsidP="003D2772">
            <w:pPr>
              <w:ind w:right="152"/>
              <w:jc w:val="center"/>
              <w:rPr>
                <w:rFonts w:asciiTheme="majorEastAsia" w:eastAsiaTheme="majorEastAsia" w:hAnsiTheme="majorEastAsia"/>
                <w:sz w:val="32"/>
              </w:rPr>
            </w:pPr>
          </w:p>
          <w:p w14:paraId="3BFA48BE" w14:textId="77777777" w:rsidR="003D2772" w:rsidRPr="00FE191D" w:rsidRDefault="003D2772" w:rsidP="003D2772">
            <w:pPr>
              <w:ind w:right="152"/>
              <w:jc w:val="center"/>
              <w:rPr>
                <w:rFonts w:asciiTheme="majorEastAsia" w:eastAsiaTheme="majorEastAsia" w:hAnsiTheme="majorEastAsia"/>
                <w:sz w:val="32"/>
              </w:rPr>
            </w:pPr>
          </w:p>
          <w:p w14:paraId="0BC5655D" w14:textId="77777777" w:rsidR="003D2772" w:rsidRPr="00FE191D" w:rsidRDefault="003D2772" w:rsidP="003D2772">
            <w:pPr>
              <w:ind w:right="152"/>
              <w:jc w:val="center"/>
              <w:rPr>
                <w:rFonts w:asciiTheme="majorEastAsia" w:eastAsiaTheme="majorEastAsia" w:hAnsiTheme="majorEastAsia"/>
                <w:sz w:val="32"/>
              </w:rPr>
            </w:pPr>
          </w:p>
          <w:p w14:paraId="2ECE4713" w14:textId="77777777" w:rsidR="003D2772" w:rsidRPr="00FE191D" w:rsidRDefault="003D2772" w:rsidP="003D2772">
            <w:pPr>
              <w:ind w:right="152"/>
              <w:jc w:val="center"/>
              <w:rPr>
                <w:rFonts w:asciiTheme="majorEastAsia" w:eastAsiaTheme="majorEastAsia" w:hAnsiTheme="majorEastAsia"/>
                <w:sz w:val="32"/>
              </w:rPr>
            </w:pPr>
          </w:p>
          <w:p w14:paraId="3A8976C6" w14:textId="77777777" w:rsidR="000F0E23" w:rsidRPr="00FE191D" w:rsidRDefault="000F0E23" w:rsidP="003D2772">
            <w:pPr>
              <w:ind w:right="152"/>
              <w:jc w:val="center"/>
              <w:rPr>
                <w:rFonts w:asciiTheme="majorEastAsia" w:eastAsiaTheme="majorEastAsia" w:hAnsiTheme="majorEastAsia"/>
                <w:sz w:val="32"/>
              </w:rPr>
            </w:pPr>
          </w:p>
          <w:p w14:paraId="469E5FB9" w14:textId="61CED7E7" w:rsidR="003D2772" w:rsidRPr="008D1C04" w:rsidRDefault="006716D8" w:rsidP="00221D27">
            <w:pPr>
              <w:spacing w:line="360" w:lineRule="auto"/>
              <w:ind w:hanging="28"/>
              <w:jc w:val="center"/>
              <w:rPr>
                <w:rFonts w:eastAsiaTheme="majorEastAsia"/>
                <w:sz w:val="40"/>
              </w:rPr>
            </w:pPr>
            <w:r>
              <w:rPr>
                <w:rFonts w:eastAsiaTheme="majorEastAsia"/>
                <w:sz w:val="40"/>
              </w:rPr>
              <w:t>Martin Šimák</w:t>
            </w:r>
          </w:p>
          <w:p w14:paraId="44CB1539" w14:textId="3B3C8C6A" w:rsidR="003D2772" w:rsidRPr="008D1C04" w:rsidRDefault="003D2772" w:rsidP="00221D27">
            <w:pPr>
              <w:spacing w:line="360" w:lineRule="auto"/>
              <w:jc w:val="center"/>
              <w:rPr>
                <w:rFonts w:eastAsiaTheme="majorEastAsia"/>
              </w:rPr>
            </w:pPr>
            <w:r w:rsidRPr="008D1C04">
              <w:rPr>
                <w:rFonts w:eastAsiaTheme="majorEastAsia"/>
                <w:sz w:val="36"/>
              </w:rPr>
              <w:t>M1</w:t>
            </w:r>
            <w:r w:rsidR="00AA6580" w:rsidRPr="008D1C04">
              <w:rPr>
                <w:rFonts w:eastAsiaTheme="majorEastAsia"/>
                <w:sz w:val="36"/>
              </w:rPr>
              <w:t>1</w:t>
            </w:r>
            <w:r w:rsidR="006716D8">
              <w:rPr>
                <w:rFonts w:eastAsiaTheme="majorEastAsia"/>
                <w:sz w:val="36"/>
              </w:rPr>
              <w:t>2</w:t>
            </w:r>
            <w:r w:rsidRPr="008D1C04">
              <w:rPr>
                <w:rFonts w:eastAsiaTheme="majorEastAsia"/>
                <w:sz w:val="36"/>
              </w:rPr>
              <w:t>02</w:t>
            </w:r>
            <w:r w:rsidR="008D1C04">
              <w:rPr>
                <w:rFonts w:eastAsiaTheme="majorEastAsia"/>
                <w:sz w:val="36"/>
              </w:rPr>
              <w:t>8</w:t>
            </w:r>
            <w:r w:rsidR="006716D8">
              <w:rPr>
                <w:rFonts w:eastAsiaTheme="majorEastAsia"/>
                <w:sz w:val="36"/>
              </w:rPr>
              <w:t>25</w:t>
            </w:r>
          </w:p>
          <w:p w14:paraId="1E96E170" w14:textId="77777777" w:rsidR="003D2772" w:rsidRPr="00FE191D" w:rsidRDefault="003D2772" w:rsidP="00280875">
            <w:pPr>
              <w:ind w:right="152"/>
              <w:rPr>
                <w:rFonts w:asciiTheme="majorEastAsia" w:eastAsiaTheme="majorEastAsia" w:hAnsiTheme="majorEastAsia"/>
                <w:sz w:val="40"/>
              </w:rPr>
            </w:pPr>
          </w:p>
          <w:p w14:paraId="1D534E25" w14:textId="145A1341" w:rsidR="000F0E23" w:rsidRPr="00FE191D" w:rsidRDefault="003D2772">
            <w:pPr>
              <w:ind w:right="32" w:hanging="28"/>
              <w:jc w:val="center"/>
              <w:rPr>
                <w:rFonts w:asciiTheme="majorEastAsia" w:eastAsiaTheme="majorEastAsia" w:hAnsiTheme="majorEastAsia"/>
                <w:sz w:val="32"/>
              </w:rPr>
            </w:pPr>
            <w:r w:rsidRPr="00FE191D">
              <w:rPr>
                <w:rFonts w:asciiTheme="majorEastAsia" w:eastAsiaTheme="majorEastAsia" w:hAnsiTheme="majorEastAsia" w:hint="eastAsia"/>
                <w:sz w:val="40"/>
              </w:rPr>
              <w:t>指導教授：</w:t>
            </w:r>
            <w:r w:rsidR="008D1C04" w:rsidRPr="008D1C04">
              <w:rPr>
                <w:rFonts w:asciiTheme="majorEastAsia" w:eastAsiaTheme="majorEastAsia" w:hAnsiTheme="majorEastAsia" w:hint="eastAsia"/>
                <w:sz w:val="40"/>
              </w:rPr>
              <w:t>林丁丙</w:t>
            </w:r>
            <w:r w:rsidR="00A11FE9">
              <w:rPr>
                <w:rFonts w:asciiTheme="majorEastAsia" w:eastAsiaTheme="majorEastAsia" w:hAnsiTheme="majorEastAsia" w:hint="eastAsia"/>
                <w:sz w:val="40"/>
              </w:rPr>
              <w:t xml:space="preserve"> </w:t>
            </w:r>
            <w:r w:rsidR="00A11FE9" w:rsidRPr="00A11FE9">
              <w:rPr>
                <w:rFonts w:asciiTheme="majorEastAsia" w:eastAsiaTheme="majorEastAsia" w:hAnsiTheme="majorEastAsia" w:hint="eastAsia"/>
                <w:color w:val="000000" w:themeColor="text1"/>
                <w:sz w:val="40"/>
              </w:rPr>
              <w:t>博士</w:t>
            </w:r>
          </w:p>
          <w:p w14:paraId="1FE9ADB8" w14:textId="77777777" w:rsidR="000F0E23" w:rsidRPr="00FE191D" w:rsidRDefault="000F0E23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62BA423C" w14:textId="77777777" w:rsidR="003D2772" w:rsidRPr="00FE191D" w:rsidRDefault="003D2772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1E8BE233" w14:textId="77777777" w:rsidR="003D2772" w:rsidRDefault="003D2772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33E4C0D0" w14:textId="77777777" w:rsidR="00941B89" w:rsidRDefault="00941B89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6180C59E" w14:textId="77777777" w:rsidR="00941B89" w:rsidRPr="00FE191D" w:rsidRDefault="00941B89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77716F4D" w14:textId="77777777" w:rsidR="000F0E23" w:rsidRPr="00FE191D" w:rsidRDefault="000F0E23">
            <w:pPr>
              <w:ind w:right="152"/>
              <w:rPr>
                <w:rFonts w:asciiTheme="majorEastAsia" w:eastAsiaTheme="majorEastAsia" w:hAnsiTheme="majorEastAsia"/>
                <w:sz w:val="32"/>
              </w:rPr>
            </w:pPr>
          </w:p>
          <w:p w14:paraId="55C7E6B1" w14:textId="77777777" w:rsidR="000F0E23" w:rsidRPr="00FE191D" w:rsidRDefault="00A970E4" w:rsidP="00A970E4">
            <w:pPr>
              <w:tabs>
                <w:tab w:val="left" w:pos="2704"/>
                <w:tab w:val="left" w:pos="2824"/>
              </w:tabs>
              <w:ind w:right="152"/>
              <w:rPr>
                <w:rFonts w:asciiTheme="majorEastAsia" w:eastAsiaTheme="majorEastAsia" w:hAnsiTheme="majorEastAsia"/>
                <w:sz w:val="32"/>
              </w:rPr>
            </w:pPr>
            <w:r w:rsidRPr="00FE191D">
              <w:rPr>
                <w:rFonts w:asciiTheme="majorEastAsia" w:eastAsiaTheme="majorEastAsia" w:hAnsiTheme="majorEastAsia"/>
                <w:sz w:val="32"/>
              </w:rPr>
              <w:tab/>
            </w:r>
            <w:r w:rsidRPr="00FE191D">
              <w:rPr>
                <w:rFonts w:asciiTheme="majorEastAsia" w:eastAsiaTheme="majorEastAsia" w:hAnsiTheme="majorEastAsia"/>
                <w:sz w:val="32"/>
              </w:rPr>
              <w:tab/>
            </w:r>
          </w:p>
        </w:tc>
      </w:tr>
      <w:tr w:rsidR="000F0E23" w:rsidRPr="00FE191D" w14:paraId="0F5F532A" w14:textId="77777777">
        <w:trPr>
          <w:cantSplit/>
        </w:trPr>
        <w:tc>
          <w:tcPr>
            <w:tcW w:w="9900" w:type="dxa"/>
            <w:gridSpan w:val="2"/>
          </w:tcPr>
          <w:p w14:paraId="5892B60F" w14:textId="064412F2" w:rsidR="000F0E23" w:rsidRPr="00FE191D" w:rsidRDefault="00476004" w:rsidP="00EF7A88">
            <w:pPr>
              <w:spacing w:before="120" w:after="120"/>
              <w:jc w:val="center"/>
              <w:rPr>
                <w:rFonts w:asciiTheme="majorEastAsia" w:eastAsiaTheme="majorEastAsia" w:hAnsiTheme="majorEastAsia"/>
                <w:sz w:val="36"/>
              </w:rPr>
            </w:pPr>
            <w:r w:rsidRPr="00FE191D">
              <w:rPr>
                <w:rFonts w:asciiTheme="majorEastAsia" w:eastAsiaTheme="majorEastAsia" w:hAnsiTheme="majorEastAsia" w:hint="eastAsia"/>
                <w:sz w:val="36"/>
              </w:rPr>
              <w:t>中華民國</w:t>
            </w:r>
            <w:r w:rsidRPr="00FE191D">
              <w:rPr>
                <w:rFonts w:asciiTheme="majorEastAsia" w:eastAsiaTheme="majorEastAsia" w:hAnsiTheme="majorEastAsia"/>
                <w:sz w:val="36"/>
              </w:rPr>
              <w:t xml:space="preserve"> </w:t>
            </w:r>
            <w:r w:rsidR="00E95FCC" w:rsidRPr="00E95FCC">
              <w:rPr>
                <w:rFonts w:eastAsiaTheme="majorEastAsia"/>
                <w:sz w:val="36"/>
              </w:rPr>
              <w:t>114</w:t>
            </w:r>
            <w:r w:rsidRPr="00FE191D">
              <w:rPr>
                <w:rFonts w:asciiTheme="majorEastAsia" w:eastAsiaTheme="majorEastAsia" w:hAnsiTheme="majorEastAsia"/>
                <w:sz w:val="36"/>
              </w:rPr>
              <w:t xml:space="preserve"> </w:t>
            </w:r>
            <w:r w:rsidRPr="00FE191D">
              <w:rPr>
                <w:rFonts w:asciiTheme="majorEastAsia" w:eastAsiaTheme="majorEastAsia" w:hAnsiTheme="majorEastAsia" w:hint="eastAsia"/>
                <w:sz w:val="36"/>
              </w:rPr>
              <w:t>年</w:t>
            </w:r>
            <w:r w:rsidRPr="00FE191D">
              <w:rPr>
                <w:rFonts w:asciiTheme="majorEastAsia" w:eastAsiaTheme="majorEastAsia" w:hAnsiTheme="majorEastAsia"/>
                <w:sz w:val="36"/>
              </w:rPr>
              <w:t xml:space="preserve"> </w:t>
            </w:r>
            <w:r w:rsidR="00E95FCC" w:rsidRPr="00E95FCC">
              <w:rPr>
                <w:rFonts w:eastAsiaTheme="majorEastAsia"/>
                <w:sz w:val="36"/>
              </w:rPr>
              <w:t>1</w:t>
            </w:r>
            <w:r w:rsidRPr="00FE191D">
              <w:rPr>
                <w:rFonts w:asciiTheme="majorEastAsia" w:eastAsiaTheme="majorEastAsia" w:hAnsiTheme="majorEastAsia"/>
                <w:sz w:val="36"/>
              </w:rPr>
              <w:t xml:space="preserve"> </w:t>
            </w:r>
            <w:r w:rsidRPr="00FE191D">
              <w:rPr>
                <w:rFonts w:asciiTheme="majorEastAsia" w:eastAsiaTheme="majorEastAsia" w:hAnsiTheme="majorEastAsia" w:hint="eastAsia"/>
                <w:sz w:val="36"/>
              </w:rPr>
              <w:t>月</w:t>
            </w:r>
            <w:r w:rsidRPr="00FE191D">
              <w:rPr>
                <w:rFonts w:asciiTheme="majorEastAsia" w:eastAsiaTheme="majorEastAsia" w:hAnsiTheme="majorEastAsia"/>
                <w:sz w:val="36"/>
              </w:rPr>
              <w:t xml:space="preserve"> </w:t>
            </w:r>
            <w:r w:rsidR="00E95FCC" w:rsidRPr="00E95FCC">
              <w:rPr>
                <w:rFonts w:eastAsiaTheme="majorEastAsia"/>
                <w:sz w:val="36"/>
              </w:rPr>
              <w:t>17</w:t>
            </w:r>
            <w:r w:rsidRPr="00FE191D">
              <w:rPr>
                <w:rFonts w:asciiTheme="majorEastAsia" w:eastAsiaTheme="majorEastAsia" w:hAnsiTheme="majorEastAsia"/>
                <w:sz w:val="36"/>
              </w:rPr>
              <w:t xml:space="preserve"> </w:t>
            </w:r>
            <w:r w:rsidRPr="00FE191D">
              <w:rPr>
                <w:rFonts w:asciiTheme="majorEastAsia" w:eastAsiaTheme="majorEastAsia" w:hAnsiTheme="majorEastAsia" w:hint="eastAsia"/>
                <w:sz w:val="36"/>
              </w:rPr>
              <w:t>日</w:t>
            </w:r>
          </w:p>
        </w:tc>
      </w:tr>
    </w:tbl>
    <w:p w14:paraId="57063372" w14:textId="77777777" w:rsidR="000F0E23" w:rsidRPr="00FE191D" w:rsidRDefault="000F0E23" w:rsidP="00A11FE9">
      <w:pPr>
        <w:ind w:right="-874"/>
        <w:rPr>
          <w:rFonts w:asciiTheme="majorEastAsia" w:eastAsiaTheme="majorEastAsia" w:hAnsiTheme="majorEastAsia"/>
        </w:rPr>
      </w:pPr>
    </w:p>
    <w:sectPr w:rsidR="000F0E23" w:rsidRPr="00FE191D" w:rsidSect="003D2772">
      <w:pgSz w:w="11906" w:h="16838"/>
      <w:pgMar w:top="1276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83DB8" w14:textId="77777777" w:rsidR="00D56B7C" w:rsidRDefault="00D56B7C" w:rsidP="000A30E1">
      <w:pPr>
        <w:spacing w:line="240" w:lineRule="auto"/>
      </w:pPr>
      <w:r>
        <w:separator/>
      </w:r>
    </w:p>
  </w:endnote>
  <w:endnote w:type="continuationSeparator" w:id="0">
    <w:p w14:paraId="6AD8F020" w14:textId="77777777" w:rsidR="00D56B7C" w:rsidRDefault="00D56B7C" w:rsidP="000A3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7BB1D" w14:textId="77777777" w:rsidR="00D56B7C" w:rsidRDefault="00D56B7C" w:rsidP="000A30E1">
      <w:pPr>
        <w:spacing w:line="240" w:lineRule="auto"/>
      </w:pPr>
      <w:r>
        <w:separator/>
      </w:r>
    </w:p>
  </w:footnote>
  <w:footnote w:type="continuationSeparator" w:id="0">
    <w:p w14:paraId="3AD1C8D3" w14:textId="77777777" w:rsidR="00D56B7C" w:rsidRDefault="00D56B7C" w:rsidP="000A30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20"/>
  <w:drawingGridVerticalSpacing w:val="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8B"/>
    <w:rsid w:val="00004BAC"/>
    <w:rsid w:val="0008097B"/>
    <w:rsid w:val="000A2281"/>
    <w:rsid w:val="000A30E1"/>
    <w:rsid w:val="000F0E23"/>
    <w:rsid w:val="000F11F3"/>
    <w:rsid w:val="00134686"/>
    <w:rsid w:val="001A12C6"/>
    <w:rsid w:val="002132D3"/>
    <w:rsid w:val="00220157"/>
    <w:rsid w:val="00221D27"/>
    <w:rsid w:val="00236E7B"/>
    <w:rsid w:val="00280875"/>
    <w:rsid w:val="002902D1"/>
    <w:rsid w:val="0035498B"/>
    <w:rsid w:val="003D2772"/>
    <w:rsid w:val="003D60C4"/>
    <w:rsid w:val="004308BC"/>
    <w:rsid w:val="00476004"/>
    <w:rsid w:val="00480A33"/>
    <w:rsid w:val="004D0A3D"/>
    <w:rsid w:val="00594496"/>
    <w:rsid w:val="005E4FEC"/>
    <w:rsid w:val="005E5E18"/>
    <w:rsid w:val="00631566"/>
    <w:rsid w:val="006716D8"/>
    <w:rsid w:val="006B57C9"/>
    <w:rsid w:val="00714539"/>
    <w:rsid w:val="00744374"/>
    <w:rsid w:val="00760A1C"/>
    <w:rsid w:val="007D4388"/>
    <w:rsid w:val="007E1A17"/>
    <w:rsid w:val="007F361F"/>
    <w:rsid w:val="008159CA"/>
    <w:rsid w:val="00865ADB"/>
    <w:rsid w:val="008D1C04"/>
    <w:rsid w:val="008E4966"/>
    <w:rsid w:val="00912499"/>
    <w:rsid w:val="00941B89"/>
    <w:rsid w:val="00A11FE9"/>
    <w:rsid w:val="00A33F01"/>
    <w:rsid w:val="00A866D5"/>
    <w:rsid w:val="00A970E4"/>
    <w:rsid w:val="00AA6580"/>
    <w:rsid w:val="00AA67E7"/>
    <w:rsid w:val="00AE6B77"/>
    <w:rsid w:val="00B41B93"/>
    <w:rsid w:val="00BE2450"/>
    <w:rsid w:val="00C1710D"/>
    <w:rsid w:val="00D31690"/>
    <w:rsid w:val="00D34D2C"/>
    <w:rsid w:val="00D34E01"/>
    <w:rsid w:val="00D56B7C"/>
    <w:rsid w:val="00DA73F9"/>
    <w:rsid w:val="00E50E1A"/>
    <w:rsid w:val="00E90D6F"/>
    <w:rsid w:val="00E95FCC"/>
    <w:rsid w:val="00EF459D"/>
    <w:rsid w:val="00EF7A88"/>
    <w:rsid w:val="00F01C0C"/>
    <w:rsid w:val="00F054BF"/>
    <w:rsid w:val="00F44F8B"/>
    <w:rsid w:val="00F71B99"/>
    <w:rsid w:val="00FC3571"/>
    <w:rsid w:val="00FC60C7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EA030"/>
  <w15:chartTrackingRefBased/>
  <w15:docId w15:val="{E02E2A6C-CA34-4B03-BCA4-074950F5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0E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A30E1"/>
  </w:style>
  <w:style w:type="paragraph" w:styleId="Footer">
    <w:name w:val="footer"/>
    <w:basedOn w:val="Normal"/>
    <w:link w:val="FooterChar"/>
    <w:uiPriority w:val="99"/>
    <w:unhideWhenUsed/>
    <w:rsid w:val="000A30E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A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</vt:lpstr>
    </vt:vector>
  </TitlesOfParts>
  <Company>ntit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et_chair</dc:creator>
  <cp:keywords/>
  <dc:description/>
  <cp:lastModifiedBy>Martin Šimák</cp:lastModifiedBy>
  <cp:revision>18</cp:revision>
  <cp:lastPrinted>2025-01-10T18:59:00Z</cp:lastPrinted>
  <dcterms:created xsi:type="dcterms:W3CDTF">2025-01-10T00:34:00Z</dcterms:created>
  <dcterms:modified xsi:type="dcterms:W3CDTF">2025-01-10T19:00:00Z</dcterms:modified>
</cp:coreProperties>
</file>